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A0BEC9" w14:textId="77777777" w:rsidR="00D43EA4" w:rsidRPr="004238DE" w:rsidRDefault="00D43EA4" w:rsidP="00D43EA4">
      <w:pPr>
        <w:spacing w:after="0" w:line="240" w:lineRule="auto"/>
        <w:jc w:val="both"/>
        <w:rPr>
          <w:rFonts w:ascii="Times New Roman" w:hAnsi="Times New Roman" w:cs="Times New Roman"/>
          <w:sz w:val="28"/>
          <w:szCs w:val="28"/>
        </w:rPr>
      </w:pPr>
    </w:p>
    <w:p w14:paraId="018A173F" w14:textId="605D2F4C" w:rsidR="00BA2DD7" w:rsidRPr="004238DE" w:rsidRDefault="00BA2DD7" w:rsidP="00BA2DD7">
      <w:pPr>
        <w:keepNext/>
        <w:ind w:firstLine="709"/>
        <w:jc w:val="right"/>
        <w:rPr>
          <w:rFonts w:ascii="Times New Roman" w:eastAsia="Times New Roman" w:hAnsi="Times New Roman" w:cs="Times New Roman"/>
          <w:b/>
          <w:sz w:val="24"/>
          <w:szCs w:val="24"/>
        </w:rPr>
      </w:pPr>
      <w:bookmarkStart w:id="0" w:name="_Toc84499257"/>
      <w:r w:rsidRPr="004238DE">
        <w:rPr>
          <w:rFonts w:ascii="Times New Roman" w:eastAsia="Times New Roman" w:hAnsi="Times New Roman" w:cs="Times New Roman"/>
          <w:b/>
          <w:sz w:val="24"/>
          <w:szCs w:val="24"/>
        </w:rPr>
        <w:t>ПРИЛОЖЕНИЕ 6</w:t>
      </w:r>
    </w:p>
    <w:p w14:paraId="29AA7566" w14:textId="77777777" w:rsidR="00BA2DD7" w:rsidRPr="004238DE" w:rsidRDefault="00BA2DD7" w:rsidP="00BA2DD7">
      <w:pPr>
        <w:jc w:val="right"/>
        <w:rPr>
          <w:rFonts w:ascii="Times New Roman" w:hAnsi="Times New Roman" w:cs="Times New Roman"/>
          <w:b/>
          <w:bCs/>
          <w:sz w:val="24"/>
          <w:szCs w:val="24"/>
        </w:rPr>
      </w:pPr>
      <w:bookmarkStart w:id="1" w:name="_Toc150695619"/>
      <w:r w:rsidRPr="004238DE">
        <w:rPr>
          <w:rFonts w:ascii="Times New Roman" w:eastAsia="Times New Roman" w:hAnsi="Times New Roman" w:cs="Times New Roman"/>
          <w:b/>
          <w:bCs/>
          <w:kern w:val="32"/>
          <w:sz w:val="24"/>
          <w:szCs w:val="24"/>
          <w:lang w:eastAsia="x-none"/>
        </w:rPr>
        <w:t xml:space="preserve">к ОПОП-П </w:t>
      </w:r>
      <w:r w:rsidRPr="004238DE">
        <w:rPr>
          <w:rFonts w:ascii="Times New Roman" w:hAnsi="Times New Roman" w:cs="Times New Roman"/>
          <w:b/>
          <w:bCs/>
          <w:sz w:val="24"/>
          <w:szCs w:val="24"/>
        </w:rPr>
        <w:t>по специальности</w:t>
      </w:r>
      <w:r w:rsidRPr="004238DE">
        <w:rPr>
          <w:rFonts w:ascii="Times New Roman" w:eastAsia="Times New Roman" w:hAnsi="Times New Roman" w:cs="Times New Roman"/>
          <w:b/>
          <w:bCs/>
          <w:color w:val="0070C0"/>
          <w:kern w:val="32"/>
          <w:sz w:val="24"/>
          <w:szCs w:val="24"/>
          <w:lang w:eastAsia="x-none"/>
        </w:rPr>
        <w:t xml:space="preserve"> </w:t>
      </w:r>
      <w:r w:rsidRPr="004238DE">
        <w:rPr>
          <w:rFonts w:ascii="Times New Roman" w:eastAsia="Times New Roman" w:hAnsi="Times New Roman" w:cs="Times New Roman"/>
          <w:b/>
          <w:bCs/>
          <w:color w:val="0070C0"/>
          <w:kern w:val="32"/>
          <w:sz w:val="24"/>
          <w:szCs w:val="24"/>
          <w:lang w:eastAsia="x-none"/>
        </w:rPr>
        <w:br/>
      </w:r>
      <w:bookmarkEnd w:id="1"/>
      <w:r w:rsidRPr="004238DE">
        <w:rPr>
          <w:rFonts w:ascii="Times New Roman" w:hAnsi="Times New Roman" w:cs="Times New Roman"/>
          <w:b/>
          <w:bCs/>
          <w:sz w:val="24"/>
          <w:szCs w:val="24"/>
        </w:rPr>
        <w:t>36.02.01. Ветеринария</w:t>
      </w:r>
    </w:p>
    <w:p w14:paraId="0B6695A9" w14:textId="77777777" w:rsidR="00BA2DD7" w:rsidRPr="004238DE" w:rsidRDefault="00BA2DD7" w:rsidP="00BA2DD7">
      <w:pPr>
        <w:keepNext/>
        <w:jc w:val="right"/>
        <w:outlineLvl w:val="0"/>
        <w:rPr>
          <w:rFonts w:ascii="Times New Roman" w:eastAsia="Times New Roman" w:hAnsi="Times New Roman" w:cs="Times New Roman"/>
          <w:b/>
          <w:bCs/>
          <w:kern w:val="32"/>
          <w:sz w:val="24"/>
          <w:szCs w:val="24"/>
          <w:lang w:eastAsia="x-none"/>
        </w:rPr>
      </w:pPr>
    </w:p>
    <w:p w14:paraId="79883DEF" w14:textId="77777777" w:rsidR="00BA2DD7" w:rsidRPr="004238DE" w:rsidRDefault="00BA2DD7" w:rsidP="00BA2DD7">
      <w:pPr>
        <w:rPr>
          <w:rFonts w:ascii="Times New Roman" w:hAnsi="Times New Roman" w:cs="Times New Roman"/>
        </w:rPr>
      </w:pPr>
    </w:p>
    <w:p w14:paraId="3D8D4EE0" w14:textId="7206CB1E" w:rsidR="00BA2DD7" w:rsidRPr="004238DE" w:rsidRDefault="00BA2DD7" w:rsidP="004238DE">
      <w:pPr>
        <w:spacing w:after="0" w:line="240" w:lineRule="auto"/>
        <w:jc w:val="center"/>
        <w:rPr>
          <w:rFonts w:ascii="Times New Roman" w:hAnsi="Times New Roman" w:cs="Times New Roman"/>
          <w:b/>
          <w:sz w:val="28"/>
          <w:szCs w:val="28"/>
        </w:rPr>
      </w:pPr>
      <w:bookmarkStart w:id="2" w:name="_Toc150695620"/>
      <w:r w:rsidRPr="004238DE">
        <w:rPr>
          <w:rFonts w:ascii="Times New Roman" w:eastAsia="Times New Roman" w:hAnsi="Times New Roman" w:cs="Times New Roman"/>
          <w:b/>
          <w:bCs/>
          <w:kern w:val="32"/>
          <w:sz w:val="24"/>
          <w:szCs w:val="24"/>
          <w:lang w:eastAsia="x-none"/>
        </w:rPr>
        <w:t xml:space="preserve">РАБОЧИЕ </w:t>
      </w:r>
      <w:r w:rsidRPr="004238DE">
        <w:rPr>
          <w:rFonts w:ascii="Times New Roman" w:eastAsia="Times New Roman" w:hAnsi="Times New Roman" w:cs="Times New Roman"/>
          <w:b/>
          <w:bCs/>
          <w:kern w:val="32"/>
          <w:sz w:val="24"/>
          <w:szCs w:val="24"/>
          <w:lang w:val="x-none" w:eastAsia="x-none"/>
        </w:rPr>
        <w:t xml:space="preserve">ПРОГРАММЫ </w:t>
      </w:r>
      <w:bookmarkEnd w:id="0"/>
      <w:bookmarkEnd w:id="2"/>
      <w:r w:rsidR="004238DE">
        <w:rPr>
          <w:rFonts w:ascii="Times New Roman" w:hAnsi="Times New Roman" w:cs="Times New Roman"/>
          <w:b/>
          <w:sz w:val="28"/>
          <w:szCs w:val="28"/>
        </w:rPr>
        <w:t>общеобразовательных дисциплин</w:t>
      </w:r>
    </w:p>
    <w:p w14:paraId="7117CE8C" w14:textId="77777777" w:rsidR="00BA2DD7" w:rsidRPr="004238DE" w:rsidRDefault="00BA2DD7" w:rsidP="00BA2DD7">
      <w:pPr>
        <w:jc w:val="center"/>
        <w:rPr>
          <w:rFonts w:ascii="Times New Roman" w:hAnsi="Times New Roman" w:cs="Times New Roman"/>
          <w:sz w:val="24"/>
          <w:szCs w:val="24"/>
          <w:lang w:eastAsia="x-none"/>
        </w:rPr>
      </w:pPr>
      <w:r w:rsidRPr="004238DE">
        <w:rPr>
          <w:rFonts w:ascii="Times New Roman" w:hAnsi="Times New Roman" w:cs="Times New Roman"/>
          <w:sz w:val="24"/>
          <w:szCs w:val="24"/>
          <w:lang w:eastAsia="x-none"/>
        </w:rPr>
        <w:t>ОГЛАВЛЕНИЕ</w:t>
      </w: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55"/>
        <w:gridCol w:w="1098"/>
      </w:tblGrid>
      <w:tr w:rsidR="00822B2F" w:rsidRPr="004238DE" w14:paraId="2C456E29" w14:textId="77777777" w:rsidTr="00E847D7">
        <w:tc>
          <w:tcPr>
            <w:tcW w:w="8755" w:type="dxa"/>
          </w:tcPr>
          <w:p w14:paraId="1D1EAD7B" w14:textId="152A531A" w:rsidR="00822B2F" w:rsidRPr="004238DE" w:rsidRDefault="00511371" w:rsidP="00511371">
            <w:pPr>
              <w:rPr>
                <w:rFonts w:ascii="Times New Roman" w:hAnsi="Times New Roman" w:cs="Times New Roman"/>
                <w:sz w:val="28"/>
                <w:szCs w:val="28"/>
              </w:rPr>
            </w:pPr>
            <w:r w:rsidRPr="004238DE">
              <w:rPr>
                <w:rFonts w:ascii="Times New Roman" w:hAnsi="Times New Roman" w:cs="Times New Roman"/>
                <w:sz w:val="28"/>
                <w:szCs w:val="28"/>
              </w:rPr>
              <w:t xml:space="preserve">ОД </w:t>
            </w:r>
            <w:r w:rsidR="009D6481" w:rsidRPr="004238DE">
              <w:rPr>
                <w:rFonts w:ascii="Times New Roman" w:hAnsi="Times New Roman" w:cs="Times New Roman"/>
                <w:sz w:val="28"/>
                <w:szCs w:val="28"/>
              </w:rPr>
              <w:t xml:space="preserve">01 </w:t>
            </w:r>
            <w:r w:rsidR="009D6481">
              <w:rPr>
                <w:rFonts w:ascii="Times New Roman" w:hAnsi="Times New Roman" w:cs="Times New Roman"/>
                <w:sz w:val="28"/>
                <w:szCs w:val="28"/>
              </w:rPr>
              <w:t>Русский</w:t>
            </w:r>
            <w:r w:rsidR="00822B2F" w:rsidRPr="004238DE">
              <w:rPr>
                <w:rFonts w:ascii="Times New Roman" w:hAnsi="Times New Roman" w:cs="Times New Roman"/>
                <w:sz w:val="28"/>
                <w:szCs w:val="28"/>
              </w:rPr>
              <w:t xml:space="preserve"> язык </w:t>
            </w:r>
          </w:p>
        </w:tc>
        <w:tc>
          <w:tcPr>
            <w:tcW w:w="1098" w:type="dxa"/>
          </w:tcPr>
          <w:p w14:paraId="3CF208B9" w14:textId="5633107D" w:rsidR="00822B2F" w:rsidRPr="004238DE" w:rsidRDefault="004238DE"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w:t>
            </w:r>
          </w:p>
        </w:tc>
      </w:tr>
      <w:tr w:rsidR="00822B2F" w:rsidRPr="004238DE" w14:paraId="3F482009" w14:textId="77777777" w:rsidTr="00E847D7">
        <w:tc>
          <w:tcPr>
            <w:tcW w:w="8755" w:type="dxa"/>
          </w:tcPr>
          <w:p w14:paraId="7E9FE346" w14:textId="64FEACC0" w:rsidR="00822B2F" w:rsidRPr="004238DE" w:rsidRDefault="00511371" w:rsidP="00FF2BC8">
            <w:pPr>
              <w:rPr>
                <w:rFonts w:ascii="Times New Roman" w:hAnsi="Times New Roman" w:cs="Times New Roman"/>
                <w:sz w:val="28"/>
                <w:szCs w:val="28"/>
              </w:rPr>
            </w:pPr>
            <w:r w:rsidRPr="004238DE">
              <w:rPr>
                <w:rFonts w:ascii="Times New Roman" w:hAnsi="Times New Roman" w:cs="Times New Roman"/>
                <w:sz w:val="28"/>
                <w:szCs w:val="28"/>
              </w:rPr>
              <w:t xml:space="preserve">ОД </w:t>
            </w:r>
            <w:r w:rsidR="009D6481" w:rsidRPr="004238DE">
              <w:rPr>
                <w:rFonts w:ascii="Times New Roman" w:hAnsi="Times New Roman" w:cs="Times New Roman"/>
                <w:sz w:val="28"/>
                <w:szCs w:val="28"/>
              </w:rPr>
              <w:t>02</w:t>
            </w:r>
            <w:r w:rsidR="009D6481">
              <w:rPr>
                <w:rFonts w:ascii="Times New Roman" w:hAnsi="Times New Roman" w:cs="Times New Roman"/>
                <w:sz w:val="28"/>
                <w:szCs w:val="28"/>
              </w:rPr>
              <w:t xml:space="preserve"> </w:t>
            </w:r>
            <w:r w:rsidR="009D6481" w:rsidRPr="004238DE">
              <w:rPr>
                <w:rFonts w:ascii="Times New Roman" w:hAnsi="Times New Roman" w:cs="Times New Roman"/>
                <w:sz w:val="28"/>
                <w:szCs w:val="28"/>
              </w:rPr>
              <w:t>Литература</w:t>
            </w:r>
            <w:r w:rsidR="00FF2BC8" w:rsidRPr="004238DE">
              <w:rPr>
                <w:rFonts w:ascii="Times New Roman" w:hAnsi="Times New Roman" w:cs="Times New Roman"/>
                <w:sz w:val="28"/>
                <w:szCs w:val="28"/>
              </w:rPr>
              <w:t xml:space="preserve"> </w:t>
            </w:r>
          </w:p>
        </w:tc>
        <w:tc>
          <w:tcPr>
            <w:tcW w:w="1098" w:type="dxa"/>
          </w:tcPr>
          <w:p w14:paraId="56DEE01A" w14:textId="42473B24" w:rsidR="00822B2F"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21</w:t>
            </w:r>
          </w:p>
        </w:tc>
      </w:tr>
      <w:tr w:rsidR="00822B2F" w:rsidRPr="004238DE" w14:paraId="412D020E" w14:textId="77777777" w:rsidTr="00E847D7">
        <w:tc>
          <w:tcPr>
            <w:tcW w:w="8755" w:type="dxa"/>
          </w:tcPr>
          <w:p w14:paraId="4D01C3E6" w14:textId="66704076" w:rsidR="00822B2F" w:rsidRPr="004238DE" w:rsidRDefault="00511371" w:rsidP="004238DE">
            <w:pPr>
              <w:rPr>
                <w:rFonts w:ascii="Times New Roman" w:hAnsi="Times New Roman" w:cs="Times New Roman"/>
                <w:sz w:val="28"/>
                <w:szCs w:val="28"/>
              </w:rPr>
            </w:pPr>
            <w:r w:rsidRPr="004238DE">
              <w:rPr>
                <w:rFonts w:ascii="Times New Roman" w:hAnsi="Times New Roman" w:cs="Times New Roman"/>
                <w:sz w:val="28"/>
                <w:szCs w:val="28"/>
              </w:rPr>
              <w:t xml:space="preserve">ОД </w:t>
            </w:r>
            <w:r w:rsidR="009D6481" w:rsidRPr="004238DE">
              <w:rPr>
                <w:rFonts w:ascii="Times New Roman" w:hAnsi="Times New Roman" w:cs="Times New Roman"/>
                <w:sz w:val="28"/>
                <w:szCs w:val="28"/>
              </w:rPr>
              <w:t>0</w:t>
            </w:r>
            <w:r w:rsidR="009D6481">
              <w:rPr>
                <w:rFonts w:ascii="Times New Roman" w:hAnsi="Times New Roman" w:cs="Times New Roman"/>
                <w:sz w:val="28"/>
                <w:szCs w:val="28"/>
              </w:rPr>
              <w:t>3 История</w:t>
            </w:r>
            <w:r w:rsidR="004238DE">
              <w:rPr>
                <w:rFonts w:ascii="Times New Roman" w:hAnsi="Times New Roman" w:cs="Times New Roman"/>
                <w:sz w:val="28"/>
                <w:szCs w:val="28"/>
              </w:rPr>
              <w:t xml:space="preserve"> </w:t>
            </w:r>
          </w:p>
        </w:tc>
        <w:tc>
          <w:tcPr>
            <w:tcW w:w="1098" w:type="dxa"/>
          </w:tcPr>
          <w:p w14:paraId="57C52519" w14:textId="41B4AF7E" w:rsidR="00822B2F"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61</w:t>
            </w:r>
          </w:p>
        </w:tc>
      </w:tr>
      <w:tr w:rsidR="00BA2DD7" w:rsidRPr="004238DE" w14:paraId="6F7AD3FF" w14:textId="77777777" w:rsidTr="00E847D7">
        <w:tc>
          <w:tcPr>
            <w:tcW w:w="8755" w:type="dxa"/>
          </w:tcPr>
          <w:p w14:paraId="63224E79" w14:textId="2D551A08" w:rsidR="00BA2DD7" w:rsidRPr="004238DE" w:rsidRDefault="00511371" w:rsidP="004238DE">
            <w:pPr>
              <w:rPr>
                <w:rFonts w:ascii="Times New Roman" w:hAnsi="Times New Roman" w:cs="Times New Roman"/>
                <w:sz w:val="28"/>
                <w:szCs w:val="28"/>
              </w:rPr>
            </w:pPr>
            <w:r w:rsidRPr="004238DE">
              <w:rPr>
                <w:rFonts w:ascii="Times New Roman" w:hAnsi="Times New Roman" w:cs="Times New Roman"/>
                <w:sz w:val="28"/>
                <w:szCs w:val="28"/>
              </w:rPr>
              <w:t xml:space="preserve">ОД </w:t>
            </w:r>
            <w:r w:rsidR="009D6481" w:rsidRPr="004238DE">
              <w:rPr>
                <w:rFonts w:ascii="Times New Roman" w:hAnsi="Times New Roman" w:cs="Times New Roman"/>
                <w:sz w:val="28"/>
                <w:szCs w:val="28"/>
              </w:rPr>
              <w:t>0</w:t>
            </w:r>
            <w:r w:rsidR="009D6481">
              <w:rPr>
                <w:rFonts w:ascii="Times New Roman" w:hAnsi="Times New Roman" w:cs="Times New Roman"/>
                <w:sz w:val="28"/>
                <w:szCs w:val="28"/>
              </w:rPr>
              <w:t>4 Обществознание</w:t>
            </w:r>
          </w:p>
        </w:tc>
        <w:tc>
          <w:tcPr>
            <w:tcW w:w="1098" w:type="dxa"/>
          </w:tcPr>
          <w:p w14:paraId="36297503" w14:textId="6887CD72" w:rsidR="00BA2DD7" w:rsidRPr="004238DE" w:rsidRDefault="00E847D7" w:rsidP="00E847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104</w:t>
            </w:r>
          </w:p>
        </w:tc>
      </w:tr>
      <w:tr w:rsidR="00BA2DD7" w:rsidRPr="004238DE" w14:paraId="62C7718B" w14:textId="77777777" w:rsidTr="00E847D7">
        <w:tc>
          <w:tcPr>
            <w:tcW w:w="8755" w:type="dxa"/>
          </w:tcPr>
          <w:p w14:paraId="5623CAA8" w14:textId="2A155C3F" w:rsidR="00BA2DD7" w:rsidRPr="004238DE" w:rsidRDefault="00511371" w:rsidP="004238DE">
            <w:pPr>
              <w:rPr>
                <w:rFonts w:ascii="Times New Roman" w:hAnsi="Times New Roman" w:cs="Times New Roman"/>
                <w:sz w:val="24"/>
                <w:szCs w:val="24"/>
                <w:lang w:eastAsia="x-none"/>
              </w:rPr>
            </w:pPr>
            <w:r w:rsidRPr="004238DE">
              <w:rPr>
                <w:rFonts w:ascii="Times New Roman" w:hAnsi="Times New Roman" w:cs="Times New Roman"/>
                <w:sz w:val="28"/>
                <w:szCs w:val="28"/>
              </w:rPr>
              <w:t xml:space="preserve">ОД </w:t>
            </w:r>
            <w:r w:rsidR="009D6481" w:rsidRPr="004238DE">
              <w:rPr>
                <w:rFonts w:ascii="Times New Roman" w:hAnsi="Times New Roman" w:cs="Times New Roman"/>
                <w:sz w:val="28"/>
                <w:szCs w:val="28"/>
              </w:rPr>
              <w:t>0</w:t>
            </w:r>
            <w:r w:rsidR="009D6481">
              <w:rPr>
                <w:rFonts w:ascii="Times New Roman" w:hAnsi="Times New Roman" w:cs="Times New Roman"/>
                <w:sz w:val="28"/>
                <w:szCs w:val="28"/>
              </w:rPr>
              <w:t>5 География</w:t>
            </w:r>
          </w:p>
        </w:tc>
        <w:tc>
          <w:tcPr>
            <w:tcW w:w="1098" w:type="dxa"/>
          </w:tcPr>
          <w:p w14:paraId="362273F6" w14:textId="3CE1834D" w:rsidR="00BA2DD7"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141</w:t>
            </w:r>
          </w:p>
        </w:tc>
      </w:tr>
      <w:tr w:rsidR="00BA2DD7" w:rsidRPr="004238DE" w14:paraId="72FA285D" w14:textId="77777777" w:rsidTr="00E847D7">
        <w:tc>
          <w:tcPr>
            <w:tcW w:w="8755" w:type="dxa"/>
          </w:tcPr>
          <w:p w14:paraId="185BBEC9" w14:textId="2BD9834C" w:rsidR="00BA2DD7" w:rsidRPr="004238DE" w:rsidRDefault="00511371" w:rsidP="004238DE">
            <w:pPr>
              <w:rPr>
                <w:rFonts w:ascii="Times New Roman" w:hAnsi="Times New Roman" w:cs="Times New Roman"/>
                <w:sz w:val="24"/>
                <w:szCs w:val="24"/>
                <w:lang w:eastAsia="x-none"/>
              </w:rPr>
            </w:pPr>
            <w:r w:rsidRPr="004238DE">
              <w:rPr>
                <w:rFonts w:ascii="Times New Roman" w:hAnsi="Times New Roman" w:cs="Times New Roman"/>
                <w:sz w:val="28"/>
                <w:szCs w:val="28"/>
              </w:rPr>
              <w:t xml:space="preserve">ОД </w:t>
            </w:r>
            <w:r w:rsidR="009D6481" w:rsidRPr="004238DE">
              <w:rPr>
                <w:rFonts w:ascii="Times New Roman" w:hAnsi="Times New Roman" w:cs="Times New Roman"/>
                <w:sz w:val="28"/>
                <w:szCs w:val="28"/>
              </w:rPr>
              <w:t>0</w:t>
            </w:r>
            <w:r w:rsidR="009D6481">
              <w:rPr>
                <w:rFonts w:ascii="Times New Roman" w:hAnsi="Times New Roman" w:cs="Times New Roman"/>
                <w:sz w:val="28"/>
                <w:szCs w:val="28"/>
              </w:rPr>
              <w:t>6 Иностранный</w:t>
            </w:r>
            <w:r w:rsidR="004238DE">
              <w:rPr>
                <w:rFonts w:ascii="Times New Roman" w:hAnsi="Times New Roman" w:cs="Times New Roman"/>
                <w:sz w:val="28"/>
                <w:szCs w:val="28"/>
              </w:rPr>
              <w:t xml:space="preserve"> </w:t>
            </w:r>
            <w:r w:rsidR="009D6481">
              <w:rPr>
                <w:rFonts w:ascii="Times New Roman" w:hAnsi="Times New Roman" w:cs="Times New Roman"/>
                <w:sz w:val="28"/>
                <w:szCs w:val="28"/>
              </w:rPr>
              <w:t>язык (</w:t>
            </w:r>
            <w:r w:rsidR="004238DE">
              <w:rPr>
                <w:rFonts w:ascii="Times New Roman" w:hAnsi="Times New Roman" w:cs="Times New Roman"/>
                <w:sz w:val="28"/>
                <w:szCs w:val="28"/>
              </w:rPr>
              <w:t>Английский язык)</w:t>
            </w:r>
          </w:p>
        </w:tc>
        <w:tc>
          <w:tcPr>
            <w:tcW w:w="1098" w:type="dxa"/>
          </w:tcPr>
          <w:p w14:paraId="12B2DDF8" w14:textId="3277089A" w:rsidR="00BA2DD7"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167</w:t>
            </w:r>
          </w:p>
        </w:tc>
      </w:tr>
      <w:tr w:rsidR="004238DE" w:rsidRPr="004238DE" w14:paraId="74B5510F" w14:textId="77777777" w:rsidTr="00E847D7">
        <w:tc>
          <w:tcPr>
            <w:tcW w:w="8755" w:type="dxa"/>
          </w:tcPr>
          <w:p w14:paraId="01EB7D9C" w14:textId="68A82B1C" w:rsidR="004238DE" w:rsidRPr="004238DE" w:rsidRDefault="004238DE" w:rsidP="004238DE">
            <w:pPr>
              <w:rPr>
                <w:rFonts w:ascii="Times New Roman" w:hAnsi="Times New Roman" w:cs="Times New Roman"/>
                <w:sz w:val="24"/>
                <w:szCs w:val="24"/>
                <w:lang w:eastAsia="x-none"/>
              </w:rPr>
            </w:pPr>
            <w:r w:rsidRPr="008A2AD3">
              <w:rPr>
                <w:rFonts w:ascii="Times New Roman" w:hAnsi="Times New Roman" w:cs="Times New Roman"/>
                <w:sz w:val="28"/>
                <w:szCs w:val="28"/>
              </w:rPr>
              <w:t xml:space="preserve">ОД </w:t>
            </w:r>
            <w:r w:rsidR="009D6481" w:rsidRPr="008A2AD3">
              <w:rPr>
                <w:rFonts w:ascii="Times New Roman" w:hAnsi="Times New Roman" w:cs="Times New Roman"/>
                <w:sz w:val="28"/>
                <w:szCs w:val="28"/>
              </w:rPr>
              <w:t>0</w:t>
            </w:r>
            <w:r w:rsidR="009D6481">
              <w:rPr>
                <w:rFonts w:ascii="Times New Roman" w:hAnsi="Times New Roman" w:cs="Times New Roman"/>
                <w:sz w:val="28"/>
                <w:szCs w:val="28"/>
              </w:rPr>
              <w:t>7 Математика</w:t>
            </w:r>
            <w:r>
              <w:rPr>
                <w:rFonts w:ascii="Times New Roman" w:hAnsi="Times New Roman" w:cs="Times New Roman"/>
                <w:sz w:val="28"/>
                <w:szCs w:val="28"/>
              </w:rPr>
              <w:t xml:space="preserve"> </w:t>
            </w:r>
            <w:r w:rsidRPr="008A2AD3">
              <w:rPr>
                <w:rFonts w:ascii="Times New Roman" w:hAnsi="Times New Roman" w:cs="Times New Roman"/>
                <w:sz w:val="28"/>
                <w:szCs w:val="28"/>
              </w:rPr>
              <w:t xml:space="preserve"> </w:t>
            </w:r>
          </w:p>
        </w:tc>
        <w:tc>
          <w:tcPr>
            <w:tcW w:w="1098" w:type="dxa"/>
          </w:tcPr>
          <w:p w14:paraId="423E8D08" w14:textId="1B91B771"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193</w:t>
            </w:r>
          </w:p>
        </w:tc>
      </w:tr>
      <w:tr w:rsidR="004238DE" w:rsidRPr="004238DE" w14:paraId="5D161B75" w14:textId="77777777" w:rsidTr="00E847D7">
        <w:tc>
          <w:tcPr>
            <w:tcW w:w="8755" w:type="dxa"/>
          </w:tcPr>
          <w:p w14:paraId="6AF3A588" w14:textId="661A9F57" w:rsidR="004238DE" w:rsidRPr="004238DE" w:rsidRDefault="004238DE" w:rsidP="004238DE">
            <w:pPr>
              <w:rPr>
                <w:rFonts w:ascii="Times New Roman" w:hAnsi="Times New Roman" w:cs="Times New Roman"/>
                <w:sz w:val="24"/>
                <w:szCs w:val="24"/>
                <w:lang w:eastAsia="x-none"/>
              </w:rPr>
            </w:pPr>
            <w:r w:rsidRPr="008A2AD3">
              <w:rPr>
                <w:rFonts w:ascii="Times New Roman" w:hAnsi="Times New Roman" w:cs="Times New Roman"/>
                <w:sz w:val="28"/>
                <w:szCs w:val="28"/>
              </w:rPr>
              <w:t xml:space="preserve">ОД </w:t>
            </w:r>
            <w:r w:rsidR="009D6481" w:rsidRPr="008A2AD3">
              <w:rPr>
                <w:rFonts w:ascii="Times New Roman" w:hAnsi="Times New Roman" w:cs="Times New Roman"/>
                <w:sz w:val="28"/>
                <w:szCs w:val="28"/>
              </w:rPr>
              <w:t>0</w:t>
            </w:r>
            <w:r w:rsidR="009D6481">
              <w:rPr>
                <w:rFonts w:ascii="Times New Roman" w:hAnsi="Times New Roman" w:cs="Times New Roman"/>
                <w:sz w:val="28"/>
                <w:szCs w:val="28"/>
              </w:rPr>
              <w:t>8 Информатика</w:t>
            </w:r>
            <w:r w:rsidRPr="008A2AD3">
              <w:rPr>
                <w:rFonts w:ascii="Times New Roman" w:hAnsi="Times New Roman" w:cs="Times New Roman"/>
                <w:sz w:val="28"/>
                <w:szCs w:val="28"/>
              </w:rPr>
              <w:t xml:space="preserve">  </w:t>
            </w:r>
          </w:p>
        </w:tc>
        <w:tc>
          <w:tcPr>
            <w:tcW w:w="1098" w:type="dxa"/>
          </w:tcPr>
          <w:p w14:paraId="202240A1" w14:textId="40372612"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222</w:t>
            </w:r>
          </w:p>
        </w:tc>
      </w:tr>
      <w:tr w:rsidR="004238DE" w:rsidRPr="004238DE" w14:paraId="3998EBB4" w14:textId="77777777" w:rsidTr="00E847D7">
        <w:tc>
          <w:tcPr>
            <w:tcW w:w="8755" w:type="dxa"/>
          </w:tcPr>
          <w:p w14:paraId="34282F79" w14:textId="26E56DFC" w:rsidR="004238DE" w:rsidRPr="004238DE" w:rsidRDefault="004238DE" w:rsidP="004238DE">
            <w:pPr>
              <w:rPr>
                <w:rFonts w:ascii="Times New Roman" w:hAnsi="Times New Roman" w:cs="Times New Roman"/>
                <w:sz w:val="24"/>
                <w:szCs w:val="24"/>
                <w:lang w:eastAsia="x-none"/>
              </w:rPr>
            </w:pPr>
            <w:r w:rsidRPr="008A2AD3">
              <w:rPr>
                <w:rFonts w:ascii="Times New Roman" w:hAnsi="Times New Roman" w:cs="Times New Roman"/>
                <w:sz w:val="28"/>
                <w:szCs w:val="28"/>
              </w:rPr>
              <w:t xml:space="preserve">ОД </w:t>
            </w:r>
            <w:r w:rsidR="009D6481" w:rsidRPr="008A2AD3">
              <w:rPr>
                <w:rFonts w:ascii="Times New Roman" w:hAnsi="Times New Roman" w:cs="Times New Roman"/>
                <w:sz w:val="28"/>
                <w:szCs w:val="28"/>
              </w:rPr>
              <w:t>0</w:t>
            </w:r>
            <w:r w:rsidR="009D6481">
              <w:rPr>
                <w:rFonts w:ascii="Times New Roman" w:hAnsi="Times New Roman" w:cs="Times New Roman"/>
                <w:sz w:val="28"/>
                <w:szCs w:val="28"/>
              </w:rPr>
              <w:t>9</w:t>
            </w:r>
            <w:r w:rsidR="009D6481" w:rsidRPr="008A2AD3">
              <w:rPr>
                <w:rFonts w:ascii="Times New Roman" w:hAnsi="Times New Roman" w:cs="Times New Roman"/>
                <w:sz w:val="28"/>
                <w:szCs w:val="28"/>
              </w:rPr>
              <w:t xml:space="preserve"> Физическая</w:t>
            </w:r>
            <w:r>
              <w:rPr>
                <w:rFonts w:ascii="Times New Roman" w:hAnsi="Times New Roman" w:cs="Times New Roman"/>
                <w:sz w:val="28"/>
                <w:szCs w:val="28"/>
              </w:rPr>
              <w:t xml:space="preserve"> культура</w:t>
            </w:r>
          </w:p>
        </w:tc>
        <w:tc>
          <w:tcPr>
            <w:tcW w:w="1098" w:type="dxa"/>
          </w:tcPr>
          <w:p w14:paraId="04B1F1E1" w14:textId="1EBC46F9"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252</w:t>
            </w:r>
          </w:p>
        </w:tc>
      </w:tr>
      <w:tr w:rsidR="004238DE" w:rsidRPr="004238DE" w14:paraId="7AA1BACF" w14:textId="77777777" w:rsidTr="00E847D7">
        <w:tc>
          <w:tcPr>
            <w:tcW w:w="8755" w:type="dxa"/>
          </w:tcPr>
          <w:p w14:paraId="3A971D40" w14:textId="4E4DE11A" w:rsidR="004238DE" w:rsidRPr="004238DE" w:rsidRDefault="004238DE" w:rsidP="004238DE">
            <w:pPr>
              <w:rPr>
                <w:rFonts w:ascii="Times New Roman" w:hAnsi="Times New Roman" w:cs="Times New Roman"/>
                <w:sz w:val="24"/>
                <w:szCs w:val="24"/>
                <w:lang w:eastAsia="x-none"/>
              </w:rPr>
            </w:pPr>
            <w:r w:rsidRPr="008A2AD3">
              <w:rPr>
                <w:rFonts w:ascii="Times New Roman" w:hAnsi="Times New Roman" w:cs="Times New Roman"/>
                <w:sz w:val="28"/>
                <w:szCs w:val="28"/>
              </w:rPr>
              <w:t xml:space="preserve">ОД </w:t>
            </w:r>
            <w:r w:rsidR="009D6481">
              <w:rPr>
                <w:rFonts w:ascii="Times New Roman" w:hAnsi="Times New Roman" w:cs="Times New Roman"/>
                <w:sz w:val="28"/>
                <w:szCs w:val="28"/>
              </w:rPr>
              <w:t>10</w:t>
            </w:r>
            <w:r w:rsidR="009D6481" w:rsidRPr="008A2AD3">
              <w:rPr>
                <w:rFonts w:ascii="Times New Roman" w:hAnsi="Times New Roman" w:cs="Times New Roman"/>
                <w:sz w:val="28"/>
                <w:szCs w:val="28"/>
              </w:rPr>
              <w:t xml:space="preserve"> Основы</w:t>
            </w:r>
            <w:r>
              <w:rPr>
                <w:rFonts w:ascii="Times New Roman" w:hAnsi="Times New Roman" w:cs="Times New Roman"/>
                <w:sz w:val="28"/>
                <w:szCs w:val="28"/>
              </w:rPr>
              <w:t xml:space="preserve"> безопасности и защиты Родины</w:t>
            </w:r>
          </w:p>
        </w:tc>
        <w:tc>
          <w:tcPr>
            <w:tcW w:w="1098" w:type="dxa"/>
          </w:tcPr>
          <w:p w14:paraId="5249F751" w14:textId="37FB8E68"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272</w:t>
            </w:r>
          </w:p>
        </w:tc>
      </w:tr>
      <w:tr w:rsidR="004238DE" w:rsidRPr="004238DE" w14:paraId="13799BD3" w14:textId="77777777" w:rsidTr="00E847D7">
        <w:tc>
          <w:tcPr>
            <w:tcW w:w="8755" w:type="dxa"/>
          </w:tcPr>
          <w:p w14:paraId="298895FB" w14:textId="4442DFC8" w:rsidR="004238DE" w:rsidRPr="004238DE" w:rsidRDefault="004238DE" w:rsidP="004238DE">
            <w:pPr>
              <w:rPr>
                <w:rFonts w:ascii="Times New Roman" w:hAnsi="Times New Roman" w:cs="Times New Roman"/>
                <w:sz w:val="24"/>
                <w:szCs w:val="24"/>
                <w:lang w:eastAsia="x-none"/>
              </w:rPr>
            </w:pPr>
            <w:r w:rsidRPr="008A2AD3">
              <w:rPr>
                <w:rFonts w:ascii="Times New Roman" w:hAnsi="Times New Roman" w:cs="Times New Roman"/>
                <w:sz w:val="28"/>
                <w:szCs w:val="28"/>
              </w:rPr>
              <w:t xml:space="preserve">ОД </w:t>
            </w:r>
            <w:r w:rsidR="009D6481">
              <w:rPr>
                <w:rFonts w:ascii="Times New Roman" w:hAnsi="Times New Roman" w:cs="Times New Roman"/>
                <w:sz w:val="28"/>
                <w:szCs w:val="28"/>
              </w:rPr>
              <w:t>11 Физика</w:t>
            </w:r>
            <w:r w:rsidRPr="008A2AD3">
              <w:rPr>
                <w:rFonts w:ascii="Times New Roman" w:hAnsi="Times New Roman" w:cs="Times New Roman"/>
                <w:sz w:val="28"/>
                <w:szCs w:val="28"/>
              </w:rPr>
              <w:t xml:space="preserve">  </w:t>
            </w:r>
          </w:p>
        </w:tc>
        <w:tc>
          <w:tcPr>
            <w:tcW w:w="1098" w:type="dxa"/>
          </w:tcPr>
          <w:p w14:paraId="77EE7E8B" w14:textId="4892FE5A"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302</w:t>
            </w:r>
          </w:p>
        </w:tc>
      </w:tr>
      <w:tr w:rsidR="004238DE" w:rsidRPr="004238DE" w14:paraId="3D41E7E9" w14:textId="77777777" w:rsidTr="00E847D7">
        <w:tc>
          <w:tcPr>
            <w:tcW w:w="8755" w:type="dxa"/>
          </w:tcPr>
          <w:p w14:paraId="1ABF6164" w14:textId="2AAE1574" w:rsidR="004238DE" w:rsidRPr="004238DE" w:rsidRDefault="004238DE" w:rsidP="004238DE">
            <w:pPr>
              <w:rPr>
                <w:rFonts w:ascii="Times New Roman" w:hAnsi="Times New Roman" w:cs="Times New Roman"/>
                <w:sz w:val="28"/>
                <w:szCs w:val="28"/>
              </w:rPr>
            </w:pPr>
            <w:r w:rsidRPr="004238DE">
              <w:rPr>
                <w:rFonts w:ascii="Times New Roman" w:hAnsi="Times New Roman" w:cs="Times New Roman"/>
                <w:sz w:val="28"/>
                <w:szCs w:val="28"/>
              </w:rPr>
              <w:t xml:space="preserve">ОД </w:t>
            </w:r>
            <w:r w:rsidR="009D6481">
              <w:rPr>
                <w:rFonts w:ascii="Times New Roman" w:hAnsi="Times New Roman" w:cs="Times New Roman"/>
                <w:sz w:val="28"/>
                <w:szCs w:val="28"/>
              </w:rPr>
              <w:t>12 Химия</w:t>
            </w:r>
            <w:r w:rsidRPr="004238DE">
              <w:rPr>
                <w:rFonts w:ascii="Times New Roman" w:hAnsi="Times New Roman" w:cs="Times New Roman"/>
                <w:sz w:val="28"/>
                <w:szCs w:val="28"/>
              </w:rPr>
              <w:t xml:space="preserve"> </w:t>
            </w:r>
          </w:p>
        </w:tc>
        <w:tc>
          <w:tcPr>
            <w:tcW w:w="1098" w:type="dxa"/>
          </w:tcPr>
          <w:p w14:paraId="3B080202" w14:textId="4A34A2FA"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328</w:t>
            </w:r>
          </w:p>
        </w:tc>
      </w:tr>
      <w:tr w:rsidR="004238DE" w:rsidRPr="004238DE" w14:paraId="26A19A4E" w14:textId="77777777" w:rsidTr="00E847D7">
        <w:tc>
          <w:tcPr>
            <w:tcW w:w="8755" w:type="dxa"/>
          </w:tcPr>
          <w:p w14:paraId="246A9FAD" w14:textId="6BC2BB49" w:rsidR="004238DE" w:rsidRPr="004238DE" w:rsidRDefault="004238DE" w:rsidP="004238DE">
            <w:pPr>
              <w:rPr>
                <w:rFonts w:ascii="Times New Roman" w:hAnsi="Times New Roman" w:cs="Times New Roman"/>
                <w:sz w:val="28"/>
                <w:szCs w:val="28"/>
              </w:rPr>
            </w:pPr>
            <w:r w:rsidRPr="004238DE">
              <w:rPr>
                <w:rFonts w:ascii="Times New Roman" w:hAnsi="Times New Roman" w:cs="Times New Roman"/>
                <w:sz w:val="28"/>
                <w:szCs w:val="28"/>
              </w:rPr>
              <w:t xml:space="preserve">ОД </w:t>
            </w:r>
            <w:r>
              <w:rPr>
                <w:rFonts w:ascii="Times New Roman" w:hAnsi="Times New Roman" w:cs="Times New Roman"/>
                <w:sz w:val="28"/>
                <w:szCs w:val="28"/>
              </w:rPr>
              <w:t>13</w:t>
            </w:r>
            <w:r w:rsidR="009D6481">
              <w:rPr>
                <w:rFonts w:ascii="Times New Roman" w:hAnsi="Times New Roman" w:cs="Times New Roman"/>
                <w:sz w:val="28"/>
                <w:szCs w:val="28"/>
              </w:rPr>
              <w:t xml:space="preserve"> </w:t>
            </w:r>
            <w:r>
              <w:rPr>
                <w:rFonts w:ascii="Times New Roman" w:hAnsi="Times New Roman" w:cs="Times New Roman"/>
                <w:sz w:val="28"/>
                <w:szCs w:val="28"/>
              </w:rPr>
              <w:t xml:space="preserve">Биология </w:t>
            </w:r>
          </w:p>
        </w:tc>
        <w:tc>
          <w:tcPr>
            <w:tcW w:w="1098" w:type="dxa"/>
          </w:tcPr>
          <w:p w14:paraId="297C7502" w14:textId="605D3A51" w:rsidR="004238DE" w:rsidRPr="004238DE" w:rsidRDefault="00E847D7" w:rsidP="00BA2DD7">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413</w:t>
            </w:r>
          </w:p>
        </w:tc>
      </w:tr>
    </w:tbl>
    <w:p w14:paraId="395BD5A2" w14:textId="77777777" w:rsidR="00BA2DD7" w:rsidRPr="004238DE" w:rsidRDefault="00BA2DD7" w:rsidP="00BA2DD7">
      <w:pPr>
        <w:jc w:val="center"/>
        <w:rPr>
          <w:rFonts w:ascii="Times New Roman" w:hAnsi="Times New Roman" w:cs="Times New Roman"/>
          <w:sz w:val="24"/>
          <w:szCs w:val="24"/>
          <w:lang w:eastAsia="x-none"/>
        </w:rPr>
      </w:pPr>
    </w:p>
    <w:p w14:paraId="07547925" w14:textId="77777777" w:rsidR="00BA2DD7" w:rsidRPr="004238DE" w:rsidRDefault="00BA2DD7" w:rsidP="00BA2DD7">
      <w:pPr>
        <w:jc w:val="center"/>
        <w:rPr>
          <w:rFonts w:ascii="Times New Roman" w:hAnsi="Times New Roman" w:cs="Times New Roman"/>
          <w:sz w:val="24"/>
          <w:szCs w:val="24"/>
          <w:lang w:eastAsia="x-none"/>
        </w:rPr>
      </w:pPr>
    </w:p>
    <w:p w14:paraId="4EB82F6C" w14:textId="77777777" w:rsidR="00BA2DD7" w:rsidRPr="004238DE" w:rsidRDefault="00BA2DD7" w:rsidP="00BA2DD7">
      <w:pPr>
        <w:jc w:val="center"/>
        <w:rPr>
          <w:rFonts w:ascii="Times New Roman" w:hAnsi="Times New Roman" w:cs="Times New Roman"/>
          <w:b/>
          <w:i/>
          <w:sz w:val="24"/>
          <w:szCs w:val="24"/>
        </w:rPr>
      </w:pPr>
    </w:p>
    <w:p w14:paraId="0B0017CE" w14:textId="77777777" w:rsidR="00BA2DD7" w:rsidRPr="004238DE" w:rsidRDefault="00BA2DD7" w:rsidP="00BA2DD7">
      <w:pPr>
        <w:jc w:val="center"/>
        <w:rPr>
          <w:rFonts w:ascii="Times New Roman" w:hAnsi="Times New Roman" w:cs="Times New Roman"/>
          <w:b/>
          <w:i/>
          <w:sz w:val="24"/>
          <w:szCs w:val="24"/>
        </w:rPr>
      </w:pPr>
    </w:p>
    <w:p w14:paraId="1D9DFDF3" w14:textId="77777777" w:rsidR="00BA2DD7" w:rsidRPr="004238DE" w:rsidRDefault="00BA2DD7" w:rsidP="00BA2DD7">
      <w:pPr>
        <w:jc w:val="center"/>
        <w:rPr>
          <w:rFonts w:ascii="Times New Roman" w:hAnsi="Times New Roman" w:cs="Times New Roman"/>
          <w:b/>
          <w:i/>
          <w:sz w:val="24"/>
          <w:szCs w:val="24"/>
        </w:rPr>
      </w:pPr>
    </w:p>
    <w:p w14:paraId="51240B06" w14:textId="77777777" w:rsidR="00BA2DD7" w:rsidRPr="004238DE" w:rsidRDefault="00BA2DD7" w:rsidP="00BA2DD7">
      <w:pPr>
        <w:jc w:val="center"/>
        <w:rPr>
          <w:rFonts w:ascii="Times New Roman" w:hAnsi="Times New Roman" w:cs="Times New Roman"/>
          <w:b/>
          <w:i/>
          <w:sz w:val="24"/>
          <w:szCs w:val="24"/>
        </w:rPr>
      </w:pPr>
    </w:p>
    <w:p w14:paraId="6EC7C469" w14:textId="77777777" w:rsidR="00BA2DD7" w:rsidRPr="004238DE" w:rsidRDefault="00BA2DD7" w:rsidP="00BA2DD7">
      <w:pPr>
        <w:jc w:val="center"/>
        <w:rPr>
          <w:rFonts w:ascii="Times New Roman" w:hAnsi="Times New Roman" w:cs="Times New Roman"/>
          <w:b/>
          <w:i/>
          <w:sz w:val="24"/>
          <w:szCs w:val="24"/>
        </w:rPr>
      </w:pPr>
    </w:p>
    <w:p w14:paraId="00C6EB2E" w14:textId="77777777" w:rsidR="00BA2DD7" w:rsidRPr="004238DE" w:rsidRDefault="00BA2DD7" w:rsidP="00BA2DD7">
      <w:pPr>
        <w:jc w:val="center"/>
        <w:rPr>
          <w:rFonts w:ascii="Times New Roman" w:hAnsi="Times New Roman" w:cs="Times New Roman"/>
          <w:b/>
          <w:i/>
          <w:sz w:val="24"/>
          <w:szCs w:val="24"/>
        </w:rPr>
      </w:pPr>
    </w:p>
    <w:p w14:paraId="6A390113" w14:textId="77777777" w:rsidR="00BA2DD7" w:rsidRPr="004238DE" w:rsidRDefault="00BA2DD7" w:rsidP="00BA2DD7">
      <w:pPr>
        <w:jc w:val="center"/>
        <w:rPr>
          <w:rFonts w:ascii="Times New Roman" w:hAnsi="Times New Roman" w:cs="Times New Roman"/>
          <w:b/>
          <w:i/>
          <w:sz w:val="24"/>
          <w:szCs w:val="24"/>
        </w:rPr>
      </w:pPr>
    </w:p>
    <w:p w14:paraId="7978AC1D" w14:textId="77777777" w:rsidR="00BA2DD7" w:rsidRPr="004238DE" w:rsidRDefault="00BA2DD7" w:rsidP="00BA2DD7">
      <w:pPr>
        <w:rPr>
          <w:rFonts w:ascii="Times New Roman" w:hAnsi="Times New Roman" w:cs="Times New Roman"/>
          <w:b/>
          <w:i/>
          <w:sz w:val="24"/>
          <w:szCs w:val="24"/>
        </w:rPr>
      </w:pPr>
    </w:p>
    <w:p w14:paraId="256FDE2E" w14:textId="77777777" w:rsidR="00BA2DD7" w:rsidRPr="004238DE" w:rsidRDefault="00BA2DD7" w:rsidP="00BA2DD7">
      <w:pPr>
        <w:jc w:val="center"/>
        <w:rPr>
          <w:rFonts w:ascii="Times New Roman" w:hAnsi="Times New Roman" w:cs="Times New Roman"/>
          <w:b/>
          <w:i/>
          <w:sz w:val="24"/>
          <w:szCs w:val="24"/>
        </w:rPr>
      </w:pPr>
    </w:p>
    <w:p w14:paraId="4FAB581C" w14:textId="77777777" w:rsidR="00BA2DD7" w:rsidRPr="004238DE" w:rsidRDefault="00BA2DD7" w:rsidP="00BA2DD7">
      <w:pPr>
        <w:jc w:val="center"/>
        <w:rPr>
          <w:rFonts w:ascii="Times New Roman" w:hAnsi="Times New Roman" w:cs="Times New Roman"/>
          <w:b/>
          <w:i/>
          <w:sz w:val="24"/>
          <w:szCs w:val="24"/>
        </w:rPr>
      </w:pPr>
    </w:p>
    <w:p w14:paraId="7B601C5C" w14:textId="77777777" w:rsidR="00BA2DD7" w:rsidRPr="004238DE" w:rsidRDefault="00BA2DD7" w:rsidP="00BA2DD7">
      <w:pPr>
        <w:jc w:val="center"/>
        <w:rPr>
          <w:rFonts w:ascii="Times New Roman" w:hAnsi="Times New Roman" w:cs="Times New Roman"/>
          <w:b/>
          <w:i/>
          <w:sz w:val="24"/>
          <w:szCs w:val="24"/>
        </w:rPr>
      </w:pPr>
    </w:p>
    <w:p w14:paraId="23CF58C6" w14:textId="091A1471" w:rsidR="00BA2DD7" w:rsidRPr="004238DE" w:rsidRDefault="00BA2DD7" w:rsidP="00BA2DD7">
      <w:pPr>
        <w:jc w:val="center"/>
        <w:rPr>
          <w:rFonts w:ascii="Times New Roman" w:hAnsi="Times New Roman" w:cs="Times New Roman"/>
          <w:b/>
          <w:iCs/>
          <w:sz w:val="24"/>
          <w:szCs w:val="24"/>
        </w:rPr>
      </w:pPr>
      <w:r w:rsidRPr="004238DE">
        <w:rPr>
          <w:rFonts w:ascii="Times New Roman" w:hAnsi="Times New Roman" w:cs="Times New Roman"/>
          <w:b/>
          <w:iCs/>
          <w:sz w:val="24"/>
          <w:szCs w:val="24"/>
        </w:rPr>
        <w:t>202</w:t>
      </w:r>
      <w:r w:rsidR="00980CAE">
        <w:rPr>
          <w:rFonts w:ascii="Times New Roman" w:hAnsi="Times New Roman" w:cs="Times New Roman"/>
          <w:b/>
          <w:iCs/>
          <w:sz w:val="24"/>
          <w:szCs w:val="24"/>
        </w:rPr>
        <w:t>5</w:t>
      </w:r>
    </w:p>
    <w:p w14:paraId="606F5C2D" w14:textId="77777777" w:rsidR="00BA2DD7" w:rsidRPr="004238DE" w:rsidRDefault="00BA2DD7" w:rsidP="00BA2DD7">
      <w:pPr>
        <w:jc w:val="center"/>
        <w:rPr>
          <w:rFonts w:ascii="Times New Roman" w:hAnsi="Times New Roman" w:cs="Times New Roman"/>
          <w:b/>
          <w:iCs/>
          <w:sz w:val="24"/>
          <w:szCs w:val="24"/>
        </w:rPr>
      </w:pPr>
    </w:p>
    <w:p w14:paraId="6D70A7D9" w14:textId="77777777" w:rsidR="00BA2DD7" w:rsidRPr="004238DE" w:rsidRDefault="00BA2DD7" w:rsidP="00BA2DD7">
      <w:pPr>
        <w:jc w:val="center"/>
        <w:rPr>
          <w:rFonts w:ascii="Times New Roman" w:hAnsi="Times New Roman" w:cs="Times New Roman"/>
          <w:b/>
          <w:iCs/>
          <w:sz w:val="24"/>
          <w:szCs w:val="24"/>
        </w:rPr>
      </w:pPr>
    </w:p>
    <w:p w14:paraId="15E415AA" w14:textId="77777777" w:rsidR="00BA2DD7" w:rsidRPr="004238DE" w:rsidRDefault="00BA2DD7" w:rsidP="00BA2DD7">
      <w:pPr>
        <w:jc w:val="center"/>
        <w:rPr>
          <w:rFonts w:ascii="Times New Roman" w:hAnsi="Times New Roman" w:cs="Times New Roman"/>
          <w:b/>
          <w:iCs/>
          <w:sz w:val="24"/>
          <w:szCs w:val="24"/>
        </w:rPr>
      </w:pPr>
    </w:p>
    <w:p w14:paraId="648D596D" w14:textId="12B7535D" w:rsidR="00BA2DD7" w:rsidRPr="004C4D7D" w:rsidRDefault="00BA2DD7" w:rsidP="00BA2DD7">
      <w:pPr>
        <w:jc w:val="right"/>
        <w:rPr>
          <w:rFonts w:ascii="Times New Roman" w:hAnsi="Times New Roman" w:cs="Times New Roman"/>
          <w:b/>
          <w:bCs/>
          <w:sz w:val="24"/>
          <w:szCs w:val="24"/>
        </w:rPr>
      </w:pPr>
      <w:r w:rsidRPr="004C4D7D">
        <w:rPr>
          <w:rFonts w:ascii="Times New Roman" w:hAnsi="Times New Roman" w:cs="Times New Roman"/>
          <w:b/>
          <w:bCs/>
          <w:sz w:val="24"/>
          <w:szCs w:val="24"/>
        </w:rPr>
        <w:t>Приложение 6.1</w:t>
      </w:r>
    </w:p>
    <w:p w14:paraId="1DAC9EF7" w14:textId="77777777" w:rsidR="00BA2DD7" w:rsidRPr="004C4D7D" w:rsidRDefault="00BA2DD7" w:rsidP="00BA2DD7">
      <w:pPr>
        <w:jc w:val="right"/>
        <w:rPr>
          <w:rFonts w:ascii="Times New Roman" w:hAnsi="Times New Roman" w:cs="Times New Roman"/>
          <w:b/>
          <w:bCs/>
          <w:sz w:val="24"/>
          <w:szCs w:val="24"/>
        </w:rPr>
      </w:pPr>
      <w:r w:rsidRPr="004C4D7D">
        <w:rPr>
          <w:rFonts w:ascii="Times New Roman" w:hAnsi="Times New Roman" w:cs="Times New Roman"/>
          <w:b/>
          <w:bCs/>
          <w:sz w:val="24"/>
          <w:szCs w:val="24"/>
        </w:rPr>
        <w:t>к ОПОП-П по специальности</w:t>
      </w:r>
    </w:p>
    <w:p w14:paraId="025B2095" w14:textId="77777777" w:rsidR="00BA2DD7" w:rsidRPr="004238DE" w:rsidRDefault="00BA2DD7" w:rsidP="00BA2DD7">
      <w:pPr>
        <w:jc w:val="right"/>
        <w:rPr>
          <w:rFonts w:ascii="Times New Roman" w:hAnsi="Times New Roman" w:cs="Times New Roman"/>
          <w:b/>
          <w:bCs/>
          <w:sz w:val="24"/>
          <w:szCs w:val="24"/>
        </w:rPr>
      </w:pPr>
      <w:r w:rsidRPr="004C4D7D">
        <w:rPr>
          <w:rFonts w:ascii="Times New Roman" w:hAnsi="Times New Roman" w:cs="Times New Roman"/>
          <w:b/>
          <w:bCs/>
          <w:sz w:val="24"/>
          <w:szCs w:val="24"/>
        </w:rPr>
        <w:t>36.02.01. Ветеринария</w:t>
      </w:r>
    </w:p>
    <w:p w14:paraId="22141450" w14:textId="77777777" w:rsidR="00822B2F" w:rsidRPr="004238DE" w:rsidRDefault="00822B2F" w:rsidP="00822B2F">
      <w:pPr>
        <w:rPr>
          <w:rFonts w:ascii="Times New Roman" w:hAnsi="Times New Roman" w:cs="Times New Roman"/>
          <w:sz w:val="28"/>
          <w:szCs w:val="28"/>
        </w:rPr>
      </w:pPr>
    </w:p>
    <w:p w14:paraId="775C0505" w14:textId="77777777" w:rsidR="00822B2F" w:rsidRPr="004238DE" w:rsidRDefault="00822B2F" w:rsidP="00822B2F">
      <w:pPr>
        <w:rPr>
          <w:rFonts w:ascii="Times New Roman" w:hAnsi="Times New Roman" w:cs="Times New Roman"/>
          <w:sz w:val="28"/>
          <w:szCs w:val="28"/>
        </w:rPr>
      </w:pPr>
    </w:p>
    <w:p w14:paraId="2039875B" w14:textId="77777777" w:rsidR="00822B2F" w:rsidRPr="004238DE" w:rsidRDefault="00822B2F" w:rsidP="00822B2F">
      <w:pPr>
        <w:rPr>
          <w:rFonts w:ascii="Times New Roman" w:hAnsi="Times New Roman" w:cs="Times New Roman"/>
          <w:sz w:val="28"/>
          <w:szCs w:val="28"/>
        </w:rPr>
      </w:pPr>
    </w:p>
    <w:p w14:paraId="5A0A6F52" w14:textId="77777777" w:rsidR="00822B2F" w:rsidRPr="004238DE" w:rsidRDefault="00822B2F" w:rsidP="00822B2F">
      <w:pPr>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5D5D7EA5" w14:textId="77777777" w:rsidR="00822B2F" w:rsidRPr="004238DE" w:rsidRDefault="00822B2F" w:rsidP="00822B2F">
      <w:pPr>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66D06252" w14:textId="77777777" w:rsidR="00822B2F" w:rsidRPr="004238DE" w:rsidRDefault="00822B2F" w:rsidP="00822B2F">
      <w:pPr>
        <w:jc w:val="center"/>
        <w:rPr>
          <w:rFonts w:ascii="Times New Roman" w:hAnsi="Times New Roman" w:cs="Times New Roman"/>
          <w:b/>
          <w:sz w:val="28"/>
          <w:szCs w:val="28"/>
        </w:rPr>
      </w:pPr>
      <w:r w:rsidRPr="004238DE">
        <w:rPr>
          <w:rFonts w:ascii="Times New Roman" w:hAnsi="Times New Roman" w:cs="Times New Roman"/>
          <w:b/>
          <w:sz w:val="28"/>
          <w:szCs w:val="28"/>
        </w:rPr>
        <w:t>«Русский язык»</w:t>
      </w:r>
    </w:p>
    <w:p w14:paraId="6358D095" w14:textId="77777777" w:rsidR="00822B2F" w:rsidRPr="004238DE" w:rsidRDefault="00822B2F" w:rsidP="00822B2F">
      <w:pPr>
        <w:jc w:val="center"/>
        <w:rPr>
          <w:rFonts w:ascii="Times New Roman" w:hAnsi="Times New Roman" w:cs="Times New Roman"/>
          <w:sz w:val="28"/>
          <w:szCs w:val="28"/>
        </w:rPr>
      </w:pPr>
      <w:r w:rsidRPr="004238DE">
        <w:rPr>
          <w:rFonts w:ascii="Times New Roman" w:hAnsi="Times New Roman" w:cs="Times New Roman"/>
          <w:b/>
          <w:sz w:val="28"/>
          <w:szCs w:val="28"/>
        </w:rPr>
        <w:t>для профессиональных образовательных организаций</w:t>
      </w:r>
    </w:p>
    <w:p w14:paraId="6146DA70" w14:textId="77777777" w:rsidR="00822B2F" w:rsidRPr="004238DE" w:rsidRDefault="00822B2F" w:rsidP="00822B2F">
      <w:pPr>
        <w:rPr>
          <w:rFonts w:ascii="Times New Roman" w:hAnsi="Times New Roman" w:cs="Times New Roman"/>
          <w:sz w:val="28"/>
          <w:szCs w:val="28"/>
        </w:rPr>
      </w:pPr>
    </w:p>
    <w:p w14:paraId="7636F39E" w14:textId="77777777" w:rsidR="00822B2F" w:rsidRPr="004238DE" w:rsidRDefault="00822B2F" w:rsidP="00822B2F">
      <w:pPr>
        <w:rPr>
          <w:rFonts w:ascii="Times New Roman" w:hAnsi="Times New Roman" w:cs="Times New Roman"/>
          <w:sz w:val="28"/>
          <w:szCs w:val="28"/>
        </w:rPr>
      </w:pPr>
    </w:p>
    <w:p w14:paraId="352CFB0C" w14:textId="77777777" w:rsidR="00822B2F" w:rsidRPr="004238DE" w:rsidRDefault="00822B2F" w:rsidP="00822B2F">
      <w:pPr>
        <w:rPr>
          <w:rFonts w:ascii="Times New Roman" w:hAnsi="Times New Roman" w:cs="Times New Roman"/>
          <w:sz w:val="28"/>
          <w:szCs w:val="28"/>
        </w:rPr>
      </w:pPr>
    </w:p>
    <w:p w14:paraId="19A7BE93" w14:textId="77777777" w:rsidR="00822B2F" w:rsidRPr="004238DE" w:rsidRDefault="00822B2F" w:rsidP="00822B2F">
      <w:pPr>
        <w:rPr>
          <w:rFonts w:ascii="Times New Roman" w:hAnsi="Times New Roman" w:cs="Times New Roman"/>
          <w:sz w:val="28"/>
          <w:szCs w:val="28"/>
        </w:rPr>
      </w:pPr>
    </w:p>
    <w:p w14:paraId="5346BE41" w14:textId="77777777" w:rsidR="00822B2F" w:rsidRPr="004238DE" w:rsidRDefault="00822B2F" w:rsidP="00822B2F">
      <w:pPr>
        <w:rPr>
          <w:rFonts w:ascii="Times New Roman" w:hAnsi="Times New Roman" w:cs="Times New Roman"/>
          <w:sz w:val="28"/>
          <w:szCs w:val="28"/>
        </w:rPr>
      </w:pPr>
    </w:p>
    <w:p w14:paraId="5BFDADEF" w14:textId="77777777" w:rsidR="00822B2F" w:rsidRPr="004238DE" w:rsidRDefault="00822B2F" w:rsidP="00822B2F">
      <w:pPr>
        <w:rPr>
          <w:rFonts w:ascii="Times New Roman" w:hAnsi="Times New Roman" w:cs="Times New Roman"/>
          <w:sz w:val="28"/>
          <w:szCs w:val="28"/>
        </w:rPr>
      </w:pPr>
    </w:p>
    <w:p w14:paraId="2E06A05D" w14:textId="77777777" w:rsidR="00822B2F" w:rsidRPr="004238DE" w:rsidRDefault="00822B2F" w:rsidP="00822B2F">
      <w:pPr>
        <w:rPr>
          <w:rFonts w:ascii="Times New Roman" w:hAnsi="Times New Roman" w:cs="Times New Roman"/>
          <w:sz w:val="28"/>
          <w:szCs w:val="28"/>
        </w:rPr>
      </w:pPr>
    </w:p>
    <w:p w14:paraId="4F42D0E6" w14:textId="77777777" w:rsidR="00822B2F" w:rsidRPr="004238DE" w:rsidRDefault="00822B2F" w:rsidP="00822B2F">
      <w:pPr>
        <w:rPr>
          <w:rFonts w:ascii="Times New Roman" w:hAnsi="Times New Roman" w:cs="Times New Roman"/>
          <w:sz w:val="28"/>
          <w:szCs w:val="28"/>
        </w:rPr>
      </w:pPr>
    </w:p>
    <w:p w14:paraId="5154DB79" w14:textId="77777777" w:rsidR="00822B2F" w:rsidRPr="004238DE" w:rsidRDefault="00822B2F" w:rsidP="00822B2F">
      <w:pPr>
        <w:rPr>
          <w:rFonts w:ascii="Times New Roman" w:hAnsi="Times New Roman" w:cs="Times New Roman"/>
          <w:sz w:val="28"/>
          <w:szCs w:val="28"/>
        </w:rPr>
      </w:pPr>
    </w:p>
    <w:p w14:paraId="3F749B95" w14:textId="77777777" w:rsidR="00822B2F" w:rsidRPr="004238DE" w:rsidRDefault="00822B2F" w:rsidP="00822B2F">
      <w:pPr>
        <w:rPr>
          <w:rFonts w:ascii="Times New Roman" w:hAnsi="Times New Roman" w:cs="Times New Roman"/>
          <w:sz w:val="28"/>
          <w:szCs w:val="28"/>
        </w:rPr>
      </w:pPr>
    </w:p>
    <w:p w14:paraId="778168CF" w14:textId="77777777" w:rsidR="00822B2F" w:rsidRPr="004238DE" w:rsidRDefault="00822B2F" w:rsidP="00822B2F">
      <w:pPr>
        <w:rPr>
          <w:rFonts w:ascii="Times New Roman" w:hAnsi="Times New Roman" w:cs="Times New Roman"/>
          <w:sz w:val="28"/>
          <w:szCs w:val="28"/>
        </w:rPr>
      </w:pPr>
    </w:p>
    <w:p w14:paraId="3A9ECA8E" w14:textId="77777777" w:rsidR="00822B2F" w:rsidRPr="004238DE" w:rsidRDefault="00822B2F" w:rsidP="00822B2F">
      <w:pPr>
        <w:rPr>
          <w:rFonts w:ascii="Times New Roman" w:hAnsi="Times New Roman" w:cs="Times New Roman"/>
          <w:sz w:val="28"/>
          <w:szCs w:val="28"/>
        </w:rPr>
      </w:pPr>
    </w:p>
    <w:p w14:paraId="78CD7F13" w14:textId="77777777" w:rsidR="00822B2F" w:rsidRPr="004238DE" w:rsidRDefault="00822B2F" w:rsidP="00822B2F">
      <w:pPr>
        <w:rPr>
          <w:rFonts w:ascii="Times New Roman" w:hAnsi="Times New Roman" w:cs="Times New Roman"/>
          <w:sz w:val="28"/>
          <w:szCs w:val="28"/>
        </w:rPr>
      </w:pPr>
    </w:p>
    <w:p w14:paraId="7E9105C4" w14:textId="77777777" w:rsidR="00822B2F" w:rsidRPr="004238DE" w:rsidRDefault="00822B2F" w:rsidP="00822B2F">
      <w:pPr>
        <w:rPr>
          <w:rFonts w:ascii="Times New Roman" w:hAnsi="Times New Roman" w:cs="Times New Roman"/>
          <w:sz w:val="28"/>
          <w:szCs w:val="28"/>
        </w:rPr>
      </w:pPr>
    </w:p>
    <w:p w14:paraId="1C9738CD" w14:textId="77777777" w:rsidR="00822B2F" w:rsidRPr="004238DE" w:rsidRDefault="00822B2F" w:rsidP="00822B2F">
      <w:pPr>
        <w:rPr>
          <w:rFonts w:ascii="Times New Roman" w:hAnsi="Times New Roman" w:cs="Times New Roman"/>
          <w:sz w:val="28"/>
          <w:szCs w:val="28"/>
        </w:rPr>
      </w:pPr>
    </w:p>
    <w:p w14:paraId="7773CACC" w14:textId="77777777" w:rsidR="00822B2F" w:rsidRPr="004238DE" w:rsidRDefault="00822B2F" w:rsidP="00822B2F">
      <w:pPr>
        <w:rPr>
          <w:rFonts w:ascii="Times New Roman" w:hAnsi="Times New Roman" w:cs="Times New Roman"/>
          <w:b/>
          <w:sz w:val="28"/>
          <w:szCs w:val="28"/>
        </w:rPr>
      </w:pPr>
    </w:p>
    <w:p w14:paraId="3037ED58" w14:textId="77777777" w:rsidR="00822B2F" w:rsidRPr="004238DE" w:rsidRDefault="00822B2F" w:rsidP="00822B2F">
      <w:pPr>
        <w:jc w:val="center"/>
        <w:rPr>
          <w:rFonts w:ascii="Times New Roman" w:hAnsi="Times New Roman" w:cs="Times New Roman"/>
          <w:b/>
          <w:sz w:val="28"/>
          <w:szCs w:val="28"/>
        </w:rPr>
      </w:pPr>
    </w:p>
    <w:p w14:paraId="6C991EE9" w14:textId="77777777" w:rsidR="00822B2F" w:rsidRPr="004238DE" w:rsidRDefault="00822B2F" w:rsidP="00822B2F">
      <w:pPr>
        <w:jc w:val="center"/>
        <w:rPr>
          <w:rFonts w:ascii="Times New Roman" w:hAnsi="Times New Roman" w:cs="Times New Roman"/>
          <w:b/>
          <w:sz w:val="28"/>
          <w:szCs w:val="28"/>
        </w:rPr>
      </w:pPr>
    </w:p>
    <w:p w14:paraId="4943B799" w14:textId="77777777" w:rsidR="00822B2F" w:rsidRPr="004238DE" w:rsidRDefault="00822B2F" w:rsidP="00822B2F">
      <w:pPr>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45E7323D" w14:textId="77777777" w:rsidR="00822B2F" w:rsidRPr="004238DE" w:rsidRDefault="00822B2F" w:rsidP="00822B2F">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2"/>
        <w:gridCol w:w="705"/>
      </w:tblGrid>
      <w:tr w:rsidR="00822B2F" w:rsidRPr="004238DE" w14:paraId="49A5452B" w14:textId="77777777" w:rsidTr="00822B2F">
        <w:tc>
          <w:tcPr>
            <w:tcW w:w="9180" w:type="dxa"/>
            <w:hideMark/>
          </w:tcPr>
          <w:p w14:paraId="517F16D7" w14:textId="77777777" w:rsidR="00822B2F" w:rsidRPr="004238DE" w:rsidRDefault="00822B2F">
            <w:pPr>
              <w:widowControl w:val="0"/>
              <w:autoSpaceDE w:val="0"/>
              <w:autoSpaceDN w:val="0"/>
              <w:jc w:val="both"/>
              <w:rPr>
                <w:rFonts w:ascii="Times New Roman" w:eastAsia="Trebuchet MS" w:hAnsi="Times New Roman" w:cs="Times New Roman"/>
                <w:sz w:val="28"/>
                <w:szCs w:val="28"/>
                <w:lang w:eastAsia="en-US"/>
              </w:rPr>
            </w:pPr>
            <w:r w:rsidRPr="004238DE">
              <w:rPr>
                <w:rFonts w:ascii="Times New Roman" w:hAnsi="Times New Roman" w:cs="Times New Roman"/>
                <w:sz w:val="28"/>
                <w:szCs w:val="28"/>
              </w:rPr>
              <w:t>1. Общая характеристика рабочей программы общеобразовательной дисциплины «Русский язык»</w:t>
            </w:r>
          </w:p>
        </w:tc>
        <w:tc>
          <w:tcPr>
            <w:tcW w:w="706" w:type="dxa"/>
          </w:tcPr>
          <w:p w14:paraId="139C174A" w14:textId="77777777" w:rsidR="00822B2F" w:rsidRPr="004238DE" w:rsidRDefault="00822B2F">
            <w:pPr>
              <w:jc w:val="both"/>
              <w:rPr>
                <w:rFonts w:ascii="Times New Roman" w:eastAsia="Trebuchet MS" w:hAnsi="Times New Roman" w:cs="Times New Roman"/>
                <w:sz w:val="28"/>
                <w:szCs w:val="28"/>
              </w:rPr>
            </w:pPr>
          </w:p>
          <w:p w14:paraId="66363BE9" w14:textId="77777777" w:rsidR="00822B2F" w:rsidRPr="004238DE" w:rsidRDefault="00822B2F">
            <w:pPr>
              <w:widowControl w:val="0"/>
              <w:autoSpaceDE w:val="0"/>
              <w:autoSpaceDN w:val="0"/>
              <w:jc w:val="both"/>
              <w:rPr>
                <w:rFonts w:ascii="Times New Roman" w:eastAsia="Trebuchet MS" w:hAnsi="Times New Roman" w:cs="Times New Roman"/>
                <w:sz w:val="28"/>
                <w:szCs w:val="28"/>
                <w:lang w:val="en-US" w:eastAsia="en-US"/>
              </w:rPr>
            </w:pPr>
            <w:r w:rsidRPr="004238DE">
              <w:rPr>
                <w:rFonts w:ascii="Times New Roman" w:hAnsi="Times New Roman" w:cs="Times New Roman"/>
                <w:sz w:val="28"/>
                <w:szCs w:val="28"/>
                <w:lang w:val="en-US"/>
              </w:rPr>
              <w:t>4</w:t>
            </w:r>
          </w:p>
        </w:tc>
      </w:tr>
      <w:tr w:rsidR="00822B2F" w:rsidRPr="004238DE" w14:paraId="202E0CE1" w14:textId="77777777" w:rsidTr="00822B2F">
        <w:tc>
          <w:tcPr>
            <w:tcW w:w="9180" w:type="dxa"/>
            <w:hideMark/>
          </w:tcPr>
          <w:p w14:paraId="645B4F32" w14:textId="77777777" w:rsidR="00822B2F" w:rsidRPr="004238DE" w:rsidRDefault="00822B2F">
            <w:pPr>
              <w:widowControl w:val="0"/>
              <w:autoSpaceDE w:val="0"/>
              <w:autoSpaceDN w:val="0"/>
              <w:jc w:val="both"/>
              <w:rPr>
                <w:rFonts w:ascii="Times New Roman" w:eastAsia="Trebuchet MS" w:hAnsi="Times New Roman" w:cs="Times New Roman"/>
                <w:sz w:val="28"/>
                <w:szCs w:val="28"/>
                <w:lang w:eastAsia="en-US"/>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1DFA236F" w14:textId="77777777" w:rsidR="00822B2F" w:rsidRPr="004238DE" w:rsidRDefault="00822B2F">
            <w:pPr>
              <w:widowControl w:val="0"/>
              <w:autoSpaceDE w:val="0"/>
              <w:autoSpaceDN w:val="0"/>
              <w:jc w:val="both"/>
              <w:rPr>
                <w:rFonts w:ascii="Times New Roman" w:eastAsia="Trebuchet MS" w:hAnsi="Times New Roman" w:cs="Times New Roman"/>
                <w:sz w:val="28"/>
                <w:szCs w:val="28"/>
                <w:lang w:val="en-US" w:eastAsia="en-US"/>
              </w:rPr>
            </w:pPr>
            <w:r w:rsidRPr="004238DE">
              <w:rPr>
                <w:rFonts w:ascii="Times New Roman" w:hAnsi="Times New Roman" w:cs="Times New Roman"/>
                <w:sz w:val="28"/>
                <w:szCs w:val="28"/>
                <w:lang w:val="en-US"/>
              </w:rPr>
              <w:t>8</w:t>
            </w:r>
          </w:p>
        </w:tc>
      </w:tr>
      <w:tr w:rsidR="00822B2F" w:rsidRPr="004238DE" w14:paraId="1D56F3CF" w14:textId="77777777" w:rsidTr="00822B2F">
        <w:tc>
          <w:tcPr>
            <w:tcW w:w="9180" w:type="dxa"/>
            <w:hideMark/>
          </w:tcPr>
          <w:p w14:paraId="21B0C604" w14:textId="77777777" w:rsidR="00822B2F" w:rsidRPr="004238DE" w:rsidRDefault="00822B2F">
            <w:pPr>
              <w:widowControl w:val="0"/>
              <w:autoSpaceDE w:val="0"/>
              <w:autoSpaceDN w:val="0"/>
              <w:jc w:val="both"/>
              <w:rPr>
                <w:rFonts w:ascii="Times New Roman" w:eastAsia="Trebuchet MS" w:hAnsi="Times New Roman" w:cs="Times New Roman"/>
                <w:sz w:val="28"/>
                <w:szCs w:val="28"/>
                <w:lang w:eastAsia="en-US"/>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15A95CB9" w14:textId="77777777" w:rsidR="00822B2F" w:rsidRPr="004238DE" w:rsidRDefault="00822B2F">
            <w:pPr>
              <w:widowControl w:val="0"/>
              <w:autoSpaceDE w:val="0"/>
              <w:autoSpaceDN w:val="0"/>
              <w:jc w:val="both"/>
              <w:rPr>
                <w:rFonts w:ascii="Times New Roman" w:eastAsia="Trebuchet MS" w:hAnsi="Times New Roman" w:cs="Times New Roman"/>
                <w:sz w:val="28"/>
                <w:szCs w:val="28"/>
                <w:lang w:val="en-US" w:eastAsia="en-US"/>
              </w:rPr>
            </w:pPr>
            <w:r w:rsidRPr="004238DE">
              <w:rPr>
                <w:rFonts w:ascii="Times New Roman" w:hAnsi="Times New Roman" w:cs="Times New Roman"/>
                <w:sz w:val="28"/>
                <w:szCs w:val="28"/>
                <w:lang w:val="en-US"/>
              </w:rPr>
              <w:t>15</w:t>
            </w:r>
          </w:p>
        </w:tc>
      </w:tr>
      <w:tr w:rsidR="00822B2F" w:rsidRPr="004238DE" w14:paraId="3A3A2A26" w14:textId="77777777" w:rsidTr="00822B2F">
        <w:tc>
          <w:tcPr>
            <w:tcW w:w="9180" w:type="dxa"/>
            <w:hideMark/>
          </w:tcPr>
          <w:p w14:paraId="2BD4146F" w14:textId="77777777" w:rsidR="00822B2F" w:rsidRPr="004238DE" w:rsidRDefault="00822B2F">
            <w:pPr>
              <w:widowControl w:val="0"/>
              <w:autoSpaceDE w:val="0"/>
              <w:autoSpaceDN w:val="0"/>
              <w:jc w:val="both"/>
              <w:rPr>
                <w:rFonts w:ascii="Times New Roman" w:eastAsia="Trebuchet MS" w:hAnsi="Times New Roman" w:cs="Times New Roman"/>
                <w:sz w:val="28"/>
                <w:szCs w:val="28"/>
                <w:lang w:eastAsia="en-US"/>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02209DB3" w14:textId="77777777" w:rsidR="00822B2F" w:rsidRPr="004238DE" w:rsidRDefault="00822B2F">
            <w:pPr>
              <w:jc w:val="both"/>
              <w:rPr>
                <w:rFonts w:ascii="Times New Roman" w:eastAsia="Trebuchet MS" w:hAnsi="Times New Roman" w:cs="Times New Roman"/>
                <w:sz w:val="28"/>
                <w:szCs w:val="28"/>
              </w:rPr>
            </w:pPr>
          </w:p>
          <w:p w14:paraId="384E986C" w14:textId="77777777" w:rsidR="00822B2F" w:rsidRPr="004238DE" w:rsidRDefault="00822B2F">
            <w:pPr>
              <w:widowControl w:val="0"/>
              <w:autoSpaceDE w:val="0"/>
              <w:autoSpaceDN w:val="0"/>
              <w:jc w:val="both"/>
              <w:rPr>
                <w:rFonts w:ascii="Times New Roman" w:eastAsia="Trebuchet MS" w:hAnsi="Times New Roman" w:cs="Times New Roman"/>
                <w:sz w:val="28"/>
                <w:szCs w:val="28"/>
                <w:lang w:val="en-US" w:eastAsia="en-US"/>
              </w:rPr>
            </w:pPr>
            <w:r w:rsidRPr="004238DE">
              <w:rPr>
                <w:rFonts w:ascii="Times New Roman" w:hAnsi="Times New Roman" w:cs="Times New Roman"/>
                <w:sz w:val="28"/>
                <w:szCs w:val="28"/>
                <w:lang w:val="en-US"/>
              </w:rPr>
              <w:t>16</w:t>
            </w:r>
          </w:p>
        </w:tc>
      </w:tr>
    </w:tbl>
    <w:p w14:paraId="646FC626" w14:textId="77777777" w:rsidR="00822B2F" w:rsidRPr="004238DE" w:rsidRDefault="00822B2F" w:rsidP="00822B2F">
      <w:pPr>
        <w:jc w:val="both"/>
        <w:rPr>
          <w:rFonts w:ascii="Times New Roman" w:eastAsia="Trebuchet MS" w:hAnsi="Times New Roman" w:cs="Times New Roman"/>
          <w:sz w:val="28"/>
          <w:szCs w:val="28"/>
          <w:lang w:eastAsia="en-US"/>
        </w:rPr>
      </w:pPr>
    </w:p>
    <w:p w14:paraId="2F11918C" w14:textId="77777777" w:rsidR="00822B2F" w:rsidRPr="004238DE" w:rsidRDefault="00822B2F" w:rsidP="00822B2F">
      <w:pPr>
        <w:jc w:val="both"/>
        <w:rPr>
          <w:rFonts w:ascii="Times New Roman" w:hAnsi="Times New Roman" w:cs="Times New Roman"/>
          <w:sz w:val="28"/>
          <w:szCs w:val="28"/>
        </w:rPr>
      </w:pPr>
    </w:p>
    <w:p w14:paraId="5009775C" w14:textId="77777777" w:rsidR="00822B2F" w:rsidRPr="004238DE" w:rsidRDefault="00822B2F" w:rsidP="00822B2F">
      <w:pPr>
        <w:jc w:val="both"/>
        <w:rPr>
          <w:rFonts w:ascii="Times New Roman" w:hAnsi="Times New Roman" w:cs="Times New Roman"/>
          <w:sz w:val="28"/>
          <w:szCs w:val="28"/>
        </w:rPr>
      </w:pPr>
    </w:p>
    <w:p w14:paraId="1634D38D" w14:textId="77777777" w:rsidR="00822B2F" w:rsidRPr="004238DE" w:rsidRDefault="00822B2F" w:rsidP="00822B2F">
      <w:pPr>
        <w:jc w:val="both"/>
        <w:rPr>
          <w:rFonts w:ascii="Times New Roman" w:hAnsi="Times New Roman" w:cs="Times New Roman"/>
          <w:sz w:val="28"/>
          <w:szCs w:val="28"/>
        </w:rPr>
      </w:pPr>
    </w:p>
    <w:p w14:paraId="03A47482" w14:textId="77777777" w:rsidR="00822B2F" w:rsidRPr="004238DE" w:rsidRDefault="00822B2F" w:rsidP="00822B2F">
      <w:pPr>
        <w:jc w:val="both"/>
        <w:rPr>
          <w:rFonts w:ascii="Times New Roman" w:hAnsi="Times New Roman" w:cs="Times New Roman"/>
          <w:sz w:val="28"/>
          <w:szCs w:val="28"/>
        </w:rPr>
      </w:pPr>
    </w:p>
    <w:p w14:paraId="5716601D" w14:textId="77777777" w:rsidR="00822B2F" w:rsidRPr="004238DE" w:rsidRDefault="00822B2F" w:rsidP="00822B2F">
      <w:pPr>
        <w:jc w:val="both"/>
        <w:rPr>
          <w:rFonts w:ascii="Times New Roman" w:hAnsi="Times New Roman" w:cs="Times New Roman"/>
          <w:sz w:val="28"/>
          <w:szCs w:val="28"/>
        </w:rPr>
      </w:pPr>
    </w:p>
    <w:p w14:paraId="10721DEB" w14:textId="77777777" w:rsidR="00822B2F" w:rsidRPr="004238DE" w:rsidRDefault="00822B2F" w:rsidP="00822B2F">
      <w:pPr>
        <w:jc w:val="both"/>
        <w:rPr>
          <w:rFonts w:ascii="Times New Roman" w:hAnsi="Times New Roman" w:cs="Times New Roman"/>
          <w:sz w:val="28"/>
          <w:szCs w:val="28"/>
        </w:rPr>
      </w:pPr>
    </w:p>
    <w:p w14:paraId="04F26AA2" w14:textId="77777777" w:rsidR="00822B2F" w:rsidRPr="004238DE" w:rsidRDefault="00822B2F" w:rsidP="00822B2F">
      <w:pPr>
        <w:jc w:val="both"/>
        <w:rPr>
          <w:rFonts w:ascii="Times New Roman" w:hAnsi="Times New Roman" w:cs="Times New Roman"/>
          <w:sz w:val="28"/>
          <w:szCs w:val="28"/>
        </w:rPr>
      </w:pPr>
    </w:p>
    <w:p w14:paraId="62F18D69" w14:textId="77777777" w:rsidR="00822B2F" w:rsidRPr="004238DE" w:rsidRDefault="00822B2F" w:rsidP="00822B2F">
      <w:pPr>
        <w:jc w:val="both"/>
        <w:rPr>
          <w:rFonts w:ascii="Times New Roman" w:hAnsi="Times New Roman" w:cs="Times New Roman"/>
          <w:sz w:val="28"/>
          <w:szCs w:val="28"/>
        </w:rPr>
      </w:pPr>
    </w:p>
    <w:p w14:paraId="67CAD6B3" w14:textId="77777777" w:rsidR="00822B2F" w:rsidRPr="004238DE" w:rsidRDefault="00822B2F" w:rsidP="00822B2F">
      <w:pPr>
        <w:jc w:val="both"/>
        <w:rPr>
          <w:rFonts w:ascii="Times New Roman" w:hAnsi="Times New Roman" w:cs="Times New Roman"/>
          <w:sz w:val="28"/>
          <w:szCs w:val="28"/>
        </w:rPr>
      </w:pPr>
    </w:p>
    <w:p w14:paraId="6B9B7DE5" w14:textId="77777777" w:rsidR="00822B2F" w:rsidRPr="004238DE" w:rsidRDefault="00822B2F" w:rsidP="00822B2F">
      <w:pPr>
        <w:jc w:val="both"/>
        <w:rPr>
          <w:rFonts w:ascii="Times New Roman" w:hAnsi="Times New Roman" w:cs="Times New Roman"/>
          <w:sz w:val="28"/>
          <w:szCs w:val="28"/>
        </w:rPr>
      </w:pPr>
    </w:p>
    <w:p w14:paraId="4739B779" w14:textId="77777777" w:rsidR="00822B2F" w:rsidRPr="004238DE" w:rsidRDefault="00822B2F" w:rsidP="00822B2F">
      <w:pPr>
        <w:jc w:val="both"/>
        <w:rPr>
          <w:rFonts w:ascii="Times New Roman" w:hAnsi="Times New Roman" w:cs="Times New Roman"/>
          <w:sz w:val="28"/>
          <w:szCs w:val="28"/>
        </w:rPr>
      </w:pPr>
    </w:p>
    <w:p w14:paraId="0C406B69" w14:textId="77777777" w:rsidR="00822B2F" w:rsidRPr="004238DE" w:rsidRDefault="00822B2F" w:rsidP="00822B2F">
      <w:pPr>
        <w:jc w:val="both"/>
        <w:rPr>
          <w:rFonts w:ascii="Times New Roman" w:hAnsi="Times New Roman" w:cs="Times New Roman"/>
          <w:sz w:val="28"/>
          <w:szCs w:val="28"/>
        </w:rPr>
      </w:pPr>
    </w:p>
    <w:p w14:paraId="1E655571" w14:textId="77777777" w:rsidR="00822B2F" w:rsidRPr="004238DE" w:rsidRDefault="00822B2F" w:rsidP="00822B2F">
      <w:pPr>
        <w:jc w:val="both"/>
        <w:rPr>
          <w:rFonts w:ascii="Times New Roman" w:hAnsi="Times New Roman" w:cs="Times New Roman"/>
          <w:sz w:val="28"/>
          <w:szCs w:val="28"/>
        </w:rPr>
      </w:pPr>
    </w:p>
    <w:p w14:paraId="308B8FAB" w14:textId="77777777" w:rsidR="00822B2F" w:rsidRPr="004238DE" w:rsidRDefault="00822B2F" w:rsidP="00822B2F">
      <w:pPr>
        <w:jc w:val="both"/>
        <w:rPr>
          <w:rFonts w:ascii="Times New Roman" w:hAnsi="Times New Roman" w:cs="Times New Roman"/>
          <w:sz w:val="28"/>
          <w:szCs w:val="28"/>
        </w:rPr>
      </w:pPr>
    </w:p>
    <w:p w14:paraId="75134EC3" w14:textId="77777777" w:rsidR="00822B2F" w:rsidRPr="004238DE" w:rsidRDefault="00822B2F" w:rsidP="00822B2F">
      <w:pPr>
        <w:jc w:val="both"/>
        <w:rPr>
          <w:rFonts w:ascii="Times New Roman" w:hAnsi="Times New Roman" w:cs="Times New Roman"/>
          <w:sz w:val="28"/>
          <w:szCs w:val="28"/>
        </w:rPr>
      </w:pPr>
    </w:p>
    <w:p w14:paraId="00C17F29" w14:textId="77777777" w:rsidR="00822B2F" w:rsidRPr="004238DE" w:rsidRDefault="00822B2F" w:rsidP="00822B2F">
      <w:pPr>
        <w:jc w:val="both"/>
        <w:rPr>
          <w:rFonts w:ascii="Times New Roman" w:hAnsi="Times New Roman" w:cs="Times New Roman"/>
          <w:sz w:val="28"/>
          <w:szCs w:val="28"/>
        </w:rPr>
      </w:pPr>
    </w:p>
    <w:p w14:paraId="1A38062A" w14:textId="77777777" w:rsidR="00822B2F" w:rsidRPr="004238DE" w:rsidRDefault="00822B2F" w:rsidP="00822B2F">
      <w:pPr>
        <w:jc w:val="both"/>
        <w:rPr>
          <w:rFonts w:ascii="Times New Roman" w:hAnsi="Times New Roman" w:cs="Times New Roman"/>
          <w:sz w:val="28"/>
          <w:szCs w:val="28"/>
        </w:rPr>
      </w:pPr>
    </w:p>
    <w:p w14:paraId="72512A8F" w14:textId="77777777" w:rsidR="00822B2F" w:rsidRPr="004238DE" w:rsidRDefault="00822B2F" w:rsidP="00822B2F">
      <w:pPr>
        <w:jc w:val="both"/>
        <w:rPr>
          <w:rFonts w:ascii="Times New Roman" w:hAnsi="Times New Roman" w:cs="Times New Roman"/>
          <w:sz w:val="28"/>
          <w:szCs w:val="28"/>
        </w:rPr>
      </w:pPr>
    </w:p>
    <w:p w14:paraId="2EDAA939" w14:textId="77777777" w:rsidR="00822B2F" w:rsidRPr="004238DE" w:rsidRDefault="00822B2F" w:rsidP="00822B2F">
      <w:pPr>
        <w:jc w:val="both"/>
        <w:rPr>
          <w:rFonts w:ascii="Times New Roman" w:hAnsi="Times New Roman" w:cs="Times New Roman"/>
          <w:sz w:val="28"/>
          <w:szCs w:val="28"/>
        </w:rPr>
      </w:pPr>
    </w:p>
    <w:p w14:paraId="159AB5EB" w14:textId="77777777" w:rsidR="00822B2F" w:rsidRPr="004238DE" w:rsidRDefault="00822B2F" w:rsidP="00822B2F">
      <w:pPr>
        <w:jc w:val="both"/>
        <w:rPr>
          <w:rFonts w:ascii="Times New Roman" w:hAnsi="Times New Roman" w:cs="Times New Roman"/>
          <w:sz w:val="28"/>
          <w:szCs w:val="28"/>
        </w:rPr>
      </w:pPr>
    </w:p>
    <w:p w14:paraId="13E47282" w14:textId="77777777" w:rsidR="00822B2F" w:rsidRPr="004238DE" w:rsidRDefault="00822B2F" w:rsidP="00822B2F">
      <w:pPr>
        <w:jc w:val="both"/>
        <w:rPr>
          <w:rFonts w:ascii="Times New Roman" w:hAnsi="Times New Roman" w:cs="Times New Roman"/>
          <w:sz w:val="28"/>
          <w:szCs w:val="28"/>
        </w:rPr>
      </w:pPr>
    </w:p>
    <w:p w14:paraId="3E09B04E" w14:textId="77777777" w:rsidR="00822B2F" w:rsidRPr="004238DE" w:rsidRDefault="00822B2F" w:rsidP="00822B2F">
      <w:pPr>
        <w:jc w:val="both"/>
        <w:rPr>
          <w:rFonts w:ascii="Times New Roman" w:hAnsi="Times New Roman" w:cs="Times New Roman"/>
          <w:sz w:val="28"/>
          <w:szCs w:val="28"/>
        </w:rPr>
      </w:pPr>
    </w:p>
    <w:p w14:paraId="14BD7A54" w14:textId="77777777" w:rsidR="00822B2F" w:rsidRPr="004238DE" w:rsidRDefault="00822B2F" w:rsidP="00822B2F">
      <w:pPr>
        <w:jc w:val="center"/>
        <w:rPr>
          <w:rFonts w:ascii="Times New Roman" w:hAnsi="Times New Roman" w:cs="Times New Roman"/>
          <w:b/>
          <w:sz w:val="28"/>
          <w:szCs w:val="28"/>
        </w:rPr>
      </w:pPr>
      <w:bookmarkStart w:id="3" w:name="1._Общая_характеристика_примерной_рабоче"/>
      <w:bookmarkStart w:id="4" w:name="_bookmark0"/>
      <w:bookmarkEnd w:id="3"/>
      <w:bookmarkEnd w:id="4"/>
      <w:r w:rsidRPr="004238DE">
        <w:rPr>
          <w:rFonts w:ascii="Times New Roman" w:hAnsi="Times New Roman" w:cs="Times New Roman"/>
          <w:b/>
          <w:sz w:val="28"/>
          <w:szCs w:val="28"/>
        </w:rPr>
        <w:t>1. Общая характеристика рабочей программы общеобразовательной дисциплины «Русский язык»</w:t>
      </w:r>
    </w:p>
    <w:p w14:paraId="440AA1C3" w14:textId="77777777" w:rsidR="00822B2F" w:rsidRPr="004238DE" w:rsidRDefault="00822B2F" w:rsidP="00822B2F">
      <w:pPr>
        <w:jc w:val="both"/>
        <w:rPr>
          <w:rFonts w:ascii="Times New Roman" w:hAnsi="Times New Roman" w:cs="Times New Roman"/>
          <w:sz w:val="28"/>
          <w:szCs w:val="28"/>
        </w:rPr>
      </w:pPr>
    </w:p>
    <w:p w14:paraId="66EC86FC" w14:textId="77777777" w:rsidR="00822B2F" w:rsidRPr="004238DE" w:rsidRDefault="00822B2F" w:rsidP="00822B2F">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1.1. Место дисциплины в структуре основной профессиональной образовательной программы</w:t>
      </w:r>
    </w:p>
    <w:p w14:paraId="1B0366E3" w14:textId="77777777" w:rsidR="00822B2F" w:rsidRPr="004238DE" w:rsidRDefault="00822B2F" w:rsidP="00822B2F">
      <w:pPr>
        <w:ind w:firstLine="709"/>
        <w:jc w:val="both"/>
        <w:rPr>
          <w:rFonts w:ascii="Times New Roman" w:hAnsi="Times New Roman" w:cs="Times New Roman"/>
          <w:sz w:val="28"/>
          <w:szCs w:val="28"/>
        </w:rPr>
      </w:pPr>
      <w:r w:rsidRPr="004238DE">
        <w:rPr>
          <w:rFonts w:ascii="Times New Roman" w:hAnsi="Times New Roman" w:cs="Times New Roman"/>
          <w:sz w:val="28"/>
          <w:szCs w:val="28"/>
        </w:rPr>
        <w:t>Общеобразовательная дисциплина «Русский язык» является обязательной частью общеобразовательного цикла образовательной программы СПО в соответствии с ФГОС по специальности 36.02.01 Ветеринария.</w:t>
      </w:r>
    </w:p>
    <w:p w14:paraId="6C8ED72C" w14:textId="77777777" w:rsidR="00822B2F" w:rsidRPr="004238DE" w:rsidRDefault="00822B2F" w:rsidP="00822B2F">
      <w:pPr>
        <w:ind w:left="2880"/>
        <w:jc w:val="both"/>
        <w:rPr>
          <w:rFonts w:ascii="Times New Roman" w:hAnsi="Times New Roman" w:cs="Times New Roman"/>
          <w:sz w:val="20"/>
          <w:szCs w:val="20"/>
        </w:rPr>
      </w:pPr>
      <w:r w:rsidRPr="004238DE">
        <w:rPr>
          <w:rFonts w:ascii="Times New Roman" w:hAnsi="Times New Roman" w:cs="Times New Roman"/>
          <w:sz w:val="20"/>
          <w:szCs w:val="20"/>
        </w:rPr>
        <w:t xml:space="preserve">     </w:t>
      </w:r>
    </w:p>
    <w:p w14:paraId="3EE1A27A" w14:textId="77777777" w:rsidR="00822B2F" w:rsidRPr="004238DE" w:rsidRDefault="00822B2F" w:rsidP="00822B2F">
      <w:pPr>
        <w:ind w:firstLine="709"/>
        <w:jc w:val="both"/>
        <w:rPr>
          <w:rFonts w:ascii="Times New Roman" w:hAnsi="Times New Roman" w:cs="Times New Roman"/>
          <w:sz w:val="28"/>
          <w:szCs w:val="28"/>
        </w:rPr>
      </w:pPr>
    </w:p>
    <w:p w14:paraId="712306F2" w14:textId="77777777" w:rsidR="00822B2F" w:rsidRPr="004238DE" w:rsidRDefault="00822B2F" w:rsidP="00822B2F">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Цели и планируемые результаты освоения дисциплины:</w:t>
      </w:r>
    </w:p>
    <w:p w14:paraId="67CE6FF1" w14:textId="77777777" w:rsidR="00822B2F" w:rsidRPr="004238DE" w:rsidRDefault="00822B2F" w:rsidP="00822B2F">
      <w:pPr>
        <w:ind w:firstLine="709"/>
        <w:jc w:val="both"/>
        <w:rPr>
          <w:rFonts w:ascii="Times New Roman" w:hAnsi="Times New Roman" w:cs="Times New Roman"/>
          <w:sz w:val="28"/>
          <w:szCs w:val="28"/>
        </w:rPr>
      </w:pPr>
    </w:p>
    <w:p w14:paraId="75A95E78" w14:textId="77777777" w:rsidR="00822B2F" w:rsidRPr="004238DE" w:rsidRDefault="00822B2F" w:rsidP="00822B2F">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1.2.1. Цель общеобразовательной дисциплины</w:t>
      </w:r>
    </w:p>
    <w:p w14:paraId="7D9A0D56" w14:textId="77777777" w:rsidR="00822B2F" w:rsidRPr="004238DE" w:rsidRDefault="00822B2F" w:rsidP="00822B2F">
      <w:pPr>
        <w:ind w:firstLine="709"/>
        <w:jc w:val="both"/>
        <w:rPr>
          <w:rFonts w:ascii="Times New Roman" w:hAnsi="Times New Roman" w:cs="Times New Roman"/>
          <w:sz w:val="28"/>
          <w:szCs w:val="28"/>
        </w:rPr>
      </w:pPr>
      <w:r w:rsidRPr="004238DE">
        <w:rPr>
          <w:rFonts w:ascii="Times New Roman" w:hAnsi="Times New Roman" w:cs="Times New Roman"/>
          <w:sz w:val="28"/>
          <w:szCs w:val="28"/>
        </w:rPr>
        <w:t>Цель дисциплины «Русский язык»: сформировать у обучающихся знания и умения в области языка, навыки их применения в практической профессиональной деятельности.</w:t>
      </w:r>
    </w:p>
    <w:p w14:paraId="19FEA43D" w14:textId="77777777" w:rsidR="00822B2F" w:rsidRPr="004238DE" w:rsidRDefault="00822B2F" w:rsidP="00822B2F">
      <w:pPr>
        <w:ind w:firstLine="709"/>
        <w:jc w:val="both"/>
        <w:rPr>
          <w:rFonts w:ascii="Times New Roman" w:hAnsi="Times New Roman" w:cs="Times New Roman"/>
          <w:sz w:val="28"/>
          <w:szCs w:val="28"/>
        </w:rPr>
      </w:pPr>
    </w:p>
    <w:p w14:paraId="58EF85B6" w14:textId="77777777" w:rsidR="00822B2F" w:rsidRPr="004238DE" w:rsidRDefault="00822B2F" w:rsidP="00822B2F">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77E970E1" w14:textId="77777777" w:rsidR="00822B2F" w:rsidRPr="004238DE" w:rsidRDefault="00822B2F" w:rsidP="00822B2F">
      <w:pPr>
        <w:ind w:firstLine="709"/>
        <w:jc w:val="both"/>
        <w:rPr>
          <w:rFonts w:ascii="Times New Roman" w:hAnsi="Times New Roman" w:cs="Times New Roman"/>
          <w:sz w:val="28"/>
          <w:szCs w:val="28"/>
        </w:rPr>
      </w:pPr>
      <w:r w:rsidRPr="004238DE">
        <w:rPr>
          <w:rFonts w:ascii="Times New Roman" w:hAnsi="Times New Roman" w:cs="Times New Roman"/>
          <w:sz w:val="28"/>
          <w:szCs w:val="28"/>
        </w:rPr>
        <w:t>Особое значение дисциплина имеет при формировании и развитии ОК и ПК.</w:t>
      </w:r>
    </w:p>
    <w:p w14:paraId="519C58CE" w14:textId="77777777" w:rsidR="00822B2F" w:rsidRPr="004238DE" w:rsidRDefault="00822B2F" w:rsidP="00822B2F">
      <w:pPr>
        <w:jc w:val="both"/>
        <w:rPr>
          <w:rFonts w:ascii="Times New Roman" w:hAnsi="Times New Roman" w:cs="Times New Roman"/>
          <w:sz w:val="28"/>
          <w:szCs w:val="28"/>
        </w:rPr>
      </w:pPr>
    </w:p>
    <w:p w14:paraId="7607B46B" w14:textId="77777777" w:rsidR="00822B2F" w:rsidRPr="004238DE" w:rsidRDefault="00822B2F" w:rsidP="00822B2F">
      <w:pPr>
        <w:jc w:val="both"/>
        <w:rPr>
          <w:rFonts w:ascii="Times New Roman" w:hAnsi="Times New Roman" w:cs="Times New Roman"/>
          <w:sz w:val="28"/>
          <w:szCs w:val="28"/>
        </w:rPr>
      </w:pPr>
    </w:p>
    <w:p w14:paraId="20A1680E" w14:textId="77777777" w:rsidR="00822B2F" w:rsidRPr="004238DE" w:rsidRDefault="00822B2F" w:rsidP="00822B2F">
      <w:pPr>
        <w:jc w:val="both"/>
        <w:rPr>
          <w:rFonts w:ascii="Times New Roman" w:hAnsi="Times New Roman" w:cs="Times New Roman"/>
          <w:sz w:val="28"/>
          <w:szCs w:val="28"/>
        </w:rPr>
      </w:pPr>
    </w:p>
    <w:p w14:paraId="6B21AC3D" w14:textId="77777777" w:rsidR="00822B2F" w:rsidRPr="004238DE" w:rsidRDefault="00822B2F" w:rsidP="00822B2F">
      <w:pPr>
        <w:jc w:val="both"/>
        <w:rPr>
          <w:rFonts w:ascii="Times New Roman" w:hAnsi="Times New Roman" w:cs="Times New Roman"/>
          <w:sz w:val="28"/>
          <w:szCs w:val="28"/>
        </w:rPr>
      </w:pPr>
    </w:p>
    <w:p w14:paraId="05D9811F" w14:textId="77777777" w:rsidR="00822B2F" w:rsidRPr="004238DE" w:rsidRDefault="00822B2F" w:rsidP="00822B2F">
      <w:pPr>
        <w:jc w:val="both"/>
        <w:rPr>
          <w:rFonts w:ascii="Times New Roman" w:hAnsi="Times New Roman" w:cs="Times New Roman"/>
          <w:sz w:val="28"/>
          <w:szCs w:val="28"/>
        </w:rPr>
      </w:pPr>
    </w:p>
    <w:p w14:paraId="128B0CE4" w14:textId="77777777" w:rsidR="00822B2F" w:rsidRPr="004238DE" w:rsidRDefault="00822B2F" w:rsidP="00822B2F">
      <w:pPr>
        <w:rPr>
          <w:rFonts w:ascii="Times New Roman" w:hAnsi="Times New Roman" w:cs="Times New Roman"/>
          <w:sz w:val="28"/>
          <w:szCs w:val="28"/>
        </w:rPr>
        <w:sectPr w:rsidR="00822B2F" w:rsidRPr="004238DE">
          <w:footerReference w:type="default" r:id="rId9"/>
          <w:pgSz w:w="11910" w:h="16840"/>
          <w:pgMar w:top="1134" w:right="851" w:bottom="1134" w:left="1418" w:header="0" w:footer="1004" w:gutter="0"/>
          <w:cols w:space="720"/>
        </w:sectPr>
      </w:pPr>
    </w:p>
    <w:tbl>
      <w:tblPr>
        <w:tblStyle w:val="ac"/>
        <w:tblW w:w="0" w:type="auto"/>
        <w:tblLook w:val="04A0" w:firstRow="1" w:lastRow="0" w:firstColumn="1" w:lastColumn="0" w:noHBand="0" w:noVBand="1"/>
      </w:tblPr>
      <w:tblGrid>
        <w:gridCol w:w="4077"/>
        <w:gridCol w:w="5355"/>
        <w:gridCol w:w="5356"/>
      </w:tblGrid>
      <w:tr w:rsidR="00822B2F" w:rsidRPr="004238DE" w14:paraId="3125C056" w14:textId="77777777" w:rsidTr="00822B2F">
        <w:tc>
          <w:tcPr>
            <w:tcW w:w="40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7A4697" w14:textId="77777777" w:rsidR="00822B2F" w:rsidRPr="00201CAC" w:rsidRDefault="00822B2F">
            <w:pPr>
              <w:widowControl w:val="0"/>
              <w:autoSpaceDE w:val="0"/>
              <w:autoSpaceDN w:val="0"/>
              <w:jc w:val="center"/>
              <w:rPr>
                <w:rFonts w:ascii="Times New Roman" w:eastAsia="Trebuchet MS" w:hAnsi="Times New Roman" w:cs="Times New Roman"/>
                <w:b/>
                <w:bCs/>
                <w:sz w:val="24"/>
                <w:szCs w:val="24"/>
                <w:lang w:eastAsia="en-US"/>
              </w:rPr>
            </w:pPr>
            <w:r w:rsidRPr="00201CAC">
              <w:rPr>
                <w:rFonts w:ascii="Times New Roman" w:hAnsi="Times New Roman" w:cs="Times New Roman"/>
                <w:b/>
                <w:bCs/>
                <w:sz w:val="24"/>
                <w:szCs w:val="24"/>
              </w:rPr>
              <w:lastRenderedPageBreak/>
              <w:t>Код и наименование формируемых компетенций</w:t>
            </w:r>
          </w:p>
        </w:tc>
        <w:tc>
          <w:tcPr>
            <w:tcW w:w="1071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F2FECD" w14:textId="77777777" w:rsidR="00822B2F" w:rsidRPr="00201CAC" w:rsidRDefault="00822B2F">
            <w:pPr>
              <w:widowControl w:val="0"/>
              <w:autoSpaceDE w:val="0"/>
              <w:autoSpaceDN w:val="0"/>
              <w:jc w:val="center"/>
              <w:rPr>
                <w:rFonts w:ascii="Times New Roman" w:eastAsia="Trebuchet MS" w:hAnsi="Times New Roman" w:cs="Times New Roman"/>
                <w:b/>
                <w:bCs/>
                <w:sz w:val="24"/>
                <w:szCs w:val="24"/>
                <w:lang w:val="en-US" w:eastAsia="en-US"/>
              </w:rPr>
            </w:pPr>
            <w:proofErr w:type="spellStart"/>
            <w:r w:rsidRPr="00201CAC">
              <w:rPr>
                <w:rFonts w:ascii="Times New Roman" w:hAnsi="Times New Roman" w:cs="Times New Roman"/>
                <w:b/>
                <w:bCs/>
                <w:sz w:val="24"/>
                <w:szCs w:val="24"/>
                <w:lang w:val="en-US"/>
              </w:rPr>
              <w:t>Планируемые</w:t>
            </w:r>
            <w:proofErr w:type="spellEnd"/>
            <w:r w:rsidRPr="00201CAC">
              <w:rPr>
                <w:rFonts w:ascii="Times New Roman" w:hAnsi="Times New Roman" w:cs="Times New Roman"/>
                <w:b/>
                <w:bCs/>
                <w:sz w:val="24"/>
                <w:szCs w:val="24"/>
                <w:lang w:val="en-US"/>
              </w:rPr>
              <w:t xml:space="preserve"> </w:t>
            </w:r>
            <w:proofErr w:type="spellStart"/>
            <w:r w:rsidRPr="00201CAC">
              <w:rPr>
                <w:rFonts w:ascii="Times New Roman" w:hAnsi="Times New Roman" w:cs="Times New Roman"/>
                <w:b/>
                <w:bCs/>
                <w:sz w:val="24"/>
                <w:szCs w:val="24"/>
                <w:lang w:val="en-US"/>
              </w:rPr>
              <w:t>результаты</w:t>
            </w:r>
            <w:proofErr w:type="spellEnd"/>
            <w:r w:rsidRPr="00201CAC">
              <w:rPr>
                <w:rFonts w:ascii="Times New Roman" w:hAnsi="Times New Roman" w:cs="Times New Roman"/>
                <w:b/>
                <w:bCs/>
                <w:sz w:val="24"/>
                <w:szCs w:val="24"/>
                <w:lang w:val="en-US"/>
              </w:rPr>
              <w:t xml:space="preserve"> </w:t>
            </w:r>
            <w:proofErr w:type="spellStart"/>
            <w:r w:rsidRPr="00201CAC">
              <w:rPr>
                <w:rFonts w:ascii="Times New Roman" w:hAnsi="Times New Roman" w:cs="Times New Roman"/>
                <w:b/>
                <w:bCs/>
                <w:sz w:val="24"/>
                <w:szCs w:val="24"/>
                <w:lang w:val="en-US"/>
              </w:rPr>
              <w:t>освоения</w:t>
            </w:r>
            <w:proofErr w:type="spellEnd"/>
            <w:r w:rsidRPr="00201CAC">
              <w:rPr>
                <w:rFonts w:ascii="Times New Roman" w:hAnsi="Times New Roman" w:cs="Times New Roman"/>
                <w:b/>
                <w:bCs/>
                <w:sz w:val="24"/>
                <w:szCs w:val="24"/>
                <w:lang w:val="en-US"/>
              </w:rPr>
              <w:t xml:space="preserve"> </w:t>
            </w:r>
            <w:proofErr w:type="spellStart"/>
            <w:r w:rsidRPr="00201CAC">
              <w:rPr>
                <w:rFonts w:ascii="Times New Roman" w:hAnsi="Times New Roman" w:cs="Times New Roman"/>
                <w:b/>
                <w:bCs/>
                <w:sz w:val="24"/>
                <w:szCs w:val="24"/>
                <w:lang w:val="en-US"/>
              </w:rPr>
              <w:t>дисциплины</w:t>
            </w:r>
            <w:proofErr w:type="spellEnd"/>
          </w:p>
        </w:tc>
      </w:tr>
      <w:tr w:rsidR="00822B2F" w:rsidRPr="004238DE" w14:paraId="6334E1EE" w14:textId="77777777" w:rsidTr="00822B2F">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50701F" w14:textId="77777777" w:rsidR="00822B2F" w:rsidRPr="00201CAC" w:rsidRDefault="00822B2F">
            <w:pPr>
              <w:rPr>
                <w:rFonts w:ascii="Times New Roman" w:eastAsia="Trebuchet MS" w:hAnsi="Times New Roman" w:cs="Times New Roman"/>
                <w:b/>
                <w:bCs/>
                <w:sz w:val="24"/>
                <w:szCs w:val="24"/>
                <w:lang w:val="en-US" w:eastAsia="en-US"/>
              </w:rPr>
            </w:pP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EA16AC" w14:textId="77777777" w:rsidR="00822B2F" w:rsidRPr="00201CAC" w:rsidRDefault="00822B2F">
            <w:pPr>
              <w:widowControl w:val="0"/>
              <w:autoSpaceDE w:val="0"/>
              <w:autoSpaceDN w:val="0"/>
              <w:jc w:val="center"/>
              <w:rPr>
                <w:rFonts w:ascii="Times New Roman" w:eastAsia="Trebuchet MS" w:hAnsi="Times New Roman" w:cs="Times New Roman"/>
                <w:b/>
                <w:bCs/>
                <w:sz w:val="24"/>
                <w:szCs w:val="24"/>
                <w:lang w:val="en-US" w:eastAsia="en-US"/>
              </w:rPr>
            </w:pPr>
            <w:proofErr w:type="spellStart"/>
            <w:r w:rsidRPr="00201CAC">
              <w:rPr>
                <w:rFonts w:ascii="Times New Roman" w:hAnsi="Times New Roman" w:cs="Times New Roman"/>
                <w:b/>
                <w:bCs/>
                <w:sz w:val="24"/>
                <w:szCs w:val="24"/>
                <w:lang w:val="en-US"/>
              </w:rPr>
              <w:t>Общие</w:t>
            </w:r>
            <w:proofErr w:type="spellEnd"/>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74B447" w14:textId="77777777" w:rsidR="00822B2F" w:rsidRPr="004238DE" w:rsidRDefault="00822B2F">
            <w:pPr>
              <w:widowControl w:val="0"/>
              <w:autoSpaceDE w:val="0"/>
              <w:autoSpaceDN w:val="0"/>
              <w:jc w:val="center"/>
              <w:rPr>
                <w:rFonts w:ascii="Times New Roman" w:eastAsia="Trebuchet MS" w:hAnsi="Times New Roman" w:cs="Times New Roman"/>
                <w:sz w:val="24"/>
                <w:szCs w:val="24"/>
                <w:lang w:val="en-US" w:eastAsia="en-US"/>
              </w:rPr>
            </w:pPr>
            <w:proofErr w:type="spellStart"/>
            <w:r w:rsidRPr="004238DE">
              <w:rPr>
                <w:rFonts w:ascii="Times New Roman" w:hAnsi="Times New Roman" w:cs="Times New Roman"/>
                <w:sz w:val="24"/>
                <w:szCs w:val="24"/>
                <w:lang w:val="en-US"/>
              </w:rPr>
              <w:t>Дисциплинарные</w:t>
            </w:r>
            <w:proofErr w:type="spellEnd"/>
            <w:r w:rsidRPr="004238DE">
              <w:rPr>
                <w:rFonts w:ascii="Times New Roman" w:hAnsi="Times New Roman" w:cs="Times New Roman"/>
                <w:sz w:val="24"/>
                <w:szCs w:val="24"/>
                <w:lang w:val="en-US"/>
              </w:rPr>
              <w:t xml:space="preserve"> (</w:t>
            </w:r>
            <w:proofErr w:type="spellStart"/>
            <w:r w:rsidRPr="004238DE">
              <w:rPr>
                <w:rFonts w:ascii="Times New Roman" w:hAnsi="Times New Roman" w:cs="Times New Roman"/>
                <w:sz w:val="24"/>
                <w:szCs w:val="24"/>
                <w:lang w:val="en-US"/>
              </w:rPr>
              <w:t>предметные</w:t>
            </w:r>
            <w:proofErr w:type="spellEnd"/>
            <w:r w:rsidRPr="004238DE">
              <w:rPr>
                <w:rFonts w:ascii="Times New Roman" w:hAnsi="Times New Roman" w:cs="Times New Roman"/>
                <w:sz w:val="24"/>
                <w:szCs w:val="24"/>
                <w:lang w:val="en-US"/>
              </w:rPr>
              <w:t>)</w:t>
            </w:r>
          </w:p>
        </w:tc>
      </w:tr>
      <w:tr w:rsidR="00822B2F" w:rsidRPr="004238DE" w14:paraId="2D8B1814" w14:textId="77777777" w:rsidTr="00822B2F">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CC5501"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ОК 04. Эффективно взаимодействовать и работать в коллективе и команде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E5F6A1"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t>- готовность к саморазвитию, самостоятельности и самоопределению;</w:t>
            </w:r>
          </w:p>
          <w:p w14:paraId="343374A7"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овладение</w:t>
            </w:r>
            <w:r w:rsidRPr="004238DE">
              <w:rPr>
                <w:rFonts w:ascii="Times New Roman" w:hAnsi="Times New Roman" w:cs="Times New Roman"/>
                <w:sz w:val="24"/>
                <w:szCs w:val="24"/>
              </w:rPr>
              <w:tab/>
              <w:t>навыками</w:t>
            </w:r>
            <w:r w:rsidRPr="004238DE">
              <w:rPr>
                <w:rFonts w:ascii="Times New Roman" w:hAnsi="Times New Roman" w:cs="Times New Roman"/>
                <w:sz w:val="24"/>
                <w:szCs w:val="24"/>
              </w:rPr>
              <w:tab/>
              <w:t>учебно-исследовательской, проектной и социальной деятельности;</w:t>
            </w:r>
          </w:p>
          <w:p w14:paraId="350EEF61" w14:textId="77777777" w:rsidR="00822B2F" w:rsidRPr="004238DE" w:rsidRDefault="00822B2F">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коммуникативными действиями:</w:t>
            </w:r>
          </w:p>
          <w:p w14:paraId="1902255F"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xml:space="preserve">б) </w:t>
            </w:r>
            <w:r w:rsidRPr="004238DE">
              <w:rPr>
                <w:rFonts w:ascii="Times New Roman" w:hAnsi="Times New Roman" w:cs="Times New Roman"/>
                <w:b/>
                <w:sz w:val="24"/>
                <w:szCs w:val="24"/>
              </w:rPr>
              <w:t>совместная деятельность:</w:t>
            </w:r>
          </w:p>
          <w:p w14:paraId="02606BC8"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понимать и использовать преимущества командной и индивидуальной работы;</w:t>
            </w:r>
          </w:p>
          <w:p w14:paraId="481388F5"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307A0CC7"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5548FCBE"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6C14E5AE" w14:textId="77777777" w:rsidR="00822B2F" w:rsidRPr="004238DE" w:rsidRDefault="00822B2F">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регулятивными действиями:</w:t>
            </w:r>
          </w:p>
          <w:p w14:paraId="78BC2A2F"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xml:space="preserve">г) </w:t>
            </w:r>
            <w:r w:rsidRPr="004238DE">
              <w:rPr>
                <w:rFonts w:ascii="Times New Roman" w:hAnsi="Times New Roman" w:cs="Times New Roman"/>
                <w:b/>
                <w:sz w:val="24"/>
                <w:szCs w:val="24"/>
              </w:rPr>
              <w:t>принятие себя и других людей:</w:t>
            </w:r>
          </w:p>
          <w:p w14:paraId="65AB5584"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принимать мотивы и аргументы других людей при анализе результатов деятельности;</w:t>
            </w:r>
          </w:p>
          <w:p w14:paraId="78FCA050"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признавать свое право и право других людей на ошибки;</w:t>
            </w:r>
          </w:p>
          <w:p w14:paraId="0E9F0478"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 развивать способность понимать мир с позиции другого человека;</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7B1630"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t>-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(объем устных монологических высказываний – не менее100 слов, объем диалогического высказывания – не менее 7-8 реплик);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5E0ED174"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14:paraId="79863ACF"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 уметь использовать правила русского речевого этикета в социально-культурной, учебно-</w:t>
            </w:r>
            <w:r w:rsidRPr="004238DE">
              <w:rPr>
                <w:rFonts w:ascii="Times New Roman" w:hAnsi="Times New Roman" w:cs="Times New Roman"/>
                <w:sz w:val="24"/>
                <w:szCs w:val="24"/>
              </w:rPr>
              <w:lastRenderedPageBreak/>
              <w:t>научной, официально- деловой сферах общения, в повседневном общении, интернет-коммуникации.</w:t>
            </w:r>
          </w:p>
        </w:tc>
      </w:tr>
      <w:tr w:rsidR="00822B2F" w:rsidRPr="004238DE" w14:paraId="399B2F66" w14:textId="77777777" w:rsidTr="00822B2F">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277AED"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3B0C3"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t>В области эстетического воспитания: эстетическое отношение к миру, включая эстетику быта, научного и технического творчества, спорта, труда и общественных отношений;</w:t>
            </w:r>
          </w:p>
          <w:p w14:paraId="1FC0FA70"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9546D1C"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46EA9D85"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готовность к самовыражению в разных видах искусства, стремление проявлять качества творческой личности;</w:t>
            </w:r>
          </w:p>
          <w:p w14:paraId="31A9C2B2" w14:textId="77777777" w:rsidR="00822B2F" w:rsidRPr="004238DE" w:rsidRDefault="00822B2F">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w:t>
            </w:r>
            <w:r w:rsidRPr="004238DE">
              <w:rPr>
                <w:rFonts w:ascii="Times New Roman" w:hAnsi="Times New Roman" w:cs="Times New Roman"/>
                <w:b/>
                <w:sz w:val="24"/>
                <w:szCs w:val="24"/>
              </w:rPr>
              <w:tab/>
              <w:t>универсальными коммуникативными действиями:</w:t>
            </w:r>
          </w:p>
          <w:p w14:paraId="589EF629"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xml:space="preserve">а) </w:t>
            </w:r>
            <w:r w:rsidRPr="004238DE">
              <w:rPr>
                <w:rFonts w:ascii="Times New Roman" w:hAnsi="Times New Roman" w:cs="Times New Roman"/>
                <w:b/>
                <w:sz w:val="24"/>
                <w:szCs w:val="24"/>
              </w:rPr>
              <w:t>общение:</w:t>
            </w:r>
          </w:p>
          <w:p w14:paraId="65567861"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осуществлять коммуникации во всех сферах жизни;</w:t>
            </w:r>
          </w:p>
          <w:p w14:paraId="41551A3F"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78DCCA22"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развернуто и логично излагать свою точку зрения с использованием языковых средств;</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438618"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t>сформировать представления о функциях русского языка в современном мире (государственный язык Российской Федерации, язык межнационального общения, один из мировых языков); о русском языке как духовно-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сформировать ценностное отношение к русскому языку;</w:t>
            </w:r>
          </w:p>
          <w:p w14:paraId="3E7C176B"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сформировать знаний о признаках текста, его структуре, видах информации в тексте; уметь 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 выявлять логико-смысловые отношения между предложениями в тексте; создавать тексты разных функционально-смысловых типов; тексты научного, публицистического, официально- делового стилей разных жанров (объем сочинения не менее 150 слов);</w:t>
            </w:r>
          </w:p>
        </w:tc>
      </w:tr>
      <w:tr w:rsidR="00822B2F" w:rsidRPr="004238DE" w14:paraId="7003523E" w14:textId="77777777" w:rsidTr="00822B2F">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76397E"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 xml:space="preserve">ОК 09. Пользоваться профессиональной документацией на </w:t>
            </w:r>
            <w:r w:rsidRPr="004238DE">
              <w:rPr>
                <w:rFonts w:ascii="Times New Roman" w:hAnsi="Times New Roman" w:cs="Times New Roman"/>
                <w:sz w:val="24"/>
                <w:szCs w:val="24"/>
              </w:rPr>
              <w:lastRenderedPageBreak/>
              <w:t>государственном и иностранном языках</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885DA7"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lastRenderedPageBreak/>
              <w:t>наличие мотивации к обучению и личностному развитию;</w:t>
            </w:r>
          </w:p>
          <w:p w14:paraId="2D7DC96E" w14:textId="77777777" w:rsidR="00822B2F" w:rsidRPr="004238DE" w:rsidRDefault="00822B2F">
            <w:pPr>
              <w:jc w:val="both"/>
              <w:rPr>
                <w:rFonts w:ascii="Times New Roman" w:hAnsi="Times New Roman" w:cs="Times New Roman"/>
                <w:b/>
                <w:sz w:val="24"/>
                <w:szCs w:val="24"/>
              </w:rPr>
            </w:pPr>
            <w:r w:rsidRPr="004238DE">
              <w:rPr>
                <w:rFonts w:ascii="Times New Roman" w:hAnsi="Times New Roman" w:cs="Times New Roman"/>
                <w:b/>
                <w:sz w:val="24"/>
                <w:szCs w:val="24"/>
              </w:rPr>
              <w:lastRenderedPageBreak/>
              <w:t>В области ценности научного познания:</w:t>
            </w:r>
          </w:p>
          <w:p w14:paraId="4DA53AE1" w14:textId="77777777" w:rsidR="00822B2F" w:rsidRPr="0043310A" w:rsidRDefault="00822B2F">
            <w:pPr>
              <w:jc w:val="both"/>
              <w:rPr>
                <w:rFonts w:ascii="Times New Roman" w:hAnsi="Times New Roman" w:cs="Times New Roman"/>
                <w:sz w:val="24"/>
                <w:szCs w:val="24"/>
              </w:rPr>
            </w:pPr>
            <w:r w:rsidRPr="0043310A">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56D0B33C" w14:textId="77777777" w:rsidR="00822B2F" w:rsidRPr="0043310A" w:rsidRDefault="00822B2F">
            <w:pPr>
              <w:jc w:val="both"/>
              <w:rPr>
                <w:rFonts w:ascii="Times New Roman" w:hAnsi="Times New Roman" w:cs="Times New Roman"/>
                <w:sz w:val="24"/>
                <w:szCs w:val="24"/>
              </w:rPr>
            </w:pPr>
            <w:r w:rsidRPr="0043310A">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p w14:paraId="1F78FB69" w14:textId="77777777" w:rsidR="00822B2F" w:rsidRPr="0043310A" w:rsidRDefault="00822B2F">
            <w:pPr>
              <w:jc w:val="both"/>
              <w:rPr>
                <w:rFonts w:ascii="Times New Roman" w:hAnsi="Times New Roman" w:cs="Times New Roman"/>
                <w:sz w:val="24"/>
                <w:szCs w:val="24"/>
              </w:rPr>
            </w:pPr>
            <w:r w:rsidRPr="0043310A">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7F51B339" w14:textId="77777777" w:rsidR="00822B2F" w:rsidRPr="004238DE" w:rsidRDefault="00822B2F">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7C5587DE"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 xml:space="preserve">б) </w:t>
            </w:r>
            <w:r w:rsidRPr="004238DE">
              <w:rPr>
                <w:rFonts w:ascii="Times New Roman" w:hAnsi="Times New Roman" w:cs="Times New Roman"/>
                <w:b/>
                <w:sz w:val="24"/>
                <w:szCs w:val="24"/>
              </w:rPr>
              <w:t>базовые исследовательские действия:</w:t>
            </w:r>
          </w:p>
          <w:p w14:paraId="784A3AB8"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w:t>
            </w:r>
          </w:p>
          <w:p w14:paraId="52BB9469"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14:paraId="01396BD2"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14:paraId="12EA0B71"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p>
          <w:p w14:paraId="37C5B1B7"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 xml:space="preserve">-осуществлять целенаправленный поиск переноса </w:t>
            </w:r>
            <w:r w:rsidRPr="004238DE">
              <w:rPr>
                <w:rFonts w:ascii="Times New Roman" w:hAnsi="Times New Roman" w:cs="Times New Roman"/>
                <w:sz w:val="24"/>
                <w:szCs w:val="24"/>
              </w:rPr>
              <w:lastRenderedPageBreak/>
              <w:t>средств и способов действия в профессиональную среду</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3F7948"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lastRenderedPageBreak/>
              <w:t>уметь использовать разные виды чтения и аудирования, приемы информационно-</w:t>
            </w:r>
            <w:r w:rsidRPr="004238DE">
              <w:rPr>
                <w:rFonts w:ascii="Times New Roman" w:hAnsi="Times New Roman" w:cs="Times New Roman"/>
                <w:sz w:val="24"/>
                <w:szCs w:val="24"/>
              </w:rPr>
              <w:lastRenderedPageBreak/>
              <w:t>смысловой переработки прочитанных и прослушанных текстов, включая гипертекст, графику, инфографику и другое (объем текста для чтения – 450-500 слов; объем прослушанного или прочитанного текста для пересказа от 250 до 300 слов); уметь создавать вторичные тексты (тезисы, аннотация, отзыв, рецензия и другое);</w:t>
            </w:r>
          </w:p>
          <w:p w14:paraId="3C1C9F5D"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w:t>
            </w:r>
            <w:bookmarkStart w:id="5" w:name="_bookmark2"/>
            <w:bookmarkEnd w:id="5"/>
            <w:r w:rsidRPr="004238DE">
              <w:rPr>
                <w:rFonts w:ascii="Times New Roman" w:hAnsi="Times New Roman" w:cs="Times New Roman"/>
                <w:sz w:val="24"/>
                <w:szCs w:val="24"/>
              </w:rPr>
              <w:t>иональных разновидностей языка (разговорная речь, функциональные стили, язык художественной литературы), различной жанровой принадлежности;</w:t>
            </w:r>
          </w:p>
          <w:p w14:paraId="311A9551"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14:paraId="63DF18CB"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00C711D2"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lastRenderedPageBreak/>
              <w:t>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r w:rsidR="0043310A" w:rsidRPr="004238DE" w14:paraId="4A3F8EAA" w14:textId="77777777" w:rsidTr="0043310A">
        <w:trPr>
          <w:trHeight w:val="2536"/>
        </w:trPr>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771421" w14:textId="0C4DFB60" w:rsidR="0043310A" w:rsidRPr="004238DE" w:rsidRDefault="0043310A" w:rsidP="00BE5B6B">
            <w:pPr>
              <w:widowControl w:val="0"/>
              <w:autoSpaceDE w:val="0"/>
              <w:autoSpaceDN w:val="0"/>
              <w:jc w:val="both"/>
              <w:rPr>
                <w:rFonts w:ascii="Times New Roman" w:eastAsia="Trebuchet MS" w:hAnsi="Times New Roman" w:cs="Times New Roman"/>
                <w:sz w:val="24"/>
                <w:szCs w:val="24"/>
                <w:lang w:val="en-US" w:eastAsia="en-US"/>
              </w:rPr>
            </w:pPr>
            <w:r>
              <w:rPr>
                <w:rFonts w:ascii="Times New Roman" w:hAnsi="Times New Roman"/>
                <w:iCs/>
                <w:sz w:val="23"/>
                <w:szCs w:val="23"/>
              </w:rPr>
              <w:lastRenderedPageBreak/>
              <w:t>ПК 4.1.</w:t>
            </w:r>
          </w:p>
        </w:tc>
        <w:tc>
          <w:tcPr>
            <w:tcW w:w="5355" w:type="dxa"/>
            <w:vMerge w:val="restart"/>
            <w:tcBorders>
              <w:top w:val="single" w:sz="4" w:space="0" w:color="000000" w:themeColor="text1"/>
              <w:left w:val="single" w:sz="4" w:space="0" w:color="000000" w:themeColor="text1"/>
              <w:right w:val="single" w:sz="4" w:space="0" w:color="000000" w:themeColor="text1"/>
            </w:tcBorders>
          </w:tcPr>
          <w:p w14:paraId="4F9D2A71" w14:textId="77777777" w:rsidR="0043310A" w:rsidRDefault="0043310A" w:rsidP="00BE5B6B">
            <w:pPr>
              <w:widowControl w:val="0"/>
              <w:autoSpaceDE w:val="0"/>
              <w:autoSpaceDN w:val="0"/>
              <w:jc w:val="both"/>
              <w:rPr>
                <w:rFonts w:ascii="Times New Roman" w:eastAsia="Trebuchet MS" w:hAnsi="Times New Roman" w:cs="Times New Roman"/>
                <w:sz w:val="24"/>
                <w:szCs w:val="24"/>
                <w:lang w:eastAsia="en-US"/>
              </w:rPr>
            </w:pPr>
            <w:r>
              <w:rPr>
                <w:rFonts w:ascii="Times New Roman" w:eastAsia="Trebuchet MS" w:hAnsi="Times New Roman" w:cs="Times New Roman"/>
                <w:sz w:val="24"/>
                <w:szCs w:val="24"/>
                <w:lang w:eastAsia="en-US"/>
              </w:rPr>
              <w:t>- наличие мотивации к обучению и личностному развитию;</w:t>
            </w:r>
          </w:p>
          <w:p w14:paraId="1E015DB0" w14:textId="77777777" w:rsidR="0043310A" w:rsidRDefault="0043310A" w:rsidP="0043310A">
            <w:pPr>
              <w:jc w:val="both"/>
              <w:rPr>
                <w:rFonts w:ascii="Times New Roman" w:hAnsi="Times New Roman" w:cs="Times New Roman"/>
                <w:b/>
                <w:sz w:val="24"/>
                <w:szCs w:val="24"/>
              </w:rPr>
            </w:pPr>
            <w:r w:rsidRPr="004238DE">
              <w:rPr>
                <w:rFonts w:ascii="Times New Roman" w:hAnsi="Times New Roman" w:cs="Times New Roman"/>
                <w:b/>
                <w:sz w:val="24"/>
                <w:szCs w:val="24"/>
              </w:rPr>
              <w:t>В области ценности научного познания:</w:t>
            </w:r>
          </w:p>
          <w:p w14:paraId="5DA28650" w14:textId="77777777" w:rsidR="0043310A" w:rsidRPr="0043310A" w:rsidRDefault="0043310A" w:rsidP="0043310A">
            <w:pPr>
              <w:jc w:val="both"/>
              <w:rPr>
                <w:rFonts w:ascii="Times New Roman" w:hAnsi="Times New Roman" w:cs="Times New Roman"/>
                <w:sz w:val="24"/>
                <w:szCs w:val="24"/>
              </w:rPr>
            </w:pPr>
            <w:r w:rsidRPr="0043310A">
              <w:rPr>
                <w:rFonts w:ascii="Times New Roman" w:hAnsi="Times New Roman" w:cs="Times New Roman"/>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3F0795B0" w14:textId="77777777" w:rsidR="0043310A" w:rsidRPr="0043310A" w:rsidRDefault="0043310A" w:rsidP="0043310A">
            <w:pPr>
              <w:jc w:val="both"/>
              <w:rPr>
                <w:rFonts w:ascii="Times New Roman" w:hAnsi="Times New Roman" w:cs="Times New Roman"/>
                <w:sz w:val="24"/>
                <w:szCs w:val="24"/>
              </w:rPr>
            </w:pPr>
            <w:r w:rsidRPr="0043310A">
              <w:rPr>
                <w:rFonts w:ascii="Times New Roman" w:hAnsi="Times New Roman" w:cs="Times New Roman"/>
                <w:sz w:val="24"/>
                <w:szCs w:val="24"/>
              </w:rPr>
              <w:t>совершенствование языковой и читательской культуры как средства взаимодействия между людьми и познания мира;</w:t>
            </w:r>
          </w:p>
          <w:p w14:paraId="2106469F" w14:textId="77777777" w:rsidR="0043310A" w:rsidRPr="0043310A" w:rsidRDefault="0043310A" w:rsidP="0043310A">
            <w:pPr>
              <w:jc w:val="both"/>
              <w:rPr>
                <w:rFonts w:ascii="Times New Roman" w:hAnsi="Times New Roman" w:cs="Times New Roman"/>
                <w:sz w:val="24"/>
                <w:szCs w:val="24"/>
              </w:rPr>
            </w:pPr>
            <w:r w:rsidRPr="0043310A">
              <w:rPr>
                <w:rFonts w:ascii="Times New Roman" w:hAnsi="Times New Roman" w:cs="Times New Roman"/>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14:paraId="52CF5D13" w14:textId="77777777" w:rsidR="0043310A" w:rsidRPr="004238DE" w:rsidRDefault="0043310A" w:rsidP="0043310A">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7832772B" w14:textId="77777777" w:rsidR="0043310A" w:rsidRDefault="0043310A" w:rsidP="0043310A">
            <w:pPr>
              <w:jc w:val="both"/>
              <w:rPr>
                <w:rFonts w:ascii="Times New Roman" w:hAnsi="Times New Roman" w:cs="Times New Roman"/>
                <w:b/>
                <w:sz w:val="24"/>
                <w:szCs w:val="24"/>
              </w:rPr>
            </w:pPr>
            <w:r w:rsidRPr="004238DE">
              <w:rPr>
                <w:rFonts w:ascii="Times New Roman" w:hAnsi="Times New Roman" w:cs="Times New Roman"/>
                <w:sz w:val="24"/>
                <w:szCs w:val="24"/>
              </w:rPr>
              <w:t xml:space="preserve">б) </w:t>
            </w:r>
            <w:r w:rsidRPr="004238DE">
              <w:rPr>
                <w:rFonts w:ascii="Times New Roman" w:hAnsi="Times New Roman" w:cs="Times New Roman"/>
                <w:b/>
                <w:sz w:val="24"/>
                <w:szCs w:val="24"/>
              </w:rPr>
              <w:t>базовые исследовательские действия:</w:t>
            </w:r>
          </w:p>
          <w:p w14:paraId="01CCCF75" w14:textId="77777777" w:rsidR="0043310A" w:rsidRPr="004238DE" w:rsidRDefault="0043310A" w:rsidP="0043310A">
            <w:pPr>
              <w:jc w:val="both"/>
              <w:rPr>
                <w:rFonts w:ascii="Times New Roman" w:hAnsi="Times New Roman" w:cs="Times New Roman"/>
                <w:sz w:val="24"/>
                <w:szCs w:val="24"/>
              </w:rPr>
            </w:pPr>
            <w:r w:rsidRPr="004238DE">
              <w:rPr>
                <w:rFonts w:ascii="Times New Roman" w:hAnsi="Times New Roman" w:cs="Times New Roman"/>
                <w:sz w:val="24"/>
                <w:szCs w:val="24"/>
              </w:rPr>
              <w:t>владеть навыками учебно-исследовательской и проектной деятельности, навыками разрешения проблем;</w:t>
            </w:r>
          </w:p>
          <w:p w14:paraId="293F7533" w14:textId="77777777" w:rsidR="0043310A" w:rsidRPr="004238DE" w:rsidRDefault="0043310A" w:rsidP="0043310A">
            <w:pPr>
              <w:jc w:val="both"/>
              <w:rPr>
                <w:rFonts w:ascii="Times New Roman" w:hAnsi="Times New Roman" w:cs="Times New Roman"/>
                <w:sz w:val="24"/>
                <w:szCs w:val="24"/>
              </w:rPr>
            </w:pPr>
            <w:r w:rsidRPr="004238DE">
              <w:rPr>
                <w:rFonts w:ascii="Times New Roman" w:hAnsi="Times New Roman" w:cs="Times New Roman"/>
                <w:sz w:val="24"/>
                <w:szCs w:val="24"/>
              </w:rPr>
              <w:t>способность и готовность к самостоятельному поиску методов решения практических задач, применению различных методов познания;</w:t>
            </w:r>
          </w:p>
          <w:p w14:paraId="027FFA21" w14:textId="77777777" w:rsidR="0043310A" w:rsidRPr="004238DE" w:rsidRDefault="0043310A" w:rsidP="0043310A">
            <w:pPr>
              <w:jc w:val="both"/>
              <w:rPr>
                <w:rFonts w:ascii="Times New Roman" w:hAnsi="Times New Roman" w:cs="Times New Roman"/>
                <w:sz w:val="24"/>
                <w:szCs w:val="24"/>
              </w:rPr>
            </w:pPr>
            <w:r w:rsidRPr="004238DE">
              <w:rPr>
                <w:rFonts w:ascii="Times New Roman" w:hAnsi="Times New Roman" w:cs="Times New Roman"/>
                <w:sz w:val="24"/>
                <w:szCs w:val="24"/>
              </w:rPr>
              <w:t xml:space="preserve">овладение видами деятельности по получению нового знания, его интерпретации, </w:t>
            </w:r>
            <w:r w:rsidRPr="004238DE">
              <w:rPr>
                <w:rFonts w:ascii="Times New Roman" w:hAnsi="Times New Roman" w:cs="Times New Roman"/>
                <w:sz w:val="24"/>
                <w:szCs w:val="24"/>
              </w:rPr>
              <w:lastRenderedPageBreak/>
              <w:t>преобразованию и применению в различных учебных ситуациях, в том числе при создании учебных и социальных проектов;</w:t>
            </w:r>
          </w:p>
          <w:p w14:paraId="02AB6AE1" w14:textId="77777777" w:rsidR="0043310A" w:rsidRPr="004238DE" w:rsidRDefault="0043310A" w:rsidP="0043310A">
            <w:pPr>
              <w:jc w:val="both"/>
              <w:rPr>
                <w:rFonts w:ascii="Times New Roman" w:hAnsi="Times New Roman" w:cs="Times New Roman"/>
                <w:sz w:val="24"/>
                <w:szCs w:val="24"/>
              </w:rPr>
            </w:pPr>
            <w:r w:rsidRPr="004238DE">
              <w:rPr>
                <w:rFonts w:ascii="Times New Roman" w:hAnsi="Times New Roman" w:cs="Times New Roman"/>
                <w:sz w:val="24"/>
                <w:szCs w:val="24"/>
              </w:rPr>
              <w:t>формирование научного типа мышления, владение научной терминологией, ключевыми понятиями и методами;</w:t>
            </w:r>
          </w:p>
          <w:p w14:paraId="554C01E4" w14:textId="7DD87127" w:rsidR="0043310A" w:rsidRPr="0043310A" w:rsidRDefault="0043310A" w:rsidP="0043310A">
            <w:pPr>
              <w:jc w:val="both"/>
              <w:rPr>
                <w:rFonts w:ascii="Times New Roman" w:hAnsi="Times New Roman" w:cs="Times New Roman"/>
                <w:sz w:val="24"/>
                <w:szCs w:val="24"/>
              </w:rPr>
            </w:pPr>
            <w:r w:rsidRPr="004238DE">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B155B0" w14:textId="77777777" w:rsidR="0043310A" w:rsidRDefault="0043310A" w:rsidP="00BE5B6B">
            <w:pPr>
              <w:widowControl w:val="0"/>
              <w:rPr>
                <w:rFonts w:ascii="Times New Roman" w:eastAsia="Times New Roman" w:hAnsi="Times New Roman"/>
              </w:rPr>
            </w:pPr>
            <w:r>
              <w:rPr>
                <w:rFonts w:ascii="Times New Roman" w:hAnsi="Times New Roman"/>
                <w:szCs w:val="24"/>
              </w:rPr>
              <w:lastRenderedPageBreak/>
              <w:t xml:space="preserve">- </w:t>
            </w:r>
            <w:r>
              <w:rPr>
                <w:rFonts w:ascii="Times New Roman" w:hAnsi="Times New Roman"/>
              </w:rPr>
              <w:t>Составлять акты о проведении дезинфекции, дезинсекции, дератизации</w:t>
            </w:r>
          </w:p>
          <w:p w14:paraId="7C31032C" w14:textId="77777777" w:rsidR="0043310A" w:rsidRDefault="0043310A">
            <w:pPr>
              <w:pStyle w:val="a9"/>
              <w:widowControl w:val="0"/>
              <w:numPr>
                <w:ilvl w:val="0"/>
                <w:numId w:val="64"/>
              </w:numPr>
              <w:suppressAutoHyphens w:val="0"/>
              <w:spacing w:after="0" w:line="240" w:lineRule="auto"/>
              <w:ind w:left="164" w:hanging="164"/>
              <w:contextualSpacing/>
              <w:rPr>
                <w:rFonts w:ascii="Times New Roman" w:hAnsi="Times New Roman"/>
              </w:rPr>
            </w:pPr>
            <w:r>
              <w:rPr>
                <w:rFonts w:ascii="Times New Roman" w:hAnsi="Times New Roman"/>
              </w:rPr>
              <w:t>Пользоваться компьютерными и телекоммуникационными средствами в профессиональной деятельности при подготовке и выполнении работ по дезинфекции, дезинсекции, дератизации помещений и территорий, подготовке отчетной документации</w:t>
            </w:r>
          </w:p>
          <w:p w14:paraId="5FF161BE" w14:textId="77777777" w:rsidR="0043310A" w:rsidRPr="00BE5B6B" w:rsidRDefault="0043310A" w:rsidP="00BE5B6B">
            <w:pPr>
              <w:widowControl w:val="0"/>
              <w:autoSpaceDE w:val="0"/>
              <w:autoSpaceDN w:val="0"/>
              <w:jc w:val="both"/>
              <w:rPr>
                <w:rFonts w:ascii="Times New Roman" w:eastAsia="Trebuchet MS" w:hAnsi="Times New Roman" w:cs="Times New Roman"/>
                <w:sz w:val="24"/>
                <w:szCs w:val="24"/>
                <w:lang w:eastAsia="en-US"/>
              </w:rPr>
            </w:pPr>
          </w:p>
        </w:tc>
      </w:tr>
      <w:tr w:rsidR="0043310A" w:rsidRPr="004238DE" w14:paraId="04D0D53F" w14:textId="77777777" w:rsidTr="000D0454">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39EB3" w14:textId="77777777" w:rsidR="0043310A" w:rsidRDefault="0043310A" w:rsidP="00BE5B6B">
            <w:pPr>
              <w:rPr>
                <w:rFonts w:ascii="Times New Roman" w:eastAsia="Times New Roman" w:hAnsi="Times New Roman"/>
                <w:szCs w:val="24"/>
              </w:rPr>
            </w:pPr>
            <w:r>
              <w:rPr>
                <w:rFonts w:ascii="Times New Roman" w:hAnsi="Times New Roman"/>
              </w:rPr>
              <w:t xml:space="preserve">ПК 4.2 </w:t>
            </w:r>
          </w:p>
          <w:p w14:paraId="11D907D6" w14:textId="77777777" w:rsidR="0043310A" w:rsidRDefault="0043310A" w:rsidP="00BE5B6B">
            <w:pPr>
              <w:widowControl w:val="0"/>
              <w:autoSpaceDE w:val="0"/>
              <w:autoSpaceDN w:val="0"/>
              <w:jc w:val="both"/>
              <w:rPr>
                <w:rFonts w:ascii="Times New Roman" w:hAnsi="Times New Roman"/>
                <w:iCs/>
                <w:sz w:val="23"/>
                <w:szCs w:val="23"/>
              </w:rPr>
            </w:pPr>
          </w:p>
        </w:tc>
        <w:tc>
          <w:tcPr>
            <w:tcW w:w="5355" w:type="dxa"/>
            <w:vMerge/>
            <w:tcBorders>
              <w:left w:val="single" w:sz="4" w:space="0" w:color="000000" w:themeColor="text1"/>
              <w:bottom w:val="single" w:sz="4" w:space="0" w:color="000000" w:themeColor="text1"/>
              <w:right w:val="single" w:sz="4" w:space="0" w:color="000000" w:themeColor="text1"/>
            </w:tcBorders>
          </w:tcPr>
          <w:p w14:paraId="4E0E44FA" w14:textId="77777777" w:rsidR="0043310A" w:rsidRPr="004238DE" w:rsidRDefault="0043310A" w:rsidP="00BE5B6B">
            <w:pPr>
              <w:widowControl w:val="0"/>
              <w:autoSpaceDE w:val="0"/>
              <w:autoSpaceDN w:val="0"/>
              <w:jc w:val="both"/>
              <w:rPr>
                <w:rFonts w:ascii="Times New Roman" w:eastAsia="Trebuchet MS" w:hAnsi="Times New Roman" w:cs="Times New Roman"/>
                <w:sz w:val="24"/>
                <w:szCs w:val="24"/>
                <w:lang w:val="en-US" w:eastAsia="en-US"/>
              </w:rPr>
            </w:pPr>
          </w:p>
        </w:tc>
        <w:tc>
          <w:tcPr>
            <w:tcW w:w="535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9196B" w14:textId="45FC32A3" w:rsidR="0043310A" w:rsidRDefault="0043310A" w:rsidP="00BE5B6B">
            <w:pPr>
              <w:widowControl w:val="0"/>
              <w:rPr>
                <w:rFonts w:ascii="Times New Roman" w:hAnsi="Times New Roman"/>
                <w:szCs w:val="24"/>
              </w:rPr>
            </w:pPr>
            <w:r>
              <w:rPr>
                <w:rFonts w:ascii="Times New Roman" w:hAnsi="Times New Roman"/>
              </w:rPr>
              <w:t>- Пользоваться компьютерными и телекоммуникационными средствами в профессиональной деятельности при подготовке и проведении массовых ветеринарных обработок животных, подготовке отчетной документации</w:t>
            </w:r>
          </w:p>
        </w:tc>
      </w:tr>
    </w:tbl>
    <w:p w14:paraId="0350E508" w14:textId="77777777" w:rsidR="00822B2F" w:rsidRPr="004238DE" w:rsidRDefault="00822B2F" w:rsidP="00822B2F">
      <w:pPr>
        <w:rPr>
          <w:rFonts w:ascii="Times New Roman" w:hAnsi="Times New Roman" w:cs="Times New Roman"/>
          <w:sz w:val="28"/>
          <w:szCs w:val="28"/>
        </w:rPr>
        <w:sectPr w:rsidR="00822B2F" w:rsidRPr="004238DE">
          <w:pgSz w:w="16840" w:h="11910" w:orient="landscape"/>
          <w:pgMar w:top="1418" w:right="1134" w:bottom="851" w:left="1134" w:header="0" w:footer="1002" w:gutter="0"/>
          <w:cols w:space="720"/>
        </w:sectPr>
      </w:pPr>
    </w:p>
    <w:p w14:paraId="516F0C24" w14:textId="77777777" w:rsidR="00822B2F" w:rsidRPr="004238DE" w:rsidRDefault="00822B2F" w:rsidP="00822B2F">
      <w:pPr>
        <w:jc w:val="center"/>
        <w:rPr>
          <w:rFonts w:ascii="Times New Roman" w:eastAsia="Trebuchet MS" w:hAnsi="Times New Roman" w:cs="Times New Roman"/>
          <w:b/>
          <w:sz w:val="28"/>
          <w:szCs w:val="28"/>
          <w:lang w:eastAsia="en-US"/>
        </w:rPr>
      </w:pPr>
      <w:bookmarkStart w:id="6" w:name="2._Структура_и_содержание_общеобразовате"/>
      <w:bookmarkStart w:id="7" w:name="_bookmark3"/>
      <w:bookmarkEnd w:id="6"/>
      <w:bookmarkEnd w:id="7"/>
      <w:r w:rsidRPr="004238DE">
        <w:rPr>
          <w:rFonts w:ascii="Times New Roman" w:hAnsi="Times New Roman" w:cs="Times New Roman"/>
          <w:b/>
          <w:sz w:val="28"/>
          <w:szCs w:val="28"/>
        </w:rPr>
        <w:lastRenderedPageBreak/>
        <w:t>2. Структура и содержание общеобразовательной дисциплины</w:t>
      </w:r>
    </w:p>
    <w:p w14:paraId="2C31AFAD" w14:textId="77777777" w:rsidR="00822B2F" w:rsidRPr="004238DE" w:rsidRDefault="00822B2F" w:rsidP="00822B2F">
      <w:pPr>
        <w:jc w:val="both"/>
        <w:rPr>
          <w:rFonts w:ascii="Times New Roman" w:hAnsi="Times New Roman" w:cs="Times New Roman"/>
          <w:sz w:val="28"/>
          <w:szCs w:val="28"/>
        </w:rPr>
      </w:pPr>
    </w:p>
    <w:p w14:paraId="26F1874F" w14:textId="03CA1B74" w:rsidR="00556F3E" w:rsidRPr="00556F3E" w:rsidRDefault="00822B2F" w:rsidP="00556F3E">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2.1. Объем дисциплины и виды учебной работы</w:t>
      </w:r>
    </w:p>
    <w:tbl>
      <w:tblPr>
        <w:tblStyle w:val="ac"/>
        <w:tblW w:w="9608" w:type="dxa"/>
        <w:tblLayout w:type="fixed"/>
        <w:tblLook w:val="04A0" w:firstRow="1" w:lastRow="0" w:firstColumn="1" w:lastColumn="0" w:noHBand="0" w:noVBand="1"/>
      </w:tblPr>
      <w:tblGrid>
        <w:gridCol w:w="7763"/>
        <w:gridCol w:w="1845"/>
      </w:tblGrid>
      <w:tr w:rsidR="00556F3E" w14:paraId="1F3DE4EF" w14:textId="77777777" w:rsidTr="00556F3E">
        <w:trPr>
          <w:trHeight w:val="485"/>
        </w:trPr>
        <w:tc>
          <w:tcPr>
            <w:tcW w:w="7763" w:type="dxa"/>
            <w:hideMark/>
          </w:tcPr>
          <w:p w14:paraId="36E31248" w14:textId="77777777" w:rsidR="00556F3E" w:rsidRDefault="00556F3E">
            <w:pPr>
              <w:ind w:left="57" w:right="57"/>
              <w:jc w:val="center"/>
              <w:rPr>
                <w:rFonts w:ascii="Times New Roman" w:hAnsi="Times New Roman"/>
                <w:b/>
                <w:sz w:val="24"/>
                <w:szCs w:val="24"/>
              </w:rPr>
            </w:pPr>
            <w:r>
              <w:rPr>
                <w:rFonts w:ascii="Times New Roman" w:hAnsi="Times New Roman"/>
                <w:b/>
                <w:sz w:val="24"/>
                <w:szCs w:val="24"/>
              </w:rPr>
              <w:t>Вид учебной работы</w:t>
            </w:r>
          </w:p>
        </w:tc>
        <w:tc>
          <w:tcPr>
            <w:tcW w:w="1845" w:type="dxa"/>
            <w:hideMark/>
          </w:tcPr>
          <w:p w14:paraId="40412BE6" w14:textId="77777777" w:rsidR="00556F3E" w:rsidRDefault="00556F3E">
            <w:pPr>
              <w:ind w:left="57" w:right="57"/>
              <w:jc w:val="center"/>
              <w:rPr>
                <w:rFonts w:ascii="Times New Roman" w:hAnsi="Times New Roman"/>
                <w:b/>
                <w:i/>
                <w:sz w:val="24"/>
                <w:szCs w:val="24"/>
              </w:rPr>
            </w:pPr>
            <w:r>
              <w:rPr>
                <w:rFonts w:ascii="Times New Roman" w:hAnsi="Times New Roman"/>
                <w:b/>
                <w:i/>
                <w:sz w:val="24"/>
                <w:szCs w:val="24"/>
              </w:rPr>
              <w:t>Объем в часах</w:t>
            </w:r>
          </w:p>
        </w:tc>
      </w:tr>
      <w:tr w:rsidR="00556F3E" w14:paraId="3CD4E68D" w14:textId="77777777" w:rsidTr="00556F3E">
        <w:trPr>
          <w:trHeight w:val="485"/>
        </w:trPr>
        <w:tc>
          <w:tcPr>
            <w:tcW w:w="7763" w:type="dxa"/>
            <w:hideMark/>
          </w:tcPr>
          <w:p w14:paraId="24845827" w14:textId="77777777" w:rsidR="00556F3E" w:rsidRDefault="00556F3E">
            <w:pPr>
              <w:ind w:left="57" w:right="57"/>
              <w:rPr>
                <w:rFonts w:ascii="Times New Roman" w:hAnsi="Times New Roman"/>
                <w:b/>
                <w:sz w:val="24"/>
                <w:szCs w:val="24"/>
              </w:rPr>
            </w:pPr>
            <w:r>
              <w:rPr>
                <w:rFonts w:ascii="Times New Roman" w:hAnsi="Times New Roman"/>
                <w:b/>
                <w:sz w:val="24"/>
                <w:szCs w:val="24"/>
              </w:rPr>
              <w:t>Объем образовательной программы дисциплины</w:t>
            </w:r>
          </w:p>
        </w:tc>
        <w:tc>
          <w:tcPr>
            <w:tcW w:w="1845" w:type="dxa"/>
            <w:hideMark/>
          </w:tcPr>
          <w:p w14:paraId="043693E8" w14:textId="77777777" w:rsidR="00556F3E" w:rsidRDefault="00556F3E">
            <w:pPr>
              <w:ind w:left="57" w:right="57"/>
              <w:jc w:val="center"/>
              <w:rPr>
                <w:rFonts w:ascii="Times New Roman" w:hAnsi="Times New Roman"/>
                <w:b/>
                <w:i/>
                <w:sz w:val="24"/>
                <w:szCs w:val="24"/>
              </w:rPr>
            </w:pPr>
            <w:r>
              <w:rPr>
                <w:rFonts w:ascii="Times New Roman" w:hAnsi="Times New Roman"/>
                <w:b/>
                <w:sz w:val="24"/>
                <w:szCs w:val="24"/>
              </w:rPr>
              <w:t>76</w:t>
            </w:r>
          </w:p>
        </w:tc>
      </w:tr>
      <w:tr w:rsidR="00556F3E" w14:paraId="5D43BA7A" w14:textId="77777777" w:rsidTr="00556F3E">
        <w:trPr>
          <w:trHeight w:val="485"/>
        </w:trPr>
        <w:tc>
          <w:tcPr>
            <w:tcW w:w="7763" w:type="dxa"/>
            <w:hideMark/>
          </w:tcPr>
          <w:p w14:paraId="4E9D7CB3" w14:textId="77777777" w:rsidR="00556F3E" w:rsidRDefault="00556F3E">
            <w:pPr>
              <w:ind w:left="57" w:right="57"/>
              <w:rPr>
                <w:rFonts w:ascii="Times New Roman" w:hAnsi="Times New Roman"/>
                <w:b/>
                <w:sz w:val="24"/>
                <w:szCs w:val="24"/>
              </w:rPr>
            </w:pPr>
            <w:r>
              <w:rPr>
                <w:rFonts w:ascii="Times New Roman" w:hAnsi="Times New Roman"/>
                <w:b/>
                <w:sz w:val="24"/>
                <w:szCs w:val="24"/>
              </w:rPr>
              <w:t>в т.ч.</w:t>
            </w:r>
          </w:p>
        </w:tc>
        <w:tc>
          <w:tcPr>
            <w:tcW w:w="1845" w:type="dxa"/>
          </w:tcPr>
          <w:p w14:paraId="0AC5B1D4" w14:textId="77777777" w:rsidR="00556F3E" w:rsidRDefault="00556F3E">
            <w:pPr>
              <w:ind w:left="57" w:right="57"/>
              <w:jc w:val="center"/>
              <w:rPr>
                <w:rFonts w:ascii="Times New Roman" w:hAnsi="Times New Roman"/>
                <w:b/>
                <w:sz w:val="24"/>
                <w:szCs w:val="24"/>
              </w:rPr>
            </w:pPr>
          </w:p>
        </w:tc>
      </w:tr>
      <w:tr w:rsidR="00556F3E" w14:paraId="64D27941" w14:textId="77777777" w:rsidTr="00556F3E">
        <w:trPr>
          <w:trHeight w:val="485"/>
        </w:trPr>
        <w:tc>
          <w:tcPr>
            <w:tcW w:w="7763" w:type="dxa"/>
            <w:hideMark/>
          </w:tcPr>
          <w:p w14:paraId="0A55B776" w14:textId="77777777" w:rsidR="00556F3E" w:rsidRDefault="00556F3E">
            <w:pPr>
              <w:ind w:left="57" w:right="57"/>
              <w:rPr>
                <w:rFonts w:ascii="Times New Roman" w:hAnsi="Times New Roman"/>
                <w:b/>
                <w:sz w:val="24"/>
                <w:szCs w:val="24"/>
              </w:rPr>
            </w:pPr>
            <w:r>
              <w:rPr>
                <w:rFonts w:ascii="Times New Roman" w:hAnsi="Times New Roman"/>
                <w:b/>
                <w:sz w:val="24"/>
                <w:szCs w:val="24"/>
              </w:rPr>
              <w:t>1. Основное содержание</w:t>
            </w:r>
          </w:p>
        </w:tc>
        <w:tc>
          <w:tcPr>
            <w:tcW w:w="1845" w:type="dxa"/>
            <w:hideMark/>
          </w:tcPr>
          <w:p w14:paraId="156BD4E1" w14:textId="77777777" w:rsidR="00556F3E" w:rsidRDefault="00556F3E">
            <w:pPr>
              <w:ind w:left="57" w:right="57"/>
              <w:jc w:val="center"/>
              <w:rPr>
                <w:rFonts w:ascii="Times New Roman" w:hAnsi="Times New Roman"/>
                <w:b/>
                <w:sz w:val="24"/>
                <w:szCs w:val="24"/>
              </w:rPr>
            </w:pPr>
            <w:r>
              <w:rPr>
                <w:rFonts w:ascii="Times New Roman" w:hAnsi="Times New Roman"/>
                <w:b/>
                <w:sz w:val="24"/>
                <w:szCs w:val="24"/>
              </w:rPr>
              <w:t>54</w:t>
            </w:r>
          </w:p>
        </w:tc>
      </w:tr>
      <w:tr w:rsidR="00556F3E" w14:paraId="210DE769" w14:textId="77777777" w:rsidTr="00556F3E">
        <w:trPr>
          <w:gridAfter w:val="1"/>
          <w:wAfter w:w="1845" w:type="dxa"/>
          <w:trHeight w:val="517"/>
        </w:trPr>
        <w:tc>
          <w:tcPr>
            <w:tcW w:w="7763" w:type="dxa"/>
            <w:hideMark/>
          </w:tcPr>
          <w:p w14:paraId="79829152" w14:textId="77777777" w:rsidR="00556F3E" w:rsidRDefault="00556F3E">
            <w:pPr>
              <w:ind w:left="57" w:right="57"/>
              <w:rPr>
                <w:rFonts w:ascii="Times New Roman" w:hAnsi="Times New Roman"/>
                <w:sz w:val="24"/>
                <w:szCs w:val="24"/>
              </w:rPr>
            </w:pPr>
            <w:r>
              <w:rPr>
                <w:rFonts w:ascii="Times New Roman" w:hAnsi="Times New Roman"/>
                <w:sz w:val="24"/>
                <w:szCs w:val="24"/>
              </w:rPr>
              <w:t>в т. ч.:</w:t>
            </w:r>
          </w:p>
        </w:tc>
      </w:tr>
      <w:tr w:rsidR="00556F3E" w14:paraId="2008BE47" w14:textId="77777777" w:rsidTr="00556F3E">
        <w:trPr>
          <w:trHeight w:val="517"/>
        </w:trPr>
        <w:tc>
          <w:tcPr>
            <w:tcW w:w="7763" w:type="dxa"/>
            <w:hideMark/>
          </w:tcPr>
          <w:p w14:paraId="2D735AEC" w14:textId="77777777" w:rsidR="00556F3E" w:rsidRDefault="00556F3E">
            <w:pPr>
              <w:ind w:left="57" w:right="57"/>
              <w:rPr>
                <w:rFonts w:ascii="Times New Roman" w:hAnsi="Times New Roman"/>
                <w:sz w:val="24"/>
                <w:szCs w:val="24"/>
              </w:rPr>
            </w:pPr>
            <w:r>
              <w:rPr>
                <w:rFonts w:ascii="Times New Roman" w:hAnsi="Times New Roman"/>
                <w:sz w:val="24"/>
                <w:szCs w:val="24"/>
              </w:rPr>
              <w:t>теоретическое обучение</w:t>
            </w:r>
          </w:p>
        </w:tc>
        <w:tc>
          <w:tcPr>
            <w:tcW w:w="1845" w:type="dxa"/>
            <w:hideMark/>
          </w:tcPr>
          <w:p w14:paraId="3D73D6EB" w14:textId="77777777" w:rsidR="00556F3E" w:rsidRDefault="00556F3E">
            <w:pPr>
              <w:ind w:left="57" w:right="57"/>
              <w:jc w:val="center"/>
              <w:rPr>
                <w:rFonts w:ascii="Times New Roman" w:hAnsi="Times New Roman"/>
                <w:sz w:val="24"/>
                <w:szCs w:val="24"/>
              </w:rPr>
            </w:pPr>
            <w:r>
              <w:rPr>
                <w:rFonts w:ascii="Times New Roman" w:hAnsi="Times New Roman"/>
                <w:sz w:val="24"/>
                <w:szCs w:val="24"/>
              </w:rPr>
              <w:t>30</w:t>
            </w:r>
          </w:p>
        </w:tc>
      </w:tr>
      <w:tr w:rsidR="00556F3E" w14:paraId="405EA9D4" w14:textId="77777777" w:rsidTr="00556F3E">
        <w:trPr>
          <w:trHeight w:val="517"/>
        </w:trPr>
        <w:tc>
          <w:tcPr>
            <w:tcW w:w="7763" w:type="dxa"/>
            <w:hideMark/>
          </w:tcPr>
          <w:p w14:paraId="0A787985" w14:textId="77777777" w:rsidR="00556F3E" w:rsidRDefault="00556F3E">
            <w:pPr>
              <w:ind w:left="57" w:right="57"/>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845" w:type="dxa"/>
            <w:hideMark/>
          </w:tcPr>
          <w:p w14:paraId="4ADAA0FB" w14:textId="77777777" w:rsidR="00556F3E" w:rsidRDefault="00556F3E">
            <w:pPr>
              <w:ind w:left="57" w:right="57"/>
              <w:jc w:val="center"/>
              <w:rPr>
                <w:rFonts w:ascii="Times New Roman" w:hAnsi="Times New Roman"/>
                <w:sz w:val="24"/>
                <w:szCs w:val="24"/>
              </w:rPr>
            </w:pPr>
            <w:r>
              <w:rPr>
                <w:rFonts w:ascii="Times New Roman" w:hAnsi="Times New Roman"/>
                <w:sz w:val="24"/>
                <w:szCs w:val="24"/>
              </w:rPr>
              <w:t>24</w:t>
            </w:r>
          </w:p>
        </w:tc>
      </w:tr>
      <w:tr w:rsidR="00556F3E" w14:paraId="7BC7819C" w14:textId="77777777" w:rsidTr="00556F3E">
        <w:trPr>
          <w:trHeight w:val="517"/>
        </w:trPr>
        <w:tc>
          <w:tcPr>
            <w:tcW w:w="7763" w:type="dxa"/>
            <w:hideMark/>
          </w:tcPr>
          <w:p w14:paraId="0AA61265" w14:textId="77777777" w:rsidR="00556F3E" w:rsidRDefault="00556F3E">
            <w:pPr>
              <w:ind w:left="57" w:right="57"/>
              <w:rPr>
                <w:rFonts w:ascii="Times New Roman" w:hAnsi="Times New Roman"/>
                <w:b/>
                <w:sz w:val="24"/>
                <w:szCs w:val="24"/>
              </w:rPr>
            </w:pPr>
            <w:r>
              <w:rPr>
                <w:rFonts w:ascii="Times New Roman" w:hAnsi="Times New Roman"/>
                <w:b/>
                <w:sz w:val="24"/>
                <w:szCs w:val="24"/>
              </w:rPr>
              <w:t>2. Профессионально ориентированное содержание (содержание прикладного модуля)</w:t>
            </w:r>
          </w:p>
        </w:tc>
        <w:tc>
          <w:tcPr>
            <w:tcW w:w="1845" w:type="dxa"/>
            <w:hideMark/>
          </w:tcPr>
          <w:p w14:paraId="201C6125" w14:textId="77777777" w:rsidR="00556F3E" w:rsidRDefault="00556F3E">
            <w:pPr>
              <w:ind w:left="57" w:right="57"/>
              <w:jc w:val="center"/>
              <w:rPr>
                <w:rFonts w:ascii="Times New Roman" w:hAnsi="Times New Roman"/>
                <w:b/>
                <w:sz w:val="24"/>
                <w:szCs w:val="24"/>
              </w:rPr>
            </w:pPr>
            <w:r>
              <w:rPr>
                <w:rFonts w:ascii="Times New Roman" w:hAnsi="Times New Roman"/>
                <w:b/>
                <w:sz w:val="24"/>
                <w:szCs w:val="24"/>
              </w:rPr>
              <w:t>10</w:t>
            </w:r>
          </w:p>
        </w:tc>
      </w:tr>
      <w:tr w:rsidR="00556F3E" w14:paraId="3B40CE58" w14:textId="77777777" w:rsidTr="00556F3E">
        <w:trPr>
          <w:trHeight w:val="517"/>
        </w:trPr>
        <w:tc>
          <w:tcPr>
            <w:tcW w:w="7763" w:type="dxa"/>
            <w:hideMark/>
          </w:tcPr>
          <w:p w14:paraId="2FC42E37" w14:textId="77777777" w:rsidR="00556F3E" w:rsidRDefault="00556F3E">
            <w:pPr>
              <w:ind w:left="57" w:right="57"/>
              <w:rPr>
                <w:rFonts w:ascii="Times New Roman" w:hAnsi="Times New Roman"/>
                <w:sz w:val="24"/>
                <w:szCs w:val="24"/>
              </w:rPr>
            </w:pPr>
            <w:r>
              <w:rPr>
                <w:rFonts w:ascii="Times New Roman" w:hAnsi="Times New Roman"/>
                <w:sz w:val="24"/>
                <w:szCs w:val="24"/>
              </w:rPr>
              <w:t>в т. ч.:</w:t>
            </w:r>
          </w:p>
        </w:tc>
        <w:tc>
          <w:tcPr>
            <w:tcW w:w="1845" w:type="dxa"/>
          </w:tcPr>
          <w:p w14:paraId="142DC73B" w14:textId="77777777" w:rsidR="00556F3E" w:rsidRDefault="00556F3E">
            <w:pPr>
              <w:ind w:left="57" w:right="57"/>
              <w:jc w:val="center"/>
              <w:rPr>
                <w:rFonts w:ascii="Times New Roman" w:hAnsi="Times New Roman"/>
                <w:sz w:val="24"/>
                <w:szCs w:val="24"/>
              </w:rPr>
            </w:pPr>
          </w:p>
        </w:tc>
      </w:tr>
      <w:tr w:rsidR="00556F3E" w14:paraId="137ECCAD" w14:textId="77777777" w:rsidTr="00556F3E">
        <w:trPr>
          <w:trHeight w:val="517"/>
        </w:trPr>
        <w:tc>
          <w:tcPr>
            <w:tcW w:w="7763" w:type="dxa"/>
            <w:hideMark/>
          </w:tcPr>
          <w:p w14:paraId="4038CA61" w14:textId="77777777" w:rsidR="00556F3E" w:rsidRDefault="00556F3E">
            <w:pPr>
              <w:ind w:left="57" w:right="57"/>
              <w:rPr>
                <w:rFonts w:ascii="Times New Roman" w:hAnsi="Times New Roman"/>
                <w:sz w:val="24"/>
                <w:szCs w:val="24"/>
              </w:rPr>
            </w:pPr>
            <w:r>
              <w:rPr>
                <w:rFonts w:ascii="Times New Roman" w:hAnsi="Times New Roman"/>
                <w:sz w:val="24"/>
                <w:szCs w:val="24"/>
              </w:rPr>
              <w:t>теоретическое обучение</w:t>
            </w:r>
          </w:p>
        </w:tc>
        <w:tc>
          <w:tcPr>
            <w:tcW w:w="1845" w:type="dxa"/>
            <w:hideMark/>
          </w:tcPr>
          <w:p w14:paraId="5DB8BEDB" w14:textId="77777777" w:rsidR="00556F3E" w:rsidRDefault="00556F3E">
            <w:pPr>
              <w:ind w:left="57" w:right="57"/>
              <w:jc w:val="center"/>
              <w:rPr>
                <w:rFonts w:ascii="Times New Roman" w:hAnsi="Times New Roman"/>
                <w:sz w:val="24"/>
                <w:szCs w:val="24"/>
              </w:rPr>
            </w:pPr>
            <w:r>
              <w:rPr>
                <w:rFonts w:ascii="Times New Roman" w:hAnsi="Times New Roman"/>
                <w:sz w:val="24"/>
                <w:szCs w:val="24"/>
              </w:rPr>
              <w:t>6</w:t>
            </w:r>
          </w:p>
        </w:tc>
      </w:tr>
      <w:tr w:rsidR="00556F3E" w14:paraId="61D26C66" w14:textId="77777777" w:rsidTr="00556F3E">
        <w:trPr>
          <w:trHeight w:val="517"/>
        </w:trPr>
        <w:tc>
          <w:tcPr>
            <w:tcW w:w="7763" w:type="dxa"/>
            <w:hideMark/>
          </w:tcPr>
          <w:p w14:paraId="027EB8A8" w14:textId="77777777" w:rsidR="00556F3E" w:rsidRDefault="00556F3E">
            <w:pPr>
              <w:ind w:left="57" w:right="57"/>
              <w:rPr>
                <w:rFonts w:ascii="Times New Roman" w:hAnsi="Times New Roman"/>
                <w:sz w:val="24"/>
                <w:szCs w:val="24"/>
              </w:rPr>
            </w:pPr>
            <w:r>
              <w:rPr>
                <w:rFonts w:ascii="Times New Roman" w:hAnsi="Times New Roman"/>
                <w:sz w:val="24"/>
                <w:szCs w:val="24"/>
              </w:rPr>
              <w:t>практические занятия</w:t>
            </w:r>
            <w:r>
              <w:rPr>
                <w:rFonts w:ascii="Times New Roman" w:hAnsi="Times New Roman"/>
                <w:i/>
                <w:sz w:val="24"/>
                <w:szCs w:val="24"/>
              </w:rPr>
              <w:t xml:space="preserve"> </w:t>
            </w:r>
          </w:p>
        </w:tc>
        <w:tc>
          <w:tcPr>
            <w:tcW w:w="1845" w:type="dxa"/>
            <w:hideMark/>
          </w:tcPr>
          <w:p w14:paraId="527EB429" w14:textId="77777777" w:rsidR="00556F3E" w:rsidRDefault="00556F3E">
            <w:pPr>
              <w:ind w:left="57" w:right="57"/>
              <w:jc w:val="center"/>
              <w:rPr>
                <w:rFonts w:ascii="Times New Roman" w:hAnsi="Times New Roman"/>
                <w:sz w:val="24"/>
                <w:szCs w:val="24"/>
              </w:rPr>
            </w:pPr>
            <w:r>
              <w:rPr>
                <w:rFonts w:ascii="Times New Roman" w:hAnsi="Times New Roman"/>
                <w:sz w:val="24"/>
                <w:szCs w:val="24"/>
              </w:rPr>
              <w:t>4</w:t>
            </w:r>
          </w:p>
        </w:tc>
      </w:tr>
      <w:tr w:rsidR="00556F3E" w14:paraId="35456FDD" w14:textId="77777777" w:rsidTr="00556F3E">
        <w:trPr>
          <w:trHeight w:val="349"/>
        </w:trPr>
        <w:tc>
          <w:tcPr>
            <w:tcW w:w="7763" w:type="dxa"/>
            <w:hideMark/>
          </w:tcPr>
          <w:p w14:paraId="60957E49" w14:textId="77777777" w:rsidR="00556F3E" w:rsidRDefault="00556F3E">
            <w:pPr>
              <w:ind w:left="57" w:right="57"/>
              <w:rPr>
                <w:rFonts w:ascii="Times New Roman" w:hAnsi="Times New Roman"/>
                <w:b/>
                <w:sz w:val="24"/>
                <w:szCs w:val="24"/>
              </w:rPr>
            </w:pPr>
            <w:r>
              <w:rPr>
                <w:rFonts w:ascii="Times New Roman" w:hAnsi="Times New Roman"/>
                <w:sz w:val="24"/>
                <w:szCs w:val="24"/>
              </w:rPr>
              <w:t xml:space="preserve">индивидуальный проект </w:t>
            </w:r>
            <w:r>
              <w:rPr>
                <w:rFonts w:ascii="Times New Roman" w:hAnsi="Times New Roman"/>
                <w:i/>
                <w:sz w:val="24"/>
                <w:szCs w:val="24"/>
              </w:rPr>
              <w:t>(да/</w:t>
            </w:r>
            <w:proofErr w:type="gramStart"/>
            <w:r>
              <w:rPr>
                <w:rFonts w:ascii="Times New Roman" w:hAnsi="Times New Roman"/>
                <w:i/>
                <w:sz w:val="24"/>
                <w:szCs w:val="24"/>
              </w:rPr>
              <w:t>нет</w:t>
            </w:r>
            <w:r>
              <w:rPr>
                <w:rFonts w:ascii="Times New Roman" w:hAnsi="Times New Roman"/>
                <w:sz w:val="24"/>
                <w:szCs w:val="24"/>
              </w:rPr>
              <w:t>)*</w:t>
            </w:r>
            <w:proofErr w:type="gramEnd"/>
            <w:r>
              <w:rPr>
                <w:rFonts w:ascii="Times New Roman" w:hAnsi="Times New Roman"/>
                <w:sz w:val="24"/>
                <w:szCs w:val="24"/>
              </w:rPr>
              <w:t>*</w:t>
            </w:r>
          </w:p>
        </w:tc>
        <w:tc>
          <w:tcPr>
            <w:tcW w:w="1845" w:type="dxa"/>
            <w:hideMark/>
          </w:tcPr>
          <w:p w14:paraId="621AB2AD" w14:textId="77777777" w:rsidR="00556F3E" w:rsidRDefault="00556F3E">
            <w:pPr>
              <w:ind w:left="57" w:right="57"/>
              <w:jc w:val="center"/>
              <w:rPr>
                <w:rFonts w:ascii="Times New Roman" w:hAnsi="Times New Roman"/>
                <w:b/>
                <w:sz w:val="24"/>
                <w:szCs w:val="24"/>
              </w:rPr>
            </w:pPr>
            <w:r>
              <w:rPr>
                <w:rFonts w:ascii="Times New Roman" w:hAnsi="Times New Roman"/>
                <w:b/>
                <w:sz w:val="24"/>
                <w:szCs w:val="24"/>
              </w:rPr>
              <w:t>нет</w:t>
            </w:r>
          </w:p>
        </w:tc>
      </w:tr>
      <w:tr w:rsidR="00556F3E" w14:paraId="1D5A7CCF" w14:textId="77777777" w:rsidTr="00556F3E">
        <w:trPr>
          <w:trHeight w:val="68"/>
        </w:trPr>
        <w:tc>
          <w:tcPr>
            <w:tcW w:w="7763" w:type="dxa"/>
            <w:hideMark/>
          </w:tcPr>
          <w:p w14:paraId="43E14308" w14:textId="77777777" w:rsidR="00556F3E" w:rsidRDefault="00556F3E">
            <w:pPr>
              <w:ind w:left="57" w:right="57"/>
              <w:rPr>
                <w:rFonts w:ascii="Times New Roman" w:hAnsi="Times New Roman"/>
                <w:b/>
                <w:i/>
                <w:sz w:val="24"/>
                <w:szCs w:val="24"/>
              </w:rPr>
            </w:pPr>
            <w:r>
              <w:rPr>
                <w:rFonts w:ascii="Times New Roman" w:hAnsi="Times New Roman"/>
                <w:b/>
                <w:sz w:val="24"/>
                <w:szCs w:val="24"/>
              </w:rPr>
              <w:t>Промежуточная аттестация (экзамен)</w:t>
            </w:r>
          </w:p>
        </w:tc>
        <w:tc>
          <w:tcPr>
            <w:tcW w:w="1845" w:type="dxa"/>
            <w:hideMark/>
          </w:tcPr>
          <w:p w14:paraId="33D56A44" w14:textId="77777777" w:rsidR="00556F3E" w:rsidRDefault="00556F3E">
            <w:pPr>
              <w:ind w:left="57" w:right="57"/>
              <w:jc w:val="center"/>
              <w:rPr>
                <w:rFonts w:ascii="Times New Roman" w:hAnsi="Times New Roman"/>
                <w:b/>
                <w:sz w:val="24"/>
                <w:szCs w:val="24"/>
              </w:rPr>
            </w:pPr>
            <w:r>
              <w:rPr>
                <w:rFonts w:ascii="Times New Roman" w:hAnsi="Times New Roman"/>
                <w:b/>
                <w:sz w:val="24"/>
                <w:szCs w:val="24"/>
              </w:rPr>
              <w:t>12</w:t>
            </w:r>
          </w:p>
        </w:tc>
      </w:tr>
    </w:tbl>
    <w:p w14:paraId="223E1884" w14:textId="77777777" w:rsidR="00822B2F" w:rsidRPr="004238DE" w:rsidRDefault="00822B2F" w:rsidP="00822B2F">
      <w:pPr>
        <w:jc w:val="both"/>
        <w:rPr>
          <w:rFonts w:ascii="Times New Roman" w:eastAsia="Trebuchet MS" w:hAnsi="Times New Roman" w:cs="Times New Roman"/>
          <w:sz w:val="28"/>
          <w:szCs w:val="28"/>
          <w:lang w:eastAsia="en-US"/>
        </w:rPr>
      </w:pPr>
    </w:p>
    <w:p w14:paraId="7B77179D" w14:textId="77777777" w:rsidR="00822B2F" w:rsidRPr="004238DE" w:rsidRDefault="00822B2F" w:rsidP="00822B2F">
      <w:pPr>
        <w:rPr>
          <w:rFonts w:ascii="Times New Roman" w:hAnsi="Times New Roman" w:cs="Times New Roman"/>
          <w:sz w:val="28"/>
          <w:szCs w:val="28"/>
        </w:rPr>
        <w:sectPr w:rsidR="00822B2F" w:rsidRPr="004238DE">
          <w:pgSz w:w="11910" w:h="16840"/>
          <w:pgMar w:top="1134" w:right="851" w:bottom="1134" w:left="1418" w:header="0" w:footer="1002" w:gutter="0"/>
          <w:cols w:space="720"/>
        </w:sectPr>
      </w:pPr>
    </w:p>
    <w:p w14:paraId="76B2B199" w14:textId="1C937DBA" w:rsidR="00556F3E" w:rsidRPr="004238DE" w:rsidRDefault="00822B2F" w:rsidP="00556F3E">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52"/>
        <w:gridCol w:w="6720"/>
        <w:gridCol w:w="1600"/>
        <w:gridCol w:w="2916"/>
      </w:tblGrid>
      <w:tr w:rsidR="00556F3E" w14:paraId="563A74E9" w14:textId="77777777" w:rsidTr="00556F3E">
        <w:trPr>
          <w:trHeight w:val="20"/>
        </w:trPr>
        <w:tc>
          <w:tcPr>
            <w:tcW w:w="1201" w:type="pct"/>
            <w:tcBorders>
              <w:top w:val="single" w:sz="4" w:space="0" w:color="auto"/>
              <w:left w:val="single" w:sz="4" w:space="0" w:color="auto"/>
              <w:bottom w:val="single" w:sz="4" w:space="0" w:color="auto"/>
              <w:right w:val="single" w:sz="4" w:space="0" w:color="auto"/>
            </w:tcBorders>
            <w:vAlign w:val="center"/>
            <w:hideMark/>
          </w:tcPr>
          <w:p w14:paraId="459A1F6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2272" w:type="pct"/>
            <w:tcBorders>
              <w:top w:val="single" w:sz="4" w:space="0" w:color="auto"/>
              <w:left w:val="single" w:sz="4" w:space="0" w:color="auto"/>
              <w:bottom w:val="single" w:sz="4" w:space="0" w:color="auto"/>
              <w:right w:val="single" w:sz="4" w:space="0" w:color="auto"/>
            </w:tcBorders>
            <w:vAlign w:val="center"/>
            <w:hideMark/>
          </w:tcPr>
          <w:p w14:paraId="44B44E3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541" w:type="pct"/>
            <w:tcBorders>
              <w:top w:val="single" w:sz="4" w:space="0" w:color="auto"/>
              <w:left w:val="single" w:sz="4" w:space="0" w:color="auto"/>
              <w:bottom w:val="single" w:sz="4" w:space="0" w:color="auto"/>
              <w:right w:val="single" w:sz="4" w:space="0" w:color="auto"/>
            </w:tcBorders>
            <w:vAlign w:val="center"/>
            <w:hideMark/>
          </w:tcPr>
          <w:p w14:paraId="542AA2D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Объем часов</w:t>
            </w:r>
          </w:p>
        </w:tc>
        <w:tc>
          <w:tcPr>
            <w:tcW w:w="986" w:type="pct"/>
            <w:tcBorders>
              <w:top w:val="single" w:sz="4" w:space="0" w:color="auto"/>
              <w:left w:val="single" w:sz="4" w:space="0" w:color="auto"/>
              <w:bottom w:val="single" w:sz="4" w:space="0" w:color="auto"/>
              <w:right w:val="single" w:sz="4" w:space="0" w:color="auto"/>
            </w:tcBorders>
            <w:vAlign w:val="center"/>
          </w:tcPr>
          <w:p w14:paraId="02B54DA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Формируемые компетенции</w:t>
            </w:r>
          </w:p>
          <w:p w14:paraId="006FA5DB"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p>
        </w:tc>
      </w:tr>
      <w:tr w:rsidR="00556F3E" w14:paraId="768AC671" w14:textId="77777777" w:rsidTr="00556F3E">
        <w:trPr>
          <w:trHeight w:val="20"/>
        </w:trPr>
        <w:tc>
          <w:tcPr>
            <w:tcW w:w="1201" w:type="pct"/>
            <w:tcBorders>
              <w:top w:val="single" w:sz="4" w:space="0" w:color="auto"/>
              <w:left w:val="single" w:sz="4" w:space="0" w:color="auto"/>
              <w:bottom w:val="single" w:sz="4" w:space="0" w:color="auto"/>
              <w:right w:val="single" w:sz="4" w:space="0" w:color="auto"/>
            </w:tcBorders>
            <w:hideMark/>
          </w:tcPr>
          <w:p w14:paraId="1BA401E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1</w:t>
            </w:r>
          </w:p>
        </w:tc>
        <w:tc>
          <w:tcPr>
            <w:tcW w:w="2272" w:type="pct"/>
            <w:tcBorders>
              <w:top w:val="single" w:sz="4" w:space="0" w:color="auto"/>
              <w:left w:val="single" w:sz="4" w:space="0" w:color="auto"/>
              <w:bottom w:val="single" w:sz="4" w:space="0" w:color="auto"/>
              <w:right w:val="single" w:sz="4" w:space="0" w:color="auto"/>
            </w:tcBorders>
            <w:hideMark/>
          </w:tcPr>
          <w:p w14:paraId="7DE8E96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541" w:type="pct"/>
            <w:tcBorders>
              <w:top w:val="single" w:sz="4" w:space="0" w:color="auto"/>
              <w:left w:val="single" w:sz="4" w:space="0" w:color="auto"/>
              <w:bottom w:val="single" w:sz="4" w:space="0" w:color="auto"/>
              <w:right w:val="single" w:sz="4" w:space="0" w:color="auto"/>
            </w:tcBorders>
            <w:hideMark/>
          </w:tcPr>
          <w:p w14:paraId="6B4F1E5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3</w:t>
            </w:r>
          </w:p>
        </w:tc>
        <w:tc>
          <w:tcPr>
            <w:tcW w:w="986" w:type="pct"/>
            <w:tcBorders>
              <w:top w:val="single" w:sz="4" w:space="0" w:color="auto"/>
              <w:left w:val="single" w:sz="4" w:space="0" w:color="auto"/>
              <w:bottom w:val="single" w:sz="4" w:space="0" w:color="auto"/>
              <w:right w:val="single" w:sz="4" w:space="0" w:color="auto"/>
            </w:tcBorders>
            <w:hideMark/>
          </w:tcPr>
          <w:p w14:paraId="554C98B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r>
      <w:tr w:rsidR="00556F3E" w14:paraId="27D03592" w14:textId="77777777" w:rsidTr="00556F3E">
        <w:trPr>
          <w:trHeight w:val="20"/>
        </w:trPr>
        <w:tc>
          <w:tcPr>
            <w:tcW w:w="5000" w:type="pct"/>
            <w:gridSpan w:val="4"/>
            <w:tcBorders>
              <w:top w:val="single" w:sz="4" w:space="0" w:color="auto"/>
              <w:left w:val="single" w:sz="4" w:space="0" w:color="auto"/>
              <w:bottom w:val="single" w:sz="4" w:space="0" w:color="auto"/>
              <w:right w:val="single" w:sz="4" w:space="0" w:color="auto"/>
            </w:tcBorders>
            <w:hideMark/>
          </w:tcPr>
          <w:p w14:paraId="44EBDED4"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Основное содержание</w:t>
            </w:r>
          </w:p>
        </w:tc>
      </w:tr>
      <w:tr w:rsidR="00556F3E" w14:paraId="35C7E316" w14:textId="77777777" w:rsidTr="00556F3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79A3F19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
                <w:sz w:val="24"/>
                <w:szCs w:val="24"/>
              </w:rPr>
            </w:pPr>
            <w:r>
              <w:rPr>
                <w:rFonts w:ascii="Times New Roman" w:hAnsi="Times New Roman"/>
                <w:b/>
                <w:sz w:val="24"/>
                <w:szCs w:val="24"/>
              </w:rPr>
              <w:t>Раздел 1. Язык и речь. Язык как средство общения и форма существования национальной культуры.</w:t>
            </w:r>
          </w:p>
        </w:tc>
        <w:tc>
          <w:tcPr>
            <w:tcW w:w="541" w:type="pct"/>
            <w:tcBorders>
              <w:top w:val="single" w:sz="4" w:space="0" w:color="auto"/>
              <w:left w:val="single" w:sz="4" w:space="0" w:color="auto"/>
              <w:bottom w:val="single" w:sz="4" w:space="0" w:color="auto"/>
              <w:right w:val="single" w:sz="4" w:space="0" w:color="auto"/>
            </w:tcBorders>
            <w:hideMark/>
          </w:tcPr>
          <w:p w14:paraId="2178EA21"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6</w:t>
            </w:r>
          </w:p>
        </w:tc>
        <w:tc>
          <w:tcPr>
            <w:tcW w:w="986" w:type="pct"/>
            <w:tcBorders>
              <w:top w:val="single" w:sz="4" w:space="0" w:color="auto"/>
              <w:left w:val="single" w:sz="4" w:space="0" w:color="auto"/>
              <w:bottom w:val="single" w:sz="4" w:space="0" w:color="auto"/>
              <w:right w:val="single" w:sz="4" w:space="0" w:color="auto"/>
            </w:tcBorders>
            <w:hideMark/>
          </w:tcPr>
          <w:p w14:paraId="36BAC29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color w:val="000000" w:themeColor="text1"/>
                <w:sz w:val="24"/>
                <w:szCs w:val="24"/>
              </w:rPr>
            </w:pPr>
            <w:r>
              <w:rPr>
                <w:rFonts w:ascii="Times New Roman" w:hAnsi="Times New Roman"/>
                <w:sz w:val="24"/>
                <w:szCs w:val="24"/>
              </w:rPr>
              <w:t>ОК 05</w:t>
            </w:r>
          </w:p>
        </w:tc>
      </w:tr>
      <w:tr w:rsidR="00556F3E" w14:paraId="0C4BAAA7" w14:textId="77777777" w:rsidTr="00556F3E">
        <w:trPr>
          <w:trHeight w:val="182"/>
        </w:trPr>
        <w:tc>
          <w:tcPr>
            <w:tcW w:w="1201" w:type="pct"/>
            <w:vMerge w:val="restart"/>
            <w:tcBorders>
              <w:top w:val="single" w:sz="4" w:space="0" w:color="auto"/>
              <w:left w:val="single" w:sz="4" w:space="0" w:color="auto"/>
              <w:bottom w:val="single" w:sz="4" w:space="0" w:color="auto"/>
              <w:right w:val="single" w:sz="4" w:space="0" w:color="auto"/>
            </w:tcBorders>
            <w:hideMark/>
          </w:tcPr>
          <w:p w14:paraId="505FA0B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 xml:space="preserve">Тема </w:t>
            </w:r>
            <w:r>
              <w:rPr>
                <w:rFonts w:ascii="Times New Roman" w:hAnsi="Times New Roman"/>
                <w:b/>
                <w:sz w:val="24"/>
                <w:szCs w:val="24"/>
              </w:rPr>
              <w:t>1.1</w:t>
            </w:r>
            <w:r>
              <w:rPr>
                <w:rFonts w:ascii="Times New Roman" w:hAnsi="Times New Roman"/>
                <w:sz w:val="24"/>
                <w:szCs w:val="24"/>
              </w:rPr>
              <w:t>. Основные функции языка в современном обществе</w:t>
            </w:r>
          </w:p>
        </w:tc>
        <w:tc>
          <w:tcPr>
            <w:tcW w:w="2272" w:type="pct"/>
            <w:tcBorders>
              <w:top w:val="single" w:sz="4" w:space="0" w:color="auto"/>
              <w:left w:val="single" w:sz="4" w:space="0" w:color="auto"/>
              <w:bottom w:val="single" w:sz="4" w:space="0" w:color="auto"/>
              <w:right w:val="single" w:sz="4" w:space="0" w:color="auto"/>
            </w:tcBorders>
            <w:hideMark/>
          </w:tcPr>
          <w:p w14:paraId="7FA5E252" w14:textId="77777777" w:rsidR="00556F3E" w:rsidRDefault="00556F3E">
            <w:pPr>
              <w:spacing w:after="0"/>
              <w:ind w:left="57" w:right="57"/>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19E8736E"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986" w:type="pct"/>
            <w:tcBorders>
              <w:top w:val="single" w:sz="4" w:space="0" w:color="auto"/>
              <w:left w:val="single" w:sz="4" w:space="0" w:color="auto"/>
              <w:bottom w:val="single" w:sz="4" w:space="0" w:color="auto"/>
              <w:right w:val="single" w:sz="4" w:space="0" w:color="auto"/>
            </w:tcBorders>
            <w:hideMark/>
          </w:tcPr>
          <w:p w14:paraId="05A0FE62" w14:textId="77777777" w:rsidR="00556F3E" w:rsidRDefault="00556F3E">
            <w:pPr>
              <w:widowControl w:val="0"/>
              <w:spacing w:after="0"/>
              <w:ind w:left="57" w:right="57"/>
              <w:jc w:val="center"/>
              <w:rPr>
                <w:rFonts w:ascii="Times New Roman" w:hAnsi="Times New Roman"/>
                <w:color w:val="000000" w:themeColor="text1"/>
                <w:sz w:val="24"/>
                <w:szCs w:val="24"/>
              </w:rPr>
            </w:pPr>
            <w:r>
              <w:rPr>
                <w:rFonts w:ascii="Times New Roman" w:hAnsi="Times New Roman"/>
                <w:sz w:val="24"/>
                <w:szCs w:val="24"/>
              </w:rPr>
              <w:t>ОК 05</w:t>
            </w:r>
          </w:p>
        </w:tc>
      </w:tr>
      <w:tr w:rsidR="00556F3E" w14:paraId="3F90896D" w14:textId="77777777" w:rsidTr="00556F3E">
        <w:trPr>
          <w:trHeight w:val="182"/>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DDE9339"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EC2C147" w14:textId="77777777" w:rsidR="00556F3E" w:rsidRDefault="00556F3E">
            <w:pPr>
              <w:spacing w:after="0"/>
              <w:ind w:left="57" w:right="57"/>
              <w:rPr>
                <w:rFonts w:ascii="Times New Roman" w:hAnsi="Times New Roman"/>
                <w:color w:val="000000"/>
                <w:sz w:val="24"/>
                <w:szCs w:val="24"/>
              </w:rPr>
            </w:pPr>
            <w:r>
              <w:rPr>
                <w:rFonts w:ascii="Times New Roman" w:hAnsi="Times New Roman"/>
                <w:sz w:val="24"/>
                <w:szCs w:val="24"/>
              </w:rPr>
              <w:t>Основные функции языка в современном обществе. Происхождение языка (различные гипотезы). Язык как естественная и небиологическая система знаков.</w:t>
            </w:r>
            <w:r>
              <w:rPr>
                <w:rFonts w:ascii="Times New Roman" w:eastAsiaTheme="minorHAnsi" w:hAnsi="Times New Roman"/>
                <w:sz w:val="24"/>
                <w:szCs w:val="24"/>
                <w:lang w:eastAsia="en-US"/>
              </w:rPr>
              <w:t xml:space="preserve"> Язык и мышление. Языковая и речевая компетенция. Социальная природа языка. Этапы культурного развития языка.  Основные принципы русской орфографии: морфологический, фонетический, исторический. Реформы русской орфографии</w:t>
            </w:r>
          </w:p>
        </w:tc>
        <w:tc>
          <w:tcPr>
            <w:tcW w:w="541" w:type="pct"/>
            <w:tcBorders>
              <w:top w:val="single" w:sz="4" w:space="0" w:color="auto"/>
              <w:left w:val="single" w:sz="4" w:space="0" w:color="auto"/>
              <w:bottom w:val="single" w:sz="4" w:space="0" w:color="auto"/>
              <w:right w:val="single" w:sz="4" w:space="0" w:color="auto"/>
            </w:tcBorders>
            <w:hideMark/>
          </w:tcPr>
          <w:p w14:paraId="407DBD4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Cs/>
                <w:sz w:val="24"/>
                <w:szCs w:val="24"/>
              </w:rPr>
            </w:pPr>
            <w:r>
              <w:rPr>
                <w:rFonts w:ascii="Times New Roman" w:hAnsi="Times New Roman"/>
                <w:bCs/>
                <w:sz w:val="24"/>
                <w:szCs w:val="24"/>
              </w:rPr>
              <w:t>2</w:t>
            </w:r>
          </w:p>
        </w:tc>
        <w:tc>
          <w:tcPr>
            <w:tcW w:w="986" w:type="pct"/>
            <w:tcBorders>
              <w:top w:val="single" w:sz="4" w:space="0" w:color="auto"/>
              <w:left w:val="single" w:sz="4" w:space="0" w:color="auto"/>
              <w:bottom w:val="single" w:sz="4" w:space="0" w:color="auto"/>
              <w:right w:val="single" w:sz="4" w:space="0" w:color="auto"/>
            </w:tcBorders>
          </w:tcPr>
          <w:p w14:paraId="32D20EDA" w14:textId="77777777" w:rsidR="00556F3E" w:rsidRDefault="00556F3E">
            <w:pPr>
              <w:widowControl w:val="0"/>
              <w:spacing w:after="0"/>
              <w:ind w:left="57" w:right="57"/>
              <w:jc w:val="center"/>
              <w:rPr>
                <w:rFonts w:ascii="Times New Roman" w:hAnsi="Times New Roman"/>
                <w:sz w:val="24"/>
                <w:szCs w:val="24"/>
              </w:rPr>
            </w:pPr>
          </w:p>
        </w:tc>
      </w:tr>
      <w:tr w:rsidR="00556F3E" w14:paraId="1B54AD53" w14:textId="77777777" w:rsidTr="00556F3E">
        <w:trPr>
          <w:trHeight w:val="226"/>
        </w:trPr>
        <w:tc>
          <w:tcPr>
            <w:tcW w:w="1201" w:type="pct"/>
            <w:vMerge w:val="restart"/>
            <w:tcBorders>
              <w:top w:val="single" w:sz="4" w:space="0" w:color="auto"/>
              <w:left w:val="single" w:sz="4" w:space="0" w:color="auto"/>
              <w:bottom w:val="single" w:sz="4" w:space="0" w:color="auto"/>
              <w:right w:val="single" w:sz="4" w:space="0" w:color="auto"/>
            </w:tcBorders>
            <w:hideMark/>
          </w:tcPr>
          <w:p w14:paraId="26F4F85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 xml:space="preserve">Тема </w:t>
            </w:r>
            <w:r>
              <w:rPr>
                <w:rFonts w:ascii="Times New Roman" w:hAnsi="Times New Roman"/>
                <w:b/>
                <w:sz w:val="24"/>
                <w:szCs w:val="24"/>
              </w:rPr>
              <w:t>1.2</w:t>
            </w:r>
            <w:r>
              <w:rPr>
                <w:rFonts w:ascii="Times New Roman" w:hAnsi="Times New Roman"/>
                <w:sz w:val="24"/>
                <w:szCs w:val="24"/>
              </w:rPr>
              <w:t xml:space="preserve"> Происхождение русского языка. Индоевропейская языковая семья. Этапы формирования русской лексики</w:t>
            </w:r>
          </w:p>
        </w:tc>
        <w:tc>
          <w:tcPr>
            <w:tcW w:w="2272" w:type="pct"/>
            <w:tcBorders>
              <w:top w:val="single" w:sz="4" w:space="0" w:color="auto"/>
              <w:left w:val="single" w:sz="4" w:space="0" w:color="auto"/>
              <w:bottom w:val="single" w:sz="4" w:space="0" w:color="auto"/>
              <w:right w:val="single" w:sz="4" w:space="0" w:color="auto"/>
            </w:tcBorders>
            <w:hideMark/>
          </w:tcPr>
          <w:p w14:paraId="1EE7B7A3"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3A7CAB2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986" w:type="pct"/>
            <w:tcBorders>
              <w:top w:val="single" w:sz="4" w:space="0" w:color="auto"/>
              <w:left w:val="single" w:sz="4" w:space="0" w:color="auto"/>
              <w:bottom w:val="single" w:sz="4" w:space="0" w:color="auto"/>
              <w:right w:val="single" w:sz="4" w:space="0" w:color="auto"/>
            </w:tcBorders>
            <w:hideMark/>
          </w:tcPr>
          <w:p w14:paraId="5BBDCC5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center"/>
              <w:rPr>
                <w:rFonts w:ascii="Times New Roman" w:hAnsi="Times New Roman"/>
                <w:color w:val="000000" w:themeColor="text1"/>
                <w:sz w:val="24"/>
                <w:szCs w:val="24"/>
              </w:rPr>
            </w:pPr>
            <w:r>
              <w:rPr>
                <w:rFonts w:ascii="Times New Roman" w:hAnsi="Times New Roman"/>
                <w:sz w:val="24"/>
                <w:szCs w:val="24"/>
              </w:rPr>
              <w:t>ОК 05</w:t>
            </w:r>
          </w:p>
        </w:tc>
      </w:tr>
      <w:tr w:rsidR="00556F3E" w14:paraId="24F1C8B4" w14:textId="77777777" w:rsidTr="00556F3E">
        <w:trPr>
          <w:trHeight w:val="1789"/>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1A8A17D4"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3EC0EF37"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color w:val="000000"/>
                <w:sz w:val="24"/>
                <w:szCs w:val="24"/>
              </w:rPr>
              <w:t>Происхождение русского языка. Индоевропейская языковая семья. Этапы формирования русской лексики</w:t>
            </w:r>
          </w:p>
          <w:p w14:paraId="0AA5EA99"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color w:val="000000"/>
                <w:sz w:val="24"/>
                <w:szCs w:val="24"/>
              </w:rPr>
              <w:t xml:space="preserve">Заимствования из различных языков как показатель межкультурных связей. Признаки заимствованного слова. Этапы освоения заимствованных слов. </w:t>
            </w:r>
          </w:p>
          <w:p w14:paraId="1A25AC5A"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color w:val="000000"/>
                <w:sz w:val="24"/>
                <w:szCs w:val="24"/>
              </w:rPr>
              <w:t>Правописание и произношение заимствованных слов. Заимствованные слова в профессиональной лексике. Словарь специальности</w:t>
            </w:r>
          </w:p>
          <w:p w14:paraId="3251B816" w14:textId="77777777" w:rsidR="00556F3E" w:rsidRDefault="00556F3E">
            <w:pPr>
              <w:spacing w:after="0"/>
              <w:ind w:left="57" w:right="57"/>
              <w:jc w:val="both"/>
              <w:rPr>
                <w:rFonts w:ascii="Times New Roman" w:hAnsi="Times New Roman"/>
                <w:color w:val="000000"/>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040FF119"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tcBorders>
              <w:top w:val="single" w:sz="4" w:space="0" w:color="auto"/>
              <w:left w:val="single" w:sz="4" w:space="0" w:color="auto"/>
              <w:bottom w:val="single" w:sz="4" w:space="0" w:color="auto"/>
              <w:right w:val="single" w:sz="4" w:space="0" w:color="auto"/>
            </w:tcBorders>
          </w:tcPr>
          <w:p w14:paraId="72A0FC09" w14:textId="77777777" w:rsidR="00556F3E" w:rsidRDefault="00556F3E">
            <w:pPr>
              <w:widowControl w:val="0"/>
              <w:spacing w:after="0"/>
              <w:ind w:left="57" w:right="57"/>
              <w:rPr>
                <w:rFonts w:ascii="Times New Roman" w:hAnsi="Times New Roman"/>
                <w:color w:val="000000" w:themeColor="text1"/>
                <w:sz w:val="24"/>
                <w:szCs w:val="24"/>
              </w:rPr>
            </w:pPr>
          </w:p>
        </w:tc>
      </w:tr>
      <w:tr w:rsidR="00556F3E" w14:paraId="544CBD52" w14:textId="77777777" w:rsidTr="00556F3E">
        <w:trPr>
          <w:trHeight w:val="20"/>
        </w:trPr>
        <w:tc>
          <w:tcPr>
            <w:tcW w:w="1201" w:type="pct"/>
            <w:vMerge w:val="restart"/>
            <w:tcBorders>
              <w:top w:val="single" w:sz="4" w:space="0" w:color="auto"/>
              <w:left w:val="single" w:sz="4" w:space="0" w:color="auto"/>
              <w:bottom w:val="single" w:sz="4" w:space="0" w:color="auto"/>
              <w:right w:val="single" w:sz="4" w:space="0" w:color="auto"/>
            </w:tcBorders>
            <w:hideMark/>
          </w:tcPr>
          <w:p w14:paraId="6AAD565D" w14:textId="77777777" w:rsidR="00556F3E" w:rsidRDefault="00556F3E">
            <w:pPr>
              <w:widowControl w:val="0"/>
              <w:spacing w:after="0"/>
              <w:ind w:left="57" w:right="57"/>
              <w:rPr>
                <w:rFonts w:ascii="Times New Roman" w:hAnsi="Times New Roman"/>
                <w:sz w:val="24"/>
                <w:szCs w:val="24"/>
              </w:rPr>
            </w:pPr>
            <w:r>
              <w:rPr>
                <w:rFonts w:ascii="Times New Roman" w:hAnsi="Times New Roman"/>
                <w:sz w:val="24"/>
                <w:szCs w:val="24"/>
              </w:rPr>
              <w:t xml:space="preserve">Тема 1.3. Язык как система </w:t>
            </w:r>
            <w:r>
              <w:rPr>
                <w:rFonts w:ascii="Times New Roman" w:hAnsi="Times New Roman"/>
                <w:sz w:val="24"/>
                <w:szCs w:val="24"/>
              </w:rPr>
              <w:lastRenderedPageBreak/>
              <w:t>знаков</w:t>
            </w:r>
          </w:p>
        </w:tc>
        <w:tc>
          <w:tcPr>
            <w:tcW w:w="2272" w:type="pct"/>
            <w:tcBorders>
              <w:top w:val="single" w:sz="4" w:space="0" w:color="auto"/>
              <w:left w:val="single" w:sz="4" w:space="0" w:color="auto"/>
              <w:bottom w:val="single" w:sz="4" w:space="0" w:color="auto"/>
              <w:right w:val="single" w:sz="4" w:space="0" w:color="auto"/>
            </w:tcBorders>
            <w:hideMark/>
          </w:tcPr>
          <w:p w14:paraId="16D717BD"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sz w:val="24"/>
                <w:szCs w:val="24"/>
              </w:rPr>
              <w:lastRenderedPageBreak/>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54B65AFE"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986" w:type="pct"/>
            <w:tcBorders>
              <w:top w:val="single" w:sz="4" w:space="0" w:color="auto"/>
              <w:left w:val="single" w:sz="4" w:space="0" w:color="auto"/>
              <w:bottom w:val="single" w:sz="4" w:space="0" w:color="auto"/>
              <w:right w:val="single" w:sz="4" w:space="0" w:color="auto"/>
            </w:tcBorders>
            <w:hideMark/>
          </w:tcPr>
          <w:p w14:paraId="72CD97FD" w14:textId="77777777" w:rsidR="00556F3E" w:rsidRDefault="00556F3E">
            <w:pPr>
              <w:widowControl w:val="0"/>
              <w:shd w:val="clear" w:color="auto" w:fill="FFFFFF" w:themeFill="background1"/>
              <w:spacing w:after="0"/>
              <w:ind w:left="57" w:right="57"/>
              <w:jc w:val="center"/>
              <w:rPr>
                <w:rFonts w:ascii="Times New Roman" w:hAnsi="Times New Roman"/>
                <w:sz w:val="24"/>
                <w:szCs w:val="24"/>
              </w:rPr>
            </w:pPr>
            <w:r>
              <w:rPr>
                <w:rFonts w:ascii="Times New Roman" w:hAnsi="Times New Roman"/>
                <w:sz w:val="24"/>
                <w:szCs w:val="24"/>
              </w:rPr>
              <w:t>ОК 05</w:t>
            </w:r>
          </w:p>
        </w:tc>
      </w:tr>
      <w:tr w:rsidR="00556F3E" w14:paraId="3CFB65F4" w14:textId="77777777" w:rsidTr="00556F3E">
        <w:trPr>
          <w:trHeight w:val="742"/>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1F07C8BC"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08AC94E4"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sz w:val="24"/>
                <w:szCs w:val="24"/>
              </w:rPr>
              <w:t>Язык как система знаков. Структура языкового знака. Слово и его значение. Лексическое и грамматическое значение слова. Звук и буква. Уровни языковой системы и единицы этих уровней. Принципы выделения частей речи в русском языке</w:t>
            </w:r>
          </w:p>
        </w:tc>
        <w:tc>
          <w:tcPr>
            <w:tcW w:w="541" w:type="pct"/>
            <w:tcBorders>
              <w:top w:val="single" w:sz="4" w:space="0" w:color="auto"/>
              <w:left w:val="single" w:sz="4" w:space="0" w:color="auto"/>
              <w:bottom w:val="single" w:sz="4" w:space="0" w:color="auto"/>
              <w:right w:val="single" w:sz="4" w:space="0" w:color="auto"/>
            </w:tcBorders>
            <w:hideMark/>
          </w:tcPr>
          <w:p w14:paraId="5FD891F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tcBorders>
              <w:top w:val="single" w:sz="4" w:space="0" w:color="auto"/>
              <w:left w:val="single" w:sz="4" w:space="0" w:color="auto"/>
              <w:bottom w:val="single" w:sz="4" w:space="0" w:color="auto"/>
              <w:right w:val="single" w:sz="4" w:space="0" w:color="auto"/>
            </w:tcBorders>
          </w:tcPr>
          <w:p w14:paraId="1264B834" w14:textId="77777777" w:rsidR="00556F3E" w:rsidRDefault="00556F3E">
            <w:pPr>
              <w:widowControl w:val="0"/>
              <w:spacing w:after="0"/>
              <w:ind w:left="57" w:right="57"/>
              <w:rPr>
                <w:rFonts w:ascii="Times New Roman" w:hAnsi="Times New Roman"/>
                <w:sz w:val="24"/>
                <w:szCs w:val="24"/>
              </w:rPr>
            </w:pPr>
          </w:p>
        </w:tc>
      </w:tr>
      <w:tr w:rsidR="00556F3E" w14:paraId="36B4A031" w14:textId="77777777" w:rsidTr="00556F3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13830AE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Раздел 2. Фонетика, морфология и орфография</w:t>
            </w:r>
          </w:p>
        </w:tc>
        <w:tc>
          <w:tcPr>
            <w:tcW w:w="541" w:type="pct"/>
            <w:tcBorders>
              <w:top w:val="single" w:sz="4" w:space="0" w:color="auto"/>
              <w:left w:val="single" w:sz="4" w:space="0" w:color="auto"/>
              <w:bottom w:val="single" w:sz="4" w:space="0" w:color="auto"/>
              <w:right w:val="single" w:sz="4" w:space="0" w:color="auto"/>
            </w:tcBorders>
            <w:hideMark/>
          </w:tcPr>
          <w:p w14:paraId="2546CBF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36</w:t>
            </w:r>
          </w:p>
        </w:tc>
        <w:tc>
          <w:tcPr>
            <w:tcW w:w="986" w:type="pct"/>
            <w:tcBorders>
              <w:top w:val="single" w:sz="4" w:space="0" w:color="auto"/>
              <w:left w:val="single" w:sz="4" w:space="0" w:color="auto"/>
              <w:bottom w:val="single" w:sz="4" w:space="0" w:color="auto"/>
              <w:right w:val="single" w:sz="4" w:space="0" w:color="auto"/>
            </w:tcBorders>
            <w:hideMark/>
          </w:tcPr>
          <w:p w14:paraId="280A859D"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3D3F7376" w14:textId="77777777" w:rsidTr="00556F3E">
        <w:trPr>
          <w:trHeight w:val="20"/>
        </w:trPr>
        <w:tc>
          <w:tcPr>
            <w:tcW w:w="1201" w:type="pct"/>
            <w:vMerge w:val="restart"/>
            <w:tcBorders>
              <w:top w:val="single" w:sz="4" w:space="0" w:color="auto"/>
              <w:left w:val="single" w:sz="4" w:space="0" w:color="auto"/>
              <w:bottom w:val="single" w:sz="4" w:space="0" w:color="auto"/>
              <w:right w:val="single" w:sz="4" w:space="0" w:color="auto"/>
            </w:tcBorders>
            <w:hideMark/>
          </w:tcPr>
          <w:p w14:paraId="4A724E91"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color w:val="000000"/>
                <w:sz w:val="24"/>
                <w:szCs w:val="24"/>
              </w:rPr>
              <w:t>Тема 2.1. Фонетика и орфоэпия</w:t>
            </w:r>
          </w:p>
        </w:tc>
        <w:tc>
          <w:tcPr>
            <w:tcW w:w="2272" w:type="pct"/>
            <w:tcBorders>
              <w:top w:val="single" w:sz="4" w:space="0" w:color="auto"/>
              <w:left w:val="single" w:sz="4" w:space="0" w:color="auto"/>
              <w:bottom w:val="single" w:sz="4" w:space="0" w:color="auto"/>
              <w:right w:val="single" w:sz="4" w:space="0" w:color="auto"/>
            </w:tcBorders>
            <w:hideMark/>
          </w:tcPr>
          <w:p w14:paraId="1E3CF78E"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23F1C52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0D241B7E"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572C31D9"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63D42AB"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37337AEE"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color w:val="000000"/>
                <w:sz w:val="24"/>
                <w:szCs w:val="24"/>
              </w:rPr>
              <w:t xml:space="preserve">Фонетика и орфоэпия. Соотношение звука и фонемы, звука и буквы. Чередования звуков: позиционные и исторические. Основные виды языковых норм: орфоэпические (произносительные и акцентологические). Основные правила произношения гласных, согласных звуков. Характеристика русского ударения (разноместное, подвижное). Орфоэпия и орфоэпические нормы  </w:t>
            </w:r>
          </w:p>
          <w:p w14:paraId="4CFFCA03" w14:textId="77777777" w:rsidR="00556F3E" w:rsidRDefault="00556F3E">
            <w:pPr>
              <w:spacing w:after="0"/>
              <w:ind w:left="57" w:right="57"/>
              <w:jc w:val="both"/>
              <w:rPr>
                <w:rFonts w:ascii="Times New Roman" w:hAnsi="Times New Roman"/>
                <w:color w:val="000000"/>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0BF5AED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6B41D243" w14:textId="77777777" w:rsidR="00556F3E" w:rsidRDefault="00556F3E">
            <w:pPr>
              <w:widowControl w:val="0"/>
              <w:spacing w:after="0"/>
              <w:ind w:left="57" w:right="57"/>
              <w:rPr>
                <w:rFonts w:ascii="Times New Roman" w:hAnsi="Times New Roman"/>
                <w:sz w:val="24"/>
                <w:szCs w:val="24"/>
              </w:rPr>
            </w:pPr>
          </w:p>
        </w:tc>
      </w:tr>
      <w:tr w:rsidR="00556F3E" w14:paraId="70034C01"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581460B"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5B6909A2"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67A36C6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0383BD56" w14:textId="77777777" w:rsidR="00556F3E" w:rsidRDefault="00556F3E">
            <w:pPr>
              <w:spacing w:after="0"/>
              <w:rPr>
                <w:rFonts w:ascii="Times New Roman" w:eastAsia="Times New Roman" w:hAnsi="Times New Roman" w:cs="Times New Roman"/>
                <w:sz w:val="24"/>
                <w:szCs w:val="24"/>
              </w:rPr>
            </w:pPr>
          </w:p>
        </w:tc>
      </w:tr>
      <w:tr w:rsidR="00556F3E" w14:paraId="625A4F26"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987B24E"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75D0428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sz w:val="24"/>
                <w:szCs w:val="24"/>
              </w:rPr>
              <w:t>Практическая работа. Орфография. Безударные гласные в корне слова: проверяемые, непроверяемые, чередующиеся</w:t>
            </w:r>
          </w:p>
        </w:tc>
        <w:tc>
          <w:tcPr>
            <w:tcW w:w="541" w:type="pct"/>
            <w:tcBorders>
              <w:top w:val="single" w:sz="4" w:space="0" w:color="auto"/>
              <w:left w:val="single" w:sz="4" w:space="0" w:color="auto"/>
              <w:bottom w:val="single" w:sz="4" w:space="0" w:color="auto"/>
              <w:right w:val="single" w:sz="4" w:space="0" w:color="auto"/>
            </w:tcBorders>
            <w:hideMark/>
          </w:tcPr>
          <w:p w14:paraId="51965B3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1035285E" w14:textId="77777777" w:rsidR="00556F3E" w:rsidRDefault="00556F3E">
            <w:pPr>
              <w:spacing w:after="0"/>
              <w:rPr>
                <w:rFonts w:ascii="Times New Roman" w:eastAsia="Times New Roman" w:hAnsi="Times New Roman" w:cs="Times New Roman"/>
                <w:sz w:val="24"/>
                <w:szCs w:val="24"/>
              </w:rPr>
            </w:pPr>
          </w:p>
        </w:tc>
      </w:tr>
      <w:tr w:rsidR="00556F3E" w14:paraId="047C6639" w14:textId="77777777" w:rsidTr="00556F3E">
        <w:trPr>
          <w:trHeight w:val="20"/>
        </w:trPr>
        <w:tc>
          <w:tcPr>
            <w:tcW w:w="1201" w:type="pct"/>
            <w:vMerge w:val="restart"/>
            <w:tcBorders>
              <w:top w:val="single" w:sz="4" w:space="0" w:color="auto"/>
              <w:left w:val="single" w:sz="4" w:space="0" w:color="auto"/>
              <w:bottom w:val="single" w:sz="4" w:space="0" w:color="auto"/>
              <w:right w:val="single" w:sz="4" w:space="0" w:color="auto"/>
            </w:tcBorders>
            <w:hideMark/>
          </w:tcPr>
          <w:p w14:paraId="3D9B5D11"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color w:val="000000"/>
                <w:sz w:val="24"/>
                <w:szCs w:val="24"/>
              </w:rPr>
              <w:t xml:space="preserve">Тема 2.2. </w:t>
            </w:r>
            <w:proofErr w:type="spellStart"/>
            <w:r>
              <w:rPr>
                <w:rFonts w:ascii="Times New Roman" w:hAnsi="Times New Roman"/>
                <w:color w:val="000000"/>
                <w:sz w:val="24"/>
                <w:szCs w:val="24"/>
              </w:rPr>
              <w:t>Морфемика</w:t>
            </w:r>
            <w:proofErr w:type="spellEnd"/>
            <w:r>
              <w:rPr>
                <w:rFonts w:ascii="Times New Roman" w:hAnsi="Times New Roman"/>
                <w:color w:val="000000"/>
                <w:sz w:val="24"/>
                <w:szCs w:val="24"/>
              </w:rPr>
              <w:t xml:space="preserve"> и словообразование</w:t>
            </w:r>
          </w:p>
        </w:tc>
        <w:tc>
          <w:tcPr>
            <w:tcW w:w="2272" w:type="pct"/>
            <w:tcBorders>
              <w:top w:val="single" w:sz="4" w:space="0" w:color="auto"/>
              <w:left w:val="single" w:sz="4" w:space="0" w:color="auto"/>
              <w:bottom w:val="single" w:sz="4" w:space="0" w:color="auto"/>
              <w:right w:val="single" w:sz="4" w:space="0" w:color="auto"/>
            </w:tcBorders>
            <w:hideMark/>
          </w:tcPr>
          <w:p w14:paraId="0C4E1D1C"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2BBF7D09"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6C2C8F25"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169406EA"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336A3BD9"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0D86D4F1" w14:textId="77777777" w:rsidR="00556F3E" w:rsidRDefault="00556F3E">
            <w:pPr>
              <w:spacing w:after="0"/>
              <w:rPr>
                <w:rFonts w:ascii="Times New Roman" w:hAnsi="Times New Roman"/>
                <w:color w:val="000000"/>
                <w:sz w:val="24"/>
                <w:szCs w:val="24"/>
              </w:rPr>
            </w:pPr>
            <w:r>
              <w:rPr>
                <w:rFonts w:ascii="Times New Roman" w:hAnsi="Times New Roman"/>
                <w:color w:val="000000"/>
                <w:sz w:val="24"/>
                <w:szCs w:val="24"/>
              </w:rPr>
              <w:t>Морфемная структура слова. Морфема как единица языка. Классификация морфем: корневые и служебные. Словообразование. Морфологические способы словообразования. Неморфологические способы словообразования. Словообразование и формообразование.</w:t>
            </w:r>
          </w:p>
          <w:p w14:paraId="08A3E49E" w14:textId="77777777" w:rsidR="00556F3E" w:rsidRDefault="00556F3E">
            <w:pPr>
              <w:spacing w:after="0"/>
              <w:rPr>
                <w:rFonts w:ascii="Times New Roman" w:hAnsi="Times New Roman"/>
                <w:color w:val="000000"/>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12862451"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3F2C03A1" w14:textId="77777777" w:rsidR="00556F3E" w:rsidRDefault="00556F3E">
            <w:pPr>
              <w:widowControl w:val="0"/>
              <w:spacing w:after="0"/>
              <w:ind w:left="57" w:right="57"/>
              <w:rPr>
                <w:rFonts w:ascii="Times New Roman" w:hAnsi="Times New Roman"/>
                <w:sz w:val="24"/>
                <w:szCs w:val="24"/>
              </w:rPr>
            </w:pPr>
          </w:p>
        </w:tc>
      </w:tr>
      <w:tr w:rsidR="00556F3E" w14:paraId="4CBB5BC6"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7DA072A"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1251AD07"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6267A60E"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3D5A4FFC" w14:textId="77777777" w:rsidR="00556F3E" w:rsidRDefault="00556F3E">
            <w:pPr>
              <w:spacing w:after="0"/>
              <w:rPr>
                <w:rFonts w:ascii="Times New Roman" w:eastAsia="Times New Roman" w:hAnsi="Times New Roman" w:cs="Times New Roman"/>
                <w:sz w:val="24"/>
                <w:szCs w:val="24"/>
              </w:rPr>
            </w:pPr>
          </w:p>
        </w:tc>
      </w:tr>
      <w:tr w:rsidR="00556F3E" w14:paraId="38CFCE70"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ABCA3FB"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41EBA0F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sz w:val="24"/>
                <w:szCs w:val="24"/>
              </w:rPr>
              <w:t xml:space="preserve">Практическая работа. </w:t>
            </w:r>
            <w:r>
              <w:rPr>
                <w:rFonts w:ascii="Times New Roman" w:hAnsi="Times New Roman"/>
                <w:color w:val="000000"/>
                <w:sz w:val="24"/>
                <w:szCs w:val="24"/>
              </w:rPr>
              <w:t xml:space="preserve">Правописание звонких и глухих согласных, непроизносимых согласных. Правописание гласных после шипящих. Правописание Ъ и Ь. Правописание </w:t>
            </w:r>
            <w:r>
              <w:rPr>
                <w:rFonts w:ascii="Times New Roman" w:hAnsi="Times New Roman"/>
                <w:color w:val="000000"/>
                <w:sz w:val="24"/>
                <w:szCs w:val="24"/>
              </w:rPr>
              <w:lastRenderedPageBreak/>
              <w:t>приставок на –З(-С), ПРЕ-/ПРИ-, гласных после приставок</w:t>
            </w:r>
          </w:p>
        </w:tc>
        <w:tc>
          <w:tcPr>
            <w:tcW w:w="541" w:type="pct"/>
            <w:tcBorders>
              <w:top w:val="single" w:sz="4" w:space="0" w:color="auto"/>
              <w:left w:val="single" w:sz="4" w:space="0" w:color="auto"/>
              <w:bottom w:val="single" w:sz="4" w:space="0" w:color="auto"/>
              <w:right w:val="single" w:sz="4" w:space="0" w:color="auto"/>
            </w:tcBorders>
            <w:hideMark/>
          </w:tcPr>
          <w:p w14:paraId="078BC45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lastRenderedPageBreak/>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17F8A49D" w14:textId="77777777" w:rsidR="00556F3E" w:rsidRDefault="00556F3E">
            <w:pPr>
              <w:spacing w:after="0"/>
              <w:rPr>
                <w:rFonts w:ascii="Times New Roman" w:eastAsia="Times New Roman" w:hAnsi="Times New Roman" w:cs="Times New Roman"/>
                <w:sz w:val="24"/>
                <w:szCs w:val="24"/>
              </w:rPr>
            </w:pPr>
          </w:p>
        </w:tc>
      </w:tr>
      <w:tr w:rsidR="00556F3E" w14:paraId="690A1560" w14:textId="77777777" w:rsidTr="00556F3E">
        <w:trPr>
          <w:trHeight w:val="20"/>
        </w:trPr>
        <w:tc>
          <w:tcPr>
            <w:tcW w:w="1201" w:type="pct"/>
            <w:vMerge w:val="restart"/>
            <w:tcBorders>
              <w:top w:val="single" w:sz="4" w:space="0" w:color="auto"/>
              <w:left w:val="single" w:sz="4" w:space="0" w:color="auto"/>
              <w:bottom w:val="single" w:sz="4" w:space="0" w:color="auto"/>
              <w:right w:val="single" w:sz="4" w:space="0" w:color="auto"/>
            </w:tcBorders>
            <w:hideMark/>
          </w:tcPr>
          <w:p w14:paraId="172F6965"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 xml:space="preserve">Тема 2.3. </w:t>
            </w:r>
            <w:r>
              <w:rPr>
                <w:rFonts w:ascii="Times New Roman" w:hAnsi="Times New Roman"/>
                <w:color w:val="000000"/>
                <w:sz w:val="24"/>
                <w:szCs w:val="24"/>
              </w:rPr>
              <w:t>Имя существительное как часть речи.</w:t>
            </w:r>
          </w:p>
        </w:tc>
        <w:tc>
          <w:tcPr>
            <w:tcW w:w="2272" w:type="pct"/>
            <w:tcBorders>
              <w:top w:val="single" w:sz="4" w:space="0" w:color="auto"/>
              <w:left w:val="single" w:sz="4" w:space="0" w:color="auto"/>
              <w:bottom w:val="single" w:sz="4" w:space="0" w:color="auto"/>
              <w:right w:val="single" w:sz="4" w:space="0" w:color="auto"/>
            </w:tcBorders>
            <w:hideMark/>
          </w:tcPr>
          <w:p w14:paraId="10EAFED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223F4BF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7151C546"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0D1AD615"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2E2E2F6"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1529BE1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color w:val="000000"/>
                <w:sz w:val="24"/>
                <w:szCs w:val="24"/>
              </w:rPr>
              <w:t>Лексико-грамматические разряды существительных: конкретные, абстрактные, вещественные, собирательные, единичные. Грамматические категории имени существительного: род, число, падеж.</w:t>
            </w:r>
            <w:r>
              <w:rPr>
                <w:rFonts w:ascii="Times New Roman" w:hAnsi="Times New Roman"/>
                <w:sz w:val="24"/>
                <w:szCs w:val="24"/>
              </w:rPr>
              <w:t xml:space="preserve"> </w:t>
            </w:r>
            <w:r>
              <w:rPr>
                <w:rFonts w:ascii="Times New Roman" w:hAnsi="Times New Roman"/>
                <w:color w:val="000000"/>
                <w:sz w:val="24"/>
                <w:szCs w:val="24"/>
              </w:rPr>
              <w:t>Склонение имен существительных</w:t>
            </w:r>
          </w:p>
        </w:tc>
        <w:tc>
          <w:tcPr>
            <w:tcW w:w="541" w:type="pct"/>
            <w:tcBorders>
              <w:top w:val="single" w:sz="4" w:space="0" w:color="auto"/>
              <w:left w:val="single" w:sz="4" w:space="0" w:color="auto"/>
              <w:bottom w:val="single" w:sz="4" w:space="0" w:color="auto"/>
              <w:right w:val="single" w:sz="4" w:space="0" w:color="auto"/>
            </w:tcBorders>
            <w:hideMark/>
          </w:tcPr>
          <w:p w14:paraId="7D6EB0E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1A85765F" w14:textId="77777777" w:rsidR="00556F3E" w:rsidRDefault="00556F3E">
            <w:pPr>
              <w:widowControl w:val="0"/>
              <w:spacing w:after="0"/>
              <w:ind w:left="57" w:right="57"/>
              <w:rPr>
                <w:rFonts w:ascii="Times New Roman" w:hAnsi="Times New Roman"/>
                <w:sz w:val="24"/>
                <w:szCs w:val="24"/>
              </w:rPr>
            </w:pPr>
          </w:p>
        </w:tc>
      </w:tr>
      <w:tr w:rsidR="00556F3E" w14:paraId="788CAE1F"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993A69D"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106BBDB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tcPr>
          <w:p w14:paraId="1059BF7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5E122119" w14:textId="77777777" w:rsidR="00556F3E" w:rsidRDefault="00556F3E">
            <w:pPr>
              <w:spacing w:after="0"/>
              <w:rPr>
                <w:rFonts w:ascii="Times New Roman" w:eastAsia="Times New Roman" w:hAnsi="Times New Roman" w:cs="Times New Roman"/>
                <w:sz w:val="24"/>
                <w:szCs w:val="24"/>
              </w:rPr>
            </w:pPr>
          </w:p>
        </w:tc>
      </w:tr>
      <w:tr w:rsidR="00556F3E" w14:paraId="6456CB78"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800C6A2"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0D119EE"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sz w:val="24"/>
                <w:szCs w:val="24"/>
              </w:rPr>
              <w:t>Практическое занятие.</w:t>
            </w:r>
            <w:r>
              <w:rPr>
                <w:rFonts w:ascii="Times New Roman" w:hAnsi="Times New Roman"/>
              </w:rPr>
              <w:t xml:space="preserve"> </w:t>
            </w:r>
            <w:r>
              <w:rPr>
                <w:rFonts w:ascii="Times New Roman" w:hAnsi="Times New Roman"/>
                <w:sz w:val="24"/>
                <w:szCs w:val="24"/>
              </w:rPr>
              <w:t>Правописание суффиксов и окончаний имен существительных. Правописание сложных имен существительных.</w:t>
            </w:r>
          </w:p>
        </w:tc>
        <w:tc>
          <w:tcPr>
            <w:tcW w:w="541" w:type="pct"/>
            <w:tcBorders>
              <w:top w:val="single" w:sz="4" w:space="0" w:color="auto"/>
              <w:left w:val="single" w:sz="4" w:space="0" w:color="auto"/>
              <w:bottom w:val="single" w:sz="4" w:space="0" w:color="auto"/>
              <w:right w:val="single" w:sz="4" w:space="0" w:color="auto"/>
            </w:tcBorders>
            <w:hideMark/>
          </w:tcPr>
          <w:p w14:paraId="50DC9A9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3A22CE72" w14:textId="77777777" w:rsidR="00556F3E" w:rsidRDefault="00556F3E">
            <w:pPr>
              <w:spacing w:after="0"/>
              <w:rPr>
                <w:rFonts w:ascii="Times New Roman" w:eastAsia="Times New Roman" w:hAnsi="Times New Roman" w:cs="Times New Roman"/>
                <w:sz w:val="24"/>
                <w:szCs w:val="24"/>
              </w:rPr>
            </w:pPr>
          </w:p>
        </w:tc>
      </w:tr>
      <w:tr w:rsidR="00556F3E" w14:paraId="06E1FF6B" w14:textId="77777777" w:rsidTr="00556F3E">
        <w:trPr>
          <w:trHeight w:val="380"/>
        </w:trPr>
        <w:tc>
          <w:tcPr>
            <w:tcW w:w="1201" w:type="pct"/>
            <w:vMerge w:val="restart"/>
            <w:tcBorders>
              <w:top w:val="single" w:sz="4" w:space="0" w:color="auto"/>
              <w:left w:val="single" w:sz="4" w:space="0" w:color="auto"/>
              <w:bottom w:val="single" w:sz="4" w:space="0" w:color="auto"/>
              <w:right w:val="single" w:sz="4" w:space="0" w:color="auto"/>
            </w:tcBorders>
            <w:hideMark/>
          </w:tcPr>
          <w:p w14:paraId="70C8B58C" w14:textId="77777777" w:rsidR="00556F3E" w:rsidRDefault="00556F3E">
            <w:pPr>
              <w:spacing w:after="0"/>
              <w:ind w:left="57" w:right="57"/>
              <w:jc w:val="center"/>
              <w:rPr>
                <w:rFonts w:ascii="Times New Roman" w:hAnsi="Times New Roman"/>
                <w:color w:val="000000"/>
                <w:sz w:val="24"/>
                <w:szCs w:val="24"/>
              </w:rPr>
            </w:pPr>
            <w:r>
              <w:rPr>
                <w:rFonts w:ascii="Times New Roman" w:hAnsi="Times New Roman"/>
                <w:sz w:val="24"/>
                <w:szCs w:val="24"/>
              </w:rPr>
              <w:t>Тема 2.4. Имя прилагательное как часть речи.</w:t>
            </w:r>
          </w:p>
        </w:tc>
        <w:tc>
          <w:tcPr>
            <w:tcW w:w="2272" w:type="pct"/>
            <w:tcBorders>
              <w:top w:val="single" w:sz="4" w:space="0" w:color="auto"/>
              <w:left w:val="single" w:sz="4" w:space="0" w:color="auto"/>
              <w:bottom w:val="single" w:sz="4" w:space="0" w:color="auto"/>
              <w:right w:val="single" w:sz="4" w:space="0" w:color="auto"/>
            </w:tcBorders>
            <w:hideMark/>
          </w:tcPr>
          <w:p w14:paraId="5EE9BED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484ADEB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7B4E5363"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33559860" w14:textId="77777777" w:rsidTr="00556F3E">
        <w:trPr>
          <w:trHeight w:val="141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2710687D"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3B855B3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sz w:val="24"/>
                <w:szCs w:val="24"/>
              </w:rPr>
              <w:t>Лексико-грамматические разряды прилагательных. Разряды прилагательных: качественные, относительные, притяжательные. Степени сравнения имен прилагательных. Полная и краткая форма имен прилагательных. Семантико-стилистические различия между краткими и полными формами. Грамматические категории имени прилагательного: род, число, падеж.</w:t>
            </w:r>
          </w:p>
        </w:tc>
        <w:tc>
          <w:tcPr>
            <w:tcW w:w="541" w:type="pct"/>
            <w:tcBorders>
              <w:top w:val="single" w:sz="4" w:space="0" w:color="auto"/>
              <w:left w:val="single" w:sz="4" w:space="0" w:color="auto"/>
              <w:bottom w:val="single" w:sz="4" w:space="0" w:color="auto"/>
              <w:right w:val="single" w:sz="4" w:space="0" w:color="auto"/>
            </w:tcBorders>
            <w:hideMark/>
          </w:tcPr>
          <w:p w14:paraId="0609956B"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Cs/>
                <w:sz w:val="24"/>
                <w:szCs w:val="24"/>
              </w:rPr>
            </w:pPr>
            <w:r>
              <w:rPr>
                <w:rFonts w:ascii="Times New Roman" w:hAnsi="Times New Roman"/>
                <w:bCs/>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38B5D914" w14:textId="77777777" w:rsidR="00556F3E" w:rsidRDefault="00556F3E">
            <w:pPr>
              <w:widowControl w:val="0"/>
              <w:spacing w:after="0"/>
              <w:ind w:left="57" w:right="57"/>
              <w:jc w:val="center"/>
              <w:rPr>
                <w:rFonts w:ascii="Times New Roman" w:hAnsi="Times New Roman"/>
                <w:sz w:val="24"/>
                <w:szCs w:val="24"/>
              </w:rPr>
            </w:pPr>
          </w:p>
        </w:tc>
      </w:tr>
      <w:tr w:rsidR="00556F3E" w14:paraId="6B529705" w14:textId="77777777" w:rsidTr="00556F3E">
        <w:trPr>
          <w:trHeight w:val="423"/>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75C378FB"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7053AC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4EACDF6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5903369A" w14:textId="77777777" w:rsidR="00556F3E" w:rsidRDefault="00556F3E">
            <w:pPr>
              <w:spacing w:after="0"/>
              <w:rPr>
                <w:rFonts w:ascii="Times New Roman" w:eastAsia="Times New Roman" w:hAnsi="Times New Roman" w:cs="Times New Roman"/>
                <w:sz w:val="24"/>
                <w:szCs w:val="24"/>
              </w:rPr>
            </w:pPr>
          </w:p>
        </w:tc>
      </w:tr>
      <w:tr w:rsidR="00556F3E" w14:paraId="4EF82E21"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A789C4B"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010BE4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sz w:val="24"/>
                <w:szCs w:val="24"/>
              </w:rPr>
              <w:t xml:space="preserve">Практическое занятие. Правописание суффиксов и окончаний имен прилагательных. Правописание сложных имен прилагательных </w:t>
            </w:r>
          </w:p>
        </w:tc>
        <w:tc>
          <w:tcPr>
            <w:tcW w:w="541" w:type="pct"/>
            <w:tcBorders>
              <w:top w:val="single" w:sz="4" w:space="0" w:color="auto"/>
              <w:left w:val="single" w:sz="4" w:space="0" w:color="auto"/>
              <w:bottom w:val="single" w:sz="4" w:space="0" w:color="auto"/>
              <w:right w:val="single" w:sz="4" w:space="0" w:color="auto"/>
            </w:tcBorders>
            <w:hideMark/>
          </w:tcPr>
          <w:p w14:paraId="7D60FCF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0CD47E26" w14:textId="77777777" w:rsidR="00556F3E" w:rsidRDefault="00556F3E">
            <w:pPr>
              <w:spacing w:after="0"/>
              <w:rPr>
                <w:rFonts w:ascii="Times New Roman" w:eastAsia="Times New Roman" w:hAnsi="Times New Roman" w:cs="Times New Roman"/>
                <w:sz w:val="24"/>
                <w:szCs w:val="24"/>
              </w:rPr>
            </w:pPr>
          </w:p>
        </w:tc>
      </w:tr>
      <w:tr w:rsidR="00556F3E" w14:paraId="2B02D51B" w14:textId="77777777" w:rsidTr="00556F3E">
        <w:trPr>
          <w:trHeight w:val="20"/>
        </w:trPr>
        <w:tc>
          <w:tcPr>
            <w:tcW w:w="1201" w:type="pct"/>
            <w:vMerge w:val="restart"/>
            <w:tcBorders>
              <w:top w:val="single" w:sz="4" w:space="0" w:color="auto"/>
              <w:left w:val="single" w:sz="4" w:space="0" w:color="auto"/>
              <w:bottom w:val="single" w:sz="4" w:space="0" w:color="auto"/>
              <w:right w:val="single" w:sz="4" w:space="0" w:color="auto"/>
            </w:tcBorders>
            <w:hideMark/>
          </w:tcPr>
          <w:p w14:paraId="220E75EA" w14:textId="77777777" w:rsidR="00556F3E" w:rsidRDefault="00556F3E">
            <w:pPr>
              <w:spacing w:after="0"/>
              <w:ind w:left="57" w:right="57"/>
              <w:jc w:val="center"/>
              <w:rPr>
                <w:rFonts w:ascii="Times New Roman" w:hAnsi="Times New Roman"/>
                <w:color w:val="000000"/>
                <w:sz w:val="24"/>
                <w:szCs w:val="24"/>
              </w:rPr>
            </w:pPr>
            <w:r>
              <w:rPr>
                <w:rFonts w:ascii="Times New Roman" w:hAnsi="Times New Roman"/>
                <w:sz w:val="24"/>
                <w:szCs w:val="24"/>
              </w:rPr>
              <w:t>Тема 2.5. Имя числительное как часть речи.</w:t>
            </w:r>
          </w:p>
        </w:tc>
        <w:tc>
          <w:tcPr>
            <w:tcW w:w="2272" w:type="pct"/>
            <w:tcBorders>
              <w:top w:val="single" w:sz="4" w:space="0" w:color="auto"/>
              <w:left w:val="single" w:sz="4" w:space="0" w:color="auto"/>
              <w:bottom w:val="single" w:sz="4" w:space="0" w:color="auto"/>
              <w:right w:val="single" w:sz="4" w:space="0" w:color="auto"/>
            </w:tcBorders>
            <w:hideMark/>
          </w:tcPr>
          <w:p w14:paraId="1FCE6841"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4C823BB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3B399480"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4DE1999A" w14:textId="77777777" w:rsidTr="00556F3E">
        <w:trPr>
          <w:trHeight w:val="1056"/>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26B64826"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39FA9D64" w14:textId="77777777" w:rsidR="00556F3E" w:rsidRDefault="00556F3E">
            <w:pPr>
              <w:spacing w:after="0"/>
              <w:jc w:val="both"/>
              <w:rPr>
                <w:rFonts w:ascii="Times New Roman" w:hAnsi="Times New Roman"/>
                <w:color w:val="000000"/>
                <w:sz w:val="24"/>
                <w:szCs w:val="24"/>
              </w:rPr>
            </w:pPr>
            <w:r>
              <w:rPr>
                <w:rFonts w:ascii="Times New Roman" w:eastAsiaTheme="minorHAnsi" w:hAnsi="Times New Roman"/>
                <w:sz w:val="24"/>
                <w:szCs w:val="24"/>
                <w:lang w:eastAsia="en-US"/>
              </w:rPr>
              <w:t>Лексико-грамматические разряды имен числительных: количественные, порядковые, собирательные. Типы склонения имен числительных. Лексическая сочетаемость собирательных числительных.</w:t>
            </w:r>
          </w:p>
        </w:tc>
        <w:tc>
          <w:tcPr>
            <w:tcW w:w="541" w:type="pct"/>
            <w:tcBorders>
              <w:top w:val="single" w:sz="4" w:space="0" w:color="auto"/>
              <w:left w:val="single" w:sz="4" w:space="0" w:color="auto"/>
              <w:bottom w:val="single" w:sz="4" w:space="0" w:color="auto"/>
              <w:right w:val="single" w:sz="4" w:space="0" w:color="auto"/>
            </w:tcBorders>
            <w:hideMark/>
          </w:tcPr>
          <w:p w14:paraId="5E74D90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43B690E6" w14:textId="77777777" w:rsidR="00556F3E" w:rsidRDefault="00556F3E">
            <w:pPr>
              <w:widowControl w:val="0"/>
              <w:spacing w:after="0"/>
              <w:ind w:left="57" w:right="57"/>
              <w:rPr>
                <w:rFonts w:ascii="Times New Roman" w:hAnsi="Times New Roman"/>
                <w:sz w:val="24"/>
                <w:szCs w:val="24"/>
              </w:rPr>
            </w:pPr>
          </w:p>
        </w:tc>
      </w:tr>
      <w:tr w:rsidR="00556F3E" w14:paraId="17DF5D3E"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62CE7ED0"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6E3D18C"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0CEAB57D"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234136C8" w14:textId="77777777" w:rsidR="00556F3E" w:rsidRDefault="00556F3E">
            <w:pPr>
              <w:spacing w:after="0"/>
              <w:rPr>
                <w:rFonts w:ascii="Times New Roman" w:eastAsia="Times New Roman" w:hAnsi="Times New Roman" w:cs="Times New Roman"/>
                <w:sz w:val="24"/>
                <w:szCs w:val="24"/>
              </w:rPr>
            </w:pPr>
          </w:p>
        </w:tc>
      </w:tr>
      <w:tr w:rsidR="00556F3E" w14:paraId="147D33A0"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6F08CB0B"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3F6255B0"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color w:val="000000"/>
                <w:sz w:val="24"/>
                <w:szCs w:val="24"/>
              </w:rPr>
              <w:t>Практическая работа</w:t>
            </w:r>
            <w:r>
              <w:rPr>
                <w:rFonts w:ascii="Times New Roman" w:hAnsi="Times New Roman"/>
                <w:sz w:val="24"/>
                <w:szCs w:val="24"/>
              </w:rPr>
              <w:t>. Правописание числительных. Возможности использования цифр. Числительные и единицы измерения в профессиональной деятельности.</w:t>
            </w:r>
          </w:p>
        </w:tc>
        <w:tc>
          <w:tcPr>
            <w:tcW w:w="541" w:type="pct"/>
            <w:tcBorders>
              <w:top w:val="single" w:sz="4" w:space="0" w:color="auto"/>
              <w:left w:val="single" w:sz="4" w:space="0" w:color="auto"/>
              <w:bottom w:val="single" w:sz="4" w:space="0" w:color="auto"/>
              <w:right w:val="single" w:sz="4" w:space="0" w:color="auto"/>
            </w:tcBorders>
            <w:hideMark/>
          </w:tcPr>
          <w:p w14:paraId="3A7E21F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13EA098D" w14:textId="77777777" w:rsidR="00556F3E" w:rsidRDefault="00556F3E">
            <w:pPr>
              <w:spacing w:after="0"/>
              <w:rPr>
                <w:rFonts w:ascii="Times New Roman" w:eastAsia="Times New Roman" w:hAnsi="Times New Roman" w:cs="Times New Roman"/>
                <w:sz w:val="24"/>
                <w:szCs w:val="24"/>
              </w:rPr>
            </w:pPr>
          </w:p>
        </w:tc>
      </w:tr>
      <w:tr w:rsidR="00556F3E" w14:paraId="78F26116" w14:textId="77777777" w:rsidTr="00556F3E">
        <w:trPr>
          <w:trHeight w:val="20"/>
        </w:trPr>
        <w:tc>
          <w:tcPr>
            <w:tcW w:w="1201" w:type="pct"/>
            <w:vMerge w:val="restart"/>
            <w:tcBorders>
              <w:top w:val="single" w:sz="4" w:space="0" w:color="auto"/>
              <w:left w:val="single" w:sz="4" w:space="0" w:color="auto"/>
              <w:bottom w:val="single" w:sz="4" w:space="0" w:color="auto"/>
              <w:right w:val="single" w:sz="4" w:space="0" w:color="auto"/>
            </w:tcBorders>
            <w:hideMark/>
          </w:tcPr>
          <w:p w14:paraId="22324CF4" w14:textId="77777777" w:rsidR="00556F3E" w:rsidRDefault="00556F3E">
            <w:pPr>
              <w:spacing w:after="0"/>
              <w:ind w:left="57" w:right="57"/>
              <w:jc w:val="center"/>
              <w:rPr>
                <w:rFonts w:ascii="Times New Roman" w:hAnsi="Times New Roman"/>
                <w:color w:val="000000"/>
                <w:sz w:val="24"/>
                <w:szCs w:val="24"/>
              </w:rPr>
            </w:pPr>
            <w:r>
              <w:rPr>
                <w:rFonts w:ascii="Times New Roman" w:hAnsi="Times New Roman"/>
                <w:sz w:val="24"/>
                <w:szCs w:val="24"/>
              </w:rPr>
              <w:t xml:space="preserve">Тема 2.6. </w:t>
            </w:r>
            <w:r>
              <w:rPr>
                <w:rFonts w:ascii="Times New Roman" w:hAnsi="Times New Roman"/>
                <w:color w:val="000000"/>
                <w:sz w:val="24"/>
                <w:szCs w:val="24"/>
              </w:rPr>
              <w:t>Местоимение как часть речи.</w:t>
            </w:r>
          </w:p>
        </w:tc>
        <w:tc>
          <w:tcPr>
            <w:tcW w:w="2272" w:type="pct"/>
            <w:tcBorders>
              <w:top w:val="single" w:sz="4" w:space="0" w:color="auto"/>
              <w:left w:val="single" w:sz="4" w:space="0" w:color="auto"/>
              <w:bottom w:val="single" w:sz="4" w:space="0" w:color="auto"/>
              <w:right w:val="single" w:sz="4" w:space="0" w:color="auto"/>
            </w:tcBorders>
            <w:hideMark/>
          </w:tcPr>
          <w:p w14:paraId="7EBEFF95"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005FFA4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7D1064A7"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281D61BD"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5839257"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391C523" w14:textId="77777777" w:rsidR="00556F3E" w:rsidRDefault="00556F3E">
            <w:pPr>
              <w:spacing w:after="0"/>
              <w:rPr>
                <w:rFonts w:ascii="Times New Roman" w:hAnsi="Times New Roman"/>
                <w:color w:val="000000"/>
                <w:sz w:val="24"/>
                <w:szCs w:val="24"/>
              </w:rPr>
            </w:pPr>
            <w:r>
              <w:rPr>
                <w:rFonts w:ascii="Times New Roman" w:hAnsi="Times New Roman"/>
                <w:color w:val="000000"/>
                <w:sz w:val="24"/>
                <w:szCs w:val="24"/>
              </w:rPr>
              <w:t>Разряды местоимений по семантике: личные, возвратное, притяжательные, вопросительные, относительные, неопределенные, отрицательные, указательные, определительные. Дефисное написание местоимений</w:t>
            </w:r>
          </w:p>
        </w:tc>
        <w:tc>
          <w:tcPr>
            <w:tcW w:w="541" w:type="pct"/>
            <w:tcBorders>
              <w:top w:val="single" w:sz="4" w:space="0" w:color="auto"/>
              <w:left w:val="single" w:sz="4" w:space="0" w:color="auto"/>
              <w:bottom w:val="single" w:sz="4" w:space="0" w:color="auto"/>
              <w:right w:val="single" w:sz="4" w:space="0" w:color="auto"/>
            </w:tcBorders>
            <w:hideMark/>
          </w:tcPr>
          <w:p w14:paraId="2A4485A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21C89C35" w14:textId="77777777" w:rsidR="00556F3E" w:rsidRDefault="00556F3E">
            <w:pPr>
              <w:widowControl w:val="0"/>
              <w:spacing w:after="0"/>
              <w:ind w:left="57" w:right="57"/>
              <w:rPr>
                <w:rFonts w:ascii="Times New Roman" w:hAnsi="Times New Roman"/>
                <w:sz w:val="24"/>
                <w:szCs w:val="24"/>
              </w:rPr>
            </w:pPr>
          </w:p>
        </w:tc>
      </w:tr>
      <w:tr w:rsidR="00556F3E" w14:paraId="149059E4"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A3B6A41"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467E3E1"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409E054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093D6D22" w14:textId="77777777" w:rsidR="00556F3E" w:rsidRDefault="00556F3E">
            <w:pPr>
              <w:spacing w:after="0"/>
              <w:rPr>
                <w:rFonts w:ascii="Times New Roman" w:eastAsia="Times New Roman" w:hAnsi="Times New Roman" w:cs="Times New Roman"/>
                <w:sz w:val="24"/>
                <w:szCs w:val="24"/>
              </w:rPr>
            </w:pPr>
          </w:p>
        </w:tc>
      </w:tr>
      <w:tr w:rsidR="00556F3E" w14:paraId="04941115" w14:textId="77777777" w:rsidTr="00556F3E">
        <w:trPr>
          <w:trHeight w:val="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0D53D93"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0FA7D74B" w14:textId="77777777" w:rsidR="00556F3E" w:rsidRDefault="00556F3E">
            <w:pPr>
              <w:spacing w:after="0"/>
              <w:rPr>
                <w:rFonts w:ascii="Times New Roman" w:hAnsi="Times New Roman"/>
                <w:color w:val="000000"/>
                <w:sz w:val="24"/>
                <w:szCs w:val="24"/>
              </w:rPr>
            </w:pPr>
            <w:r>
              <w:rPr>
                <w:rFonts w:ascii="Times New Roman" w:hAnsi="Times New Roman"/>
                <w:color w:val="000000"/>
                <w:sz w:val="24"/>
                <w:szCs w:val="24"/>
              </w:rPr>
              <w:t>Практическая работа. Правописание числительных. Правописание местоимений с частицами НЕ и НИ</w:t>
            </w:r>
          </w:p>
        </w:tc>
        <w:tc>
          <w:tcPr>
            <w:tcW w:w="541" w:type="pct"/>
            <w:tcBorders>
              <w:top w:val="single" w:sz="4" w:space="0" w:color="auto"/>
              <w:left w:val="single" w:sz="4" w:space="0" w:color="auto"/>
              <w:bottom w:val="single" w:sz="4" w:space="0" w:color="auto"/>
              <w:right w:val="single" w:sz="4" w:space="0" w:color="auto"/>
            </w:tcBorders>
            <w:hideMark/>
          </w:tcPr>
          <w:p w14:paraId="34FB1624"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1F8D2368" w14:textId="77777777" w:rsidR="00556F3E" w:rsidRDefault="00556F3E">
            <w:pPr>
              <w:spacing w:after="0"/>
              <w:rPr>
                <w:rFonts w:ascii="Times New Roman" w:eastAsia="Times New Roman" w:hAnsi="Times New Roman" w:cs="Times New Roman"/>
                <w:sz w:val="24"/>
                <w:szCs w:val="24"/>
              </w:rPr>
            </w:pPr>
          </w:p>
        </w:tc>
      </w:tr>
      <w:tr w:rsidR="00556F3E" w14:paraId="7FF721A8"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3F60089D" w14:textId="77777777" w:rsidR="00556F3E" w:rsidRDefault="00556F3E">
            <w:pPr>
              <w:spacing w:after="0"/>
              <w:ind w:left="57" w:right="57"/>
              <w:jc w:val="center"/>
              <w:rPr>
                <w:rFonts w:ascii="Times New Roman" w:hAnsi="Times New Roman"/>
                <w:color w:val="000000"/>
                <w:sz w:val="24"/>
                <w:szCs w:val="24"/>
              </w:rPr>
            </w:pPr>
            <w:r>
              <w:rPr>
                <w:rFonts w:ascii="Times New Roman" w:hAnsi="Times New Roman"/>
                <w:sz w:val="24"/>
                <w:szCs w:val="24"/>
              </w:rPr>
              <w:t xml:space="preserve">Тема 2.7. </w:t>
            </w:r>
            <w:r>
              <w:rPr>
                <w:rFonts w:ascii="Times New Roman" w:hAnsi="Times New Roman"/>
                <w:color w:val="000000"/>
                <w:sz w:val="24"/>
                <w:szCs w:val="24"/>
              </w:rPr>
              <w:t>Глагол как часть речи.</w:t>
            </w:r>
          </w:p>
        </w:tc>
        <w:tc>
          <w:tcPr>
            <w:tcW w:w="2272" w:type="pct"/>
            <w:tcBorders>
              <w:top w:val="single" w:sz="4" w:space="0" w:color="auto"/>
              <w:left w:val="single" w:sz="4" w:space="0" w:color="auto"/>
              <w:bottom w:val="single" w:sz="4" w:space="0" w:color="auto"/>
              <w:right w:val="single" w:sz="4" w:space="0" w:color="auto"/>
            </w:tcBorders>
            <w:hideMark/>
          </w:tcPr>
          <w:p w14:paraId="6237572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00172261"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128E80FD"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678CA2C0" w14:textId="77777777" w:rsidTr="00556F3E">
        <w:trPr>
          <w:trHeight w:val="2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6D316EC"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B232AE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rPr>
            </w:pPr>
            <w:r>
              <w:rPr>
                <w:rFonts w:ascii="Times New Roman" w:hAnsi="Times New Roman"/>
                <w:color w:val="000000"/>
                <w:sz w:val="24"/>
                <w:szCs w:val="24"/>
              </w:rPr>
              <w:t>Система грамматических категорий глагола (вид, переходность, залог, наклонение, время, лицо, число, род). Основа настоящего (будущего) времени глагола и основа инфинитива (прошедшего времени); их формообразующие функции</w:t>
            </w:r>
          </w:p>
        </w:tc>
        <w:tc>
          <w:tcPr>
            <w:tcW w:w="541" w:type="pct"/>
            <w:tcBorders>
              <w:top w:val="single" w:sz="4" w:space="0" w:color="auto"/>
              <w:left w:val="single" w:sz="4" w:space="0" w:color="auto"/>
              <w:bottom w:val="single" w:sz="4" w:space="0" w:color="auto"/>
              <w:right w:val="single" w:sz="4" w:space="0" w:color="auto"/>
            </w:tcBorders>
            <w:hideMark/>
          </w:tcPr>
          <w:p w14:paraId="7F32EC6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5FA567D1" w14:textId="77777777" w:rsidR="00556F3E" w:rsidRDefault="00556F3E">
            <w:pPr>
              <w:widowControl w:val="0"/>
              <w:spacing w:after="0"/>
              <w:ind w:left="57" w:right="57"/>
              <w:rPr>
                <w:rFonts w:ascii="Times New Roman" w:hAnsi="Times New Roman"/>
                <w:sz w:val="24"/>
                <w:szCs w:val="24"/>
              </w:rPr>
            </w:pPr>
          </w:p>
        </w:tc>
      </w:tr>
      <w:tr w:rsidR="00556F3E" w14:paraId="765D497C" w14:textId="77777777" w:rsidTr="00556F3E">
        <w:trPr>
          <w:trHeight w:val="2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194C9A2F"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AC3CF4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b/>
                <w:bCs/>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34F36DD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79CADBC0" w14:textId="77777777" w:rsidR="00556F3E" w:rsidRDefault="00556F3E">
            <w:pPr>
              <w:spacing w:after="0"/>
              <w:rPr>
                <w:rFonts w:ascii="Times New Roman" w:eastAsia="Times New Roman" w:hAnsi="Times New Roman" w:cs="Times New Roman"/>
                <w:sz w:val="24"/>
                <w:szCs w:val="24"/>
              </w:rPr>
            </w:pPr>
          </w:p>
        </w:tc>
      </w:tr>
      <w:tr w:rsidR="00556F3E" w14:paraId="67B816E9" w14:textId="77777777" w:rsidTr="00556F3E">
        <w:trPr>
          <w:trHeight w:val="313"/>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73D91A3F"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AD0DAFF" w14:textId="77777777" w:rsidR="00556F3E" w:rsidRDefault="00556F3E">
            <w:pPr>
              <w:spacing w:after="0"/>
              <w:rPr>
                <w:rFonts w:ascii="Times New Roman" w:hAnsi="Times New Roman"/>
                <w:sz w:val="24"/>
                <w:szCs w:val="24"/>
              </w:rPr>
            </w:pPr>
            <w:r>
              <w:rPr>
                <w:rFonts w:ascii="Times New Roman" w:hAnsi="Times New Roman"/>
                <w:color w:val="000000"/>
                <w:sz w:val="24"/>
                <w:szCs w:val="24"/>
              </w:rPr>
              <w:t>Практическая работа. Правописание окончаний и суффиксов глаголов.</w:t>
            </w:r>
          </w:p>
        </w:tc>
        <w:tc>
          <w:tcPr>
            <w:tcW w:w="541" w:type="pct"/>
            <w:tcBorders>
              <w:top w:val="single" w:sz="4" w:space="0" w:color="auto"/>
              <w:left w:val="single" w:sz="4" w:space="0" w:color="auto"/>
              <w:bottom w:val="single" w:sz="4" w:space="0" w:color="auto"/>
              <w:right w:val="single" w:sz="4" w:space="0" w:color="auto"/>
            </w:tcBorders>
            <w:hideMark/>
          </w:tcPr>
          <w:p w14:paraId="696E4911"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46F608B0" w14:textId="77777777" w:rsidR="00556F3E" w:rsidRDefault="00556F3E">
            <w:pPr>
              <w:spacing w:after="0"/>
              <w:rPr>
                <w:rFonts w:ascii="Times New Roman" w:eastAsia="Times New Roman" w:hAnsi="Times New Roman" w:cs="Times New Roman"/>
                <w:sz w:val="24"/>
                <w:szCs w:val="24"/>
              </w:rPr>
            </w:pPr>
          </w:p>
        </w:tc>
      </w:tr>
      <w:tr w:rsidR="00556F3E" w14:paraId="15F778CE"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1C53D3B8" w14:textId="77777777" w:rsidR="00556F3E" w:rsidRDefault="00556F3E">
            <w:pPr>
              <w:spacing w:after="0"/>
              <w:ind w:left="57" w:right="57"/>
              <w:jc w:val="center"/>
              <w:rPr>
                <w:rFonts w:ascii="Times New Roman" w:hAnsi="Times New Roman"/>
                <w:sz w:val="24"/>
                <w:szCs w:val="24"/>
              </w:rPr>
            </w:pPr>
            <w:r>
              <w:rPr>
                <w:rFonts w:ascii="Times New Roman" w:hAnsi="Times New Roman"/>
                <w:sz w:val="24"/>
                <w:szCs w:val="24"/>
              </w:rPr>
              <w:t xml:space="preserve">Тема 2.8. </w:t>
            </w:r>
            <w:r>
              <w:rPr>
                <w:rFonts w:ascii="Times New Roman" w:hAnsi="Times New Roman"/>
                <w:color w:val="000000"/>
                <w:sz w:val="24"/>
                <w:szCs w:val="24"/>
              </w:rPr>
              <w:t>Причастие и деепричастие как особые формы глагола</w:t>
            </w:r>
          </w:p>
        </w:tc>
        <w:tc>
          <w:tcPr>
            <w:tcW w:w="2272" w:type="pct"/>
            <w:tcBorders>
              <w:top w:val="single" w:sz="4" w:space="0" w:color="auto"/>
              <w:left w:val="single" w:sz="4" w:space="0" w:color="auto"/>
              <w:bottom w:val="single" w:sz="4" w:space="0" w:color="auto"/>
              <w:right w:val="single" w:sz="4" w:space="0" w:color="auto"/>
            </w:tcBorders>
            <w:hideMark/>
          </w:tcPr>
          <w:p w14:paraId="56EE02F9"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03F4EF1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6684F6A8"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4A51604F" w14:textId="77777777" w:rsidTr="00556F3E">
        <w:trPr>
          <w:trHeight w:val="658"/>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1E22E48"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D1669E1" w14:textId="77777777" w:rsidR="00556F3E" w:rsidRDefault="00556F3E">
            <w:pPr>
              <w:spacing w:after="0"/>
              <w:jc w:val="both"/>
              <w:rPr>
                <w:rFonts w:ascii="Times New Roman" w:hAnsi="Times New Roman"/>
                <w:color w:val="333333"/>
                <w:sz w:val="24"/>
                <w:szCs w:val="24"/>
                <w:highlight w:val="white"/>
              </w:rPr>
            </w:pPr>
            <w:r>
              <w:rPr>
                <w:rFonts w:ascii="Times New Roman" w:eastAsiaTheme="minorHAnsi" w:hAnsi="Times New Roman"/>
                <w:color w:val="000000"/>
                <w:sz w:val="24"/>
                <w:szCs w:val="24"/>
                <w:lang w:eastAsia="en-US"/>
              </w:rPr>
              <w:t xml:space="preserve">Действительные </w:t>
            </w:r>
            <w:r>
              <w:rPr>
                <w:rFonts w:ascii="Times New Roman" w:eastAsiaTheme="minorHAnsi" w:hAnsi="Times New Roman"/>
                <w:bCs/>
                <w:color w:val="000000"/>
                <w:sz w:val="24"/>
                <w:szCs w:val="24"/>
                <w:lang w:eastAsia="en-US"/>
              </w:rPr>
              <w:t>и</w:t>
            </w:r>
            <w:r>
              <w:rPr>
                <w:rFonts w:ascii="Times New Roman" w:eastAsiaTheme="minorHAnsi" w:hAnsi="Times New Roman"/>
                <w:b/>
                <w:bCs/>
                <w:color w:val="000000"/>
                <w:sz w:val="24"/>
                <w:szCs w:val="24"/>
                <w:lang w:eastAsia="en-US"/>
              </w:rPr>
              <w:t xml:space="preserve"> </w:t>
            </w:r>
            <w:r>
              <w:rPr>
                <w:rFonts w:ascii="Times New Roman" w:eastAsiaTheme="minorHAnsi" w:hAnsi="Times New Roman"/>
                <w:color w:val="000000"/>
                <w:sz w:val="24"/>
                <w:szCs w:val="24"/>
                <w:lang w:eastAsia="en-US"/>
              </w:rPr>
              <w:t>страдательные причастия и способы их образования. Краткие и полные формы причастий</w:t>
            </w:r>
          </w:p>
        </w:tc>
        <w:tc>
          <w:tcPr>
            <w:tcW w:w="541" w:type="pct"/>
            <w:tcBorders>
              <w:top w:val="single" w:sz="4" w:space="0" w:color="auto"/>
              <w:left w:val="single" w:sz="4" w:space="0" w:color="auto"/>
              <w:bottom w:val="single" w:sz="4" w:space="0" w:color="auto"/>
              <w:right w:val="single" w:sz="4" w:space="0" w:color="auto"/>
            </w:tcBorders>
            <w:hideMark/>
          </w:tcPr>
          <w:p w14:paraId="0FE8C1E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6F632A0E" w14:textId="77777777" w:rsidR="00556F3E" w:rsidRDefault="00556F3E">
            <w:pPr>
              <w:widowControl w:val="0"/>
              <w:spacing w:after="0"/>
              <w:ind w:left="57" w:right="57"/>
              <w:rPr>
                <w:rFonts w:ascii="Times New Roman" w:hAnsi="Times New Roman"/>
                <w:sz w:val="24"/>
                <w:szCs w:val="24"/>
              </w:rPr>
            </w:pPr>
          </w:p>
        </w:tc>
      </w:tr>
      <w:tr w:rsidR="00556F3E" w14:paraId="400901FB"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2EE88F0B"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AC45265" w14:textId="77777777" w:rsidR="00556F3E" w:rsidRDefault="00556F3E">
            <w:pPr>
              <w:spacing w:after="0"/>
              <w:ind w:left="57" w:right="57"/>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4899A569"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496B9A3D" w14:textId="77777777" w:rsidR="00556F3E" w:rsidRDefault="00556F3E">
            <w:pPr>
              <w:spacing w:after="0"/>
              <w:rPr>
                <w:rFonts w:ascii="Times New Roman" w:eastAsia="Times New Roman" w:hAnsi="Times New Roman" w:cs="Times New Roman"/>
                <w:sz w:val="24"/>
                <w:szCs w:val="24"/>
              </w:rPr>
            </w:pPr>
          </w:p>
        </w:tc>
      </w:tr>
      <w:tr w:rsidR="00556F3E" w14:paraId="43297D30" w14:textId="77777777" w:rsidTr="00556F3E">
        <w:trPr>
          <w:trHeight w:val="2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349DE2A2"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280C42A3" w14:textId="77777777" w:rsidR="00556F3E" w:rsidRDefault="00556F3E">
            <w:pPr>
              <w:spacing w:after="0"/>
              <w:ind w:left="57" w:right="57"/>
              <w:rPr>
                <w:rFonts w:ascii="Times New Roman" w:hAnsi="Times New Roman"/>
                <w:color w:val="000000"/>
                <w:sz w:val="24"/>
                <w:szCs w:val="24"/>
              </w:rPr>
            </w:pPr>
            <w:r>
              <w:rPr>
                <w:rFonts w:ascii="Times New Roman" w:hAnsi="Times New Roman"/>
                <w:color w:val="000000"/>
                <w:sz w:val="24"/>
                <w:szCs w:val="24"/>
              </w:rPr>
              <w:t>Практическая работа Правописание суффиксов и окончаний глаголов и причастий. Правописание Н и НН в прилагательных и причастиях. Образование деепричастий совершенного и несовершенного вида. Правописание суффиксов деепричастий.</w:t>
            </w:r>
          </w:p>
          <w:p w14:paraId="79651C43" w14:textId="77777777" w:rsidR="00556F3E" w:rsidRDefault="00556F3E">
            <w:pPr>
              <w:spacing w:after="0"/>
              <w:ind w:left="57" w:right="57"/>
              <w:rPr>
                <w:rFonts w:ascii="Times New Roman" w:hAnsi="Times New Roman"/>
                <w:color w:val="000000"/>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36FA274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lastRenderedPageBreak/>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35C0DEA0" w14:textId="77777777" w:rsidR="00556F3E" w:rsidRDefault="00556F3E">
            <w:pPr>
              <w:spacing w:after="0"/>
              <w:rPr>
                <w:rFonts w:ascii="Times New Roman" w:eastAsia="Times New Roman" w:hAnsi="Times New Roman" w:cs="Times New Roman"/>
                <w:sz w:val="24"/>
                <w:szCs w:val="24"/>
              </w:rPr>
            </w:pPr>
          </w:p>
        </w:tc>
      </w:tr>
      <w:tr w:rsidR="00556F3E" w14:paraId="46627FA6"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29B464D8" w14:textId="77777777" w:rsidR="00556F3E" w:rsidRDefault="00556F3E">
            <w:pPr>
              <w:spacing w:after="0"/>
              <w:ind w:left="57" w:right="57"/>
              <w:jc w:val="center"/>
              <w:rPr>
                <w:rFonts w:ascii="Times New Roman" w:hAnsi="Times New Roman"/>
                <w:b/>
                <w:sz w:val="24"/>
                <w:szCs w:val="24"/>
              </w:rPr>
            </w:pPr>
            <w:r>
              <w:rPr>
                <w:rFonts w:ascii="Times New Roman" w:hAnsi="Times New Roman"/>
                <w:sz w:val="24"/>
                <w:szCs w:val="24"/>
              </w:rPr>
              <w:t xml:space="preserve">Тема 2.9. </w:t>
            </w:r>
            <w:r>
              <w:rPr>
                <w:rFonts w:ascii="Times New Roman" w:hAnsi="Times New Roman"/>
                <w:color w:val="000000"/>
                <w:sz w:val="24"/>
                <w:szCs w:val="24"/>
              </w:rPr>
              <w:t>Наречие как часть речи. Служебные части речи.</w:t>
            </w:r>
          </w:p>
        </w:tc>
        <w:tc>
          <w:tcPr>
            <w:tcW w:w="2272" w:type="pct"/>
            <w:tcBorders>
              <w:top w:val="single" w:sz="4" w:space="0" w:color="auto"/>
              <w:left w:val="single" w:sz="4" w:space="0" w:color="auto"/>
              <w:bottom w:val="single" w:sz="4" w:space="0" w:color="auto"/>
              <w:right w:val="single" w:sz="4" w:space="0" w:color="auto"/>
            </w:tcBorders>
            <w:hideMark/>
          </w:tcPr>
          <w:p w14:paraId="088D741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35AC0E2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24A76F38"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58B3B968"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BC7E802" w14:textId="77777777" w:rsidR="00556F3E" w:rsidRDefault="00556F3E">
            <w:pPr>
              <w:spacing w:after="0"/>
              <w:rPr>
                <w:rFonts w:ascii="Times New Roman" w:eastAsia="Times New Roman" w:hAnsi="Times New Roman" w:cs="Times New Roman"/>
                <w:b/>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4F1C735C" w14:textId="77777777" w:rsidR="00556F3E" w:rsidRDefault="00556F3E">
            <w:pPr>
              <w:spacing w:after="0"/>
              <w:ind w:left="-9"/>
              <w:rPr>
                <w:rFonts w:ascii="Times New Roman" w:eastAsiaTheme="minorHAnsi" w:hAnsi="Times New Roman"/>
                <w:color w:val="000000"/>
                <w:sz w:val="24"/>
                <w:szCs w:val="24"/>
                <w:lang w:eastAsia="en-US"/>
              </w:rPr>
            </w:pPr>
            <w:r>
              <w:rPr>
                <w:rFonts w:ascii="Times New Roman" w:eastAsiaTheme="minorHAnsi" w:hAnsi="Times New Roman"/>
                <w:color w:val="000000"/>
                <w:sz w:val="24"/>
                <w:szCs w:val="24"/>
                <w:lang w:eastAsia="en-US"/>
              </w:rPr>
              <w:t>Семантика наречия, его морфологические признаки и синтаксические функции. Разряды наречий по семантике и способам образования, местоименные наречия. Степени сравнении качественных наречий. Разряды предлогов по семантике, структуре и способам образования. Разряды союзов по семантике, структуре и способам образования. Сочинительные и подчинительные союзы</w:t>
            </w:r>
          </w:p>
        </w:tc>
        <w:tc>
          <w:tcPr>
            <w:tcW w:w="541" w:type="pct"/>
            <w:tcBorders>
              <w:top w:val="single" w:sz="4" w:space="0" w:color="auto"/>
              <w:left w:val="single" w:sz="4" w:space="0" w:color="auto"/>
              <w:bottom w:val="single" w:sz="4" w:space="0" w:color="auto"/>
              <w:right w:val="single" w:sz="4" w:space="0" w:color="auto"/>
            </w:tcBorders>
            <w:hideMark/>
          </w:tcPr>
          <w:p w14:paraId="11827A1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eastAsia="Times New Roman" w:hAnsi="Times New Roman"/>
                <w:sz w:val="24"/>
                <w:szCs w:val="24"/>
                <w:lang w:eastAsia="ru-RU"/>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5591E2B9" w14:textId="77777777" w:rsidR="00556F3E" w:rsidRDefault="00556F3E">
            <w:pPr>
              <w:widowControl w:val="0"/>
              <w:spacing w:after="0"/>
              <w:ind w:left="57" w:right="57"/>
              <w:rPr>
                <w:rFonts w:ascii="Times New Roman" w:hAnsi="Times New Roman"/>
                <w:sz w:val="24"/>
                <w:szCs w:val="24"/>
              </w:rPr>
            </w:pPr>
          </w:p>
        </w:tc>
      </w:tr>
      <w:tr w:rsidR="00556F3E" w14:paraId="464B34F6"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1DCC1B2" w14:textId="77777777" w:rsidR="00556F3E" w:rsidRDefault="00556F3E">
            <w:pPr>
              <w:spacing w:after="0"/>
              <w:rPr>
                <w:rFonts w:ascii="Times New Roman" w:eastAsia="Times New Roman" w:hAnsi="Times New Roman" w:cs="Times New Roman"/>
                <w:b/>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0CFF8742" w14:textId="77777777" w:rsidR="00556F3E" w:rsidRDefault="00556F3E">
            <w:pPr>
              <w:spacing w:after="0"/>
              <w:ind w:left="57" w:right="57"/>
              <w:rPr>
                <w:rFonts w:ascii="Times New Roman" w:hAnsi="Times New Roman"/>
                <w:strike/>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41F4AE4B"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62CF505F" w14:textId="77777777" w:rsidR="00556F3E" w:rsidRDefault="00556F3E">
            <w:pPr>
              <w:spacing w:after="0"/>
              <w:rPr>
                <w:rFonts w:ascii="Times New Roman" w:eastAsia="Times New Roman" w:hAnsi="Times New Roman" w:cs="Times New Roman"/>
                <w:sz w:val="24"/>
                <w:szCs w:val="24"/>
              </w:rPr>
            </w:pPr>
          </w:p>
        </w:tc>
      </w:tr>
      <w:tr w:rsidR="00556F3E" w14:paraId="32298515" w14:textId="77777777" w:rsidTr="00556F3E">
        <w:trPr>
          <w:trHeight w:val="2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E3BA326" w14:textId="77777777" w:rsidR="00556F3E" w:rsidRDefault="00556F3E">
            <w:pPr>
              <w:spacing w:after="0"/>
              <w:rPr>
                <w:rFonts w:ascii="Times New Roman" w:eastAsia="Times New Roman" w:hAnsi="Times New Roman" w:cs="Times New Roman"/>
                <w:b/>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0EEC437" w14:textId="77777777" w:rsidR="00556F3E" w:rsidRDefault="00556F3E">
            <w:pPr>
              <w:spacing w:after="0"/>
              <w:ind w:left="57" w:right="57"/>
              <w:rPr>
                <w:rFonts w:ascii="Times New Roman" w:hAnsi="Times New Roman"/>
                <w:color w:val="000000"/>
                <w:sz w:val="24"/>
                <w:szCs w:val="24"/>
              </w:rPr>
            </w:pPr>
            <w:r>
              <w:rPr>
                <w:rFonts w:ascii="Times New Roman" w:hAnsi="Times New Roman"/>
                <w:color w:val="000000"/>
                <w:sz w:val="24"/>
                <w:szCs w:val="24"/>
              </w:rPr>
              <w:t>Практическая работа</w:t>
            </w:r>
            <w:r>
              <w:rPr>
                <w:rFonts w:ascii="Times New Roman" w:hAnsi="Times New Roman"/>
                <w:sz w:val="24"/>
                <w:szCs w:val="24"/>
              </w:rPr>
              <w:t xml:space="preserve">. </w:t>
            </w:r>
            <w:r>
              <w:rPr>
                <w:rFonts w:ascii="Times New Roman" w:hAnsi="Times New Roman"/>
                <w:color w:val="000000"/>
                <w:sz w:val="24"/>
                <w:szCs w:val="24"/>
              </w:rPr>
              <w:t>Написание наречий и соотносимых с ними других частей речи (знаменательных и служебных). Слова категории состояния. Правописание производных предлогов и союзов. Правописание частиц. Правописание частицы НЕ с разными частями речи. Трудные случаи правописание частиц НЕ и НИ</w:t>
            </w:r>
          </w:p>
        </w:tc>
        <w:tc>
          <w:tcPr>
            <w:tcW w:w="541" w:type="pct"/>
            <w:tcBorders>
              <w:top w:val="single" w:sz="4" w:space="0" w:color="auto"/>
              <w:left w:val="single" w:sz="4" w:space="0" w:color="auto"/>
              <w:bottom w:val="single" w:sz="4" w:space="0" w:color="auto"/>
              <w:right w:val="single" w:sz="4" w:space="0" w:color="auto"/>
            </w:tcBorders>
            <w:hideMark/>
          </w:tcPr>
          <w:p w14:paraId="42EA62E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34E0E121" w14:textId="77777777" w:rsidR="00556F3E" w:rsidRDefault="00556F3E">
            <w:pPr>
              <w:spacing w:after="0"/>
              <w:rPr>
                <w:rFonts w:ascii="Times New Roman" w:eastAsia="Times New Roman" w:hAnsi="Times New Roman" w:cs="Times New Roman"/>
                <w:sz w:val="24"/>
                <w:szCs w:val="24"/>
              </w:rPr>
            </w:pPr>
          </w:p>
        </w:tc>
      </w:tr>
      <w:tr w:rsidR="00556F3E" w14:paraId="63631F32" w14:textId="77777777" w:rsidTr="00556F3E">
        <w:trPr>
          <w:trHeight w:val="220"/>
        </w:trPr>
        <w:tc>
          <w:tcPr>
            <w:tcW w:w="3473" w:type="pct"/>
            <w:gridSpan w:val="2"/>
            <w:tcBorders>
              <w:top w:val="single" w:sz="4" w:space="0" w:color="auto"/>
              <w:left w:val="single" w:sz="4" w:space="0" w:color="auto"/>
              <w:bottom w:val="single" w:sz="4" w:space="0" w:color="auto"/>
              <w:right w:val="single" w:sz="4" w:space="0" w:color="auto"/>
            </w:tcBorders>
            <w:hideMark/>
          </w:tcPr>
          <w:p w14:paraId="7DE34526" w14:textId="77777777" w:rsidR="00556F3E" w:rsidRDefault="00556F3E">
            <w:pPr>
              <w:spacing w:after="0"/>
              <w:ind w:left="57" w:right="57"/>
              <w:rPr>
                <w:rFonts w:ascii="Times New Roman" w:hAnsi="Times New Roman"/>
                <w:color w:val="000000"/>
                <w:sz w:val="24"/>
                <w:szCs w:val="24"/>
              </w:rPr>
            </w:pPr>
            <w:r>
              <w:rPr>
                <w:rFonts w:ascii="Times New Roman" w:hAnsi="Times New Roman"/>
                <w:b/>
                <w:sz w:val="24"/>
                <w:szCs w:val="24"/>
              </w:rPr>
              <w:t>Раздел 3. Синтаксис и пунктуация</w:t>
            </w:r>
          </w:p>
        </w:tc>
        <w:tc>
          <w:tcPr>
            <w:tcW w:w="541" w:type="pct"/>
            <w:tcBorders>
              <w:top w:val="single" w:sz="4" w:space="0" w:color="auto"/>
              <w:left w:val="single" w:sz="4" w:space="0" w:color="auto"/>
              <w:bottom w:val="single" w:sz="4" w:space="0" w:color="auto"/>
              <w:right w:val="single" w:sz="4" w:space="0" w:color="auto"/>
            </w:tcBorders>
            <w:hideMark/>
          </w:tcPr>
          <w:p w14:paraId="12E0D0CC"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12</w:t>
            </w:r>
          </w:p>
        </w:tc>
        <w:tc>
          <w:tcPr>
            <w:tcW w:w="986" w:type="pct"/>
            <w:tcBorders>
              <w:top w:val="single" w:sz="4" w:space="0" w:color="auto"/>
              <w:left w:val="single" w:sz="4" w:space="0" w:color="auto"/>
              <w:bottom w:val="single" w:sz="4" w:space="0" w:color="auto"/>
              <w:right w:val="single" w:sz="4" w:space="0" w:color="auto"/>
            </w:tcBorders>
            <w:hideMark/>
          </w:tcPr>
          <w:p w14:paraId="55B6DDAD"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 ОК 09</w:t>
            </w:r>
          </w:p>
        </w:tc>
      </w:tr>
      <w:tr w:rsidR="00556F3E" w14:paraId="03E6D494"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6CB0A9D6" w14:textId="77777777" w:rsidR="00556F3E" w:rsidRDefault="00556F3E">
            <w:pPr>
              <w:spacing w:after="0"/>
              <w:ind w:left="57" w:right="57"/>
              <w:jc w:val="center"/>
              <w:rPr>
                <w:rFonts w:ascii="Times New Roman" w:hAnsi="Times New Roman"/>
                <w:sz w:val="24"/>
                <w:szCs w:val="24"/>
              </w:rPr>
            </w:pPr>
            <w:r>
              <w:rPr>
                <w:rFonts w:ascii="Times New Roman" w:hAnsi="Times New Roman"/>
                <w:sz w:val="24"/>
                <w:szCs w:val="24"/>
              </w:rPr>
              <w:t xml:space="preserve">Тема </w:t>
            </w:r>
            <w:r>
              <w:rPr>
                <w:rFonts w:ascii="Times New Roman" w:hAnsi="Times New Roman"/>
                <w:b/>
                <w:sz w:val="24"/>
                <w:szCs w:val="24"/>
              </w:rPr>
              <w:t>3.1.</w:t>
            </w:r>
            <w:r>
              <w:rPr>
                <w:rFonts w:ascii="Times New Roman" w:hAnsi="Times New Roman"/>
              </w:rPr>
              <w:t xml:space="preserve"> </w:t>
            </w:r>
            <w:r>
              <w:rPr>
                <w:rFonts w:ascii="Times New Roman" w:hAnsi="Times New Roman"/>
                <w:sz w:val="24"/>
                <w:szCs w:val="24"/>
              </w:rPr>
              <w:t>Основные единицы синтаксиса.</w:t>
            </w:r>
          </w:p>
        </w:tc>
        <w:tc>
          <w:tcPr>
            <w:tcW w:w="2272" w:type="pct"/>
            <w:tcBorders>
              <w:top w:val="single" w:sz="4" w:space="0" w:color="auto"/>
              <w:left w:val="single" w:sz="4" w:space="0" w:color="auto"/>
              <w:bottom w:val="single" w:sz="4" w:space="0" w:color="auto"/>
              <w:right w:val="single" w:sz="4" w:space="0" w:color="auto"/>
            </w:tcBorders>
            <w:hideMark/>
          </w:tcPr>
          <w:p w14:paraId="50706D6E"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0422E404"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499212C4"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03DCD7AA"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975F068"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4C9499ED" w14:textId="77777777" w:rsidR="00556F3E" w:rsidRDefault="00556F3E">
            <w:pPr>
              <w:spacing w:after="0"/>
              <w:jc w:val="both"/>
              <w:rPr>
                <w:rFonts w:ascii="Times New Roman" w:eastAsiaTheme="minorHAnsi" w:hAnsi="Times New Roman"/>
                <w:color w:val="000000"/>
                <w:sz w:val="24"/>
                <w:szCs w:val="24"/>
                <w:lang w:eastAsia="en-US"/>
              </w:rPr>
            </w:pPr>
            <w:r>
              <w:rPr>
                <w:rFonts w:ascii="Times New Roman" w:hAnsi="Times New Roman"/>
                <w:color w:val="000000"/>
                <w:sz w:val="24"/>
                <w:szCs w:val="24"/>
              </w:rPr>
              <w:t xml:space="preserve">Словосочетание. Сочинительная и подчинительная связь. Виды связи слов в словосочетании: согласование, управление, примыкание. Простое предложение. Односоставное и двусоставное предложения. Грамматическая основа простого двусоставного предложения. Согласование сказуемого с подлежащим. Односоставные предложения. Неполные предложения. </w:t>
            </w:r>
            <w:r>
              <w:rPr>
                <w:rFonts w:ascii="Times New Roman" w:eastAsiaTheme="minorHAnsi" w:hAnsi="Times New Roman"/>
                <w:color w:val="000000"/>
                <w:sz w:val="24"/>
                <w:szCs w:val="24"/>
                <w:lang w:eastAsia="en-US"/>
              </w:rPr>
              <w:t>Распространенные и нераспространенные предложения</w:t>
            </w:r>
          </w:p>
          <w:p w14:paraId="7BE1F242" w14:textId="77777777" w:rsidR="00556F3E" w:rsidRDefault="00556F3E">
            <w:pPr>
              <w:spacing w:after="0"/>
              <w:jc w:val="both"/>
              <w:rPr>
                <w:rFonts w:ascii="Times New Roman" w:eastAsia="Times New Roman" w:hAnsi="Times New Roman"/>
                <w:sz w:val="24"/>
                <w:szCs w:val="24"/>
                <w:lang w:eastAsia="ru-RU"/>
              </w:rPr>
            </w:pPr>
          </w:p>
          <w:p w14:paraId="2617D406" w14:textId="77777777" w:rsidR="00556F3E" w:rsidRDefault="00556F3E">
            <w:pPr>
              <w:spacing w:after="0"/>
              <w:jc w:val="both"/>
              <w:rPr>
                <w:rFonts w:ascii="Times New Roman" w:hAnsi="Times New Roman"/>
                <w:sz w:val="24"/>
                <w:szCs w:val="24"/>
              </w:rPr>
            </w:pPr>
          </w:p>
          <w:p w14:paraId="7B2DC25E" w14:textId="77777777" w:rsidR="00556F3E" w:rsidRDefault="00556F3E">
            <w:pPr>
              <w:spacing w:after="0"/>
              <w:jc w:val="both"/>
              <w:rPr>
                <w:rFonts w:ascii="Times New Roman" w:hAnsi="Times New Roman"/>
                <w:sz w:val="24"/>
                <w:szCs w:val="24"/>
              </w:rPr>
            </w:pPr>
          </w:p>
          <w:p w14:paraId="25868856" w14:textId="77777777" w:rsidR="00556F3E" w:rsidRDefault="00556F3E">
            <w:pPr>
              <w:spacing w:after="0"/>
              <w:jc w:val="both"/>
              <w:rPr>
                <w:rFonts w:ascii="Times New Roman" w:hAnsi="Times New Roman"/>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35290C3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lastRenderedPageBreak/>
              <w:t>2</w:t>
            </w:r>
          </w:p>
        </w:tc>
        <w:tc>
          <w:tcPr>
            <w:tcW w:w="986" w:type="pct"/>
            <w:vMerge w:val="restart"/>
            <w:tcBorders>
              <w:top w:val="single" w:sz="4" w:space="0" w:color="auto"/>
              <w:left w:val="single" w:sz="4" w:space="0" w:color="auto"/>
              <w:bottom w:val="single" w:sz="4" w:space="0" w:color="auto"/>
              <w:right w:val="single" w:sz="4" w:space="0" w:color="auto"/>
            </w:tcBorders>
          </w:tcPr>
          <w:p w14:paraId="02C6133E" w14:textId="77777777" w:rsidR="00556F3E" w:rsidRDefault="00556F3E">
            <w:pPr>
              <w:widowControl w:val="0"/>
              <w:spacing w:after="0"/>
              <w:ind w:left="57" w:right="57"/>
              <w:rPr>
                <w:rFonts w:ascii="Times New Roman" w:hAnsi="Times New Roman"/>
                <w:sz w:val="24"/>
                <w:szCs w:val="24"/>
              </w:rPr>
            </w:pPr>
          </w:p>
        </w:tc>
      </w:tr>
      <w:tr w:rsidR="00556F3E" w14:paraId="72ADAD2C"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A4A59B2"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15FD055" w14:textId="77777777" w:rsidR="00556F3E" w:rsidRDefault="00556F3E">
            <w:pPr>
              <w:spacing w:after="0"/>
              <w:ind w:left="57" w:right="57"/>
              <w:rPr>
                <w:rFonts w:ascii="Times New Roman" w:hAnsi="Times New Roman"/>
                <w:b/>
                <w:bCs/>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73C80CC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5C9F9F43" w14:textId="77777777" w:rsidR="00556F3E" w:rsidRDefault="00556F3E">
            <w:pPr>
              <w:spacing w:after="0"/>
              <w:rPr>
                <w:rFonts w:ascii="Times New Roman" w:eastAsia="Times New Roman" w:hAnsi="Times New Roman" w:cs="Times New Roman"/>
                <w:sz w:val="24"/>
                <w:szCs w:val="24"/>
              </w:rPr>
            </w:pPr>
          </w:p>
        </w:tc>
      </w:tr>
      <w:tr w:rsidR="00556F3E" w14:paraId="04B70B84" w14:textId="77777777" w:rsidTr="00556F3E">
        <w:trPr>
          <w:trHeight w:val="22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BD9570A"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BECDD65" w14:textId="77777777" w:rsidR="00556F3E" w:rsidRDefault="00556F3E">
            <w:pPr>
              <w:spacing w:after="0"/>
              <w:ind w:left="57" w:right="57"/>
              <w:rPr>
                <w:rFonts w:ascii="Times New Roman" w:hAnsi="Times New Roman"/>
                <w:color w:val="000000"/>
                <w:sz w:val="24"/>
                <w:szCs w:val="24"/>
              </w:rPr>
            </w:pPr>
            <w:r>
              <w:rPr>
                <w:rFonts w:ascii="Times New Roman" w:hAnsi="Times New Roman"/>
                <w:color w:val="000000"/>
                <w:sz w:val="24"/>
                <w:szCs w:val="24"/>
              </w:rPr>
              <w:t>Практическая работа. Знаки препинания в простом предложении</w:t>
            </w:r>
          </w:p>
        </w:tc>
        <w:tc>
          <w:tcPr>
            <w:tcW w:w="541" w:type="pct"/>
            <w:tcBorders>
              <w:top w:val="single" w:sz="4" w:space="0" w:color="auto"/>
              <w:left w:val="single" w:sz="4" w:space="0" w:color="auto"/>
              <w:bottom w:val="single" w:sz="4" w:space="0" w:color="auto"/>
              <w:right w:val="single" w:sz="4" w:space="0" w:color="auto"/>
            </w:tcBorders>
            <w:hideMark/>
          </w:tcPr>
          <w:p w14:paraId="38F63F7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59ED6E8D" w14:textId="77777777" w:rsidR="00556F3E" w:rsidRDefault="00556F3E">
            <w:pPr>
              <w:spacing w:after="0"/>
              <w:rPr>
                <w:rFonts w:ascii="Times New Roman" w:eastAsia="Times New Roman" w:hAnsi="Times New Roman" w:cs="Times New Roman"/>
                <w:sz w:val="24"/>
                <w:szCs w:val="24"/>
              </w:rPr>
            </w:pPr>
          </w:p>
        </w:tc>
      </w:tr>
      <w:tr w:rsidR="00556F3E" w14:paraId="2E2FF693"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7D4176D4" w14:textId="77777777" w:rsidR="00556F3E" w:rsidRDefault="00556F3E">
            <w:pPr>
              <w:spacing w:after="0"/>
              <w:ind w:left="57" w:right="57"/>
              <w:jc w:val="center"/>
              <w:rPr>
                <w:rFonts w:ascii="Times New Roman" w:hAnsi="Times New Roman"/>
                <w:sz w:val="24"/>
                <w:szCs w:val="24"/>
              </w:rPr>
            </w:pPr>
            <w:r>
              <w:rPr>
                <w:rFonts w:ascii="Times New Roman" w:hAnsi="Times New Roman"/>
                <w:sz w:val="24"/>
                <w:szCs w:val="24"/>
              </w:rPr>
              <w:t>Тема </w:t>
            </w:r>
            <w:r>
              <w:rPr>
                <w:rFonts w:ascii="Times New Roman" w:hAnsi="Times New Roman"/>
                <w:b/>
                <w:sz w:val="24"/>
                <w:szCs w:val="24"/>
              </w:rPr>
              <w:t xml:space="preserve">3.2 </w:t>
            </w:r>
            <w:r>
              <w:rPr>
                <w:rFonts w:ascii="Times New Roman" w:hAnsi="Times New Roman"/>
                <w:sz w:val="24"/>
                <w:szCs w:val="24"/>
              </w:rPr>
              <w:t>Второстепенные члены предложения.</w:t>
            </w:r>
          </w:p>
        </w:tc>
        <w:tc>
          <w:tcPr>
            <w:tcW w:w="2272" w:type="pct"/>
            <w:tcBorders>
              <w:top w:val="single" w:sz="4" w:space="0" w:color="auto"/>
              <w:left w:val="single" w:sz="4" w:space="0" w:color="auto"/>
              <w:bottom w:val="single" w:sz="4" w:space="0" w:color="auto"/>
              <w:right w:val="single" w:sz="4" w:space="0" w:color="auto"/>
            </w:tcBorders>
            <w:hideMark/>
          </w:tcPr>
          <w:p w14:paraId="5378A5D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567F08A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627B45C1"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w:t>
            </w:r>
          </w:p>
        </w:tc>
      </w:tr>
      <w:tr w:rsidR="00556F3E" w14:paraId="29A33BA1"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11329BE"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5735045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both"/>
              <w:rPr>
                <w:rFonts w:ascii="Times New Roman" w:hAnsi="Times New Roman"/>
                <w:sz w:val="24"/>
                <w:szCs w:val="24"/>
              </w:rPr>
            </w:pPr>
            <w:r>
              <w:rPr>
                <w:rFonts w:ascii="Times New Roman" w:hAnsi="Times New Roman"/>
                <w:color w:val="000000"/>
                <w:sz w:val="24"/>
                <w:szCs w:val="24"/>
              </w:rPr>
              <w:t xml:space="preserve">Второстепенные члены предложения (определение, приложение, обстоятельство, дополнение). Осложненные предложения. Предложения с однородными членами и знаки препинания в них. Однородные и неоднородные определения. </w:t>
            </w:r>
            <w:r>
              <w:rPr>
                <w:rFonts w:ascii="Times New Roman" w:hAnsi="Times New Roman"/>
                <w:sz w:val="24"/>
                <w:szCs w:val="24"/>
              </w:rPr>
              <w:t>Предложения с обособленными членами. Общие условия обособления (позиция, степень распространенности и др.). Условия обособления определений, приложений, обстоятельств. Поясняющие и уточняющие члены как особый вид обособленных членов</w:t>
            </w:r>
          </w:p>
        </w:tc>
        <w:tc>
          <w:tcPr>
            <w:tcW w:w="541" w:type="pct"/>
            <w:tcBorders>
              <w:top w:val="single" w:sz="4" w:space="0" w:color="auto"/>
              <w:left w:val="single" w:sz="4" w:space="0" w:color="auto"/>
              <w:bottom w:val="single" w:sz="4" w:space="0" w:color="auto"/>
              <w:right w:val="single" w:sz="4" w:space="0" w:color="auto"/>
            </w:tcBorders>
            <w:hideMark/>
          </w:tcPr>
          <w:p w14:paraId="27F343F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3A820915" w14:textId="77777777" w:rsidR="00556F3E" w:rsidRDefault="00556F3E">
            <w:pPr>
              <w:widowControl w:val="0"/>
              <w:spacing w:after="0"/>
              <w:ind w:left="57" w:right="57"/>
              <w:rPr>
                <w:rFonts w:ascii="Times New Roman" w:hAnsi="Times New Roman"/>
                <w:sz w:val="24"/>
                <w:szCs w:val="24"/>
              </w:rPr>
            </w:pPr>
          </w:p>
        </w:tc>
      </w:tr>
      <w:tr w:rsidR="00556F3E" w14:paraId="607E0B07"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76335086"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9A517FF" w14:textId="77777777" w:rsidR="00556F3E" w:rsidRDefault="00556F3E">
            <w:pPr>
              <w:spacing w:after="0"/>
              <w:ind w:left="57" w:right="57"/>
              <w:rPr>
                <w:rFonts w:ascii="Times New Roman" w:hAnsi="Times New Roman"/>
                <w:strike/>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3D965A1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4C0B16FF" w14:textId="77777777" w:rsidR="00556F3E" w:rsidRDefault="00556F3E">
            <w:pPr>
              <w:spacing w:after="0"/>
              <w:rPr>
                <w:rFonts w:ascii="Times New Roman" w:eastAsia="Times New Roman" w:hAnsi="Times New Roman" w:cs="Times New Roman"/>
                <w:sz w:val="24"/>
                <w:szCs w:val="24"/>
              </w:rPr>
            </w:pPr>
          </w:p>
        </w:tc>
      </w:tr>
      <w:tr w:rsidR="00556F3E" w14:paraId="133CEE42" w14:textId="77777777" w:rsidTr="00556F3E">
        <w:trPr>
          <w:trHeight w:val="1128"/>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E79F5F1"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07DCF5B2" w14:textId="77777777" w:rsidR="00556F3E" w:rsidRDefault="00556F3E">
            <w:pPr>
              <w:spacing w:after="0"/>
              <w:jc w:val="both"/>
              <w:rPr>
                <w:rFonts w:ascii="Times New Roman" w:hAnsi="Times New Roman"/>
                <w:color w:val="000000"/>
                <w:sz w:val="24"/>
                <w:szCs w:val="24"/>
              </w:rPr>
            </w:pPr>
            <w:r>
              <w:rPr>
                <w:rFonts w:ascii="Times New Roman" w:hAnsi="Times New Roman"/>
                <w:color w:val="000000"/>
                <w:sz w:val="24"/>
                <w:szCs w:val="24"/>
              </w:rPr>
              <w:t>Практическая работа. Знаки препинания при однородных членах с обобщающими словами.</w:t>
            </w:r>
            <w:r>
              <w:rPr>
                <w:rFonts w:ascii="Times New Roman" w:hAnsi="Times New Roman"/>
                <w:color w:val="FF0000"/>
                <w:sz w:val="24"/>
                <w:szCs w:val="24"/>
              </w:rPr>
              <w:t xml:space="preserve"> </w:t>
            </w:r>
            <w:r>
              <w:rPr>
                <w:rFonts w:ascii="Times New Roman" w:eastAsiaTheme="minorHAnsi" w:hAnsi="Times New Roman"/>
                <w:sz w:val="24"/>
                <w:szCs w:val="24"/>
                <w:lang w:eastAsia="en-US"/>
              </w:rPr>
              <w:t>Знаки препинания при оборотах с союзом КАК. Разряды вводных слов и предложений. Знаки препинания при вводных словах и предложениях, вставных конструкциях. Знаки препинания при обращении</w:t>
            </w:r>
          </w:p>
        </w:tc>
        <w:tc>
          <w:tcPr>
            <w:tcW w:w="541" w:type="pct"/>
            <w:tcBorders>
              <w:top w:val="single" w:sz="4" w:space="0" w:color="auto"/>
              <w:left w:val="single" w:sz="4" w:space="0" w:color="auto"/>
              <w:bottom w:val="single" w:sz="4" w:space="0" w:color="auto"/>
              <w:right w:val="single" w:sz="4" w:space="0" w:color="auto"/>
            </w:tcBorders>
            <w:hideMark/>
          </w:tcPr>
          <w:p w14:paraId="42CA6AA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6A6A8353" w14:textId="77777777" w:rsidR="00556F3E" w:rsidRDefault="00556F3E">
            <w:pPr>
              <w:spacing w:after="0"/>
              <w:rPr>
                <w:rFonts w:ascii="Times New Roman" w:eastAsia="Times New Roman" w:hAnsi="Times New Roman" w:cs="Times New Roman"/>
                <w:sz w:val="24"/>
                <w:szCs w:val="24"/>
              </w:rPr>
            </w:pPr>
          </w:p>
        </w:tc>
      </w:tr>
      <w:tr w:rsidR="00556F3E" w14:paraId="5B4DEA76"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238D0B0F" w14:textId="77777777" w:rsidR="00556F3E" w:rsidRDefault="00556F3E">
            <w:pPr>
              <w:spacing w:after="0"/>
              <w:ind w:left="57" w:right="57"/>
              <w:jc w:val="center"/>
              <w:rPr>
                <w:rFonts w:ascii="Times New Roman" w:hAnsi="Times New Roman"/>
                <w:sz w:val="24"/>
                <w:szCs w:val="24"/>
              </w:rPr>
            </w:pPr>
            <w:r>
              <w:rPr>
                <w:rFonts w:ascii="Times New Roman" w:hAnsi="Times New Roman"/>
                <w:sz w:val="24"/>
                <w:szCs w:val="24"/>
              </w:rPr>
              <w:t xml:space="preserve">Тема </w:t>
            </w:r>
            <w:r>
              <w:rPr>
                <w:rFonts w:ascii="Times New Roman" w:hAnsi="Times New Roman"/>
                <w:b/>
                <w:sz w:val="24"/>
                <w:szCs w:val="24"/>
              </w:rPr>
              <w:t xml:space="preserve">3.3. </w:t>
            </w:r>
            <w:r>
              <w:rPr>
                <w:rFonts w:ascii="Times New Roman" w:hAnsi="Times New Roman"/>
                <w:sz w:val="24"/>
                <w:szCs w:val="24"/>
              </w:rPr>
              <w:t>Сложное предложение</w:t>
            </w:r>
          </w:p>
        </w:tc>
        <w:tc>
          <w:tcPr>
            <w:tcW w:w="2272" w:type="pct"/>
            <w:tcBorders>
              <w:top w:val="single" w:sz="4" w:space="0" w:color="auto"/>
              <w:left w:val="single" w:sz="4" w:space="0" w:color="auto"/>
              <w:bottom w:val="single" w:sz="4" w:space="0" w:color="auto"/>
              <w:right w:val="single" w:sz="4" w:space="0" w:color="auto"/>
            </w:tcBorders>
            <w:hideMark/>
          </w:tcPr>
          <w:p w14:paraId="74EDF0F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sz w:val="24"/>
                <w:szCs w:val="24"/>
              </w:rPr>
            </w:pPr>
            <w:r>
              <w:rPr>
                <w:rFonts w:ascii="Times New Roman" w:hAnsi="Times New Roman"/>
                <w:b/>
                <w:sz w:val="24"/>
                <w:szCs w:val="24"/>
              </w:rPr>
              <w:t>Основное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6741847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57831873"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05; ОК 09</w:t>
            </w:r>
          </w:p>
        </w:tc>
      </w:tr>
      <w:tr w:rsidR="00556F3E" w14:paraId="4891F742"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5728A647"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4D7FE3D5" w14:textId="77777777" w:rsidR="00556F3E" w:rsidRDefault="00556F3E">
            <w:pPr>
              <w:shd w:val="clear" w:color="auto" w:fill="FFFFFF"/>
              <w:tabs>
                <w:tab w:val="left" w:pos="3405"/>
                <w:tab w:val="center" w:pos="5530"/>
              </w:tabs>
              <w:spacing w:after="0"/>
              <w:rPr>
                <w:rFonts w:ascii="Times New Roman" w:hAnsi="Times New Roman"/>
                <w:sz w:val="24"/>
                <w:szCs w:val="24"/>
              </w:rPr>
            </w:pPr>
            <w:r>
              <w:rPr>
                <w:rFonts w:ascii="Times New Roman" w:eastAsiaTheme="minorHAnsi" w:hAnsi="Times New Roman"/>
                <w:sz w:val="24"/>
                <w:szCs w:val="24"/>
                <w:lang w:eastAsia="en-US"/>
              </w:rPr>
              <w:t xml:space="preserve">Основные типы сложного предложения по средствам связи и грамматическому значению (предложения союзные и бессоюзные; сочиненные и подчиненные). </w:t>
            </w:r>
            <w:r>
              <w:rPr>
                <w:rFonts w:ascii="Times New Roman" w:hAnsi="Times New Roman"/>
                <w:color w:val="000000"/>
                <w:sz w:val="24"/>
                <w:szCs w:val="24"/>
              </w:rPr>
              <w:t xml:space="preserve">Сложноподчиненное предложение. </w:t>
            </w:r>
            <w:r>
              <w:rPr>
                <w:rFonts w:ascii="Times New Roman" w:eastAsiaTheme="minorHAnsi" w:hAnsi="Times New Roman"/>
                <w:color w:val="000000"/>
                <w:sz w:val="24"/>
                <w:szCs w:val="24"/>
                <w:lang w:eastAsia="en-US"/>
              </w:rPr>
              <w:t>Типы придаточных предложений. Сложноподчиненные предложения с несколькими придаточными. Бессоюзные сложные предложения. Способы передачи чужой речи.</w:t>
            </w:r>
            <w:r>
              <w:rPr>
                <w:rFonts w:ascii="Times New Roman" w:eastAsiaTheme="minorHAnsi" w:hAnsi="Times New Roman"/>
                <w:b/>
                <w:color w:val="000000"/>
                <w:sz w:val="24"/>
                <w:szCs w:val="24"/>
                <w:lang w:eastAsia="en-US"/>
              </w:rPr>
              <w:t xml:space="preserve"> </w:t>
            </w:r>
            <w:r>
              <w:rPr>
                <w:rFonts w:ascii="Times New Roman" w:eastAsiaTheme="minorHAnsi" w:hAnsi="Times New Roman"/>
                <w:color w:val="000000"/>
                <w:sz w:val="24"/>
                <w:szCs w:val="24"/>
                <w:lang w:eastAsia="en-US"/>
              </w:rPr>
              <w:t xml:space="preserve">Предложения с </w:t>
            </w:r>
            <w:r>
              <w:rPr>
                <w:rFonts w:ascii="Times New Roman" w:eastAsiaTheme="minorHAnsi" w:hAnsi="Times New Roman"/>
                <w:color w:val="000000"/>
                <w:sz w:val="24"/>
                <w:szCs w:val="24"/>
                <w:lang w:eastAsia="en-US"/>
              </w:rPr>
              <w:lastRenderedPageBreak/>
              <w:t>прямой и косвенной речью как способ передачи чужой речи</w:t>
            </w:r>
          </w:p>
        </w:tc>
        <w:tc>
          <w:tcPr>
            <w:tcW w:w="541" w:type="pct"/>
            <w:tcBorders>
              <w:top w:val="single" w:sz="4" w:space="0" w:color="auto"/>
              <w:left w:val="single" w:sz="4" w:space="0" w:color="auto"/>
              <w:bottom w:val="single" w:sz="4" w:space="0" w:color="auto"/>
              <w:right w:val="single" w:sz="4" w:space="0" w:color="auto"/>
            </w:tcBorders>
            <w:hideMark/>
          </w:tcPr>
          <w:p w14:paraId="3E544DC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lastRenderedPageBreak/>
              <w:t>2</w:t>
            </w:r>
          </w:p>
        </w:tc>
        <w:tc>
          <w:tcPr>
            <w:tcW w:w="986" w:type="pct"/>
            <w:tcBorders>
              <w:top w:val="single" w:sz="4" w:space="0" w:color="auto"/>
              <w:left w:val="single" w:sz="4" w:space="0" w:color="auto"/>
              <w:bottom w:val="single" w:sz="4" w:space="0" w:color="auto"/>
              <w:right w:val="single" w:sz="4" w:space="0" w:color="auto"/>
            </w:tcBorders>
          </w:tcPr>
          <w:p w14:paraId="4337A3C1" w14:textId="77777777" w:rsidR="00556F3E" w:rsidRDefault="00556F3E">
            <w:pPr>
              <w:widowControl w:val="0"/>
              <w:spacing w:after="0"/>
              <w:ind w:left="57" w:right="57"/>
              <w:rPr>
                <w:rFonts w:ascii="Times New Roman" w:hAnsi="Times New Roman"/>
                <w:sz w:val="24"/>
                <w:szCs w:val="24"/>
              </w:rPr>
            </w:pPr>
          </w:p>
        </w:tc>
      </w:tr>
      <w:tr w:rsidR="00556F3E" w14:paraId="0088813F"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22C77825"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5958DCC3" w14:textId="77777777" w:rsidR="00556F3E" w:rsidRDefault="00556F3E">
            <w:pPr>
              <w:spacing w:after="0"/>
              <w:jc w:val="both"/>
              <w:rPr>
                <w:rFonts w:ascii="Times New Roman" w:hAnsi="Times New Roman"/>
                <w:color w:val="000000"/>
                <w:sz w:val="24"/>
                <w:szCs w:val="24"/>
              </w:rPr>
            </w:pPr>
            <w:r>
              <w:rPr>
                <w:rFonts w:ascii="Times New Roman" w:eastAsiaTheme="minorHAnsi" w:hAnsi="Times New Roman"/>
                <w:sz w:val="24"/>
                <w:szCs w:val="24"/>
                <w:lang w:eastAsia="en-US"/>
              </w:rPr>
              <w:t xml:space="preserve">Практическая работа. Знаки препинания в сложносочиненных предложениях.  </w:t>
            </w:r>
            <w:r>
              <w:rPr>
                <w:rFonts w:ascii="Times New Roman" w:eastAsiaTheme="minorHAnsi" w:hAnsi="Times New Roman"/>
                <w:color w:val="000000"/>
                <w:sz w:val="24"/>
                <w:szCs w:val="24"/>
                <w:lang w:eastAsia="en-US"/>
              </w:rPr>
              <w:t xml:space="preserve">Знаки препинания в сложноподчиненных предложениях. Знаки препинания в бессоюзных сложных предложениях. </w:t>
            </w:r>
            <w:r>
              <w:rPr>
                <w:rFonts w:ascii="Times New Roman" w:hAnsi="Times New Roman"/>
                <w:color w:val="000000"/>
                <w:sz w:val="24"/>
                <w:szCs w:val="24"/>
              </w:rPr>
              <w:t>Знаки препинания в предложения с прямой речью. Знаки препинания при диалогах. Правила оформления цитат</w:t>
            </w:r>
          </w:p>
          <w:p w14:paraId="4119FCF5" w14:textId="77777777" w:rsidR="00556F3E" w:rsidRDefault="00556F3E">
            <w:pPr>
              <w:spacing w:after="0"/>
              <w:jc w:val="both"/>
              <w:rPr>
                <w:rFonts w:ascii="Times New Roman" w:hAnsi="Times New Roman"/>
                <w:color w:val="000000"/>
                <w:sz w:val="24"/>
                <w:szCs w:val="24"/>
              </w:rPr>
            </w:pPr>
          </w:p>
          <w:p w14:paraId="1D0A0DDC" w14:textId="77777777" w:rsidR="00556F3E" w:rsidRDefault="00556F3E">
            <w:pPr>
              <w:spacing w:after="0"/>
              <w:jc w:val="both"/>
              <w:rPr>
                <w:rFonts w:ascii="Times New Roman" w:hAnsi="Times New Roman"/>
                <w:color w:val="000000"/>
                <w:sz w:val="24"/>
                <w:szCs w:val="24"/>
              </w:rPr>
            </w:pPr>
          </w:p>
          <w:p w14:paraId="25C27602" w14:textId="77777777" w:rsidR="00556F3E" w:rsidRDefault="00556F3E">
            <w:pPr>
              <w:spacing w:after="0"/>
              <w:jc w:val="both"/>
              <w:rPr>
                <w:rFonts w:ascii="Times New Roman" w:hAnsi="Times New Roman"/>
                <w:color w:val="000000"/>
                <w:sz w:val="24"/>
                <w:szCs w:val="24"/>
              </w:rPr>
            </w:pPr>
          </w:p>
        </w:tc>
        <w:tc>
          <w:tcPr>
            <w:tcW w:w="541" w:type="pct"/>
            <w:tcBorders>
              <w:top w:val="single" w:sz="4" w:space="0" w:color="auto"/>
              <w:left w:val="single" w:sz="4" w:space="0" w:color="auto"/>
              <w:bottom w:val="single" w:sz="4" w:space="0" w:color="auto"/>
              <w:right w:val="single" w:sz="4" w:space="0" w:color="auto"/>
            </w:tcBorders>
            <w:hideMark/>
          </w:tcPr>
          <w:p w14:paraId="3035F056"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tcBorders>
              <w:top w:val="single" w:sz="4" w:space="0" w:color="auto"/>
              <w:left w:val="single" w:sz="4" w:space="0" w:color="auto"/>
              <w:bottom w:val="single" w:sz="4" w:space="0" w:color="auto"/>
              <w:right w:val="single" w:sz="4" w:space="0" w:color="auto"/>
            </w:tcBorders>
          </w:tcPr>
          <w:p w14:paraId="2051E345" w14:textId="77777777" w:rsidR="00556F3E" w:rsidRDefault="00556F3E">
            <w:pPr>
              <w:widowControl w:val="0"/>
              <w:spacing w:after="0"/>
              <w:ind w:left="57" w:right="57"/>
              <w:rPr>
                <w:rFonts w:ascii="Times New Roman" w:hAnsi="Times New Roman"/>
                <w:sz w:val="24"/>
                <w:szCs w:val="24"/>
              </w:rPr>
            </w:pPr>
          </w:p>
        </w:tc>
      </w:tr>
      <w:tr w:rsidR="00556F3E" w14:paraId="6FF76950" w14:textId="77777777" w:rsidTr="00556F3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0FD303B0" w14:textId="77777777" w:rsidR="00556F3E" w:rsidRDefault="00556F3E">
            <w:pPr>
              <w:spacing w:after="0"/>
              <w:ind w:left="57" w:right="57"/>
              <w:jc w:val="both"/>
              <w:rPr>
                <w:rFonts w:ascii="Times New Roman" w:hAnsi="Times New Roman"/>
                <w:b/>
                <w:color w:val="000000"/>
                <w:sz w:val="24"/>
                <w:szCs w:val="24"/>
              </w:rPr>
            </w:pPr>
            <w:r>
              <w:rPr>
                <w:rFonts w:ascii="Times New Roman" w:hAnsi="Times New Roman"/>
                <w:b/>
                <w:sz w:val="24"/>
                <w:szCs w:val="24"/>
              </w:rPr>
              <w:t>Прикладной модуль</w:t>
            </w:r>
            <w:r>
              <w:rPr>
                <w:rFonts w:ascii="Times New Roman" w:hAnsi="Times New Roman"/>
                <w:b/>
                <w:color w:val="000000"/>
                <w:sz w:val="24"/>
                <w:szCs w:val="24"/>
              </w:rPr>
              <w:t>. Раздел 4. Особенности профессиональной коммуникации.</w:t>
            </w:r>
          </w:p>
        </w:tc>
        <w:tc>
          <w:tcPr>
            <w:tcW w:w="541" w:type="pct"/>
            <w:tcBorders>
              <w:top w:val="single" w:sz="4" w:space="0" w:color="auto"/>
              <w:left w:val="single" w:sz="4" w:space="0" w:color="auto"/>
              <w:bottom w:val="single" w:sz="4" w:space="0" w:color="auto"/>
              <w:right w:val="single" w:sz="4" w:space="0" w:color="auto"/>
            </w:tcBorders>
            <w:hideMark/>
          </w:tcPr>
          <w:p w14:paraId="2D413A7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10</w:t>
            </w:r>
          </w:p>
        </w:tc>
        <w:tc>
          <w:tcPr>
            <w:tcW w:w="986" w:type="pct"/>
            <w:tcBorders>
              <w:top w:val="single" w:sz="4" w:space="0" w:color="auto"/>
              <w:left w:val="single" w:sz="4" w:space="0" w:color="auto"/>
              <w:bottom w:val="single" w:sz="4" w:space="0" w:color="auto"/>
              <w:right w:val="single" w:sz="4" w:space="0" w:color="auto"/>
            </w:tcBorders>
            <w:hideMark/>
          </w:tcPr>
          <w:p w14:paraId="3A6C2602"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 ОК 09</w:t>
            </w:r>
          </w:p>
          <w:p w14:paraId="61FADCD9" w14:textId="77777777" w:rsidR="00556F3E" w:rsidRDefault="00556F3E">
            <w:pPr>
              <w:widowControl w:val="0"/>
              <w:spacing w:after="0"/>
              <w:ind w:left="57" w:right="57"/>
              <w:jc w:val="center"/>
              <w:rPr>
                <w:rFonts w:ascii="Times New Roman" w:hAnsi="Times New Roman"/>
                <w:b/>
                <w:sz w:val="24"/>
                <w:szCs w:val="24"/>
              </w:rPr>
            </w:pPr>
            <w:r>
              <w:rPr>
                <w:rFonts w:ascii="Times New Roman" w:hAnsi="Times New Roman"/>
                <w:b/>
                <w:sz w:val="24"/>
                <w:szCs w:val="24"/>
              </w:rPr>
              <w:t>ПК 4.1; ПК 4.2.</w:t>
            </w:r>
          </w:p>
        </w:tc>
      </w:tr>
      <w:tr w:rsidR="00556F3E" w14:paraId="2D0167C4"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01902544" w14:textId="77777777" w:rsidR="00556F3E" w:rsidRDefault="00556F3E">
            <w:pPr>
              <w:spacing w:after="0"/>
              <w:ind w:left="57" w:right="57"/>
              <w:jc w:val="center"/>
              <w:rPr>
                <w:rFonts w:ascii="Times New Roman" w:hAnsi="Times New Roman"/>
                <w:sz w:val="24"/>
                <w:szCs w:val="24"/>
              </w:rPr>
            </w:pPr>
            <w:r>
              <w:rPr>
                <w:rFonts w:ascii="Times New Roman" w:hAnsi="Times New Roman"/>
                <w:sz w:val="24"/>
                <w:szCs w:val="24"/>
              </w:rPr>
              <w:t xml:space="preserve">Тема </w:t>
            </w:r>
            <w:r>
              <w:rPr>
                <w:rFonts w:ascii="Times New Roman" w:hAnsi="Times New Roman"/>
                <w:b/>
                <w:sz w:val="24"/>
                <w:szCs w:val="24"/>
              </w:rPr>
              <w:t>4.1.</w:t>
            </w:r>
            <w:r>
              <w:rPr>
                <w:rFonts w:ascii="Times New Roman" w:hAnsi="Times New Roman"/>
                <w:sz w:val="24"/>
                <w:szCs w:val="24"/>
              </w:rPr>
              <w:t xml:space="preserve"> Язык как средство профессиональной, социальной и межкультурной коммуникации.</w:t>
            </w:r>
          </w:p>
        </w:tc>
        <w:tc>
          <w:tcPr>
            <w:tcW w:w="2272" w:type="pct"/>
            <w:tcBorders>
              <w:top w:val="single" w:sz="4" w:space="0" w:color="auto"/>
              <w:left w:val="single" w:sz="4" w:space="0" w:color="auto"/>
              <w:bottom w:val="single" w:sz="4" w:space="0" w:color="auto"/>
              <w:right w:val="single" w:sz="4" w:space="0" w:color="auto"/>
            </w:tcBorders>
            <w:hideMark/>
          </w:tcPr>
          <w:p w14:paraId="11F2574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Pr>
                <w:rFonts w:ascii="Times New Roman" w:hAnsi="Times New Roman"/>
                <w:b/>
                <w:sz w:val="24"/>
                <w:szCs w:val="24"/>
              </w:rPr>
              <w:t>Профессионально-ориентированное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190B13C4"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5902046E"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 ОК 09</w:t>
            </w:r>
          </w:p>
          <w:p w14:paraId="3D70D753" w14:textId="77777777" w:rsidR="00556F3E" w:rsidRDefault="00556F3E">
            <w:pPr>
              <w:widowControl w:val="0"/>
              <w:spacing w:after="0"/>
              <w:ind w:left="57" w:right="57"/>
              <w:jc w:val="center"/>
              <w:rPr>
                <w:rFonts w:ascii="Times New Roman" w:hAnsi="Times New Roman"/>
                <w:b/>
                <w:sz w:val="24"/>
                <w:szCs w:val="24"/>
              </w:rPr>
            </w:pPr>
            <w:r>
              <w:rPr>
                <w:rFonts w:ascii="Times New Roman" w:hAnsi="Times New Roman"/>
                <w:b/>
                <w:sz w:val="24"/>
                <w:szCs w:val="24"/>
              </w:rPr>
              <w:t>ПК 4.1; ПК 4.2.</w:t>
            </w:r>
          </w:p>
        </w:tc>
      </w:tr>
      <w:tr w:rsidR="00556F3E" w14:paraId="273F87A4"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29F69129"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732BAC41" w14:textId="77777777" w:rsidR="00556F3E" w:rsidRDefault="00556F3E">
            <w:pPr>
              <w:shd w:val="clear" w:color="auto" w:fill="FFFFFF"/>
              <w:spacing w:after="0"/>
              <w:ind w:left="57" w:right="57"/>
              <w:jc w:val="both"/>
              <w:rPr>
                <w:rFonts w:ascii="Times New Roman" w:hAnsi="Times New Roman"/>
                <w:sz w:val="24"/>
                <w:szCs w:val="24"/>
              </w:rPr>
            </w:pPr>
            <w:r>
              <w:rPr>
                <w:rFonts w:ascii="Times New Roman" w:hAnsi="Times New Roman"/>
                <w:sz w:val="24"/>
                <w:szCs w:val="24"/>
              </w:rPr>
              <w:t>Основные аспекты культуры речи (нормативный, коммуникативный, этический). Языковые и речевые нормы. Речевые формулы. Речевой этикет</w:t>
            </w:r>
          </w:p>
        </w:tc>
        <w:tc>
          <w:tcPr>
            <w:tcW w:w="541" w:type="pct"/>
            <w:tcBorders>
              <w:top w:val="single" w:sz="4" w:space="0" w:color="auto"/>
              <w:left w:val="single" w:sz="4" w:space="0" w:color="auto"/>
              <w:bottom w:val="single" w:sz="4" w:space="0" w:color="auto"/>
              <w:right w:val="single" w:sz="4" w:space="0" w:color="auto"/>
            </w:tcBorders>
            <w:hideMark/>
          </w:tcPr>
          <w:p w14:paraId="6D7C3C10"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521914CB" w14:textId="77777777" w:rsidR="00556F3E" w:rsidRDefault="00556F3E">
            <w:pPr>
              <w:widowControl w:val="0"/>
              <w:spacing w:after="0"/>
              <w:ind w:left="57" w:right="57"/>
              <w:rPr>
                <w:rFonts w:ascii="Times New Roman" w:hAnsi="Times New Roman"/>
                <w:sz w:val="24"/>
                <w:szCs w:val="24"/>
              </w:rPr>
            </w:pPr>
          </w:p>
        </w:tc>
      </w:tr>
      <w:tr w:rsidR="00556F3E" w14:paraId="1BCF710C"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B435487"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710E907D"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tcPr>
          <w:p w14:paraId="56C9F64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1CF91CB8" w14:textId="77777777" w:rsidR="00556F3E" w:rsidRDefault="00556F3E">
            <w:pPr>
              <w:spacing w:after="0"/>
              <w:rPr>
                <w:rFonts w:ascii="Times New Roman" w:eastAsia="Times New Roman" w:hAnsi="Times New Roman" w:cs="Times New Roman"/>
                <w:sz w:val="24"/>
                <w:szCs w:val="24"/>
              </w:rPr>
            </w:pPr>
          </w:p>
        </w:tc>
      </w:tr>
      <w:tr w:rsidR="00556F3E" w14:paraId="2D7678AE"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030A7AA"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659CD11D" w14:textId="77777777" w:rsidR="00556F3E" w:rsidRDefault="00556F3E">
            <w:pPr>
              <w:spacing w:after="0"/>
              <w:ind w:left="57" w:right="57"/>
              <w:jc w:val="both"/>
              <w:rPr>
                <w:rFonts w:ascii="Times New Roman" w:hAnsi="Times New Roman"/>
                <w:color w:val="000000"/>
                <w:sz w:val="24"/>
                <w:szCs w:val="24"/>
              </w:rPr>
            </w:pPr>
            <w:r>
              <w:rPr>
                <w:rFonts w:ascii="Times New Roman" w:hAnsi="Times New Roman"/>
                <w:sz w:val="24"/>
                <w:szCs w:val="24"/>
              </w:rPr>
              <w:t>Практическая работа, Терминология и профессиональная лексика. Язык специальности. Отраслевые терминологические словари</w:t>
            </w:r>
          </w:p>
        </w:tc>
        <w:tc>
          <w:tcPr>
            <w:tcW w:w="541" w:type="pct"/>
            <w:tcBorders>
              <w:top w:val="single" w:sz="4" w:space="0" w:color="auto"/>
              <w:left w:val="single" w:sz="4" w:space="0" w:color="auto"/>
              <w:bottom w:val="single" w:sz="4" w:space="0" w:color="auto"/>
              <w:right w:val="single" w:sz="4" w:space="0" w:color="auto"/>
            </w:tcBorders>
            <w:hideMark/>
          </w:tcPr>
          <w:p w14:paraId="4C0F33C1"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7E4162C1" w14:textId="77777777" w:rsidR="00556F3E" w:rsidRDefault="00556F3E">
            <w:pPr>
              <w:spacing w:after="0"/>
              <w:rPr>
                <w:rFonts w:ascii="Times New Roman" w:eastAsia="Times New Roman" w:hAnsi="Times New Roman" w:cs="Times New Roman"/>
                <w:sz w:val="24"/>
                <w:szCs w:val="24"/>
              </w:rPr>
            </w:pPr>
          </w:p>
        </w:tc>
      </w:tr>
      <w:tr w:rsidR="00556F3E" w14:paraId="738906D7"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35007AB6" w14:textId="77777777" w:rsidR="00556F3E" w:rsidRDefault="00556F3E">
            <w:pPr>
              <w:spacing w:after="0"/>
              <w:ind w:left="57" w:right="57"/>
              <w:jc w:val="center"/>
              <w:rPr>
                <w:rFonts w:ascii="Times New Roman" w:hAnsi="Times New Roman"/>
                <w:sz w:val="24"/>
                <w:szCs w:val="24"/>
              </w:rPr>
            </w:pPr>
            <w:r>
              <w:rPr>
                <w:rFonts w:ascii="Times New Roman" w:hAnsi="Times New Roman"/>
                <w:sz w:val="24"/>
                <w:szCs w:val="24"/>
              </w:rPr>
              <w:t>Тема </w:t>
            </w:r>
            <w:r>
              <w:rPr>
                <w:rFonts w:ascii="Times New Roman" w:hAnsi="Times New Roman"/>
                <w:b/>
                <w:sz w:val="24"/>
                <w:szCs w:val="24"/>
              </w:rPr>
              <w:t>4.2</w:t>
            </w:r>
            <w:r>
              <w:rPr>
                <w:rFonts w:ascii="Times New Roman" w:hAnsi="Times New Roman"/>
                <w:sz w:val="24"/>
                <w:szCs w:val="24"/>
              </w:rPr>
              <w:t>. Коммуникативный аспект культуры речи.</w:t>
            </w:r>
          </w:p>
        </w:tc>
        <w:tc>
          <w:tcPr>
            <w:tcW w:w="2272" w:type="pct"/>
            <w:tcBorders>
              <w:top w:val="single" w:sz="4" w:space="0" w:color="auto"/>
              <w:left w:val="single" w:sz="4" w:space="0" w:color="auto"/>
              <w:bottom w:val="single" w:sz="4" w:space="0" w:color="auto"/>
              <w:right w:val="single" w:sz="4" w:space="0" w:color="auto"/>
            </w:tcBorders>
            <w:hideMark/>
          </w:tcPr>
          <w:p w14:paraId="6E70673D"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Pr>
                <w:rFonts w:ascii="Times New Roman" w:hAnsi="Times New Roman"/>
                <w:b/>
                <w:sz w:val="24"/>
                <w:szCs w:val="24"/>
              </w:rPr>
              <w:t>Профессионально-ориентированное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6935882B"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986" w:type="pct"/>
            <w:tcBorders>
              <w:top w:val="single" w:sz="4" w:space="0" w:color="auto"/>
              <w:left w:val="single" w:sz="4" w:space="0" w:color="auto"/>
              <w:bottom w:val="single" w:sz="4" w:space="0" w:color="auto"/>
              <w:right w:val="single" w:sz="4" w:space="0" w:color="auto"/>
            </w:tcBorders>
            <w:hideMark/>
          </w:tcPr>
          <w:p w14:paraId="45B5C0F2"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 ОК 09</w:t>
            </w:r>
          </w:p>
          <w:p w14:paraId="68B7F042"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b/>
                <w:sz w:val="24"/>
                <w:szCs w:val="24"/>
              </w:rPr>
              <w:t>ПК 4.1; ПК 4.2.</w:t>
            </w:r>
          </w:p>
        </w:tc>
      </w:tr>
      <w:tr w:rsidR="00556F3E" w14:paraId="67601585"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6AD85167" w14:textId="77777777" w:rsidR="00556F3E" w:rsidRDefault="00556F3E">
            <w:pPr>
              <w:spacing w:after="0"/>
              <w:rPr>
                <w:rFonts w:ascii="Times New Roman" w:eastAsia="Times New Roman" w:hAnsi="Times New Roman" w:cs="Times New Roman"/>
                <w:sz w:val="24"/>
                <w:szCs w:val="24"/>
              </w:rPr>
            </w:pPr>
          </w:p>
        </w:tc>
        <w:tc>
          <w:tcPr>
            <w:tcW w:w="2272" w:type="pct"/>
            <w:tcBorders>
              <w:top w:val="single" w:sz="4" w:space="0" w:color="auto"/>
              <w:left w:val="single" w:sz="4" w:space="0" w:color="auto"/>
              <w:bottom w:val="single" w:sz="4" w:space="0" w:color="auto"/>
              <w:right w:val="single" w:sz="4" w:space="0" w:color="auto"/>
            </w:tcBorders>
          </w:tcPr>
          <w:p w14:paraId="07B7BA75" w14:textId="77777777" w:rsidR="00556F3E" w:rsidRDefault="00556F3E">
            <w:pPr>
              <w:spacing w:after="0"/>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Функциональные стили русского литературного языка как типовые коммуникативные ситуации. Язык художественной литературы и литературный язык. Индивидуальные стили в рамках языка художественной литературы. Разговорная речь и устная речь</w:t>
            </w:r>
          </w:p>
          <w:p w14:paraId="2E78CC7C" w14:textId="77777777" w:rsidR="00556F3E" w:rsidRDefault="00556F3E">
            <w:pPr>
              <w:spacing w:after="0"/>
              <w:jc w:val="both"/>
              <w:rPr>
                <w:rFonts w:ascii="Times New Roman" w:eastAsia="Times New Roman" w:hAnsi="Times New Roman"/>
                <w:sz w:val="24"/>
                <w:szCs w:val="24"/>
                <w:lang w:eastAsia="ru-RU"/>
              </w:rPr>
            </w:pPr>
          </w:p>
        </w:tc>
        <w:tc>
          <w:tcPr>
            <w:tcW w:w="541" w:type="pct"/>
            <w:tcBorders>
              <w:top w:val="single" w:sz="4" w:space="0" w:color="auto"/>
              <w:left w:val="single" w:sz="4" w:space="0" w:color="auto"/>
              <w:bottom w:val="single" w:sz="4" w:space="0" w:color="auto"/>
              <w:right w:val="single" w:sz="4" w:space="0" w:color="auto"/>
            </w:tcBorders>
            <w:hideMark/>
          </w:tcPr>
          <w:p w14:paraId="6B496A71"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sz w:val="24"/>
                <w:szCs w:val="24"/>
              </w:rPr>
            </w:pPr>
            <w:r>
              <w:rPr>
                <w:rFonts w:ascii="Times New Roman" w:hAnsi="Times New Roman"/>
                <w:sz w:val="24"/>
                <w:szCs w:val="24"/>
              </w:rPr>
              <w:t>2</w:t>
            </w:r>
          </w:p>
        </w:tc>
        <w:tc>
          <w:tcPr>
            <w:tcW w:w="986" w:type="pct"/>
            <w:tcBorders>
              <w:top w:val="single" w:sz="4" w:space="0" w:color="auto"/>
              <w:left w:val="single" w:sz="4" w:space="0" w:color="auto"/>
              <w:bottom w:val="single" w:sz="4" w:space="0" w:color="auto"/>
              <w:right w:val="single" w:sz="4" w:space="0" w:color="auto"/>
            </w:tcBorders>
          </w:tcPr>
          <w:p w14:paraId="7A855022" w14:textId="77777777" w:rsidR="00556F3E" w:rsidRDefault="00556F3E">
            <w:pPr>
              <w:widowControl w:val="0"/>
              <w:spacing w:after="0"/>
              <w:ind w:left="57" w:right="57"/>
              <w:rPr>
                <w:rFonts w:ascii="Times New Roman" w:hAnsi="Times New Roman"/>
                <w:sz w:val="24"/>
                <w:szCs w:val="24"/>
              </w:rPr>
            </w:pPr>
          </w:p>
        </w:tc>
      </w:tr>
      <w:tr w:rsidR="00556F3E" w14:paraId="48BFF9C9"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6C26822E" w14:textId="77777777" w:rsidR="00556F3E" w:rsidRDefault="00556F3E">
            <w:pPr>
              <w:spacing w:after="0"/>
              <w:ind w:left="57" w:right="57"/>
              <w:jc w:val="center"/>
              <w:rPr>
                <w:rFonts w:ascii="Times New Roman" w:hAnsi="Times New Roman"/>
                <w:color w:val="000000"/>
                <w:sz w:val="24"/>
                <w:szCs w:val="24"/>
              </w:rPr>
            </w:pPr>
            <w:r>
              <w:rPr>
                <w:rFonts w:ascii="Times New Roman" w:hAnsi="Times New Roman"/>
                <w:color w:val="000000"/>
                <w:sz w:val="24"/>
                <w:szCs w:val="24"/>
              </w:rPr>
              <w:lastRenderedPageBreak/>
              <w:t xml:space="preserve">Тема </w:t>
            </w:r>
            <w:r>
              <w:rPr>
                <w:rFonts w:ascii="Times New Roman" w:hAnsi="Times New Roman"/>
                <w:b/>
                <w:color w:val="000000"/>
                <w:sz w:val="24"/>
                <w:szCs w:val="24"/>
              </w:rPr>
              <w:t xml:space="preserve">4.3. </w:t>
            </w:r>
            <w:r>
              <w:rPr>
                <w:rFonts w:ascii="Times New Roman" w:hAnsi="Times New Roman"/>
                <w:color w:val="000000"/>
                <w:sz w:val="24"/>
                <w:szCs w:val="24"/>
              </w:rPr>
              <w:t>Научный стиль.</w:t>
            </w:r>
          </w:p>
        </w:tc>
        <w:tc>
          <w:tcPr>
            <w:tcW w:w="2272" w:type="pct"/>
            <w:tcBorders>
              <w:top w:val="single" w:sz="4" w:space="0" w:color="auto"/>
              <w:left w:val="single" w:sz="4" w:space="0" w:color="auto"/>
              <w:bottom w:val="single" w:sz="4" w:space="0" w:color="auto"/>
              <w:right w:val="single" w:sz="4" w:space="0" w:color="auto"/>
            </w:tcBorders>
            <w:hideMark/>
          </w:tcPr>
          <w:p w14:paraId="1C5D0A0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Pr>
                <w:rFonts w:ascii="Times New Roman" w:hAnsi="Times New Roman"/>
                <w:b/>
                <w:sz w:val="24"/>
                <w:szCs w:val="24"/>
              </w:rPr>
              <w:t>Профессионально-ориентированное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3855CCC3"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sz w:val="24"/>
                <w:szCs w:val="24"/>
              </w:rPr>
            </w:pPr>
            <w:r>
              <w:rPr>
                <w:rFonts w:ascii="Times New Roman" w:hAnsi="Times New Roman"/>
                <w:b/>
                <w:sz w:val="24"/>
                <w:szCs w:val="24"/>
              </w:rPr>
              <w:t>2</w:t>
            </w:r>
          </w:p>
        </w:tc>
        <w:tc>
          <w:tcPr>
            <w:tcW w:w="986" w:type="pct"/>
            <w:tcBorders>
              <w:top w:val="single" w:sz="4" w:space="0" w:color="auto"/>
              <w:left w:val="single" w:sz="4" w:space="0" w:color="auto"/>
              <w:bottom w:val="single" w:sz="4" w:space="0" w:color="auto"/>
              <w:right w:val="single" w:sz="4" w:space="0" w:color="auto"/>
            </w:tcBorders>
            <w:hideMark/>
          </w:tcPr>
          <w:p w14:paraId="4E9D2D1B" w14:textId="77777777" w:rsidR="00556F3E" w:rsidRDefault="00556F3E">
            <w:pPr>
              <w:widowControl w:val="0"/>
              <w:spacing w:after="0"/>
              <w:ind w:left="57" w:right="57"/>
              <w:jc w:val="center"/>
              <w:rPr>
                <w:rFonts w:ascii="Times New Roman" w:hAnsi="Times New Roman"/>
                <w:sz w:val="24"/>
                <w:szCs w:val="24"/>
              </w:rPr>
            </w:pPr>
            <w:r>
              <w:rPr>
                <w:rFonts w:ascii="Times New Roman" w:hAnsi="Times New Roman"/>
                <w:sz w:val="24"/>
                <w:szCs w:val="24"/>
              </w:rPr>
              <w:t>ОК 04; ОК 05; ОК 09</w:t>
            </w:r>
          </w:p>
          <w:p w14:paraId="7ED83D98" w14:textId="77777777" w:rsidR="00556F3E" w:rsidRDefault="00556F3E">
            <w:pPr>
              <w:widowControl w:val="0"/>
              <w:spacing w:after="0"/>
              <w:ind w:right="57"/>
              <w:jc w:val="center"/>
              <w:rPr>
                <w:rFonts w:ascii="Times New Roman" w:hAnsi="Times New Roman"/>
                <w:sz w:val="24"/>
                <w:szCs w:val="24"/>
              </w:rPr>
            </w:pPr>
            <w:r>
              <w:rPr>
                <w:rFonts w:ascii="Times New Roman" w:hAnsi="Times New Roman"/>
                <w:b/>
                <w:sz w:val="24"/>
                <w:szCs w:val="24"/>
              </w:rPr>
              <w:t>ПК 4.1; ПК 4.2.</w:t>
            </w:r>
          </w:p>
        </w:tc>
      </w:tr>
      <w:tr w:rsidR="00556F3E" w14:paraId="5AF6642A"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07DE80BF"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7DFDC200" w14:textId="77777777" w:rsidR="00556F3E" w:rsidRDefault="00556F3E">
            <w:pPr>
              <w:spacing w:after="0"/>
              <w:ind w:left="57" w:right="57"/>
              <w:jc w:val="both"/>
              <w:rPr>
                <w:rFonts w:ascii="Times New Roman" w:hAnsi="Times New Roman"/>
                <w:sz w:val="24"/>
                <w:szCs w:val="24"/>
              </w:rPr>
            </w:pPr>
            <w:r>
              <w:rPr>
                <w:rFonts w:ascii="Times New Roman" w:hAnsi="Times New Roman"/>
                <w:sz w:val="24"/>
                <w:szCs w:val="24"/>
              </w:rPr>
              <w:t xml:space="preserve">Научный стиль и его </w:t>
            </w:r>
            <w:proofErr w:type="spellStart"/>
            <w:r>
              <w:rPr>
                <w:rFonts w:ascii="Times New Roman" w:hAnsi="Times New Roman"/>
                <w:sz w:val="24"/>
                <w:szCs w:val="24"/>
              </w:rPr>
              <w:t>подстили</w:t>
            </w:r>
            <w:proofErr w:type="spellEnd"/>
            <w:r>
              <w:rPr>
                <w:rFonts w:ascii="Times New Roman" w:hAnsi="Times New Roman"/>
                <w:sz w:val="24"/>
                <w:szCs w:val="24"/>
              </w:rPr>
              <w:t xml:space="preserve">. Профессиональная речь и терминология. Виды терминов (общенаучные, </w:t>
            </w:r>
            <w:proofErr w:type="spellStart"/>
            <w:r>
              <w:rPr>
                <w:rFonts w:ascii="Times New Roman" w:hAnsi="Times New Roman"/>
                <w:sz w:val="24"/>
                <w:szCs w:val="24"/>
              </w:rPr>
              <w:t>частнонаучные</w:t>
            </w:r>
            <w:proofErr w:type="spellEnd"/>
            <w:r>
              <w:rPr>
                <w:rFonts w:ascii="Times New Roman" w:hAnsi="Times New Roman"/>
                <w:sz w:val="24"/>
                <w:szCs w:val="24"/>
              </w:rPr>
              <w:t xml:space="preserve"> и технологические)</w:t>
            </w:r>
          </w:p>
        </w:tc>
        <w:tc>
          <w:tcPr>
            <w:tcW w:w="541" w:type="pct"/>
            <w:tcBorders>
              <w:top w:val="single" w:sz="4" w:space="0" w:color="auto"/>
              <w:left w:val="single" w:sz="4" w:space="0" w:color="auto"/>
              <w:bottom w:val="single" w:sz="4" w:space="0" w:color="auto"/>
              <w:right w:val="single" w:sz="4" w:space="0" w:color="auto"/>
            </w:tcBorders>
            <w:hideMark/>
          </w:tcPr>
          <w:p w14:paraId="0B08770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Cs/>
                <w:sz w:val="24"/>
                <w:szCs w:val="24"/>
              </w:rPr>
            </w:pPr>
            <w:r>
              <w:rPr>
                <w:rFonts w:ascii="Times New Roman" w:hAnsi="Times New Roman"/>
                <w:iCs/>
                <w:sz w:val="24"/>
                <w:szCs w:val="24"/>
              </w:rPr>
              <w:t>2</w:t>
            </w:r>
          </w:p>
        </w:tc>
        <w:tc>
          <w:tcPr>
            <w:tcW w:w="986" w:type="pct"/>
            <w:tcBorders>
              <w:top w:val="single" w:sz="4" w:space="0" w:color="auto"/>
              <w:left w:val="single" w:sz="4" w:space="0" w:color="auto"/>
              <w:bottom w:val="single" w:sz="4" w:space="0" w:color="auto"/>
              <w:right w:val="single" w:sz="4" w:space="0" w:color="auto"/>
            </w:tcBorders>
          </w:tcPr>
          <w:p w14:paraId="5ECC3411" w14:textId="77777777" w:rsidR="00556F3E" w:rsidRDefault="00556F3E">
            <w:pPr>
              <w:widowControl w:val="0"/>
              <w:spacing w:after="0"/>
              <w:ind w:left="57" w:right="57"/>
              <w:rPr>
                <w:rFonts w:ascii="Times New Roman" w:hAnsi="Times New Roman"/>
                <w:iCs/>
                <w:sz w:val="24"/>
                <w:szCs w:val="24"/>
              </w:rPr>
            </w:pPr>
          </w:p>
        </w:tc>
      </w:tr>
      <w:tr w:rsidR="00556F3E" w14:paraId="1961788B" w14:textId="77777777" w:rsidTr="00556F3E">
        <w:trPr>
          <w:trHeight w:val="240"/>
        </w:trPr>
        <w:tc>
          <w:tcPr>
            <w:tcW w:w="1201" w:type="pct"/>
            <w:vMerge w:val="restart"/>
            <w:tcBorders>
              <w:top w:val="single" w:sz="4" w:space="0" w:color="auto"/>
              <w:left w:val="single" w:sz="4" w:space="0" w:color="auto"/>
              <w:bottom w:val="single" w:sz="4" w:space="0" w:color="auto"/>
              <w:right w:val="single" w:sz="4" w:space="0" w:color="auto"/>
            </w:tcBorders>
            <w:hideMark/>
          </w:tcPr>
          <w:p w14:paraId="396D7FFE" w14:textId="77777777" w:rsidR="00556F3E" w:rsidRDefault="00556F3E">
            <w:pPr>
              <w:spacing w:after="0"/>
              <w:ind w:left="57" w:right="57"/>
              <w:jc w:val="center"/>
              <w:rPr>
                <w:rFonts w:ascii="Times New Roman" w:hAnsi="Times New Roman"/>
                <w:color w:val="000000"/>
                <w:sz w:val="24"/>
                <w:szCs w:val="24"/>
              </w:rPr>
            </w:pPr>
            <w:r>
              <w:rPr>
                <w:rFonts w:ascii="Times New Roman" w:hAnsi="Times New Roman"/>
                <w:color w:val="000000"/>
                <w:sz w:val="24"/>
                <w:szCs w:val="24"/>
              </w:rPr>
              <w:t xml:space="preserve">Тема </w:t>
            </w:r>
            <w:r>
              <w:rPr>
                <w:rFonts w:ascii="Times New Roman" w:hAnsi="Times New Roman"/>
                <w:b/>
                <w:color w:val="000000"/>
                <w:sz w:val="24"/>
                <w:szCs w:val="24"/>
              </w:rPr>
              <w:t>4.4</w:t>
            </w:r>
            <w:r>
              <w:rPr>
                <w:rFonts w:ascii="Times New Roman" w:hAnsi="Times New Roman"/>
                <w:color w:val="000000"/>
                <w:sz w:val="24"/>
                <w:szCs w:val="24"/>
              </w:rPr>
              <w:t>. Деловой стиль</w:t>
            </w:r>
          </w:p>
        </w:tc>
        <w:tc>
          <w:tcPr>
            <w:tcW w:w="2272" w:type="pct"/>
            <w:tcBorders>
              <w:top w:val="single" w:sz="4" w:space="0" w:color="auto"/>
              <w:left w:val="single" w:sz="4" w:space="0" w:color="auto"/>
              <w:bottom w:val="single" w:sz="4" w:space="0" w:color="auto"/>
              <w:right w:val="single" w:sz="4" w:space="0" w:color="auto"/>
            </w:tcBorders>
            <w:hideMark/>
          </w:tcPr>
          <w:p w14:paraId="38D3F9DB"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rPr>
                <w:rFonts w:ascii="Times New Roman" w:hAnsi="Times New Roman"/>
                <w:color w:val="000000"/>
                <w:sz w:val="24"/>
                <w:szCs w:val="24"/>
              </w:rPr>
            </w:pPr>
            <w:r>
              <w:rPr>
                <w:rFonts w:ascii="Times New Roman" w:hAnsi="Times New Roman"/>
                <w:b/>
                <w:sz w:val="24"/>
                <w:szCs w:val="24"/>
              </w:rPr>
              <w:t>Профессионально-ориентированное содержание</w:t>
            </w:r>
          </w:p>
        </w:tc>
        <w:tc>
          <w:tcPr>
            <w:tcW w:w="541" w:type="pct"/>
            <w:tcBorders>
              <w:top w:val="single" w:sz="4" w:space="0" w:color="auto"/>
              <w:left w:val="single" w:sz="4" w:space="0" w:color="auto"/>
              <w:bottom w:val="single" w:sz="4" w:space="0" w:color="auto"/>
              <w:right w:val="single" w:sz="4" w:space="0" w:color="auto"/>
            </w:tcBorders>
            <w:hideMark/>
          </w:tcPr>
          <w:p w14:paraId="3725247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iCs/>
                <w:sz w:val="24"/>
                <w:szCs w:val="24"/>
              </w:rPr>
            </w:pPr>
            <w:r>
              <w:rPr>
                <w:rFonts w:ascii="Times New Roman" w:hAnsi="Times New Roman"/>
                <w:b/>
                <w:iCs/>
                <w:sz w:val="24"/>
                <w:szCs w:val="24"/>
              </w:rPr>
              <w:t>4</w:t>
            </w:r>
          </w:p>
        </w:tc>
        <w:tc>
          <w:tcPr>
            <w:tcW w:w="986" w:type="pct"/>
            <w:tcBorders>
              <w:top w:val="single" w:sz="4" w:space="0" w:color="auto"/>
              <w:left w:val="single" w:sz="4" w:space="0" w:color="auto"/>
              <w:bottom w:val="single" w:sz="4" w:space="0" w:color="auto"/>
              <w:right w:val="single" w:sz="4" w:space="0" w:color="auto"/>
            </w:tcBorders>
            <w:hideMark/>
          </w:tcPr>
          <w:p w14:paraId="26F3F3BF" w14:textId="77777777" w:rsidR="00556F3E" w:rsidRDefault="00556F3E">
            <w:pPr>
              <w:widowControl w:val="0"/>
              <w:spacing w:after="0"/>
              <w:ind w:left="57" w:right="57"/>
              <w:jc w:val="center"/>
              <w:rPr>
                <w:rFonts w:ascii="Times New Roman" w:hAnsi="Times New Roman"/>
                <w:iCs/>
                <w:sz w:val="24"/>
                <w:szCs w:val="24"/>
              </w:rPr>
            </w:pPr>
            <w:r>
              <w:rPr>
                <w:rFonts w:ascii="Times New Roman" w:hAnsi="Times New Roman"/>
                <w:iCs/>
                <w:sz w:val="24"/>
                <w:szCs w:val="24"/>
              </w:rPr>
              <w:t>ОК 04; ОК 05; ОК 09</w:t>
            </w:r>
          </w:p>
          <w:p w14:paraId="77DAA10D" w14:textId="77777777" w:rsidR="00556F3E" w:rsidRDefault="00556F3E">
            <w:pPr>
              <w:widowControl w:val="0"/>
              <w:spacing w:after="0"/>
              <w:ind w:left="57" w:right="57"/>
              <w:jc w:val="center"/>
              <w:rPr>
                <w:rFonts w:ascii="Times New Roman" w:hAnsi="Times New Roman"/>
                <w:iCs/>
                <w:sz w:val="24"/>
                <w:szCs w:val="24"/>
              </w:rPr>
            </w:pPr>
            <w:r>
              <w:rPr>
                <w:rFonts w:ascii="Times New Roman" w:hAnsi="Times New Roman"/>
                <w:b/>
                <w:iCs/>
                <w:sz w:val="24"/>
                <w:szCs w:val="24"/>
              </w:rPr>
              <w:t>ПК 4.1; ПК 4.2.</w:t>
            </w:r>
          </w:p>
        </w:tc>
      </w:tr>
      <w:tr w:rsidR="00556F3E" w14:paraId="3E0A5C65" w14:textId="77777777" w:rsidTr="00556F3E">
        <w:trPr>
          <w:trHeight w:val="945"/>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4B5A3A0C"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5F71B81F" w14:textId="77777777" w:rsidR="00556F3E" w:rsidRDefault="00556F3E">
            <w:pPr>
              <w:spacing w:after="0"/>
              <w:ind w:left="57" w:right="57"/>
              <w:rPr>
                <w:rFonts w:ascii="Times New Roman" w:hAnsi="Times New Roman"/>
                <w:color w:val="000000"/>
                <w:sz w:val="24"/>
                <w:szCs w:val="24"/>
                <w:lang w:val="en-US"/>
              </w:rPr>
            </w:pPr>
            <w:r>
              <w:rPr>
                <w:rFonts w:ascii="Times New Roman" w:hAnsi="Times New Roman"/>
                <w:sz w:val="24"/>
                <w:szCs w:val="24"/>
              </w:rPr>
              <w:t>Виды документов. Виды и формы деловой коммуникации. Предмет деловой переписки. Виды деловых писем. Рекламные тексты в профессиональной деятельности</w:t>
            </w:r>
          </w:p>
        </w:tc>
        <w:tc>
          <w:tcPr>
            <w:tcW w:w="541" w:type="pct"/>
            <w:tcBorders>
              <w:top w:val="single" w:sz="4" w:space="0" w:color="auto"/>
              <w:left w:val="single" w:sz="4" w:space="0" w:color="auto"/>
              <w:bottom w:val="single" w:sz="4" w:space="0" w:color="auto"/>
              <w:right w:val="single" w:sz="4" w:space="0" w:color="auto"/>
            </w:tcBorders>
            <w:hideMark/>
          </w:tcPr>
          <w:p w14:paraId="28B16E55"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Cs/>
                <w:sz w:val="24"/>
                <w:szCs w:val="24"/>
              </w:rPr>
            </w:pPr>
            <w:r>
              <w:rPr>
                <w:rFonts w:ascii="Times New Roman" w:hAnsi="Times New Roman"/>
                <w:iCs/>
                <w:sz w:val="24"/>
                <w:szCs w:val="24"/>
              </w:rPr>
              <w:t>2</w:t>
            </w:r>
          </w:p>
        </w:tc>
        <w:tc>
          <w:tcPr>
            <w:tcW w:w="986" w:type="pct"/>
            <w:vMerge w:val="restart"/>
            <w:tcBorders>
              <w:top w:val="single" w:sz="4" w:space="0" w:color="auto"/>
              <w:left w:val="single" w:sz="4" w:space="0" w:color="auto"/>
              <w:bottom w:val="single" w:sz="4" w:space="0" w:color="auto"/>
              <w:right w:val="single" w:sz="4" w:space="0" w:color="auto"/>
            </w:tcBorders>
          </w:tcPr>
          <w:p w14:paraId="39E26A07" w14:textId="77777777" w:rsidR="00556F3E" w:rsidRDefault="00556F3E">
            <w:pPr>
              <w:widowControl w:val="0"/>
              <w:spacing w:after="0"/>
              <w:ind w:left="57" w:right="57"/>
              <w:rPr>
                <w:rFonts w:ascii="Times New Roman" w:hAnsi="Times New Roman"/>
                <w:iCs/>
                <w:sz w:val="24"/>
                <w:szCs w:val="24"/>
              </w:rPr>
            </w:pPr>
          </w:p>
        </w:tc>
      </w:tr>
      <w:tr w:rsidR="00556F3E" w14:paraId="0658BEB4"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2E875DF8"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1A2CAD51" w14:textId="77777777" w:rsidR="00556F3E" w:rsidRDefault="00556F3E">
            <w:pPr>
              <w:spacing w:after="0"/>
              <w:ind w:left="57" w:right="57"/>
              <w:rPr>
                <w:rFonts w:ascii="Times New Roman" w:hAnsi="Times New Roman"/>
                <w:color w:val="000000"/>
                <w:sz w:val="24"/>
                <w:szCs w:val="24"/>
              </w:rPr>
            </w:pPr>
            <w:r>
              <w:rPr>
                <w:rFonts w:ascii="Times New Roman" w:hAnsi="Times New Roman"/>
                <w:b/>
                <w:bCs/>
                <w:sz w:val="24"/>
                <w:szCs w:val="24"/>
              </w:rPr>
              <w:t>Практические занятия:</w:t>
            </w:r>
          </w:p>
        </w:tc>
        <w:tc>
          <w:tcPr>
            <w:tcW w:w="541" w:type="pct"/>
            <w:tcBorders>
              <w:top w:val="single" w:sz="4" w:space="0" w:color="auto"/>
              <w:left w:val="single" w:sz="4" w:space="0" w:color="auto"/>
              <w:bottom w:val="single" w:sz="4" w:space="0" w:color="auto"/>
              <w:right w:val="single" w:sz="4" w:space="0" w:color="auto"/>
            </w:tcBorders>
            <w:hideMark/>
          </w:tcPr>
          <w:p w14:paraId="3F01B512"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Cs/>
                <w:sz w:val="24"/>
                <w:szCs w:val="24"/>
              </w:rPr>
            </w:pPr>
            <w:r>
              <w:rPr>
                <w:rFonts w:ascii="Times New Roman" w:hAnsi="Times New Roman"/>
                <w:iCs/>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3F8C59AB" w14:textId="77777777" w:rsidR="00556F3E" w:rsidRDefault="00556F3E">
            <w:pPr>
              <w:spacing w:after="0"/>
              <w:rPr>
                <w:rFonts w:ascii="Times New Roman" w:eastAsia="Times New Roman" w:hAnsi="Times New Roman" w:cs="Times New Roman"/>
                <w:iCs/>
                <w:sz w:val="24"/>
                <w:szCs w:val="24"/>
              </w:rPr>
            </w:pPr>
          </w:p>
        </w:tc>
      </w:tr>
      <w:tr w:rsidR="00556F3E" w14:paraId="3815800D" w14:textId="77777777" w:rsidTr="00556F3E">
        <w:trPr>
          <w:trHeight w:val="240"/>
        </w:trPr>
        <w:tc>
          <w:tcPr>
            <w:tcW w:w="1201" w:type="pct"/>
            <w:vMerge/>
            <w:tcBorders>
              <w:top w:val="single" w:sz="4" w:space="0" w:color="auto"/>
              <w:left w:val="single" w:sz="4" w:space="0" w:color="auto"/>
              <w:bottom w:val="single" w:sz="4" w:space="0" w:color="auto"/>
              <w:right w:val="single" w:sz="4" w:space="0" w:color="auto"/>
            </w:tcBorders>
            <w:vAlign w:val="center"/>
            <w:hideMark/>
          </w:tcPr>
          <w:p w14:paraId="1598C11B" w14:textId="77777777" w:rsidR="00556F3E" w:rsidRDefault="00556F3E">
            <w:pPr>
              <w:spacing w:after="0"/>
              <w:rPr>
                <w:rFonts w:ascii="Times New Roman" w:eastAsia="Times New Roman" w:hAnsi="Times New Roman" w:cs="Times New Roman"/>
                <w:color w:val="000000"/>
                <w:sz w:val="24"/>
                <w:szCs w:val="24"/>
              </w:rPr>
            </w:pPr>
          </w:p>
        </w:tc>
        <w:tc>
          <w:tcPr>
            <w:tcW w:w="2272" w:type="pct"/>
            <w:tcBorders>
              <w:top w:val="single" w:sz="4" w:space="0" w:color="auto"/>
              <w:left w:val="single" w:sz="4" w:space="0" w:color="auto"/>
              <w:bottom w:val="single" w:sz="4" w:space="0" w:color="auto"/>
              <w:right w:val="single" w:sz="4" w:space="0" w:color="auto"/>
            </w:tcBorders>
            <w:hideMark/>
          </w:tcPr>
          <w:p w14:paraId="2034E7C0" w14:textId="77777777" w:rsidR="00556F3E" w:rsidRDefault="00556F3E">
            <w:pPr>
              <w:spacing w:after="0"/>
              <w:ind w:left="57" w:right="57"/>
              <w:rPr>
                <w:rFonts w:ascii="Times New Roman" w:hAnsi="Times New Roman"/>
                <w:sz w:val="24"/>
                <w:szCs w:val="24"/>
              </w:rPr>
            </w:pPr>
            <w:r>
              <w:rPr>
                <w:rFonts w:ascii="Times New Roman" w:hAnsi="Times New Roman"/>
                <w:color w:val="000000"/>
                <w:sz w:val="24"/>
                <w:szCs w:val="24"/>
              </w:rPr>
              <w:t xml:space="preserve">Практическое занятие. Виды документов в конкретной специальности. </w:t>
            </w:r>
          </w:p>
        </w:tc>
        <w:tc>
          <w:tcPr>
            <w:tcW w:w="541" w:type="pct"/>
            <w:tcBorders>
              <w:top w:val="single" w:sz="4" w:space="0" w:color="auto"/>
              <w:left w:val="single" w:sz="4" w:space="0" w:color="auto"/>
              <w:bottom w:val="single" w:sz="4" w:space="0" w:color="auto"/>
              <w:right w:val="single" w:sz="4" w:space="0" w:color="auto"/>
            </w:tcBorders>
            <w:hideMark/>
          </w:tcPr>
          <w:p w14:paraId="28AB7A68"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iCs/>
                <w:sz w:val="24"/>
                <w:szCs w:val="24"/>
              </w:rPr>
            </w:pPr>
            <w:r>
              <w:rPr>
                <w:rFonts w:ascii="Times New Roman" w:hAnsi="Times New Roman"/>
                <w:iCs/>
                <w:sz w:val="24"/>
                <w:szCs w:val="24"/>
              </w:rPr>
              <w:t>2</w:t>
            </w:r>
          </w:p>
        </w:tc>
        <w:tc>
          <w:tcPr>
            <w:tcW w:w="986" w:type="pct"/>
            <w:vMerge/>
            <w:tcBorders>
              <w:top w:val="single" w:sz="4" w:space="0" w:color="auto"/>
              <w:left w:val="single" w:sz="4" w:space="0" w:color="auto"/>
              <w:bottom w:val="single" w:sz="4" w:space="0" w:color="auto"/>
              <w:right w:val="single" w:sz="4" w:space="0" w:color="auto"/>
            </w:tcBorders>
            <w:vAlign w:val="center"/>
            <w:hideMark/>
          </w:tcPr>
          <w:p w14:paraId="5583B076" w14:textId="77777777" w:rsidR="00556F3E" w:rsidRDefault="00556F3E">
            <w:pPr>
              <w:spacing w:after="0"/>
              <w:rPr>
                <w:rFonts w:ascii="Times New Roman" w:eastAsia="Times New Roman" w:hAnsi="Times New Roman" w:cs="Times New Roman"/>
                <w:iCs/>
                <w:sz w:val="24"/>
                <w:szCs w:val="24"/>
              </w:rPr>
            </w:pPr>
          </w:p>
        </w:tc>
      </w:tr>
      <w:tr w:rsidR="00556F3E" w14:paraId="001F1FA2" w14:textId="77777777" w:rsidTr="00556F3E">
        <w:trPr>
          <w:trHeight w:val="240"/>
        </w:trPr>
        <w:tc>
          <w:tcPr>
            <w:tcW w:w="3473" w:type="pct"/>
            <w:gridSpan w:val="2"/>
            <w:tcBorders>
              <w:top w:val="single" w:sz="4" w:space="0" w:color="auto"/>
              <w:left w:val="single" w:sz="4" w:space="0" w:color="auto"/>
              <w:bottom w:val="single" w:sz="4" w:space="0" w:color="auto"/>
              <w:right w:val="single" w:sz="4" w:space="0" w:color="auto"/>
            </w:tcBorders>
            <w:hideMark/>
          </w:tcPr>
          <w:p w14:paraId="2BDE3CC1" w14:textId="77777777" w:rsidR="00556F3E" w:rsidRDefault="00556F3E">
            <w:pPr>
              <w:widowControl w:val="0"/>
              <w:spacing w:after="0"/>
              <w:ind w:left="57" w:right="57"/>
              <w:rPr>
                <w:rFonts w:ascii="Times New Roman" w:hAnsi="Times New Roman"/>
                <w:b/>
                <w:color w:val="000000"/>
                <w:sz w:val="24"/>
                <w:szCs w:val="24"/>
              </w:rPr>
            </w:pPr>
            <w:r>
              <w:rPr>
                <w:rFonts w:ascii="Times New Roman" w:hAnsi="Times New Roman"/>
                <w:b/>
                <w:sz w:val="24"/>
                <w:szCs w:val="24"/>
              </w:rPr>
              <w:t>Промежуточная аттестация (</w:t>
            </w:r>
            <w:r>
              <w:rPr>
                <w:rFonts w:ascii="Times New Roman" w:hAnsi="Times New Roman"/>
                <w:b/>
                <w:color w:val="000000"/>
                <w:sz w:val="24"/>
                <w:szCs w:val="24"/>
              </w:rPr>
              <w:t>Экзамен)</w:t>
            </w:r>
          </w:p>
        </w:tc>
        <w:tc>
          <w:tcPr>
            <w:tcW w:w="541" w:type="pct"/>
            <w:tcBorders>
              <w:top w:val="single" w:sz="4" w:space="0" w:color="auto"/>
              <w:left w:val="single" w:sz="4" w:space="0" w:color="auto"/>
              <w:bottom w:val="single" w:sz="4" w:space="0" w:color="auto"/>
              <w:right w:val="single" w:sz="4" w:space="0" w:color="auto"/>
            </w:tcBorders>
            <w:hideMark/>
          </w:tcPr>
          <w:p w14:paraId="07CD7D47"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iCs/>
                <w:sz w:val="24"/>
                <w:szCs w:val="24"/>
              </w:rPr>
            </w:pPr>
            <w:r>
              <w:rPr>
                <w:rFonts w:ascii="Times New Roman" w:hAnsi="Times New Roman"/>
                <w:b/>
                <w:iCs/>
                <w:sz w:val="24"/>
                <w:szCs w:val="24"/>
              </w:rPr>
              <w:t>12</w:t>
            </w:r>
          </w:p>
        </w:tc>
        <w:tc>
          <w:tcPr>
            <w:tcW w:w="986" w:type="pct"/>
            <w:tcBorders>
              <w:top w:val="single" w:sz="4" w:space="0" w:color="auto"/>
              <w:left w:val="single" w:sz="4" w:space="0" w:color="auto"/>
              <w:bottom w:val="single" w:sz="4" w:space="0" w:color="auto"/>
              <w:right w:val="single" w:sz="4" w:space="0" w:color="auto"/>
            </w:tcBorders>
          </w:tcPr>
          <w:p w14:paraId="714BB301" w14:textId="77777777" w:rsidR="00556F3E" w:rsidRDefault="00556F3E">
            <w:pPr>
              <w:widowControl w:val="0"/>
              <w:spacing w:after="0"/>
              <w:ind w:left="57" w:right="57"/>
              <w:rPr>
                <w:rFonts w:ascii="Times New Roman" w:hAnsi="Times New Roman"/>
                <w:iCs/>
                <w:sz w:val="24"/>
                <w:szCs w:val="24"/>
              </w:rPr>
            </w:pPr>
          </w:p>
        </w:tc>
      </w:tr>
      <w:tr w:rsidR="00556F3E" w14:paraId="0C5595D2" w14:textId="77777777" w:rsidTr="00556F3E">
        <w:trPr>
          <w:trHeight w:val="20"/>
        </w:trPr>
        <w:tc>
          <w:tcPr>
            <w:tcW w:w="3473" w:type="pct"/>
            <w:gridSpan w:val="2"/>
            <w:tcBorders>
              <w:top w:val="single" w:sz="4" w:space="0" w:color="auto"/>
              <w:left w:val="single" w:sz="4" w:space="0" w:color="auto"/>
              <w:bottom w:val="single" w:sz="4" w:space="0" w:color="auto"/>
              <w:right w:val="single" w:sz="4" w:space="0" w:color="auto"/>
            </w:tcBorders>
            <w:hideMark/>
          </w:tcPr>
          <w:p w14:paraId="450D3D7A"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right"/>
              <w:rPr>
                <w:rFonts w:ascii="Times New Roman" w:hAnsi="Times New Roman"/>
                <w:b/>
                <w:sz w:val="24"/>
                <w:szCs w:val="24"/>
              </w:rPr>
            </w:pPr>
            <w:r>
              <w:rPr>
                <w:rFonts w:ascii="Times New Roman" w:hAnsi="Times New Roman"/>
                <w:b/>
                <w:sz w:val="24"/>
                <w:szCs w:val="24"/>
              </w:rPr>
              <w:t>Всего:</w:t>
            </w:r>
          </w:p>
        </w:tc>
        <w:tc>
          <w:tcPr>
            <w:tcW w:w="541" w:type="pct"/>
            <w:tcBorders>
              <w:top w:val="single" w:sz="4" w:space="0" w:color="auto"/>
              <w:left w:val="single" w:sz="4" w:space="0" w:color="auto"/>
              <w:bottom w:val="single" w:sz="4" w:space="0" w:color="auto"/>
              <w:right w:val="single" w:sz="4" w:space="0" w:color="auto"/>
            </w:tcBorders>
            <w:hideMark/>
          </w:tcPr>
          <w:p w14:paraId="27FC50EF" w14:textId="77777777" w:rsidR="00556F3E" w:rsidRDefault="00556F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jc w:val="center"/>
              <w:rPr>
                <w:rFonts w:ascii="Times New Roman" w:hAnsi="Times New Roman"/>
                <w:b/>
                <w:iCs/>
                <w:sz w:val="24"/>
                <w:szCs w:val="24"/>
              </w:rPr>
            </w:pPr>
            <w:r>
              <w:rPr>
                <w:rFonts w:ascii="Times New Roman" w:hAnsi="Times New Roman"/>
                <w:b/>
                <w:iCs/>
                <w:sz w:val="24"/>
                <w:szCs w:val="24"/>
              </w:rPr>
              <w:t>76</w:t>
            </w:r>
          </w:p>
        </w:tc>
        <w:tc>
          <w:tcPr>
            <w:tcW w:w="986" w:type="pct"/>
            <w:tcBorders>
              <w:top w:val="single" w:sz="4" w:space="0" w:color="auto"/>
              <w:left w:val="single" w:sz="4" w:space="0" w:color="auto"/>
              <w:bottom w:val="single" w:sz="4" w:space="0" w:color="auto"/>
              <w:right w:val="single" w:sz="4" w:space="0" w:color="auto"/>
            </w:tcBorders>
          </w:tcPr>
          <w:p w14:paraId="15F61B8D" w14:textId="77777777" w:rsidR="00556F3E" w:rsidRDefault="00556F3E">
            <w:pPr>
              <w:widowControl w:val="0"/>
              <w:spacing w:after="0"/>
              <w:ind w:left="57" w:right="57"/>
              <w:rPr>
                <w:rFonts w:ascii="Times New Roman" w:hAnsi="Times New Roman"/>
                <w:iCs/>
                <w:sz w:val="24"/>
                <w:szCs w:val="24"/>
              </w:rPr>
            </w:pPr>
          </w:p>
          <w:p w14:paraId="15B999FF" w14:textId="77777777" w:rsidR="00556F3E" w:rsidRDefault="00556F3E">
            <w:pPr>
              <w:widowControl w:val="0"/>
              <w:spacing w:after="0"/>
              <w:ind w:left="57" w:right="57"/>
              <w:rPr>
                <w:rFonts w:ascii="Times New Roman" w:hAnsi="Times New Roman"/>
                <w:iCs/>
                <w:sz w:val="24"/>
                <w:szCs w:val="24"/>
              </w:rPr>
            </w:pPr>
          </w:p>
        </w:tc>
      </w:tr>
    </w:tbl>
    <w:p w14:paraId="018EEABE" w14:textId="77777777" w:rsidR="00822B2F" w:rsidRPr="004238DE" w:rsidRDefault="00822B2F" w:rsidP="00822B2F">
      <w:pPr>
        <w:rPr>
          <w:rFonts w:ascii="Times New Roman" w:eastAsia="Trebuchet MS" w:hAnsi="Times New Roman" w:cs="Times New Roman"/>
          <w:sz w:val="28"/>
          <w:szCs w:val="28"/>
          <w:lang w:eastAsia="en-US"/>
        </w:rPr>
      </w:pPr>
    </w:p>
    <w:p w14:paraId="62D03BFC" w14:textId="77777777" w:rsidR="00822B2F" w:rsidRPr="004238DE" w:rsidRDefault="00822B2F" w:rsidP="00822B2F">
      <w:pPr>
        <w:rPr>
          <w:rFonts w:ascii="Times New Roman" w:hAnsi="Times New Roman" w:cs="Times New Roman"/>
          <w:sz w:val="28"/>
          <w:szCs w:val="28"/>
        </w:rPr>
      </w:pPr>
    </w:p>
    <w:p w14:paraId="699A2A64" w14:textId="77777777" w:rsidR="00822B2F" w:rsidRPr="004238DE" w:rsidRDefault="00822B2F" w:rsidP="00822B2F">
      <w:pPr>
        <w:rPr>
          <w:rFonts w:ascii="Times New Roman" w:hAnsi="Times New Roman" w:cs="Times New Roman"/>
          <w:sz w:val="28"/>
          <w:szCs w:val="28"/>
        </w:rPr>
      </w:pPr>
    </w:p>
    <w:p w14:paraId="5A5928E0" w14:textId="77777777" w:rsidR="00822B2F" w:rsidRPr="004238DE" w:rsidRDefault="00822B2F" w:rsidP="00822B2F">
      <w:pPr>
        <w:rPr>
          <w:rFonts w:ascii="Times New Roman" w:hAnsi="Times New Roman" w:cs="Times New Roman"/>
          <w:sz w:val="28"/>
          <w:szCs w:val="28"/>
        </w:rPr>
      </w:pPr>
    </w:p>
    <w:p w14:paraId="2981FE74" w14:textId="77777777" w:rsidR="00822B2F" w:rsidRPr="004238DE" w:rsidRDefault="00822B2F" w:rsidP="00822B2F">
      <w:pPr>
        <w:rPr>
          <w:rFonts w:ascii="Times New Roman" w:hAnsi="Times New Roman" w:cs="Times New Roman"/>
          <w:sz w:val="28"/>
          <w:szCs w:val="28"/>
        </w:rPr>
      </w:pPr>
    </w:p>
    <w:p w14:paraId="7B0B8340" w14:textId="77777777" w:rsidR="00822B2F" w:rsidRPr="004238DE" w:rsidRDefault="00822B2F" w:rsidP="00822B2F">
      <w:pPr>
        <w:rPr>
          <w:rFonts w:ascii="Times New Roman" w:hAnsi="Times New Roman" w:cs="Times New Roman"/>
          <w:sz w:val="28"/>
          <w:szCs w:val="28"/>
        </w:rPr>
      </w:pPr>
    </w:p>
    <w:p w14:paraId="03B729A9" w14:textId="77777777" w:rsidR="00822B2F" w:rsidRPr="004238DE" w:rsidRDefault="00822B2F" w:rsidP="00822B2F">
      <w:pPr>
        <w:rPr>
          <w:rFonts w:ascii="Times New Roman" w:hAnsi="Times New Roman" w:cs="Times New Roman"/>
          <w:sz w:val="28"/>
          <w:szCs w:val="28"/>
        </w:rPr>
      </w:pPr>
    </w:p>
    <w:p w14:paraId="24C5F22B" w14:textId="77777777" w:rsidR="00822B2F" w:rsidRPr="004238DE" w:rsidRDefault="00822B2F" w:rsidP="00822B2F">
      <w:pPr>
        <w:rPr>
          <w:rFonts w:ascii="Times New Roman" w:hAnsi="Times New Roman" w:cs="Times New Roman"/>
          <w:sz w:val="28"/>
          <w:szCs w:val="28"/>
        </w:rPr>
        <w:sectPr w:rsidR="00822B2F" w:rsidRPr="004238DE">
          <w:pgSz w:w="16840" w:h="11910" w:orient="landscape"/>
          <w:pgMar w:top="1418" w:right="1134" w:bottom="851" w:left="1134" w:header="0" w:footer="974" w:gutter="0"/>
          <w:cols w:space="720"/>
        </w:sectPr>
      </w:pPr>
    </w:p>
    <w:p w14:paraId="58E810D2" w14:textId="77777777" w:rsidR="00822B2F" w:rsidRPr="004238DE" w:rsidRDefault="00822B2F" w:rsidP="00822B2F">
      <w:pPr>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3. Условия реализации программы общеобразовательной дисциплины</w:t>
      </w:r>
    </w:p>
    <w:p w14:paraId="59DA20C7" w14:textId="77777777" w:rsidR="00822B2F" w:rsidRPr="004238DE" w:rsidRDefault="00822B2F" w:rsidP="00822B2F">
      <w:pPr>
        <w:rPr>
          <w:rFonts w:ascii="Times New Roman" w:hAnsi="Times New Roman" w:cs="Times New Roman"/>
          <w:sz w:val="28"/>
          <w:szCs w:val="28"/>
        </w:rPr>
      </w:pPr>
    </w:p>
    <w:p w14:paraId="20285FFE" w14:textId="77777777" w:rsidR="00822B2F" w:rsidRPr="004238DE" w:rsidRDefault="00822B2F" w:rsidP="00822B2F">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3.1. Требования к минимальному материально-техническому обеспечению</w:t>
      </w:r>
    </w:p>
    <w:p w14:paraId="20B1D598" w14:textId="77777777" w:rsidR="00F701E5" w:rsidRPr="00284A82" w:rsidRDefault="00F701E5" w:rsidP="00F7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sz w:val="28"/>
          <w:szCs w:val="28"/>
        </w:rPr>
      </w:pPr>
      <w:r w:rsidRPr="00284A82">
        <w:rPr>
          <w:rFonts w:ascii="Times New Roman" w:hAnsi="Times New Roman"/>
          <w:sz w:val="28"/>
          <w:szCs w:val="28"/>
        </w:rPr>
        <w:t>Реализация программы дисциплины требует наличия учебного кабинета русского языка.</w:t>
      </w:r>
    </w:p>
    <w:p w14:paraId="615BF71E" w14:textId="77777777" w:rsidR="00F701E5" w:rsidRPr="00284A82" w:rsidRDefault="00F701E5" w:rsidP="00F7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sz w:val="28"/>
          <w:szCs w:val="28"/>
        </w:rPr>
      </w:pPr>
      <w:r w:rsidRPr="00284A82">
        <w:rPr>
          <w:rFonts w:ascii="Times New Roman" w:hAnsi="Times New Roman"/>
          <w:sz w:val="28"/>
          <w:szCs w:val="28"/>
          <w:highlight w:val="white"/>
        </w:rPr>
        <w:t>Эффективность преподавания курса русского языка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20241E01" w14:textId="77777777" w:rsidR="00F701E5" w:rsidRPr="00284A82" w:rsidRDefault="00F701E5" w:rsidP="00F7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510"/>
        <w:jc w:val="both"/>
        <w:rPr>
          <w:rFonts w:ascii="Times New Roman" w:hAnsi="Times New Roman"/>
          <w:b/>
          <w:sz w:val="28"/>
          <w:szCs w:val="28"/>
        </w:rPr>
      </w:pPr>
      <w:r w:rsidRPr="00284A82">
        <w:rPr>
          <w:rFonts w:ascii="Times New Roman" w:hAnsi="Times New Roman"/>
          <w:b/>
          <w:sz w:val="28"/>
          <w:szCs w:val="28"/>
        </w:rPr>
        <w:t xml:space="preserve">Оборудование учебного кабинета: </w:t>
      </w:r>
    </w:p>
    <w:p w14:paraId="249FD99E" w14:textId="77777777" w:rsidR="00F701E5" w:rsidRPr="00284A82" w:rsidRDefault="00F701E5" w:rsidP="00F701E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8"/>
          <w:szCs w:val="28"/>
        </w:rPr>
      </w:pPr>
      <w:r w:rsidRPr="00284A82">
        <w:rPr>
          <w:rFonts w:ascii="Times New Roman" w:hAnsi="Times New Roman"/>
          <w:sz w:val="28"/>
          <w:szCs w:val="28"/>
        </w:rPr>
        <w:t>- наглядные пособия (комплекты учебных таблиц, стендов, схем, плакатов, портретов выдающихся ученых в языкознания и др.);</w:t>
      </w:r>
    </w:p>
    <w:p w14:paraId="236C404B" w14:textId="77777777" w:rsidR="00F701E5" w:rsidRPr="00284A82" w:rsidRDefault="00F701E5" w:rsidP="00F701E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8"/>
          <w:szCs w:val="28"/>
        </w:rPr>
      </w:pPr>
      <w:r w:rsidRPr="00284A82">
        <w:rPr>
          <w:rFonts w:ascii="Times New Roman" w:hAnsi="Times New Roman"/>
          <w:sz w:val="28"/>
          <w:szCs w:val="28"/>
        </w:rPr>
        <w:t>- дидактические материалы (задания для контрольных работ, для разных видов оценочных средств, экзамена и др.);</w:t>
      </w:r>
    </w:p>
    <w:p w14:paraId="0AEB3213" w14:textId="77777777" w:rsidR="00F701E5" w:rsidRPr="00284A82" w:rsidRDefault="00F701E5" w:rsidP="00F701E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8"/>
          <w:szCs w:val="28"/>
        </w:rPr>
      </w:pPr>
      <w:r w:rsidRPr="00284A82">
        <w:rPr>
          <w:rFonts w:ascii="Times New Roman" w:hAnsi="Times New Roman"/>
          <w:b/>
          <w:sz w:val="28"/>
          <w:szCs w:val="28"/>
        </w:rPr>
        <w:t xml:space="preserve">- </w:t>
      </w:r>
      <w:r w:rsidRPr="00284A82">
        <w:rPr>
          <w:rFonts w:ascii="Times New Roman" w:hAnsi="Times New Roman"/>
          <w:sz w:val="28"/>
          <w:szCs w:val="28"/>
        </w:rPr>
        <w:t>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14:paraId="7BECB88C" w14:textId="77777777" w:rsidR="00F701E5" w:rsidRPr="00284A82" w:rsidRDefault="00F701E5" w:rsidP="00F701E5">
      <w:pPr>
        <w:tabs>
          <w:tab w:val="left" w:pos="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right="57"/>
        <w:jc w:val="both"/>
        <w:rPr>
          <w:rFonts w:ascii="Times New Roman" w:hAnsi="Times New Roman"/>
          <w:sz w:val="28"/>
          <w:szCs w:val="28"/>
        </w:rPr>
      </w:pPr>
      <w:r w:rsidRPr="00284A82">
        <w:rPr>
          <w:rFonts w:ascii="Times New Roman" w:hAnsi="Times New Roman"/>
          <w:b/>
          <w:sz w:val="28"/>
          <w:szCs w:val="28"/>
        </w:rPr>
        <w:t>-</w:t>
      </w:r>
      <w:r w:rsidRPr="00284A82">
        <w:rPr>
          <w:rFonts w:ascii="Times New Roman" w:hAnsi="Times New Roman"/>
          <w:sz w:val="28"/>
          <w:szCs w:val="28"/>
        </w:rPr>
        <w:t xml:space="preserve"> залы (библиотека, читальный зал с выходом в сеть Интернет).</w:t>
      </w:r>
    </w:p>
    <w:p w14:paraId="26E29E2B" w14:textId="77777777" w:rsidR="00822B2F" w:rsidRPr="004238DE" w:rsidRDefault="00822B2F" w:rsidP="00822B2F">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3.2. Информационное обеспечение обучения</w:t>
      </w:r>
    </w:p>
    <w:p w14:paraId="32967D5A" w14:textId="26BC4BE9" w:rsidR="00F701E5" w:rsidRPr="00793130" w:rsidRDefault="00822B2F" w:rsidP="00F701E5">
      <w:pPr>
        <w:widowControl w:val="0"/>
        <w:autoSpaceDE w:val="0"/>
        <w:autoSpaceDN w:val="0"/>
        <w:spacing w:after="0" w:line="240" w:lineRule="auto"/>
        <w:ind w:firstLine="709"/>
        <w:jc w:val="both"/>
        <w:rPr>
          <w:rFonts w:ascii="Times New Roman" w:hAnsi="Times New Roman"/>
          <w:b/>
          <w:bCs/>
          <w:sz w:val="28"/>
          <w:szCs w:val="28"/>
          <w:lang w:eastAsia="en-US"/>
        </w:rPr>
      </w:pPr>
      <w:r w:rsidRPr="004238DE">
        <w:rPr>
          <w:rFonts w:ascii="Times New Roman" w:hAnsi="Times New Roman" w:cs="Times New Roman"/>
          <w:sz w:val="28"/>
          <w:szCs w:val="28"/>
        </w:rPr>
        <w:t>1</w:t>
      </w:r>
      <w:r w:rsidR="00F701E5" w:rsidRPr="00F701E5">
        <w:rPr>
          <w:rFonts w:ascii="Times New Roman" w:hAnsi="Times New Roman"/>
          <w:b/>
          <w:bCs/>
          <w:sz w:val="28"/>
          <w:szCs w:val="28"/>
          <w:lang w:eastAsia="en-US"/>
        </w:rPr>
        <w:t xml:space="preserve"> </w:t>
      </w:r>
      <w:r w:rsidR="00F701E5" w:rsidRPr="00793130">
        <w:rPr>
          <w:rFonts w:ascii="Times New Roman" w:hAnsi="Times New Roman"/>
          <w:b/>
          <w:bCs/>
          <w:sz w:val="28"/>
          <w:szCs w:val="28"/>
          <w:lang w:eastAsia="en-US"/>
        </w:rPr>
        <w:t>Основные источники</w:t>
      </w:r>
    </w:p>
    <w:p w14:paraId="5253A53C"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b/>
          <w:bCs/>
          <w:sz w:val="28"/>
          <w:szCs w:val="28"/>
          <w:lang w:eastAsia="en-US"/>
        </w:rPr>
      </w:pPr>
    </w:p>
    <w:p w14:paraId="6DF6C9D5" w14:textId="77777777" w:rsidR="00F701E5" w:rsidRPr="003E71EF" w:rsidRDefault="00F701E5">
      <w:pPr>
        <w:widowControl w:val="0"/>
        <w:numPr>
          <w:ilvl w:val="0"/>
          <w:numId w:val="65"/>
        </w:numPr>
        <w:autoSpaceDE w:val="0"/>
        <w:autoSpaceDN w:val="0"/>
        <w:spacing w:after="0" w:line="240" w:lineRule="auto"/>
        <w:ind w:left="709"/>
        <w:jc w:val="both"/>
        <w:rPr>
          <w:rFonts w:ascii="Times New Roman" w:hAnsi="Times New Roman"/>
          <w:sz w:val="28"/>
          <w:szCs w:val="28"/>
          <w:lang w:eastAsia="en-US"/>
        </w:rPr>
      </w:pPr>
      <w:r w:rsidRPr="00793130">
        <w:rPr>
          <w:rFonts w:ascii="Times New Roman CYR" w:hAnsi="Times New Roman CYR" w:cs="Times New Roman CYR"/>
          <w:sz w:val="28"/>
          <w:szCs w:val="28"/>
        </w:rPr>
        <w:t xml:space="preserve">Рудяков А.Н. и др. Русский язык: базовый уровень: учебник для образовательных организаций, реализующих образовательные программы среднего профессионального образования: в 2 частях; 1-е издание; М.: Просвещение, </w:t>
      </w:r>
      <w:r>
        <w:rPr>
          <w:rFonts w:ascii="Times New Roman CYR" w:hAnsi="Times New Roman CYR" w:cs="Times New Roman CYR"/>
          <w:sz w:val="28"/>
          <w:szCs w:val="28"/>
        </w:rPr>
        <w:t>2025 г.</w:t>
      </w:r>
    </w:p>
    <w:p w14:paraId="2FA9E4D2" w14:textId="77777777" w:rsidR="00F701E5" w:rsidRPr="00793130" w:rsidRDefault="00F701E5" w:rsidP="00F701E5">
      <w:pPr>
        <w:widowControl w:val="0"/>
        <w:autoSpaceDE w:val="0"/>
        <w:autoSpaceDN w:val="0"/>
        <w:spacing w:after="0" w:line="240" w:lineRule="auto"/>
        <w:ind w:left="709"/>
        <w:jc w:val="both"/>
        <w:rPr>
          <w:rFonts w:ascii="Times New Roman" w:hAnsi="Times New Roman"/>
          <w:sz w:val="28"/>
          <w:szCs w:val="28"/>
          <w:lang w:eastAsia="en-US"/>
        </w:rPr>
      </w:pPr>
    </w:p>
    <w:p w14:paraId="23BC0A42" w14:textId="77777777" w:rsidR="00F701E5" w:rsidRPr="00793130" w:rsidRDefault="00F701E5" w:rsidP="00F701E5">
      <w:pPr>
        <w:widowControl w:val="0"/>
        <w:autoSpaceDE w:val="0"/>
        <w:autoSpaceDN w:val="0"/>
        <w:spacing w:after="0" w:line="240" w:lineRule="auto"/>
        <w:jc w:val="both"/>
        <w:rPr>
          <w:rFonts w:ascii="Times New Roman" w:hAnsi="Times New Roman"/>
          <w:b/>
          <w:bCs/>
          <w:sz w:val="28"/>
          <w:szCs w:val="28"/>
          <w:lang w:eastAsia="en-US"/>
        </w:rPr>
      </w:pPr>
      <w:r w:rsidRPr="00793130">
        <w:rPr>
          <w:rFonts w:ascii="Times New Roman" w:hAnsi="Times New Roman"/>
          <w:sz w:val="28"/>
          <w:szCs w:val="28"/>
          <w:lang w:eastAsia="en-US"/>
        </w:rPr>
        <w:t xml:space="preserve"> </w:t>
      </w:r>
      <w:r w:rsidRPr="00793130">
        <w:rPr>
          <w:rFonts w:ascii="Times New Roman" w:hAnsi="Times New Roman"/>
          <w:b/>
          <w:bCs/>
          <w:sz w:val="28"/>
          <w:szCs w:val="28"/>
          <w:lang w:eastAsia="en-US"/>
        </w:rPr>
        <w:t>Дополнительные источники</w:t>
      </w:r>
    </w:p>
    <w:p w14:paraId="7FE241C4" w14:textId="77777777" w:rsidR="00F701E5" w:rsidRPr="003E71EF" w:rsidRDefault="00F701E5">
      <w:pPr>
        <w:pStyle w:val="a9"/>
        <w:widowControl w:val="0"/>
        <w:numPr>
          <w:ilvl w:val="0"/>
          <w:numId w:val="66"/>
        </w:numPr>
        <w:suppressAutoHyphens w:val="0"/>
        <w:autoSpaceDE w:val="0"/>
        <w:autoSpaceDN w:val="0"/>
        <w:spacing w:after="0" w:line="240" w:lineRule="auto"/>
        <w:contextualSpacing/>
        <w:jc w:val="both"/>
        <w:rPr>
          <w:rFonts w:ascii="Times New Roman" w:eastAsia="Calibri" w:hAnsi="Times New Roman"/>
          <w:sz w:val="28"/>
          <w:szCs w:val="28"/>
          <w:lang w:eastAsia="en-US"/>
        </w:rPr>
      </w:pPr>
      <w:r w:rsidRPr="00793130">
        <w:rPr>
          <w:rFonts w:ascii="Times New Roman CYR" w:hAnsi="Times New Roman CYR" w:cs="Times New Roman CYR"/>
          <w:sz w:val="28"/>
          <w:szCs w:val="28"/>
        </w:rPr>
        <w:t>Русский язык: базовый уровень: практикум: учебное пособие, разработанное в комплекте с учебником для образовательных организаций, реализующих образовательные программы среднего профессионального образования; Малявина Т.П.; 1-е издание; Акционерное общество "Издательство "Просвещение"</w:t>
      </w:r>
      <w:r>
        <w:rPr>
          <w:rFonts w:ascii="Times New Roman CYR" w:hAnsi="Times New Roman CYR" w:cs="Times New Roman CYR"/>
          <w:sz w:val="28"/>
          <w:szCs w:val="28"/>
        </w:rPr>
        <w:t>, 2025 г.</w:t>
      </w:r>
    </w:p>
    <w:p w14:paraId="34F236E4" w14:textId="77777777" w:rsidR="00F701E5" w:rsidRPr="00793130" w:rsidRDefault="00F701E5" w:rsidP="00F701E5">
      <w:pPr>
        <w:widowControl w:val="0"/>
        <w:autoSpaceDE w:val="0"/>
        <w:autoSpaceDN w:val="0"/>
        <w:spacing w:after="0" w:line="240" w:lineRule="auto"/>
        <w:jc w:val="both"/>
        <w:rPr>
          <w:rFonts w:ascii="Times New Roman" w:hAnsi="Times New Roman"/>
          <w:b/>
          <w:bCs/>
          <w:sz w:val="28"/>
          <w:szCs w:val="28"/>
          <w:lang w:eastAsia="en-US"/>
        </w:rPr>
      </w:pPr>
      <w:r w:rsidRPr="00793130">
        <w:rPr>
          <w:rFonts w:ascii="Times New Roman" w:hAnsi="Times New Roman"/>
          <w:b/>
          <w:bCs/>
          <w:sz w:val="28"/>
          <w:szCs w:val="28"/>
          <w:lang w:eastAsia="en-US"/>
        </w:rPr>
        <w:t xml:space="preserve">Интернет- ресурсы </w:t>
      </w:r>
    </w:p>
    <w:p w14:paraId="4B30A13E"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 xml:space="preserve">1. </w:t>
      </w:r>
      <w:proofErr w:type="spellStart"/>
      <w:r w:rsidRPr="00793130">
        <w:rPr>
          <w:rFonts w:ascii="Times New Roman" w:hAnsi="Times New Roman"/>
          <w:sz w:val="28"/>
          <w:szCs w:val="28"/>
          <w:lang w:eastAsia="en-US"/>
        </w:rPr>
        <w:t>www</w:t>
      </w:r>
      <w:proofErr w:type="spellEnd"/>
      <w:r w:rsidRPr="00793130">
        <w:rPr>
          <w:rFonts w:ascii="Times New Roman" w:hAnsi="Times New Roman"/>
          <w:sz w:val="28"/>
          <w:szCs w:val="28"/>
          <w:lang w:eastAsia="en-US"/>
        </w:rPr>
        <w:t xml:space="preserve">. fcior.edu.ru (Федеральный центр ЭОР). </w:t>
      </w:r>
    </w:p>
    <w:p w14:paraId="23A6AE41"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2. wwww.dic.academic.ru (</w:t>
      </w:r>
      <w:proofErr w:type="spellStart"/>
      <w:r w:rsidRPr="00793130">
        <w:rPr>
          <w:rFonts w:ascii="Times New Roman" w:hAnsi="Times New Roman"/>
          <w:sz w:val="28"/>
          <w:szCs w:val="28"/>
          <w:lang w:eastAsia="en-US"/>
        </w:rPr>
        <w:t>Академик.Словари</w:t>
      </w:r>
      <w:proofErr w:type="spellEnd"/>
      <w:r w:rsidRPr="00793130">
        <w:rPr>
          <w:rFonts w:ascii="Times New Roman" w:hAnsi="Times New Roman"/>
          <w:sz w:val="28"/>
          <w:szCs w:val="28"/>
          <w:lang w:eastAsia="en-US"/>
        </w:rPr>
        <w:t xml:space="preserve"> и энциклопедии). </w:t>
      </w:r>
    </w:p>
    <w:p w14:paraId="4C77A836"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3. www.booksgid.com (</w:t>
      </w:r>
      <w:proofErr w:type="spellStart"/>
      <w:r w:rsidRPr="00793130">
        <w:rPr>
          <w:rFonts w:ascii="Times New Roman" w:hAnsi="Times New Roman"/>
          <w:sz w:val="28"/>
          <w:szCs w:val="28"/>
          <w:lang w:eastAsia="en-US"/>
        </w:rPr>
        <w:t>ВоокsGid</w:t>
      </w:r>
      <w:proofErr w:type="spellEnd"/>
      <w:r w:rsidRPr="00793130">
        <w:rPr>
          <w:rFonts w:ascii="Times New Roman" w:hAnsi="Times New Roman"/>
          <w:sz w:val="28"/>
          <w:szCs w:val="28"/>
          <w:lang w:eastAsia="en-US"/>
        </w:rPr>
        <w:t xml:space="preserve">. Электронная библиотека). </w:t>
      </w:r>
    </w:p>
    <w:p w14:paraId="257D0D17"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4. www.globalteka.ru (</w:t>
      </w:r>
      <w:proofErr w:type="spellStart"/>
      <w:r w:rsidRPr="00793130">
        <w:rPr>
          <w:rFonts w:ascii="Times New Roman" w:hAnsi="Times New Roman"/>
          <w:sz w:val="28"/>
          <w:szCs w:val="28"/>
          <w:lang w:eastAsia="en-US"/>
        </w:rPr>
        <w:t>Глобалтека</w:t>
      </w:r>
      <w:proofErr w:type="spellEnd"/>
      <w:r w:rsidRPr="00793130">
        <w:rPr>
          <w:rFonts w:ascii="Times New Roman" w:hAnsi="Times New Roman"/>
          <w:sz w:val="28"/>
          <w:szCs w:val="28"/>
          <w:lang w:eastAsia="en-US"/>
        </w:rPr>
        <w:t>.</w:t>
      </w:r>
      <w:r>
        <w:rPr>
          <w:rFonts w:ascii="Times New Roman" w:hAnsi="Times New Roman"/>
          <w:sz w:val="28"/>
          <w:szCs w:val="28"/>
          <w:lang w:eastAsia="en-US"/>
        </w:rPr>
        <w:t xml:space="preserve"> </w:t>
      </w:r>
      <w:r w:rsidRPr="00793130">
        <w:rPr>
          <w:rFonts w:ascii="Times New Roman" w:hAnsi="Times New Roman"/>
          <w:sz w:val="28"/>
          <w:szCs w:val="28"/>
          <w:lang w:eastAsia="en-US"/>
        </w:rPr>
        <w:t xml:space="preserve">Глобальная библиотека научных ресурсов). </w:t>
      </w:r>
    </w:p>
    <w:p w14:paraId="496BED4B"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 xml:space="preserve">5. www.window.edu.ru (Единое окно доступа к образовательным ресурсам). </w:t>
      </w:r>
    </w:p>
    <w:p w14:paraId="4C7B2A17"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 xml:space="preserve">6. </w:t>
      </w:r>
      <w:proofErr w:type="spellStart"/>
      <w:r w:rsidRPr="00793130">
        <w:rPr>
          <w:rFonts w:ascii="Times New Roman" w:hAnsi="Times New Roman"/>
          <w:sz w:val="28"/>
          <w:szCs w:val="28"/>
          <w:lang w:eastAsia="en-US"/>
        </w:rPr>
        <w:t>www</w:t>
      </w:r>
      <w:proofErr w:type="spellEnd"/>
      <w:r w:rsidRPr="00793130">
        <w:rPr>
          <w:rFonts w:ascii="Times New Roman" w:hAnsi="Times New Roman"/>
          <w:sz w:val="28"/>
          <w:szCs w:val="28"/>
          <w:lang w:eastAsia="en-US"/>
        </w:rPr>
        <w:t xml:space="preserve">. st-books.ru (Лучшая учебная литература). </w:t>
      </w:r>
    </w:p>
    <w:p w14:paraId="2C0A9803"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sidRPr="00793130">
        <w:rPr>
          <w:rFonts w:ascii="Times New Roman" w:hAnsi="Times New Roman"/>
          <w:sz w:val="28"/>
          <w:szCs w:val="28"/>
          <w:lang w:eastAsia="en-US"/>
        </w:rPr>
        <w:t xml:space="preserve">7. </w:t>
      </w:r>
      <w:proofErr w:type="spellStart"/>
      <w:r w:rsidRPr="00793130">
        <w:rPr>
          <w:rFonts w:ascii="Times New Roman" w:hAnsi="Times New Roman"/>
          <w:sz w:val="28"/>
          <w:szCs w:val="28"/>
          <w:lang w:eastAsia="en-US"/>
        </w:rPr>
        <w:t>www</w:t>
      </w:r>
      <w:proofErr w:type="spellEnd"/>
      <w:r w:rsidRPr="00793130">
        <w:rPr>
          <w:rFonts w:ascii="Times New Roman" w:hAnsi="Times New Roman"/>
          <w:sz w:val="28"/>
          <w:szCs w:val="28"/>
          <w:lang w:eastAsia="en-US"/>
        </w:rPr>
        <w:t xml:space="preserve">. school.edu.ru (Российский образовательный портал). </w:t>
      </w:r>
    </w:p>
    <w:p w14:paraId="2D7674E5" w14:textId="77777777" w:rsidR="00F701E5" w:rsidRPr="00793130" w:rsidRDefault="00F701E5" w:rsidP="00F701E5">
      <w:pPr>
        <w:widowControl w:val="0"/>
        <w:autoSpaceDE w:val="0"/>
        <w:autoSpaceDN w:val="0"/>
        <w:spacing w:after="0" w:line="240" w:lineRule="auto"/>
        <w:ind w:firstLine="709"/>
        <w:jc w:val="both"/>
        <w:rPr>
          <w:rFonts w:ascii="Times New Roman" w:hAnsi="Times New Roman"/>
          <w:sz w:val="28"/>
          <w:szCs w:val="28"/>
          <w:lang w:eastAsia="en-US"/>
        </w:rPr>
      </w:pPr>
      <w:r>
        <w:rPr>
          <w:rFonts w:ascii="Times New Roman" w:hAnsi="Times New Roman"/>
          <w:sz w:val="28"/>
          <w:szCs w:val="28"/>
          <w:lang w:eastAsia="en-US"/>
        </w:rPr>
        <w:t>8</w:t>
      </w:r>
      <w:r w:rsidRPr="00793130">
        <w:rPr>
          <w:rFonts w:ascii="Times New Roman" w:hAnsi="Times New Roman"/>
          <w:sz w:val="28"/>
          <w:szCs w:val="28"/>
          <w:lang w:eastAsia="en-US"/>
        </w:rPr>
        <w:t xml:space="preserve">. </w:t>
      </w:r>
      <w:proofErr w:type="spellStart"/>
      <w:r w:rsidRPr="00793130">
        <w:rPr>
          <w:rFonts w:ascii="Times New Roman" w:hAnsi="Times New Roman"/>
          <w:sz w:val="28"/>
          <w:szCs w:val="28"/>
          <w:lang w:eastAsia="en-US"/>
        </w:rPr>
        <w:t>www</w:t>
      </w:r>
      <w:proofErr w:type="spellEnd"/>
      <w:r w:rsidRPr="00793130">
        <w:rPr>
          <w:rFonts w:ascii="Times New Roman" w:hAnsi="Times New Roman"/>
          <w:sz w:val="28"/>
          <w:szCs w:val="28"/>
          <w:lang w:eastAsia="en-US"/>
        </w:rPr>
        <w:t xml:space="preserve">. school-collection.edu.ru (Единая коллекция ЦОР). </w:t>
      </w:r>
    </w:p>
    <w:p w14:paraId="1FC65DE5" w14:textId="346F4BCF" w:rsidR="00822B2F" w:rsidRPr="004238DE" w:rsidRDefault="00822B2F" w:rsidP="00F701E5">
      <w:pPr>
        <w:ind w:firstLine="709"/>
        <w:jc w:val="both"/>
        <w:rPr>
          <w:rFonts w:ascii="Times New Roman" w:hAnsi="Times New Roman" w:cs="Times New Roman"/>
          <w:sz w:val="28"/>
          <w:szCs w:val="28"/>
        </w:rPr>
        <w:sectPr w:rsidR="00822B2F" w:rsidRPr="004238DE">
          <w:pgSz w:w="11910" w:h="16840"/>
          <w:pgMar w:top="1040" w:right="640" w:bottom="280" w:left="1500" w:header="0" w:footer="0" w:gutter="0"/>
          <w:cols w:space="720"/>
        </w:sectPr>
      </w:pPr>
    </w:p>
    <w:p w14:paraId="1510982D" w14:textId="75DD2232" w:rsidR="00822B2F" w:rsidRPr="004238DE" w:rsidRDefault="00822B2F" w:rsidP="004238DE">
      <w:pPr>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4. Контроль и оценка результатов освоения</w:t>
      </w:r>
      <w:r w:rsidR="004238DE">
        <w:rPr>
          <w:rFonts w:ascii="Times New Roman" w:hAnsi="Times New Roman" w:cs="Times New Roman"/>
          <w:b/>
          <w:sz w:val="28"/>
          <w:szCs w:val="28"/>
        </w:rPr>
        <w:t xml:space="preserve"> общеобразовательной дисциплины</w:t>
      </w:r>
    </w:p>
    <w:p w14:paraId="0966B11E" w14:textId="31F45876" w:rsidR="00822B2F" w:rsidRPr="004238DE" w:rsidRDefault="00822B2F" w:rsidP="00F701E5">
      <w:pPr>
        <w:ind w:firstLine="709"/>
        <w:jc w:val="both"/>
        <w:rPr>
          <w:rFonts w:ascii="Times New Roman" w:hAnsi="Times New Roman" w:cs="Times New Roman"/>
          <w:sz w:val="28"/>
          <w:szCs w:val="28"/>
        </w:rPr>
      </w:pPr>
      <w:r w:rsidRPr="004238DE">
        <w:rPr>
          <w:rFonts w:ascii="Times New Roman" w:hAnsi="Times New Roman" w:cs="Times New Roman"/>
          <w:sz w:val="28"/>
          <w:szCs w:val="28"/>
        </w:rPr>
        <w:t>Контроль и оценка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c"/>
        <w:tblW w:w="0" w:type="auto"/>
        <w:tblLook w:val="04A0" w:firstRow="1" w:lastRow="0" w:firstColumn="1" w:lastColumn="0" w:noHBand="0" w:noVBand="1"/>
      </w:tblPr>
      <w:tblGrid>
        <w:gridCol w:w="3236"/>
        <w:gridCol w:w="3070"/>
        <w:gridCol w:w="3265"/>
      </w:tblGrid>
      <w:tr w:rsidR="00822B2F" w:rsidRPr="004238DE" w14:paraId="58554F26"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A57BED" w14:textId="77777777" w:rsidR="00822B2F" w:rsidRPr="00F701E5" w:rsidRDefault="00822B2F">
            <w:pPr>
              <w:widowControl w:val="0"/>
              <w:autoSpaceDE w:val="0"/>
              <w:autoSpaceDN w:val="0"/>
              <w:jc w:val="center"/>
              <w:rPr>
                <w:rFonts w:ascii="Times New Roman" w:eastAsia="Trebuchet MS" w:hAnsi="Times New Roman" w:cs="Times New Roman"/>
                <w:b/>
                <w:bCs/>
                <w:sz w:val="24"/>
                <w:szCs w:val="24"/>
                <w:lang w:val="en-US" w:eastAsia="en-US"/>
              </w:rPr>
            </w:pPr>
            <w:proofErr w:type="spellStart"/>
            <w:r w:rsidRPr="00F701E5">
              <w:rPr>
                <w:rFonts w:ascii="Times New Roman" w:hAnsi="Times New Roman" w:cs="Times New Roman"/>
                <w:b/>
                <w:bCs/>
                <w:sz w:val="24"/>
                <w:szCs w:val="24"/>
                <w:lang w:val="en-US"/>
              </w:rPr>
              <w:t>Общая</w:t>
            </w:r>
            <w:proofErr w:type="spellEnd"/>
            <w:r w:rsidRPr="00F701E5">
              <w:rPr>
                <w:rFonts w:ascii="Times New Roman" w:hAnsi="Times New Roman" w:cs="Times New Roman"/>
                <w:b/>
                <w:bCs/>
                <w:sz w:val="24"/>
                <w:szCs w:val="24"/>
                <w:lang w:val="en-US"/>
              </w:rPr>
              <w:t>/</w:t>
            </w:r>
            <w:proofErr w:type="spellStart"/>
            <w:r w:rsidRPr="00F701E5">
              <w:rPr>
                <w:rFonts w:ascii="Times New Roman" w:hAnsi="Times New Roman" w:cs="Times New Roman"/>
                <w:b/>
                <w:bCs/>
                <w:sz w:val="24"/>
                <w:szCs w:val="24"/>
                <w:lang w:val="en-US"/>
              </w:rPr>
              <w:t>профессиональная</w:t>
            </w:r>
            <w:proofErr w:type="spellEnd"/>
            <w:r w:rsidRPr="00F701E5">
              <w:rPr>
                <w:rFonts w:ascii="Times New Roman" w:hAnsi="Times New Roman" w:cs="Times New Roman"/>
                <w:b/>
                <w:bCs/>
                <w:sz w:val="24"/>
                <w:szCs w:val="24"/>
                <w:lang w:val="en-US"/>
              </w:rPr>
              <w:t xml:space="preserve"> </w:t>
            </w:r>
            <w:proofErr w:type="spellStart"/>
            <w:r w:rsidRPr="00F701E5">
              <w:rPr>
                <w:rFonts w:ascii="Times New Roman" w:hAnsi="Times New Roman" w:cs="Times New Roman"/>
                <w:b/>
                <w:bCs/>
                <w:sz w:val="24"/>
                <w:szCs w:val="24"/>
                <w:lang w:val="en-US"/>
              </w:rPr>
              <w:t>компетенция</w:t>
            </w:r>
            <w:proofErr w:type="spellEnd"/>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901D7F" w14:textId="77777777" w:rsidR="00822B2F" w:rsidRPr="00F701E5" w:rsidRDefault="00822B2F">
            <w:pPr>
              <w:widowControl w:val="0"/>
              <w:autoSpaceDE w:val="0"/>
              <w:autoSpaceDN w:val="0"/>
              <w:jc w:val="center"/>
              <w:rPr>
                <w:rFonts w:ascii="Times New Roman" w:eastAsia="Trebuchet MS" w:hAnsi="Times New Roman" w:cs="Times New Roman"/>
                <w:b/>
                <w:bCs/>
                <w:sz w:val="24"/>
                <w:szCs w:val="24"/>
                <w:lang w:val="en-US" w:eastAsia="en-US"/>
              </w:rPr>
            </w:pPr>
            <w:proofErr w:type="spellStart"/>
            <w:r w:rsidRPr="00F701E5">
              <w:rPr>
                <w:rFonts w:ascii="Times New Roman" w:hAnsi="Times New Roman" w:cs="Times New Roman"/>
                <w:b/>
                <w:bCs/>
                <w:sz w:val="24"/>
                <w:szCs w:val="24"/>
                <w:lang w:val="en-US"/>
              </w:rPr>
              <w:t>Раздел</w:t>
            </w:r>
            <w:proofErr w:type="spellEnd"/>
            <w:r w:rsidRPr="00F701E5">
              <w:rPr>
                <w:rFonts w:ascii="Times New Roman" w:hAnsi="Times New Roman" w:cs="Times New Roman"/>
                <w:b/>
                <w:bCs/>
                <w:sz w:val="24"/>
                <w:szCs w:val="24"/>
                <w:lang w:val="en-US"/>
              </w:rPr>
              <w:t>/</w:t>
            </w:r>
            <w:proofErr w:type="spellStart"/>
            <w:r w:rsidRPr="00F701E5">
              <w:rPr>
                <w:rFonts w:ascii="Times New Roman" w:hAnsi="Times New Roman" w:cs="Times New Roman"/>
                <w:b/>
                <w:bCs/>
                <w:sz w:val="24"/>
                <w:szCs w:val="24"/>
                <w:lang w:val="en-US"/>
              </w:rPr>
              <w:t>Тема</w:t>
            </w:r>
            <w:proofErr w:type="spellEnd"/>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86847" w14:textId="77777777" w:rsidR="00822B2F" w:rsidRPr="00F701E5" w:rsidRDefault="00822B2F">
            <w:pPr>
              <w:widowControl w:val="0"/>
              <w:autoSpaceDE w:val="0"/>
              <w:autoSpaceDN w:val="0"/>
              <w:jc w:val="center"/>
              <w:rPr>
                <w:rFonts w:ascii="Times New Roman" w:eastAsia="Trebuchet MS" w:hAnsi="Times New Roman" w:cs="Times New Roman"/>
                <w:b/>
                <w:bCs/>
                <w:sz w:val="24"/>
                <w:szCs w:val="24"/>
                <w:lang w:val="en-US" w:eastAsia="en-US"/>
              </w:rPr>
            </w:pPr>
            <w:proofErr w:type="spellStart"/>
            <w:r w:rsidRPr="00F701E5">
              <w:rPr>
                <w:rFonts w:ascii="Times New Roman" w:hAnsi="Times New Roman" w:cs="Times New Roman"/>
                <w:b/>
                <w:bCs/>
                <w:sz w:val="24"/>
                <w:szCs w:val="24"/>
                <w:lang w:val="en-US"/>
              </w:rPr>
              <w:t>Тип</w:t>
            </w:r>
            <w:proofErr w:type="spellEnd"/>
            <w:r w:rsidRPr="00F701E5">
              <w:rPr>
                <w:rFonts w:ascii="Times New Roman" w:hAnsi="Times New Roman" w:cs="Times New Roman"/>
                <w:b/>
                <w:bCs/>
                <w:sz w:val="24"/>
                <w:szCs w:val="24"/>
                <w:lang w:val="en-US"/>
              </w:rPr>
              <w:t xml:space="preserve"> </w:t>
            </w:r>
            <w:proofErr w:type="spellStart"/>
            <w:r w:rsidRPr="00F701E5">
              <w:rPr>
                <w:rFonts w:ascii="Times New Roman" w:hAnsi="Times New Roman" w:cs="Times New Roman"/>
                <w:b/>
                <w:bCs/>
                <w:sz w:val="24"/>
                <w:szCs w:val="24"/>
                <w:lang w:val="en-US"/>
              </w:rPr>
              <w:t>оценочных</w:t>
            </w:r>
            <w:proofErr w:type="spellEnd"/>
            <w:r w:rsidRPr="00F701E5">
              <w:rPr>
                <w:rFonts w:ascii="Times New Roman" w:hAnsi="Times New Roman" w:cs="Times New Roman"/>
                <w:b/>
                <w:bCs/>
                <w:sz w:val="24"/>
                <w:szCs w:val="24"/>
                <w:lang w:val="en-US"/>
              </w:rPr>
              <w:t xml:space="preserve"> </w:t>
            </w:r>
            <w:proofErr w:type="spellStart"/>
            <w:r w:rsidRPr="00F701E5">
              <w:rPr>
                <w:rFonts w:ascii="Times New Roman" w:hAnsi="Times New Roman" w:cs="Times New Roman"/>
                <w:b/>
                <w:bCs/>
                <w:sz w:val="24"/>
                <w:szCs w:val="24"/>
                <w:lang w:val="en-US"/>
              </w:rPr>
              <w:t>мероприятий</w:t>
            </w:r>
            <w:proofErr w:type="spellEnd"/>
          </w:p>
        </w:tc>
      </w:tr>
      <w:tr w:rsidR="00822B2F" w:rsidRPr="004238DE" w14:paraId="401043EE"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CA3919"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ОК 04. Эффективно взаимодействовать и работать в коллективе и команде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FD5B2E"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t>Р 2, Темы 2.1.,2.2, 2.3, 2.4, 2.5,</w:t>
            </w:r>
          </w:p>
          <w:p w14:paraId="4D9FF184"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2.6, 2.7, 2.8, 2.9</w:t>
            </w:r>
          </w:p>
          <w:p w14:paraId="0C012DE6"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Р 3, Темы 3.1., 3.2</w:t>
            </w:r>
          </w:p>
          <w:p w14:paraId="244A74F9" w14:textId="77777777" w:rsidR="00822B2F" w:rsidRPr="004238DE" w:rsidRDefault="00822B2F">
            <w:pPr>
              <w:widowControl w:val="0"/>
              <w:autoSpaceDE w:val="0"/>
              <w:autoSpaceDN w:val="0"/>
              <w:jc w:val="both"/>
              <w:rPr>
                <w:rFonts w:ascii="Times New Roman" w:eastAsia="Trebuchet MS" w:hAnsi="Times New Roman" w:cs="Times New Roman"/>
                <w:sz w:val="24"/>
                <w:szCs w:val="24"/>
                <w:lang w:val="en-US" w:eastAsia="en-US"/>
              </w:rPr>
            </w:pPr>
            <w:r w:rsidRPr="004238DE">
              <w:rPr>
                <w:rFonts w:ascii="Times New Roman" w:hAnsi="Times New Roman" w:cs="Times New Roman"/>
                <w:sz w:val="24"/>
                <w:szCs w:val="24"/>
              </w:rPr>
              <w:t xml:space="preserve">Р 4, Темы 4.1.- </w:t>
            </w:r>
            <w:r w:rsidRPr="004238DE">
              <w:rPr>
                <w:rFonts w:ascii="Times New Roman" w:hAnsi="Times New Roman" w:cs="Times New Roman"/>
                <w:sz w:val="24"/>
                <w:szCs w:val="24"/>
                <w:lang w:val="en-US"/>
              </w:rPr>
              <w:t>4.4 П-о/с</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763292" w14:textId="77777777" w:rsidR="00822B2F" w:rsidRPr="004238DE" w:rsidRDefault="00822B2F">
            <w:pPr>
              <w:jc w:val="both"/>
              <w:rPr>
                <w:rFonts w:ascii="Times New Roman" w:eastAsia="Trebuchet MS" w:hAnsi="Times New Roman" w:cs="Times New Roman"/>
                <w:sz w:val="24"/>
                <w:szCs w:val="24"/>
              </w:rPr>
            </w:pPr>
            <w:r w:rsidRPr="004238DE">
              <w:rPr>
                <w:rFonts w:ascii="Times New Roman" w:hAnsi="Times New Roman" w:cs="Times New Roman"/>
                <w:sz w:val="24"/>
                <w:szCs w:val="24"/>
              </w:rPr>
              <w:t>Устный опрос</w:t>
            </w:r>
          </w:p>
          <w:p w14:paraId="6C7EFB21"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Тестирование</w:t>
            </w:r>
          </w:p>
          <w:p w14:paraId="5E751700"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Лингвистические задачи</w:t>
            </w:r>
          </w:p>
          <w:p w14:paraId="4D003823"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Деловые игры</w:t>
            </w:r>
          </w:p>
          <w:p w14:paraId="1C766817"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Кейс – задания</w:t>
            </w:r>
          </w:p>
          <w:p w14:paraId="0583F7E0"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Проекты</w:t>
            </w:r>
          </w:p>
          <w:p w14:paraId="32C904B9" w14:textId="77777777" w:rsidR="00822B2F" w:rsidRPr="004238DE" w:rsidRDefault="00822B2F">
            <w:pPr>
              <w:jc w:val="both"/>
              <w:rPr>
                <w:rFonts w:ascii="Times New Roman" w:hAnsi="Times New Roman" w:cs="Times New Roman"/>
                <w:sz w:val="24"/>
                <w:szCs w:val="24"/>
              </w:rPr>
            </w:pPr>
            <w:r w:rsidRPr="004238DE">
              <w:rPr>
                <w:rFonts w:ascii="Times New Roman" w:hAnsi="Times New Roman" w:cs="Times New Roman"/>
                <w:sz w:val="24"/>
                <w:szCs w:val="24"/>
              </w:rPr>
              <w:t>Практические работы</w:t>
            </w:r>
          </w:p>
          <w:p w14:paraId="64C6F776" w14:textId="77777777" w:rsidR="00822B2F" w:rsidRPr="004238DE" w:rsidRDefault="00822B2F">
            <w:pPr>
              <w:widowControl w:val="0"/>
              <w:autoSpaceDE w:val="0"/>
              <w:autoSpaceDN w:val="0"/>
              <w:jc w:val="both"/>
              <w:rPr>
                <w:rFonts w:ascii="Times New Roman" w:eastAsia="Trebuchet MS" w:hAnsi="Times New Roman" w:cs="Times New Roman"/>
                <w:sz w:val="24"/>
                <w:szCs w:val="24"/>
                <w:lang w:eastAsia="en-US"/>
              </w:rPr>
            </w:pPr>
            <w:r w:rsidRPr="004238DE">
              <w:rPr>
                <w:rFonts w:ascii="Times New Roman" w:hAnsi="Times New Roman" w:cs="Times New Roman"/>
                <w:sz w:val="24"/>
                <w:szCs w:val="24"/>
              </w:rPr>
              <w:t>Выполнение экзаменационного теста</w:t>
            </w:r>
          </w:p>
        </w:tc>
      </w:tr>
      <w:tr w:rsidR="00F701E5" w:rsidRPr="004238DE" w14:paraId="57A0BB5B"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0AE80A" w14:textId="02985CB6" w:rsidR="00F701E5" w:rsidRPr="004238DE"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hAnsi="Times New Roman"/>
              </w:rPr>
              <w:t>ОК 04. Эффективно взаимодействовать и работать в коллективе и команде</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AA1B3A" w14:textId="77777777" w:rsidR="00F701E5" w:rsidRPr="00284A82" w:rsidRDefault="00F701E5" w:rsidP="00F701E5">
            <w:pPr>
              <w:spacing w:line="259" w:lineRule="auto"/>
              <w:ind w:left="57" w:right="57"/>
              <w:rPr>
                <w:rFonts w:ascii="Times New Roman" w:eastAsiaTheme="minorHAnsi" w:hAnsi="Times New Roman"/>
                <w:lang w:eastAsia="en-US"/>
              </w:rPr>
            </w:pPr>
            <w:r w:rsidRPr="00284A82">
              <w:rPr>
                <w:rFonts w:ascii="Times New Roman" w:eastAsiaTheme="minorHAnsi" w:hAnsi="Times New Roman"/>
                <w:lang w:eastAsia="en-US"/>
              </w:rPr>
              <w:t>Р 2, Темы 2.1.,2.2, 2.3, 2.4, 2.5, 2.6, 2.7, 2.8, 2.9</w:t>
            </w:r>
          </w:p>
          <w:p w14:paraId="0BE332E0" w14:textId="77777777" w:rsidR="00F701E5" w:rsidRPr="00284A82" w:rsidRDefault="00F701E5" w:rsidP="00F701E5">
            <w:pPr>
              <w:spacing w:line="259" w:lineRule="auto"/>
              <w:ind w:left="57" w:right="57"/>
              <w:rPr>
                <w:rFonts w:ascii="Times New Roman" w:eastAsiaTheme="minorHAnsi" w:hAnsi="Times New Roman"/>
                <w:lang w:eastAsia="en-US"/>
              </w:rPr>
            </w:pPr>
            <w:r w:rsidRPr="00284A82">
              <w:rPr>
                <w:rFonts w:ascii="Times New Roman" w:eastAsiaTheme="minorHAnsi" w:hAnsi="Times New Roman"/>
                <w:lang w:eastAsia="en-US"/>
              </w:rPr>
              <w:t>Р 3, Темы 3.1., 3.2</w:t>
            </w:r>
          </w:p>
          <w:p w14:paraId="715F3829" w14:textId="262374B2" w:rsidR="00F701E5" w:rsidRPr="004238DE" w:rsidRDefault="00F701E5" w:rsidP="00F701E5">
            <w:pPr>
              <w:widowControl w:val="0"/>
              <w:autoSpaceDE w:val="0"/>
              <w:autoSpaceDN w:val="0"/>
              <w:jc w:val="both"/>
              <w:rPr>
                <w:rFonts w:ascii="Times New Roman" w:eastAsia="Trebuchet MS" w:hAnsi="Times New Roman" w:cs="Times New Roman"/>
                <w:sz w:val="24"/>
                <w:szCs w:val="24"/>
                <w:lang w:val="en-US" w:eastAsia="en-US"/>
              </w:rPr>
            </w:pPr>
            <w:r w:rsidRPr="00284A82">
              <w:rPr>
                <w:rFonts w:ascii="Times New Roman" w:eastAsiaTheme="minorHAnsi" w:hAnsi="Times New Roman"/>
                <w:lang w:eastAsia="en-US"/>
              </w:rPr>
              <w:t>Р 4, Темы 4.1.- 4.4 П-о/</w:t>
            </w:r>
            <w:r>
              <w:rPr>
                <w:rStyle w:val="a7"/>
                <w:rFonts w:eastAsiaTheme="minorHAnsi"/>
              </w:rPr>
              <w:t xml:space="preserve"> </w:t>
            </w:r>
            <w:r w:rsidRPr="009B7F3E">
              <w:rPr>
                <w:rFonts w:ascii="Times New Roman" w:eastAsiaTheme="minorHAnsi" w:hAnsi="Times New Roman"/>
                <w:lang w:eastAsia="en-US"/>
              </w:rPr>
              <w:t>ПК 4.1,4.2</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97CB84"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Устный опрос</w:t>
            </w:r>
          </w:p>
          <w:p w14:paraId="5A6725AC" w14:textId="77777777" w:rsidR="00F701E5" w:rsidRPr="00284A82" w:rsidRDefault="00F701E5" w:rsidP="00F701E5">
            <w:pPr>
              <w:ind w:left="57" w:right="57"/>
              <w:jc w:val="both"/>
              <w:rPr>
                <w:rFonts w:ascii="Times New Roman" w:hAnsi="Times New Roman"/>
              </w:rPr>
            </w:pPr>
            <w:r w:rsidRPr="00284A82">
              <w:rPr>
                <w:rFonts w:ascii="Times New Roman" w:hAnsi="Times New Roman"/>
              </w:rPr>
              <w:t xml:space="preserve">Тестирование, </w:t>
            </w:r>
          </w:p>
          <w:p w14:paraId="421D2375" w14:textId="77777777" w:rsidR="00F701E5" w:rsidRPr="00284A82" w:rsidRDefault="00F701E5" w:rsidP="00F701E5">
            <w:pPr>
              <w:ind w:left="57" w:right="57"/>
              <w:jc w:val="both"/>
              <w:rPr>
                <w:rFonts w:ascii="Times New Roman" w:hAnsi="Times New Roman"/>
              </w:rPr>
            </w:pPr>
            <w:r w:rsidRPr="00284A82">
              <w:rPr>
                <w:rFonts w:ascii="Times New Roman" w:hAnsi="Times New Roman"/>
              </w:rPr>
              <w:t xml:space="preserve">Лингвистические задачи </w:t>
            </w:r>
          </w:p>
          <w:p w14:paraId="72E61AFD"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Деловые игры</w:t>
            </w:r>
          </w:p>
          <w:p w14:paraId="00A653CD"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Кейс - задания</w:t>
            </w:r>
          </w:p>
          <w:p w14:paraId="07E98491" w14:textId="77777777" w:rsidR="00F701E5" w:rsidRPr="00284A82" w:rsidRDefault="00F701E5" w:rsidP="00F701E5">
            <w:pPr>
              <w:spacing w:line="259" w:lineRule="auto"/>
              <w:ind w:left="57" w:right="57"/>
              <w:rPr>
                <w:rFonts w:ascii="Times New Roman" w:hAnsi="Times New Roman"/>
              </w:rPr>
            </w:pPr>
            <w:r w:rsidRPr="00284A82">
              <w:rPr>
                <w:rFonts w:ascii="Times New Roman" w:hAnsi="Times New Roman"/>
              </w:rPr>
              <w:t>Проекты</w:t>
            </w:r>
          </w:p>
          <w:p w14:paraId="248F5EC8"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Практические работы</w:t>
            </w:r>
          </w:p>
          <w:p w14:paraId="4F85B5EA" w14:textId="2B33F52A" w:rsidR="00F701E5" w:rsidRPr="004238DE"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hAnsi="Times New Roman"/>
              </w:rPr>
              <w:t>Выполнение экзаменационного теста</w:t>
            </w:r>
          </w:p>
        </w:tc>
      </w:tr>
      <w:tr w:rsidR="00F701E5" w:rsidRPr="004238DE" w14:paraId="10C0AD0C"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9C0374" w14:textId="77777777" w:rsidR="00F701E5" w:rsidRPr="00284A82" w:rsidRDefault="00F701E5" w:rsidP="00F701E5">
            <w:pPr>
              <w:shd w:val="clear" w:color="auto" w:fill="FFFFFF"/>
              <w:ind w:left="57" w:right="57"/>
              <w:rPr>
                <w:rFonts w:ascii="Times New Roman" w:hAnsi="Times New Roman"/>
              </w:rPr>
            </w:pPr>
            <w:r w:rsidRPr="00284A82">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C407ABC" w14:textId="03510791" w:rsidR="00F701E5" w:rsidRPr="004238DE" w:rsidRDefault="00F701E5" w:rsidP="00F701E5">
            <w:pPr>
              <w:widowControl w:val="0"/>
              <w:autoSpaceDE w:val="0"/>
              <w:autoSpaceDN w:val="0"/>
              <w:jc w:val="both"/>
              <w:rPr>
                <w:rFonts w:ascii="Times New Roman" w:eastAsia="Trebuchet MS" w:hAnsi="Times New Roman" w:cs="Times New Roman"/>
                <w:sz w:val="24"/>
                <w:szCs w:val="24"/>
                <w:lang w:eastAsia="en-US"/>
              </w:rPr>
            </w:pP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7EE6D" w14:textId="77777777" w:rsidR="00F701E5" w:rsidRPr="00284A82" w:rsidRDefault="00F701E5" w:rsidP="00F701E5">
            <w:pPr>
              <w:spacing w:line="259" w:lineRule="auto"/>
              <w:ind w:left="57" w:right="57"/>
              <w:rPr>
                <w:rFonts w:ascii="Times New Roman" w:eastAsiaTheme="minorHAnsi" w:hAnsi="Times New Roman"/>
                <w:lang w:eastAsia="en-US"/>
              </w:rPr>
            </w:pPr>
            <w:r w:rsidRPr="00284A82">
              <w:rPr>
                <w:rFonts w:ascii="Times New Roman" w:eastAsiaTheme="minorHAnsi" w:hAnsi="Times New Roman"/>
                <w:lang w:eastAsia="en-US"/>
              </w:rPr>
              <w:t>Р 1, Темы 1.1, 1.2, 1.3</w:t>
            </w:r>
          </w:p>
          <w:p w14:paraId="19F2AD9B" w14:textId="77777777" w:rsidR="00F701E5" w:rsidRPr="00284A82" w:rsidRDefault="00F701E5" w:rsidP="00F701E5">
            <w:pPr>
              <w:spacing w:line="259" w:lineRule="auto"/>
              <w:ind w:left="57" w:right="57"/>
              <w:rPr>
                <w:rFonts w:ascii="Times New Roman" w:eastAsiaTheme="minorHAnsi" w:hAnsi="Times New Roman"/>
                <w:lang w:eastAsia="en-US"/>
              </w:rPr>
            </w:pPr>
            <w:r w:rsidRPr="00284A82">
              <w:rPr>
                <w:rFonts w:ascii="Times New Roman" w:eastAsiaTheme="minorHAnsi" w:hAnsi="Times New Roman"/>
                <w:lang w:eastAsia="en-US"/>
              </w:rPr>
              <w:t>Р 2, Темы 2.1.,2.2, 2.3, .2.4, 2.5, 2.6, 2.7, 2.8, 2.9</w:t>
            </w:r>
          </w:p>
          <w:p w14:paraId="0DFADD44" w14:textId="77777777" w:rsidR="00F701E5" w:rsidRPr="00284A82" w:rsidRDefault="00F701E5" w:rsidP="00F701E5">
            <w:pPr>
              <w:spacing w:line="259" w:lineRule="auto"/>
              <w:ind w:left="57" w:right="57"/>
              <w:rPr>
                <w:rFonts w:ascii="Times New Roman" w:eastAsiaTheme="minorHAnsi" w:hAnsi="Times New Roman"/>
                <w:lang w:eastAsia="en-US"/>
              </w:rPr>
            </w:pPr>
            <w:r w:rsidRPr="00284A82">
              <w:rPr>
                <w:rFonts w:ascii="Times New Roman" w:eastAsiaTheme="minorHAnsi" w:hAnsi="Times New Roman"/>
                <w:lang w:eastAsia="en-US"/>
              </w:rPr>
              <w:t>Р 3, Темы 3.1., 3.2, 3.3</w:t>
            </w:r>
          </w:p>
          <w:p w14:paraId="0D21F8D1" w14:textId="6C0737E4" w:rsidR="00F701E5" w:rsidRPr="004238DE"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eastAsiaTheme="minorHAnsi" w:hAnsi="Times New Roman"/>
                <w:lang w:eastAsia="en-US"/>
              </w:rPr>
              <w:t>Р 4, Темы 4.1.- 4.4 П-о</w:t>
            </w:r>
            <w:r w:rsidRPr="00284A82">
              <w:rPr>
                <w:rFonts w:ascii="Times New Roman" w:eastAsiaTheme="minorHAnsi" w:hAnsi="Times New Roman"/>
                <w:lang w:val="en-US" w:eastAsia="en-US"/>
              </w:rPr>
              <w:t>/</w:t>
            </w:r>
            <w:r w:rsidRPr="009B7F3E">
              <w:rPr>
                <w:rFonts w:ascii="Times New Roman" w:eastAsiaTheme="minorHAnsi" w:hAnsi="Times New Roman"/>
                <w:lang w:eastAsia="en-US"/>
              </w:rPr>
              <w:t xml:space="preserve"> ПК 4.1,4.2</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9226F"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Практические работы</w:t>
            </w:r>
          </w:p>
          <w:p w14:paraId="4A2ABA71"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Контрольные работы</w:t>
            </w:r>
          </w:p>
          <w:p w14:paraId="643F4AC7"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Диктанты</w:t>
            </w:r>
          </w:p>
          <w:p w14:paraId="6B24AA4D"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Разноуровневые задания</w:t>
            </w:r>
          </w:p>
          <w:p w14:paraId="78A64F65"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Сочинения/Изложения/Эссе</w:t>
            </w:r>
          </w:p>
          <w:p w14:paraId="1F40C69C"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Групповые проекты</w:t>
            </w:r>
          </w:p>
          <w:p w14:paraId="13101E53"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Индивидуальные проекты</w:t>
            </w:r>
          </w:p>
          <w:p w14:paraId="6C680CD9"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Фронтальный опрос</w:t>
            </w:r>
          </w:p>
          <w:p w14:paraId="6EC1D199"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Деловая (ролевая) игра</w:t>
            </w:r>
          </w:p>
          <w:p w14:paraId="1C92C2A9"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Кейс-задания</w:t>
            </w:r>
          </w:p>
          <w:p w14:paraId="45428C69"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Деловая (ролевая) игра</w:t>
            </w:r>
          </w:p>
          <w:p w14:paraId="251168C5" w14:textId="77777777" w:rsidR="00F701E5" w:rsidRPr="00284A82" w:rsidRDefault="00F701E5" w:rsidP="00F701E5">
            <w:pPr>
              <w:spacing w:line="259" w:lineRule="auto"/>
              <w:ind w:left="57" w:right="57"/>
              <w:rPr>
                <w:rFonts w:ascii="Times New Roman" w:hAnsi="Times New Roman"/>
              </w:rPr>
            </w:pPr>
            <w:r w:rsidRPr="00284A82">
              <w:rPr>
                <w:rFonts w:ascii="Times New Roman" w:hAnsi="Times New Roman"/>
              </w:rPr>
              <w:t>Кейс-задания</w:t>
            </w:r>
          </w:p>
          <w:p w14:paraId="565B89C2" w14:textId="27ED1221" w:rsidR="00F701E5" w:rsidRPr="004238DE"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hAnsi="Times New Roman"/>
              </w:rPr>
              <w:t>Выполнение экзаменационного теста</w:t>
            </w:r>
          </w:p>
        </w:tc>
      </w:tr>
      <w:tr w:rsidR="00F701E5" w:rsidRPr="004238DE" w14:paraId="6DC77A20"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BB6978" w14:textId="5D9ACC95" w:rsidR="00F701E5" w:rsidRPr="00F701E5"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hAnsi="Times New Roman"/>
              </w:rPr>
              <w:t>ОК 09. Пользоваться профессиональной документацией на государственном и иностранном языках</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D65D0" w14:textId="77777777" w:rsidR="00F701E5" w:rsidRPr="00284A82" w:rsidRDefault="00F701E5" w:rsidP="00F701E5">
            <w:pPr>
              <w:spacing w:line="259" w:lineRule="auto"/>
              <w:ind w:left="57" w:right="57"/>
              <w:rPr>
                <w:rFonts w:ascii="Times New Roman" w:eastAsiaTheme="minorHAnsi" w:hAnsi="Times New Roman"/>
                <w:lang w:eastAsia="en-US"/>
              </w:rPr>
            </w:pPr>
            <w:r w:rsidRPr="00284A82">
              <w:rPr>
                <w:rFonts w:ascii="Times New Roman" w:eastAsiaTheme="minorHAnsi" w:hAnsi="Times New Roman"/>
                <w:lang w:eastAsia="en-US"/>
              </w:rPr>
              <w:t>Р 3, Темы 3.3</w:t>
            </w:r>
          </w:p>
          <w:p w14:paraId="12C9FEB5" w14:textId="5C1796DB" w:rsidR="00F701E5" w:rsidRPr="00F701E5"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eastAsiaTheme="minorHAnsi" w:hAnsi="Times New Roman"/>
                <w:lang w:eastAsia="en-US"/>
              </w:rPr>
              <w:t>Р 4, Темы 4.1.- 4.4 П-о/</w:t>
            </w:r>
            <w:r w:rsidRPr="009B7F3E">
              <w:rPr>
                <w:rFonts w:ascii="Times New Roman" w:eastAsiaTheme="minorHAnsi" w:hAnsi="Times New Roman"/>
                <w:lang w:eastAsia="en-US"/>
              </w:rPr>
              <w:t xml:space="preserve"> ПК 4.1,4.2</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9AAC6"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Сочинения/Изложения/Эссе</w:t>
            </w:r>
          </w:p>
          <w:p w14:paraId="67895E3F"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Аннотации</w:t>
            </w:r>
          </w:p>
          <w:p w14:paraId="1BF17B71"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Тезисы</w:t>
            </w:r>
          </w:p>
          <w:p w14:paraId="1A196EC0"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Конспекты</w:t>
            </w:r>
          </w:p>
          <w:p w14:paraId="5CBA8747" w14:textId="77777777" w:rsidR="00F701E5" w:rsidRPr="00284A82" w:rsidRDefault="00F701E5" w:rsidP="00F701E5">
            <w:pPr>
              <w:ind w:left="57" w:right="57"/>
              <w:jc w:val="both"/>
              <w:rPr>
                <w:rFonts w:ascii="Times New Roman" w:hAnsi="Times New Roman"/>
              </w:rPr>
            </w:pPr>
            <w:r w:rsidRPr="00284A82">
              <w:rPr>
                <w:rFonts w:ascii="Times New Roman" w:hAnsi="Times New Roman"/>
              </w:rPr>
              <w:t>Рефераты</w:t>
            </w:r>
          </w:p>
          <w:p w14:paraId="7AE48C3A" w14:textId="77777777" w:rsidR="00F701E5" w:rsidRPr="00284A82" w:rsidRDefault="00F701E5" w:rsidP="00F701E5">
            <w:pPr>
              <w:spacing w:line="259" w:lineRule="auto"/>
              <w:ind w:left="57" w:right="57"/>
              <w:rPr>
                <w:rFonts w:ascii="Times New Roman" w:hAnsi="Times New Roman"/>
              </w:rPr>
            </w:pPr>
            <w:r w:rsidRPr="00284A82">
              <w:rPr>
                <w:rFonts w:ascii="Times New Roman" w:hAnsi="Times New Roman"/>
              </w:rPr>
              <w:t>Сообщения</w:t>
            </w:r>
          </w:p>
          <w:p w14:paraId="2CE47A51" w14:textId="77777777" w:rsidR="00F701E5" w:rsidRPr="00284A82" w:rsidRDefault="00F701E5" w:rsidP="00F701E5">
            <w:pPr>
              <w:spacing w:line="259" w:lineRule="auto"/>
              <w:ind w:left="57" w:right="57"/>
              <w:rPr>
                <w:rFonts w:ascii="Times New Roman" w:hAnsi="Times New Roman"/>
              </w:rPr>
            </w:pPr>
            <w:r w:rsidRPr="00284A82">
              <w:rPr>
                <w:rFonts w:ascii="Times New Roman" w:hAnsi="Times New Roman"/>
              </w:rPr>
              <w:t>Практические работы</w:t>
            </w:r>
          </w:p>
          <w:p w14:paraId="145075E4" w14:textId="543548F8" w:rsidR="00F701E5" w:rsidRPr="004238DE" w:rsidRDefault="00F701E5" w:rsidP="00F701E5">
            <w:pPr>
              <w:widowControl w:val="0"/>
              <w:autoSpaceDE w:val="0"/>
              <w:autoSpaceDN w:val="0"/>
              <w:jc w:val="both"/>
              <w:rPr>
                <w:rFonts w:ascii="Times New Roman" w:eastAsia="Trebuchet MS" w:hAnsi="Times New Roman" w:cs="Times New Roman"/>
                <w:sz w:val="24"/>
                <w:szCs w:val="24"/>
                <w:lang w:eastAsia="en-US"/>
              </w:rPr>
            </w:pPr>
            <w:r w:rsidRPr="00284A82">
              <w:rPr>
                <w:rFonts w:ascii="Times New Roman" w:hAnsi="Times New Roman"/>
              </w:rPr>
              <w:t>Выполнение экзаменационного теста</w:t>
            </w:r>
          </w:p>
        </w:tc>
      </w:tr>
      <w:tr w:rsidR="00F701E5" w:rsidRPr="004238DE" w14:paraId="1AA0EC72"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B972D" w14:textId="77777777" w:rsidR="00F701E5" w:rsidRDefault="00F701E5" w:rsidP="00F701E5">
            <w:pPr>
              <w:widowControl w:val="0"/>
              <w:jc w:val="both"/>
              <w:rPr>
                <w:rFonts w:ascii="Times New Roman" w:hAnsi="Times New Roman"/>
                <w:szCs w:val="24"/>
              </w:rPr>
            </w:pPr>
            <w:r w:rsidRPr="00F800CD">
              <w:rPr>
                <w:rFonts w:ascii="Times New Roman" w:hAnsi="Times New Roman"/>
                <w:szCs w:val="24"/>
              </w:rPr>
              <w:t>ПК 4.</w:t>
            </w:r>
            <w:r>
              <w:rPr>
                <w:rFonts w:ascii="Times New Roman" w:hAnsi="Times New Roman"/>
                <w:szCs w:val="24"/>
              </w:rPr>
              <w:t>1</w:t>
            </w:r>
            <w:r w:rsidRPr="00F800CD">
              <w:rPr>
                <w:rFonts w:ascii="Times New Roman" w:hAnsi="Times New Roman"/>
                <w:szCs w:val="24"/>
              </w:rPr>
              <w:t xml:space="preserve">. </w:t>
            </w:r>
          </w:p>
          <w:p w14:paraId="2E0350F2" w14:textId="77777777" w:rsidR="00F701E5" w:rsidRPr="00F800CD" w:rsidRDefault="00F701E5" w:rsidP="00F701E5">
            <w:pPr>
              <w:widowControl w:val="0"/>
              <w:rPr>
                <w:rFonts w:ascii="Times New Roman" w:hAnsi="Times New Roman"/>
              </w:rPr>
            </w:pPr>
            <w:r>
              <w:rPr>
                <w:rFonts w:ascii="Times New Roman" w:hAnsi="Times New Roman"/>
                <w:szCs w:val="24"/>
              </w:rPr>
              <w:t xml:space="preserve">- </w:t>
            </w:r>
            <w:r w:rsidRPr="00F800CD">
              <w:rPr>
                <w:rFonts w:ascii="Times New Roman" w:hAnsi="Times New Roman"/>
              </w:rPr>
              <w:t>Составлять акты о проведении дезинфекции, дезинсекции, дератизации</w:t>
            </w:r>
          </w:p>
          <w:p w14:paraId="50452536" w14:textId="77777777" w:rsidR="00F701E5" w:rsidRDefault="00F701E5">
            <w:pPr>
              <w:pStyle w:val="a9"/>
              <w:widowControl w:val="0"/>
              <w:numPr>
                <w:ilvl w:val="0"/>
                <w:numId w:val="67"/>
              </w:numPr>
              <w:suppressAutoHyphens w:val="0"/>
              <w:spacing w:after="0" w:line="240" w:lineRule="auto"/>
              <w:ind w:left="164" w:hanging="164"/>
              <w:contextualSpacing/>
              <w:rPr>
                <w:rFonts w:ascii="Times New Roman" w:hAnsi="Times New Roman"/>
              </w:rPr>
            </w:pPr>
            <w:r>
              <w:rPr>
                <w:rFonts w:ascii="Times New Roman" w:hAnsi="Times New Roman"/>
              </w:rPr>
              <w:lastRenderedPageBreak/>
              <w:t>Пользоваться компьютерными и телекоммуникационными средствами в профессиональной деятельности при подготовке и выполнении работ по дезинфекции, дезинсекции, дератизации помещений и территорий, подготовке отчетной документации</w:t>
            </w:r>
          </w:p>
          <w:p w14:paraId="1077B639" w14:textId="77777777" w:rsidR="00F701E5" w:rsidRPr="00284A82" w:rsidRDefault="00F701E5" w:rsidP="00F701E5">
            <w:pPr>
              <w:widowControl w:val="0"/>
              <w:autoSpaceDE w:val="0"/>
              <w:autoSpaceDN w:val="0"/>
              <w:jc w:val="both"/>
              <w:rPr>
                <w:rFonts w:ascii="Times New Roman" w:hAnsi="Times New Roman"/>
              </w:rPr>
            </w:pP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652D1" w14:textId="07B16588" w:rsidR="00F701E5" w:rsidRPr="00284A82" w:rsidRDefault="00F701E5" w:rsidP="00F701E5">
            <w:pPr>
              <w:ind w:left="57" w:right="57"/>
              <w:rPr>
                <w:rFonts w:ascii="Times New Roman" w:eastAsiaTheme="minorHAnsi" w:hAnsi="Times New Roman"/>
                <w:lang w:eastAsia="en-US"/>
              </w:rPr>
            </w:pPr>
            <w:r w:rsidRPr="00284A82">
              <w:rPr>
                <w:rFonts w:ascii="Times New Roman" w:eastAsiaTheme="minorHAnsi" w:hAnsi="Times New Roman"/>
                <w:lang w:eastAsia="en-US"/>
              </w:rPr>
              <w:lastRenderedPageBreak/>
              <w:t>Р 4, Темы 4.1.- 4.4 П-о/</w:t>
            </w:r>
            <w:r w:rsidRPr="009B7F3E">
              <w:rPr>
                <w:rFonts w:ascii="Times New Roman" w:eastAsiaTheme="minorHAnsi" w:hAnsi="Times New Roman"/>
                <w:lang w:eastAsia="en-US"/>
              </w:rPr>
              <w:t xml:space="preserve"> ПК 4.1,4.2</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90CEE0" w14:textId="77777777" w:rsidR="00F701E5" w:rsidRPr="00284A82" w:rsidRDefault="00F701E5" w:rsidP="00F701E5">
            <w:pPr>
              <w:rPr>
                <w:rFonts w:ascii="Times New Roman" w:hAnsi="Times New Roman"/>
              </w:rPr>
            </w:pPr>
            <w:r w:rsidRPr="00284A82">
              <w:rPr>
                <w:rFonts w:ascii="Times New Roman" w:hAnsi="Times New Roman"/>
              </w:rPr>
              <w:t>Устный опрос</w:t>
            </w:r>
          </w:p>
          <w:p w14:paraId="3D5D3141" w14:textId="77777777" w:rsidR="00F701E5" w:rsidRPr="00284A82" w:rsidRDefault="00F701E5" w:rsidP="00F701E5">
            <w:pPr>
              <w:rPr>
                <w:rFonts w:ascii="Times New Roman" w:hAnsi="Times New Roman"/>
              </w:rPr>
            </w:pPr>
            <w:r w:rsidRPr="00284A82">
              <w:rPr>
                <w:rFonts w:ascii="Times New Roman" w:hAnsi="Times New Roman"/>
              </w:rPr>
              <w:t>Фронтальный контроль</w:t>
            </w:r>
          </w:p>
          <w:p w14:paraId="3B376833" w14:textId="77777777" w:rsidR="00F701E5" w:rsidRPr="00284A82" w:rsidRDefault="00F701E5" w:rsidP="00F701E5">
            <w:pPr>
              <w:rPr>
                <w:rFonts w:ascii="Times New Roman" w:hAnsi="Times New Roman"/>
              </w:rPr>
            </w:pPr>
            <w:r w:rsidRPr="00284A82">
              <w:rPr>
                <w:rFonts w:ascii="Times New Roman" w:hAnsi="Times New Roman"/>
              </w:rPr>
              <w:t>Индивидуальный контроль</w:t>
            </w:r>
          </w:p>
          <w:p w14:paraId="57A54158" w14:textId="77777777" w:rsidR="00F701E5" w:rsidRPr="00284A82" w:rsidRDefault="00F701E5" w:rsidP="00F701E5">
            <w:pPr>
              <w:ind w:left="57" w:right="57"/>
              <w:jc w:val="both"/>
              <w:rPr>
                <w:rFonts w:ascii="Times New Roman" w:hAnsi="Times New Roman"/>
              </w:rPr>
            </w:pPr>
            <w:r w:rsidRPr="00284A82">
              <w:rPr>
                <w:rFonts w:ascii="Times New Roman" w:hAnsi="Times New Roman"/>
              </w:rPr>
              <w:t xml:space="preserve">Анализ публичного </w:t>
            </w:r>
            <w:r w:rsidRPr="00284A82">
              <w:rPr>
                <w:rFonts w:ascii="Times New Roman" w:hAnsi="Times New Roman"/>
              </w:rPr>
              <w:lastRenderedPageBreak/>
              <w:t>выступления</w:t>
            </w:r>
          </w:p>
          <w:p w14:paraId="79C8BE7B"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Практические работы</w:t>
            </w:r>
          </w:p>
          <w:p w14:paraId="30F3F8EA" w14:textId="25407C02" w:rsidR="00F701E5" w:rsidRPr="00284A82" w:rsidRDefault="00F701E5" w:rsidP="00F701E5">
            <w:pPr>
              <w:ind w:left="57" w:right="57"/>
              <w:jc w:val="both"/>
              <w:rPr>
                <w:rFonts w:ascii="Times New Roman" w:hAnsi="Times New Roman"/>
              </w:rPr>
            </w:pPr>
            <w:r w:rsidRPr="00284A82">
              <w:rPr>
                <w:rFonts w:ascii="Times New Roman" w:hAnsi="Times New Roman"/>
              </w:rPr>
              <w:t>Выполнение экзаменационного теста</w:t>
            </w:r>
          </w:p>
        </w:tc>
      </w:tr>
      <w:tr w:rsidR="00F701E5" w:rsidRPr="004238DE" w14:paraId="69C67D07" w14:textId="77777777" w:rsidTr="00F701E5">
        <w:tc>
          <w:tcPr>
            <w:tcW w:w="323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B76FD3" w14:textId="77777777" w:rsidR="00F701E5" w:rsidRDefault="00F701E5" w:rsidP="00F701E5">
            <w:pPr>
              <w:rPr>
                <w:rFonts w:ascii="Times New Roman" w:hAnsi="Times New Roman"/>
                <w:szCs w:val="24"/>
              </w:rPr>
            </w:pPr>
            <w:r>
              <w:rPr>
                <w:rFonts w:ascii="Times New Roman" w:hAnsi="Times New Roman"/>
              </w:rPr>
              <w:lastRenderedPageBreak/>
              <w:t xml:space="preserve">ПК 4.2 </w:t>
            </w:r>
          </w:p>
          <w:p w14:paraId="4B239D7B" w14:textId="5E49DC46" w:rsidR="00F701E5" w:rsidRPr="00F800CD" w:rsidRDefault="00F701E5" w:rsidP="00F701E5">
            <w:pPr>
              <w:widowControl w:val="0"/>
              <w:jc w:val="both"/>
              <w:rPr>
                <w:rFonts w:ascii="Times New Roman" w:hAnsi="Times New Roman"/>
                <w:szCs w:val="24"/>
              </w:rPr>
            </w:pPr>
            <w:r>
              <w:rPr>
                <w:rFonts w:ascii="Times New Roman" w:hAnsi="Times New Roman"/>
              </w:rPr>
              <w:t>Пользоваться компьютерными и телекоммуникационными средствами в профессиональной деятельности при подготовке и проведении массовых ветеринарных обработок животных, подготовке отчетной документации</w:t>
            </w:r>
          </w:p>
        </w:tc>
        <w:tc>
          <w:tcPr>
            <w:tcW w:w="307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5D6202" w14:textId="5294558D" w:rsidR="00F701E5" w:rsidRPr="00284A82" w:rsidRDefault="00F701E5" w:rsidP="00F701E5">
            <w:pPr>
              <w:ind w:left="57" w:right="57"/>
              <w:rPr>
                <w:rFonts w:ascii="Times New Roman" w:eastAsiaTheme="minorHAnsi" w:hAnsi="Times New Roman"/>
                <w:lang w:eastAsia="en-US"/>
              </w:rPr>
            </w:pPr>
            <w:r w:rsidRPr="00284A82">
              <w:rPr>
                <w:rFonts w:ascii="Times New Roman" w:eastAsiaTheme="minorHAnsi" w:hAnsi="Times New Roman"/>
                <w:lang w:eastAsia="en-US"/>
              </w:rPr>
              <w:t>Р 4, Темы 4.1.- 4.4 П-о/</w:t>
            </w:r>
            <w:r w:rsidRPr="009B7F3E">
              <w:rPr>
                <w:rFonts w:ascii="Times New Roman" w:eastAsiaTheme="minorHAnsi" w:hAnsi="Times New Roman"/>
                <w:lang w:eastAsia="en-US"/>
              </w:rPr>
              <w:t xml:space="preserve"> ПК 4.1,4.2</w:t>
            </w:r>
          </w:p>
        </w:tc>
        <w:tc>
          <w:tcPr>
            <w:tcW w:w="3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A2E02F" w14:textId="77777777" w:rsidR="00F701E5" w:rsidRPr="00284A82" w:rsidRDefault="00F701E5" w:rsidP="00F701E5">
            <w:pPr>
              <w:rPr>
                <w:rFonts w:ascii="Times New Roman" w:hAnsi="Times New Roman"/>
              </w:rPr>
            </w:pPr>
            <w:r w:rsidRPr="00284A82">
              <w:rPr>
                <w:rFonts w:ascii="Times New Roman" w:hAnsi="Times New Roman"/>
              </w:rPr>
              <w:t>Устный опрос</w:t>
            </w:r>
          </w:p>
          <w:p w14:paraId="467F3C5F" w14:textId="77777777" w:rsidR="00F701E5" w:rsidRPr="00284A82" w:rsidRDefault="00F701E5" w:rsidP="00F701E5">
            <w:pPr>
              <w:rPr>
                <w:rFonts w:ascii="Times New Roman" w:hAnsi="Times New Roman"/>
              </w:rPr>
            </w:pPr>
            <w:r w:rsidRPr="00284A82">
              <w:rPr>
                <w:rFonts w:ascii="Times New Roman" w:hAnsi="Times New Roman"/>
              </w:rPr>
              <w:t>Фронтальный контроль</w:t>
            </w:r>
          </w:p>
          <w:p w14:paraId="1A3BE56D" w14:textId="77777777" w:rsidR="00F701E5" w:rsidRPr="00284A82" w:rsidRDefault="00F701E5" w:rsidP="00F701E5">
            <w:pPr>
              <w:rPr>
                <w:rFonts w:ascii="Times New Roman" w:hAnsi="Times New Roman"/>
              </w:rPr>
            </w:pPr>
            <w:r w:rsidRPr="00284A82">
              <w:rPr>
                <w:rFonts w:ascii="Times New Roman" w:hAnsi="Times New Roman"/>
              </w:rPr>
              <w:t>Индивидуальный контроль</w:t>
            </w:r>
          </w:p>
          <w:p w14:paraId="06DD4312"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Анализ публичного выступления</w:t>
            </w:r>
          </w:p>
          <w:p w14:paraId="7162AD0D" w14:textId="77777777" w:rsidR="00F701E5" w:rsidRPr="00284A82" w:rsidRDefault="00F701E5" w:rsidP="00F701E5">
            <w:pPr>
              <w:ind w:left="57" w:right="57"/>
              <w:jc w:val="both"/>
              <w:rPr>
                <w:rFonts w:ascii="Times New Roman" w:hAnsi="Times New Roman"/>
              </w:rPr>
            </w:pPr>
            <w:r w:rsidRPr="00284A82">
              <w:rPr>
                <w:rFonts w:ascii="Times New Roman" w:hAnsi="Times New Roman"/>
              </w:rPr>
              <w:t>Практические работы</w:t>
            </w:r>
          </w:p>
          <w:p w14:paraId="0985B6E7" w14:textId="7195CFAB" w:rsidR="00F701E5" w:rsidRPr="00284A82" w:rsidRDefault="00F701E5" w:rsidP="00F701E5">
            <w:pPr>
              <w:rPr>
                <w:rFonts w:ascii="Times New Roman" w:hAnsi="Times New Roman"/>
              </w:rPr>
            </w:pPr>
            <w:r w:rsidRPr="00284A82">
              <w:rPr>
                <w:rFonts w:ascii="Times New Roman" w:hAnsi="Times New Roman"/>
              </w:rPr>
              <w:t>Выполнение экзаменационного теста</w:t>
            </w:r>
          </w:p>
        </w:tc>
      </w:tr>
    </w:tbl>
    <w:p w14:paraId="18A516B6" w14:textId="77777777" w:rsidR="00822B2F" w:rsidRPr="004238DE" w:rsidRDefault="00822B2F" w:rsidP="00822B2F">
      <w:pPr>
        <w:jc w:val="both"/>
        <w:rPr>
          <w:rFonts w:ascii="Times New Roman" w:eastAsia="Trebuchet MS" w:hAnsi="Times New Roman" w:cs="Times New Roman"/>
          <w:sz w:val="20"/>
          <w:lang w:eastAsia="en-US"/>
        </w:rPr>
      </w:pPr>
    </w:p>
    <w:p w14:paraId="07AD4917" w14:textId="77777777" w:rsidR="00D43EA4" w:rsidRPr="004238DE" w:rsidRDefault="00D43EA4" w:rsidP="00D43EA4">
      <w:pPr>
        <w:spacing w:after="0" w:line="240" w:lineRule="auto"/>
        <w:jc w:val="both"/>
        <w:rPr>
          <w:rFonts w:ascii="Times New Roman" w:hAnsi="Times New Roman" w:cs="Times New Roman"/>
          <w:sz w:val="28"/>
          <w:szCs w:val="28"/>
        </w:rPr>
      </w:pPr>
    </w:p>
    <w:p w14:paraId="24932F16" w14:textId="77777777" w:rsidR="00822B2F" w:rsidRPr="004238DE" w:rsidRDefault="00822B2F" w:rsidP="00D43EA4">
      <w:pPr>
        <w:spacing w:after="0" w:line="240" w:lineRule="auto"/>
        <w:jc w:val="both"/>
        <w:rPr>
          <w:rFonts w:ascii="Times New Roman" w:hAnsi="Times New Roman" w:cs="Times New Roman"/>
          <w:sz w:val="28"/>
          <w:szCs w:val="28"/>
        </w:rPr>
      </w:pPr>
    </w:p>
    <w:p w14:paraId="2E92E71D" w14:textId="77777777" w:rsidR="00822B2F" w:rsidRPr="004238DE" w:rsidRDefault="00822B2F" w:rsidP="00D43EA4">
      <w:pPr>
        <w:spacing w:after="0" w:line="240" w:lineRule="auto"/>
        <w:jc w:val="both"/>
        <w:rPr>
          <w:rFonts w:ascii="Times New Roman" w:hAnsi="Times New Roman" w:cs="Times New Roman"/>
          <w:sz w:val="28"/>
          <w:szCs w:val="28"/>
        </w:rPr>
      </w:pPr>
    </w:p>
    <w:p w14:paraId="20DBCD8F" w14:textId="58A3ABD8" w:rsidR="00822B2F" w:rsidRPr="004C4D7D" w:rsidRDefault="00822B2F" w:rsidP="00822B2F">
      <w:pPr>
        <w:jc w:val="right"/>
        <w:rPr>
          <w:rFonts w:ascii="Times New Roman" w:hAnsi="Times New Roman" w:cs="Times New Roman"/>
          <w:b/>
          <w:bCs/>
          <w:sz w:val="24"/>
          <w:szCs w:val="24"/>
        </w:rPr>
      </w:pPr>
      <w:r w:rsidRPr="004C4D7D">
        <w:rPr>
          <w:rFonts w:ascii="Times New Roman" w:hAnsi="Times New Roman" w:cs="Times New Roman"/>
          <w:b/>
          <w:bCs/>
          <w:sz w:val="24"/>
          <w:szCs w:val="24"/>
        </w:rPr>
        <w:t>Приложение 6.2</w:t>
      </w:r>
    </w:p>
    <w:p w14:paraId="2B69B613" w14:textId="77777777" w:rsidR="00822B2F" w:rsidRPr="004C4D7D" w:rsidRDefault="00822B2F" w:rsidP="00822B2F">
      <w:pPr>
        <w:jc w:val="right"/>
        <w:rPr>
          <w:rFonts w:ascii="Times New Roman" w:hAnsi="Times New Roman" w:cs="Times New Roman"/>
          <w:b/>
          <w:bCs/>
          <w:sz w:val="24"/>
          <w:szCs w:val="24"/>
        </w:rPr>
      </w:pPr>
      <w:r w:rsidRPr="004C4D7D">
        <w:rPr>
          <w:rFonts w:ascii="Times New Roman" w:hAnsi="Times New Roman" w:cs="Times New Roman"/>
          <w:b/>
          <w:bCs/>
          <w:sz w:val="24"/>
          <w:szCs w:val="24"/>
        </w:rPr>
        <w:t>к ОПОП-П по специальности</w:t>
      </w:r>
    </w:p>
    <w:p w14:paraId="34CAE906" w14:textId="0E3617CA" w:rsidR="00822B2F" w:rsidRPr="004238DE" w:rsidRDefault="00822B2F" w:rsidP="00FF2BC8">
      <w:pPr>
        <w:jc w:val="right"/>
        <w:rPr>
          <w:rFonts w:ascii="Times New Roman" w:hAnsi="Times New Roman" w:cs="Times New Roman"/>
          <w:b/>
          <w:bCs/>
          <w:sz w:val="24"/>
          <w:szCs w:val="24"/>
        </w:rPr>
      </w:pPr>
      <w:r w:rsidRPr="004C4D7D">
        <w:rPr>
          <w:rFonts w:ascii="Times New Roman" w:hAnsi="Times New Roman" w:cs="Times New Roman"/>
          <w:b/>
          <w:bCs/>
          <w:sz w:val="24"/>
          <w:szCs w:val="24"/>
        </w:rPr>
        <w:t>36</w:t>
      </w:r>
      <w:r w:rsidR="00FF2BC8" w:rsidRPr="004C4D7D">
        <w:rPr>
          <w:rFonts w:ascii="Times New Roman" w:hAnsi="Times New Roman" w:cs="Times New Roman"/>
          <w:b/>
          <w:bCs/>
          <w:sz w:val="24"/>
          <w:szCs w:val="24"/>
        </w:rPr>
        <w:t>.02.01. Ветеринария</w:t>
      </w:r>
    </w:p>
    <w:p w14:paraId="675A4ADE" w14:textId="77777777" w:rsidR="00822B2F" w:rsidRPr="004238DE" w:rsidRDefault="00822B2F" w:rsidP="00822B2F">
      <w:pPr>
        <w:jc w:val="both"/>
        <w:rPr>
          <w:rFonts w:ascii="Times New Roman" w:hAnsi="Times New Roman" w:cs="Times New Roman"/>
          <w:sz w:val="28"/>
          <w:szCs w:val="28"/>
        </w:rPr>
      </w:pPr>
    </w:p>
    <w:p w14:paraId="767AF17A" w14:textId="77777777" w:rsidR="002F1EFD" w:rsidRPr="002F1EFD" w:rsidRDefault="002F1EFD" w:rsidP="008D3CF6">
      <w:pPr>
        <w:pStyle w:val="afffff7"/>
        <w:spacing w:before="71"/>
        <w:jc w:val="both"/>
        <w:rPr>
          <w:rFonts w:ascii="Times New Roman" w:hAnsi="Times New Roman" w:cs="Times New Roman"/>
          <w:b/>
          <w:sz w:val="28"/>
          <w:szCs w:val="28"/>
        </w:rPr>
      </w:pPr>
    </w:p>
    <w:p w14:paraId="658EC5C9"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3146A296"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7DD823EA" w14:textId="77777777" w:rsidR="002F1EFD" w:rsidRPr="002F1EFD" w:rsidRDefault="002F1EFD" w:rsidP="008D3CF6">
      <w:pPr>
        <w:pStyle w:val="afffff7"/>
        <w:spacing w:before="71"/>
        <w:ind w:left="122"/>
        <w:jc w:val="center"/>
        <w:rPr>
          <w:rFonts w:ascii="Times New Roman" w:hAnsi="Times New Roman" w:cs="Times New Roman"/>
          <w:b/>
          <w:sz w:val="28"/>
          <w:szCs w:val="28"/>
        </w:rPr>
      </w:pPr>
      <w:r w:rsidRPr="002F1EFD">
        <w:rPr>
          <w:rFonts w:ascii="Times New Roman" w:hAnsi="Times New Roman" w:cs="Times New Roman"/>
          <w:b/>
          <w:sz w:val="28"/>
          <w:szCs w:val="28"/>
        </w:rPr>
        <w:t>РАБОЧАЯ ПРОГРАММА</w:t>
      </w:r>
    </w:p>
    <w:p w14:paraId="67E6B686" w14:textId="77777777" w:rsidR="002F1EFD" w:rsidRPr="002F1EFD" w:rsidRDefault="002F1EFD" w:rsidP="008D3CF6">
      <w:pPr>
        <w:pStyle w:val="afffff7"/>
        <w:spacing w:before="71"/>
        <w:ind w:left="122"/>
        <w:jc w:val="center"/>
        <w:rPr>
          <w:rFonts w:ascii="Times New Roman" w:hAnsi="Times New Roman" w:cs="Times New Roman"/>
          <w:b/>
          <w:sz w:val="28"/>
          <w:szCs w:val="28"/>
        </w:rPr>
      </w:pPr>
      <w:r w:rsidRPr="002F1EFD">
        <w:rPr>
          <w:rFonts w:ascii="Times New Roman" w:hAnsi="Times New Roman" w:cs="Times New Roman"/>
          <w:b/>
          <w:sz w:val="28"/>
          <w:szCs w:val="28"/>
        </w:rPr>
        <w:t>общеобразовательной дисциплины</w:t>
      </w:r>
    </w:p>
    <w:p w14:paraId="18F52FE3" w14:textId="77777777" w:rsidR="002F1EFD" w:rsidRPr="002F1EFD" w:rsidRDefault="002F1EFD" w:rsidP="008D3CF6">
      <w:pPr>
        <w:pStyle w:val="afffff7"/>
        <w:spacing w:before="71"/>
        <w:ind w:left="122"/>
        <w:jc w:val="center"/>
        <w:rPr>
          <w:rFonts w:ascii="Times New Roman" w:hAnsi="Times New Roman" w:cs="Times New Roman"/>
          <w:b/>
          <w:sz w:val="28"/>
          <w:szCs w:val="28"/>
        </w:rPr>
      </w:pPr>
      <w:r w:rsidRPr="002F1EFD">
        <w:rPr>
          <w:rFonts w:ascii="Times New Roman" w:hAnsi="Times New Roman" w:cs="Times New Roman"/>
          <w:b/>
          <w:sz w:val="28"/>
          <w:szCs w:val="28"/>
        </w:rPr>
        <w:t>«Литература»</w:t>
      </w:r>
    </w:p>
    <w:p w14:paraId="113ADEF3" w14:textId="77777777" w:rsidR="002F1EFD" w:rsidRPr="002F1EFD" w:rsidRDefault="002F1EFD" w:rsidP="008D3CF6">
      <w:pPr>
        <w:pStyle w:val="afffff7"/>
        <w:spacing w:before="71"/>
        <w:ind w:left="122"/>
        <w:jc w:val="center"/>
        <w:rPr>
          <w:rFonts w:ascii="Times New Roman" w:hAnsi="Times New Roman" w:cs="Times New Roman"/>
          <w:b/>
          <w:sz w:val="28"/>
          <w:szCs w:val="28"/>
        </w:rPr>
      </w:pPr>
      <w:r w:rsidRPr="002F1EFD">
        <w:rPr>
          <w:rFonts w:ascii="Times New Roman" w:hAnsi="Times New Roman" w:cs="Times New Roman"/>
          <w:b/>
          <w:sz w:val="28"/>
          <w:szCs w:val="28"/>
        </w:rPr>
        <w:t>для профессиональных образовательных организаций</w:t>
      </w:r>
    </w:p>
    <w:p w14:paraId="1A87CEB2"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671141E7"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1C1A2073"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315B93FA" w14:textId="77777777" w:rsidR="002F1EFD" w:rsidRPr="002F1EFD" w:rsidRDefault="002F1EFD" w:rsidP="002F1EFD">
      <w:pPr>
        <w:pStyle w:val="afffff7"/>
        <w:spacing w:before="71"/>
        <w:ind w:left="122"/>
        <w:jc w:val="both"/>
        <w:rPr>
          <w:rFonts w:ascii="Times New Roman" w:hAnsi="Times New Roman" w:cs="Times New Roman"/>
          <w:b/>
          <w:bCs/>
          <w:i/>
          <w:iCs/>
          <w:sz w:val="28"/>
          <w:szCs w:val="28"/>
        </w:rPr>
      </w:pPr>
    </w:p>
    <w:p w14:paraId="14AE455F"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7CA8058E"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330257ED" w14:textId="52311C68" w:rsidR="002F1EFD" w:rsidRPr="00201CAC" w:rsidRDefault="002F1EFD" w:rsidP="00201CAC">
      <w:pPr>
        <w:pStyle w:val="afffff7"/>
        <w:spacing w:before="71"/>
        <w:jc w:val="both"/>
        <w:rPr>
          <w:rFonts w:ascii="Times New Roman" w:hAnsi="Times New Roman" w:cs="Times New Roman"/>
          <w:b/>
          <w:bCs/>
          <w:sz w:val="28"/>
          <w:szCs w:val="28"/>
          <w:lang w:val="en-US"/>
        </w:rPr>
      </w:pPr>
    </w:p>
    <w:p w14:paraId="325F35A0" w14:textId="77777777" w:rsidR="008D3CF6" w:rsidRDefault="008D3CF6" w:rsidP="008D3CF6">
      <w:pPr>
        <w:pStyle w:val="afffff7"/>
        <w:spacing w:before="71"/>
        <w:ind w:left="122"/>
        <w:jc w:val="center"/>
        <w:rPr>
          <w:rFonts w:ascii="Times New Roman" w:hAnsi="Times New Roman" w:cs="Times New Roman"/>
          <w:b/>
          <w:sz w:val="28"/>
          <w:szCs w:val="28"/>
        </w:rPr>
      </w:pPr>
    </w:p>
    <w:p w14:paraId="5169F208" w14:textId="77777777" w:rsidR="008D3CF6" w:rsidRDefault="008D3CF6" w:rsidP="008D3CF6">
      <w:pPr>
        <w:pStyle w:val="afffff7"/>
        <w:spacing w:before="71"/>
        <w:ind w:left="122"/>
        <w:jc w:val="center"/>
        <w:rPr>
          <w:rFonts w:ascii="Times New Roman" w:hAnsi="Times New Roman" w:cs="Times New Roman"/>
          <w:b/>
          <w:sz w:val="28"/>
          <w:szCs w:val="28"/>
        </w:rPr>
      </w:pPr>
    </w:p>
    <w:p w14:paraId="361E77FC" w14:textId="77777777" w:rsidR="008D3CF6" w:rsidRDefault="008D3CF6" w:rsidP="008D3CF6">
      <w:pPr>
        <w:pStyle w:val="afffff7"/>
        <w:spacing w:before="71"/>
        <w:ind w:left="122"/>
        <w:jc w:val="center"/>
        <w:rPr>
          <w:rFonts w:ascii="Times New Roman" w:hAnsi="Times New Roman" w:cs="Times New Roman"/>
          <w:b/>
          <w:sz w:val="28"/>
          <w:szCs w:val="28"/>
        </w:rPr>
      </w:pPr>
    </w:p>
    <w:p w14:paraId="4120A757" w14:textId="77777777" w:rsidR="008D3CF6" w:rsidRDefault="008D3CF6" w:rsidP="008D3CF6">
      <w:pPr>
        <w:pStyle w:val="afffff7"/>
        <w:spacing w:before="71"/>
        <w:ind w:left="122"/>
        <w:jc w:val="center"/>
        <w:rPr>
          <w:rFonts w:ascii="Times New Roman" w:hAnsi="Times New Roman" w:cs="Times New Roman"/>
          <w:b/>
          <w:sz w:val="28"/>
          <w:szCs w:val="28"/>
        </w:rPr>
      </w:pPr>
    </w:p>
    <w:p w14:paraId="21F49F49" w14:textId="77777777" w:rsidR="008D3CF6" w:rsidRDefault="008D3CF6" w:rsidP="008D3CF6">
      <w:pPr>
        <w:pStyle w:val="afffff7"/>
        <w:spacing w:before="71"/>
        <w:ind w:left="122"/>
        <w:jc w:val="center"/>
        <w:rPr>
          <w:rFonts w:ascii="Times New Roman" w:hAnsi="Times New Roman" w:cs="Times New Roman"/>
          <w:b/>
          <w:sz w:val="28"/>
          <w:szCs w:val="28"/>
        </w:rPr>
      </w:pPr>
    </w:p>
    <w:p w14:paraId="5D1DC061" w14:textId="77777777" w:rsidR="008D3CF6" w:rsidRDefault="008D3CF6" w:rsidP="008D3CF6">
      <w:pPr>
        <w:pStyle w:val="afffff7"/>
        <w:spacing w:before="71"/>
        <w:ind w:left="122"/>
        <w:jc w:val="center"/>
        <w:rPr>
          <w:rFonts w:ascii="Times New Roman" w:hAnsi="Times New Roman" w:cs="Times New Roman"/>
          <w:b/>
          <w:sz w:val="28"/>
          <w:szCs w:val="28"/>
        </w:rPr>
      </w:pPr>
    </w:p>
    <w:p w14:paraId="7BF3E4C7" w14:textId="408F863E" w:rsidR="002F1EFD" w:rsidRPr="002F1EFD" w:rsidRDefault="002F1EFD" w:rsidP="008D3CF6">
      <w:pPr>
        <w:pStyle w:val="afffff7"/>
        <w:spacing w:before="71"/>
        <w:ind w:left="122"/>
        <w:jc w:val="center"/>
        <w:rPr>
          <w:rFonts w:ascii="Times New Roman" w:hAnsi="Times New Roman" w:cs="Times New Roman"/>
          <w:b/>
          <w:sz w:val="28"/>
          <w:szCs w:val="28"/>
        </w:rPr>
      </w:pPr>
      <w:r w:rsidRPr="002F1EFD">
        <w:rPr>
          <w:rFonts w:ascii="Times New Roman" w:hAnsi="Times New Roman" w:cs="Times New Roman"/>
          <w:b/>
          <w:sz w:val="28"/>
          <w:szCs w:val="28"/>
        </w:rPr>
        <w:t>СОДЕРЖАНИЕ</w:t>
      </w:r>
    </w:p>
    <w:p w14:paraId="569CA3A6" w14:textId="77777777" w:rsidR="002F1EFD" w:rsidRPr="002F1EFD" w:rsidRDefault="002F1EFD" w:rsidP="002F1EFD">
      <w:pPr>
        <w:pStyle w:val="afffff7"/>
        <w:spacing w:before="71"/>
        <w:ind w:left="122"/>
        <w:rPr>
          <w:rFonts w:ascii="Times New Roman" w:hAnsi="Times New Roman" w:cs="Times New Roman"/>
          <w:b/>
          <w:sz w:val="28"/>
          <w:szCs w:val="28"/>
        </w:rPr>
      </w:pPr>
    </w:p>
    <w:tbl>
      <w:tblPr>
        <w:tblStyle w:val="affff6"/>
        <w:tblW w:w="0" w:type="auto"/>
        <w:tblInd w:w="0" w:type="dxa"/>
        <w:tblLook w:val="04A0" w:firstRow="1" w:lastRow="0" w:firstColumn="1" w:lastColumn="0" w:noHBand="0" w:noVBand="1"/>
      </w:tblPr>
      <w:tblGrid>
        <w:gridCol w:w="8602"/>
        <w:gridCol w:w="983"/>
      </w:tblGrid>
      <w:tr w:rsidR="002F1EFD" w:rsidRPr="002F1EFD" w14:paraId="08EF3645" w14:textId="77777777" w:rsidTr="002F1EFD">
        <w:tc>
          <w:tcPr>
            <w:tcW w:w="8642" w:type="dxa"/>
            <w:hideMark/>
          </w:tcPr>
          <w:p w14:paraId="523EECCC"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1. Общая характеристика рабочей программы общеобразовательной дисциплины «Основы безопасности и защиты Родины»</w:t>
            </w:r>
          </w:p>
        </w:tc>
        <w:tc>
          <w:tcPr>
            <w:tcW w:w="985" w:type="dxa"/>
            <w:hideMark/>
          </w:tcPr>
          <w:p w14:paraId="530F319D" w14:textId="77777777" w:rsidR="002F1EFD" w:rsidRPr="002F1EFD" w:rsidRDefault="002F1EFD" w:rsidP="002F1EFD">
            <w:pPr>
              <w:pStyle w:val="afffff7"/>
              <w:spacing w:before="71"/>
              <w:ind w:left="122"/>
              <w:jc w:val="both"/>
              <w:rPr>
                <w:rFonts w:ascii="Times New Roman" w:hAnsi="Times New Roman" w:cs="Times New Roman"/>
                <w:bCs/>
                <w:sz w:val="28"/>
                <w:szCs w:val="28"/>
              </w:rPr>
            </w:pPr>
            <w:r w:rsidRPr="002F1EFD">
              <w:rPr>
                <w:rFonts w:ascii="Times New Roman" w:hAnsi="Times New Roman" w:cs="Times New Roman"/>
                <w:bCs/>
                <w:sz w:val="28"/>
                <w:szCs w:val="28"/>
              </w:rPr>
              <w:t>3</w:t>
            </w:r>
          </w:p>
        </w:tc>
      </w:tr>
      <w:tr w:rsidR="002F1EFD" w:rsidRPr="002F1EFD" w14:paraId="1FB337B0" w14:textId="77777777" w:rsidTr="002F1EFD">
        <w:tc>
          <w:tcPr>
            <w:tcW w:w="8642" w:type="dxa"/>
            <w:hideMark/>
          </w:tcPr>
          <w:p w14:paraId="5C01AD90"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2. Структура и содержание общеобразовательной дисциплины</w:t>
            </w:r>
          </w:p>
        </w:tc>
        <w:tc>
          <w:tcPr>
            <w:tcW w:w="985" w:type="dxa"/>
            <w:hideMark/>
          </w:tcPr>
          <w:p w14:paraId="476C4581" w14:textId="77777777" w:rsidR="002F1EFD" w:rsidRPr="002F1EFD" w:rsidRDefault="002F1EFD" w:rsidP="002F1EFD">
            <w:pPr>
              <w:pStyle w:val="afffff7"/>
              <w:spacing w:before="71"/>
              <w:ind w:left="122"/>
              <w:jc w:val="both"/>
              <w:rPr>
                <w:rFonts w:ascii="Times New Roman" w:hAnsi="Times New Roman" w:cs="Times New Roman"/>
                <w:bCs/>
                <w:sz w:val="28"/>
                <w:szCs w:val="28"/>
              </w:rPr>
            </w:pPr>
            <w:r w:rsidRPr="002F1EFD">
              <w:rPr>
                <w:rFonts w:ascii="Times New Roman" w:hAnsi="Times New Roman" w:cs="Times New Roman"/>
                <w:bCs/>
                <w:sz w:val="28"/>
                <w:szCs w:val="28"/>
              </w:rPr>
              <w:t>17</w:t>
            </w:r>
          </w:p>
        </w:tc>
      </w:tr>
      <w:tr w:rsidR="002F1EFD" w:rsidRPr="002F1EFD" w14:paraId="0EE8946C" w14:textId="77777777" w:rsidTr="002F1EFD">
        <w:tc>
          <w:tcPr>
            <w:tcW w:w="8642" w:type="dxa"/>
            <w:hideMark/>
          </w:tcPr>
          <w:p w14:paraId="396C1BE7"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3. Условия реализации программы общеобразовательной дисциплины</w:t>
            </w:r>
          </w:p>
        </w:tc>
        <w:tc>
          <w:tcPr>
            <w:tcW w:w="985" w:type="dxa"/>
            <w:hideMark/>
          </w:tcPr>
          <w:p w14:paraId="037732E8" w14:textId="77777777" w:rsidR="002F1EFD" w:rsidRPr="002F1EFD" w:rsidRDefault="002F1EFD" w:rsidP="002F1EFD">
            <w:pPr>
              <w:pStyle w:val="afffff7"/>
              <w:spacing w:before="71"/>
              <w:ind w:left="122"/>
              <w:jc w:val="both"/>
              <w:rPr>
                <w:rFonts w:ascii="Times New Roman" w:hAnsi="Times New Roman" w:cs="Times New Roman"/>
                <w:bCs/>
                <w:sz w:val="28"/>
                <w:szCs w:val="28"/>
              </w:rPr>
            </w:pPr>
            <w:r w:rsidRPr="002F1EFD">
              <w:rPr>
                <w:rFonts w:ascii="Times New Roman" w:hAnsi="Times New Roman" w:cs="Times New Roman"/>
                <w:bCs/>
                <w:sz w:val="28"/>
                <w:szCs w:val="28"/>
              </w:rPr>
              <w:t>39</w:t>
            </w:r>
          </w:p>
        </w:tc>
      </w:tr>
      <w:tr w:rsidR="002F1EFD" w:rsidRPr="002F1EFD" w14:paraId="7EEE304B" w14:textId="77777777" w:rsidTr="002F1EFD">
        <w:tc>
          <w:tcPr>
            <w:tcW w:w="8642" w:type="dxa"/>
            <w:hideMark/>
          </w:tcPr>
          <w:p w14:paraId="0B92B82C"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4. Контроль и оценка результатов освоения общеобразовательной дисциплины</w:t>
            </w:r>
          </w:p>
        </w:tc>
        <w:tc>
          <w:tcPr>
            <w:tcW w:w="985" w:type="dxa"/>
            <w:hideMark/>
          </w:tcPr>
          <w:p w14:paraId="16B027A9" w14:textId="77777777" w:rsidR="002F1EFD" w:rsidRPr="002F1EFD" w:rsidRDefault="002F1EFD" w:rsidP="002F1EFD">
            <w:pPr>
              <w:pStyle w:val="afffff7"/>
              <w:spacing w:before="71"/>
              <w:ind w:left="122"/>
              <w:jc w:val="both"/>
              <w:rPr>
                <w:rFonts w:ascii="Times New Roman" w:hAnsi="Times New Roman" w:cs="Times New Roman"/>
                <w:bCs/>
                <w:sz w:val="28"/>
                <w:szCs w:val="28"/>
              </w:rPr>
            </w:pPr>
            <w:r w:rsidRPr="002F1EFD">
              <w:rPr>
                <w:rFonts w:ascii="Times New Roman" w:hAnsi="Times New Roman" w:cs="Times New Roman"/>
                <w:bCs/>
                <w:sz w:val="28"/>
                <w:szCs w:val="28"/>
              </w:rPr>
              <w:t>41</w:t>
            </w:r>
          </w:p>
        </w:tc>
      </w:tr>
    </w:tbl>
    <w:p w14:paraId="12BFAC67"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5E45A855"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br w:type="page"/>
      </w:r>
    </w:p>
    <w:p w14:paraId="3157B892"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8" w:name="_Toc194242451"/>
      <w:r w:rsidRPr="002F1EFD">
        <w:rPr>
          <w:rFonts w:ascii="Times New Roman" w:hAnsi="Times New Roman" w:cs="Times New Roman"/>
          <w:b/>
          <w:sz w:val="28"/>
          <w:szCs w:val="28"/>
        </w:rPr>
        <w:lastRenderedPageBreak/>
        <w:t>1 Общая характеристика рабочей программы общеобразовательной дисциплины «литература»</w:t>
      </w:r>
      <w:bookmarkEnd w:id="8"/>
    </w:p>
    <w:p w14:paraId="0D507DE7"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9" w:name="_Toc194242452"/>
      <w:r w:rsidRPr="002F1EFD">
        <w:rPr>
          <w:rFonts w:ascii="Times New Roman" w:hAnsi="Times New Roman" w:cs="Times New Roman"/>
          <w:b/>
          <w:sz w:val="28"/>
          <w:szCs w:val="28"/>
        </w:rPr>
        <w:t>1.1 Место дисциплины в структуре основной образовательной программы</w:t>
      </w:r>
      <w:bookmarkEnd w:id="9"/>
    </w:p>
    <w:p w14:paraId="63FAB79F" w14:textId="77777777" w:rsidR="002F1EFD" w:rsidRPr="002F1EFD" w:rsidRDefault="002F1EFD" w:rsidP="008D3CF6">
      <w:pPr>
        <w:pStyle w:val="afffff7"/>
        <w:spacing w:before="71"/>
        <w:ind w:left="122" w:hanging="689"/>
        <w:jc w:val="both"/>
        <w:rPr>
          <w:rFonts w:ascii="Times New Roman" w:hAnsi="Times New Roman" w:cs="Times New Roman"/>
          <w:bCs/>
          <w:sz w:val="28"/>
          <w:szCs w:val="28"/>
        </w:rPr>
      </w:pPr>
      <w:r w:rsidRPr="002F1EFD">
        <w:rPr>
          <w:rFonts w:ascii="Times New Roman" w:hAnsi="Times New Roman" w:cs="Times New Roman"/>
          <w:bCs/>
          <w:sz w:val="28"/>
          <w:szCs w:val="28"/>
        </w:rPr>
        <w:t>Общеобразовательная дисциплина «Литература» является обязательной частью общеобразовательного цикла образовательной программы в соответствии с ФГОС СПО по специальности 36.02.01 Ветеринария.</w:t>
      </w:r>
    </w:p>
    <w:p w14:paraId="24632B26"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0" w:name="_Toc194242453"/>
      <w:r w:rsidRPr="002F1EFD">
        <w:rPr>
          <w:rFonts w:ascii="Times New Roman" w:hAnsi="Times New Roman" w:cs="Times New Roman"/>
          <w:b/>
          <w:sz w:val="28"/>
          <w:szCs w:val="28"/>
        </w:rPr>
        <w:t>1.2 Цели и планируемые результаты освоения дисциплины:</w:t>
      </w:r>
      <w:bookmarkEnd w:id="10"/>
    </w:p>
    <w:p w14:paraId="0B7B2939" w14:textId="77777777" w:rsidR="002F1EFD" w:rsidRPr="002F1EFD" w:rsidRDefault="002F1EFD" w:rsidP="002F1EFD">
      <w:pPr>
        <w:pStyle w:val="afffff7"/>
        <w:spacing w:before="71"/>
        <w:ind w:left="122"/>
        <w:rPr>
          <w:rFonts w:ascii="Times New Roman" w:hAnsi="Times New Roman" w:cs="Times New Roman"/>
          <w:b/>
          <w:sz w:val="28"/>
          <w:szCs w:val="28"/>
        </w:rPr>
      </w:pPr>
      <w:r w:rsidRPr="002F1EFD">
        <w:rPr>
          <w:rFonts w:ascii="Times New Roman" w:hAnsi="Times New Roman" w:cs="Times New Roman"/>
          <w:b/>
          <w:sz w:val="28"/>
          <w:szCs w:val="28"/>
        </w:rPr>
        <w:t xml:space="preserve">1.2.1 Цель общеобразовательной дисциплины </w:t>
      </w:r>
    </w:p>
    <w:p w14:paraId="0EE93013"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Цели изучения литературы состоят в 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14:paraId="22E5FD81" w14:textId="77777777" w:rsidR="002F1EFD" w:rsidRPr="002F1EFD" w:rsidRDefault="002F1EFD" w:rsidP="002F1EFD">
      <w:pPr>
        <w:pStyle w:val="afffff7"/>
        <w:spacing w:before="71"/>
        <w:ind w:left="122"/>
        <w:rPr>
          <w:rFonts w:ascii="Times New Roman" w:hAnsi="Times New Roman" w:cs="Times New Roman"/>
          <w:b/>
          <w:sz w:val="28"/>
          <w:szCs w:val="28"/>
        </w:rPr>
      </w:pPr>
      <w:r w:rsidRPr="002F1EFD">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6C3B04F8" w14:textId="387BEB98"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Особое значение дисциплина имеет при формировании и развитии ОК 1; ОК 2; ОК 3; ОК 4; ОК 6; ОК 9; ОК 8 и ПК 2.1, ПК 2.3, ПК 3.1, представленных в актуализированных ФГОС СПО по специальности</w:t>
      </w:r>
      <w:r w:rsidR="008D3CF6">
        <w:rPr>
          <w:rFonts w:ascii="Times New Roman" w:hAnsi="Times New Roman" w:cs="Times New Roman"/>
          <w:bCs/>
          <w:sz w:val="28"/>
          <w:szCs w:val="28"/>
        </w:rPr>
        <w:t>.</w:t>
      </w:r>
    </w:p>
    <w:p w14:paraId="2F3A8665" w14:textId="77777777" w:rsidR="002F1EFD" w:rsidRPr="002F1EFD" w:rsidRDefault="002F1EFD" w:rsidP="002F1EFD">
      <w:pPr>
        <w:pStyle w:val="afffff7"/>
        <w:spacing w:before="71"/>
        <w:ind w:left="122"/>
        <w:rPr>
          <w:rFonts w:ascii="Times New Roman" w:hAnsi="Times New Roman" w:cs="Times New Roman"/>
          <w:b/>
          <w:sz w:val="28"/>
          <w:szCs w:val="28"/>
        </w:rPr>
      </w:pPr>
    </w:p>
    <w:p w14:paraId="7342A489" w14:textId="77777777" w:rsidR="002F1EFD" w:rsidRPr="002F1EFD" w:rsidRDefault="002F1EFD" w:rsidP="002F1EFD">
      <w:pPr>
        <w:pStyle w:val="afffff7"/>
        <w:spacing w:before="71"/>
        <w:ind w:left="122"/>
        <w:rPr>
          <w:rFonts w:ascii="Times New Roman" w:hAnsi="Times New Roman" w:cs="Times New Roman"/>
          <w:b/>
          <w:sz w:val="28"/>
          <w:szCs w:val="28"/>
        </w:rPr>
      </w:pPr>
    </w:p>
    <w:p w14:paraId="5EAEFF6C" w14:textId="77777777" w:rsidR="002F1EFD" w:rsidRPr="002F1EFD" w:rsidRDefault="002F1EFD" w:rsidP="002F1EFD">
      <w:pPr>
        <w:pStyle w:val="afffff7"/>
        <w:spacing w:before="71"/>
        <w:ind w:left="122"/>
        <w:jc w:val="both"/>
        <w:rPr>
          <w:rFonts w:ascii="Times New Roman" w:hAnsi="Times New Roman" w:cs="Times New Roman"/>
          <w:b/>
          <w:sz w:val="28"/>
          <w:szCs w:val="28"/>
        </w:rPr>
        <w:sectPr w:rsidR="002F1EFD" w:rsidRPr="002F1EFD" w:rsidSect="002F1EFD">
          <w:pgSz w:w="11906" w:h="16838"/>
          <w:pgMar w:top="1134" w:right="850" w:bottom="1134" w:left="1701" w:header="708" w:footer="708" w:gutter="0"/>
          <w:cols w:space="720"/>
        </w:sectPr>
      </w:pPr>
    </w:p>
    <w:tbl>
      <w:tblPr>
        <w:tblStyle w:val="affff6"/>
        <w:tblW w:w="0" w:type="auto"/>
        <w:jc w:val="center"/>
        <w:tblInd w:w="0" w:type="dxa"/>
        <w:tblLook w:val="04A0" w:firstRow="1" w:lastRow="0" w:firstColumn="1" w:lastColumn="0" w:noHBand="0" w:noVBand="1"/>
      </w:tblPr>
      <w:tblGrid>
        <w:gridCol w:w="4881"/>
        <w:gridCol w:w="5404"/>
        <w:gridCol w:w="4798"/>
      </w:tblGrid>
      <w:tr w:rsidR="002F1EFD" w:rsidRPr="002F1EFD" w14:paraId="2BA7C624" w14:textId="77777777" w:rsidTr="008D3CF6">
        <w:trPr>
          <w:trHeight w:val="136"/>
          <w:tblHeader/>
          <w:jc w:val="center"/>
        </w:trPr>
        <w:tc>
          <w:tcPr>
            <w:tcW w:w="0" w:type="auto"/>
            <w:vMerge w:val="restart"/>
            <w:tcBorders>
              <w:top w:val="single" w:sz="4" w:space="0" w:color="000000"/>
              <w:left w:val="single" w:sz="4" w:space="0" w:color="000000"/>
              <w:bottom w:val="single" w:sz="4" w:space="0" w:color="000000"/>
              <w:right w:val="single" w:sz="4" w:space="0" w:color="000000"/>
            </w:tcBorders>
            <w:hideMark/>
          </w:tcPr>
          <w:p w14:paraId="7A89C28C"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lastRenderedPageBreak/>
              <w:t>Код и наименование формируемых компетенций</w:t>
            </w:r>
          </w:p>
        </w:tc>
        <w:tc>
          <w:tcPr>
            <w:tcW w:w="0" w:type="auto"/>
            <w:gridSpan w:val="2"/>
            <w:tcBorders>
              <w:top w:val="single" w:sz="4" w:space="0" w:color="000000"/>
              <w:left w:val="single" w:sz="4" w:space="0" w:color="000000"/>
              <w:bottom w:val="single" w:sz="4" w:space="0" w:color="000000"/>
              <w:right w:val="single" w:sz="4" w:space="0" w:color="000000"/>
            </w:tcBorders>
            <w:hideMark/>
          </w:tcPr>
          <w:p w14:paraId="11F97FC8" w14:textId="77777777" w:rsidR="002F1EFD" w:rsidRPr="002F1EFD" w:rsidRDefault="002F1EFD" w:rsidP="002F1EFD">
            <w:pPr>
              <w:pStyle w:val="afffff7"/>
              <w:spacing w:before="71"/>
              <w:ind w:left="122"/>
              <w:jc w:val="both"/>
              <w:rPr>
                <w:rFonts w:ascii="Times New Roman" w:hAnsi="Times New Roman" w:cs="Times New Roman"/>
                <w:b/>
                <w:bCs/>
                <w:sz w:val="28"/>
                <w:szCs w:val="28"/>
              </w:rPr>
            </w:pPr>
            <w:r w:rsidRPr="002F1EFD">
              <w:rPr>
                <w:rFonts w:ascii="Times New Roman" w:hAnsi="Times New Roman" w:cs="Times New Roman"/>
                <w:b/>
                <w:bCs/>
                <w:sz w:val="28"/>
                <w:szCs w:val="28"/>
              </w:rPr>
              <w:t>Планируемые результаты</w:t>
            </w:r>
          </w:p>
        </w:tc>
      </w:tr>
      <w:tr w:rsidR="002F1EFD" w:rsidRPr="002F1EFD" w14:paraId="5286232D" w14:textId="77777777" w:rsidTr="008D3CF6">
        <w:trPr>
          <w:trHeight w:val="90"/>
          <w:tblHeader/>
          <w:jc w:val="center"/>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E692C8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0" w:type="auto"/>
            <w:tcBorders>
              <w:top w:val="single" w:sz="4" w:space="0" w:color="000000"/>
              <w:left w:val="single" w:sz="4" w:space="0" w:color="000000"/>
              <w:bottom w:val="single" w:sz="4" w:space="0" w:color="000000"/>
              <w:right w:val="single" w:sz="4" w:space="0" w:color="000000"/>
            </w:tcBorders>
            <w:hideMark/>
          </w:tcPr>
          <w:p w14:paraId="03DEA5B2" w14:textId="77777777" w:rsidR="002F1EFD" w:rsidRPr="002F1EFD" w:rsidRDefault="002F1EFD" w:rsidP="002F1EFD">
            <w:pPr>
              <w:pStyle w:val="afffff7"/>
              <w:spacing w:before="71"/>
              <w:ind w:left="122"/>
              <w:jc w:val="both"/>
              <w:rPr>
                <w:rFonts w:ascii="Times New Roman" w:hAnsi="Times New Roman" w:cs="Times New Roman"/>
                <w:b/>
                <w:bCs/>
                <w:sz w:val="28"/>
                <w:szCs w:val="28"/>
              </w:rPr>
            </w:pPr>
            <w:r w:rsidRPr="002F1EFD">
              <w:rPr>
                <w:rFonts w:ascii="Times New Roman" w:hAnsi="Times New Roman" w:cs="Times New Roman"/>
                <w:b/>
                <w:bCs/>
                <w:sz w:val="28"/>
                <w:szCs w:val="28"/>
              </w:rPr>
              <w:t>Общие</w:t>
            </w:r>
          </w:p>
        </w:tc>
        <w:tc>
          <w:tcPr>
            <w:tcW w:w="0" w:type="auto"/>
            <w:tcBorders>
              <w:top w:val="single" w:sz="4" w:space="0" w:color="000000"/>
              <w:left w:val="single" w:sz="4" w:space="0" w:color="000000"/>
              <w:bottom w:val="single" w:sz="4" w:space="0" w:color="000000"/>
              <w:right w:val="single" w:sz="4" w:space="0" w:color="000000"/>
            </w:tcBorders>
            <w:hideMark/>
          </w:tcPr>
          <w:p w14:paraId="0F873EEF" w14:textId="77777777" w:rsidR="002F1EFD" w:rsidRPr="002F1EFD" w:rsidRDefault="002F1EFD" w:rsidP="002F1EFD">
            <w:pPr>
              <w:pStyle w:val="afffff7"/>
              <w:spacing w:before="71"/>
              <w:ind w:left="122"/>
              <w:jc w:val="both"/>
              <w:rPr>
                <w:rFonts w:ascii="Times New Roman" w:hAnsi="Times New Roman" w:cs="Times New Roman"/>
                <w:b/>
                <w:bCs/>
                <w:sz w:val="28"/>
                <w:szCs w:val="28"/>
              </w:rPr>
            </w:pPr>
            <w:r w:rsidRPr="002F1EFD">
              <w:rPr>
                <w:rFonts w:ascii="Times New Roman" w:hAnsi="Times New Roman" w:cs="Times New Roman"/>
                <w:b/>
                <w:bCs/>
                <w:sz w:val="28"/>
                <w:szCs w:val="28"/>
              </w:rPr>
              <w:t>Дисциплинарные</w:t>
            </w:r>
          </w:p>
        </w:tc>
      </w:tr>
      <w:tr w:rsidR="002F1EFD" w:rsidRPr="002F1EFD" w14:paraId="74358620" w14:textId="77777777" w:rsidTr="008D3CF6">
        <w:trPr>
          <w:trHeight w:val="1578"/>
          <w:jc w:val="center"/>
        </w:trPr>
        <w:tc>
          <w:tcPr>
            <w:tcW w:w="0" w:type="auto"/>
            <w:tcBorders>
              <w:top w:val="single" w:sz="4" w:space="0" w:color="000000"/>
              <w:left w:val="single" w:sz="4" w:space="0" w:color="000000"/>
              <w:bottom w:val="single" w:sz="4" w:space="0" w:color="000000"/>
              <w:right w:val="single" w:sz="4" w:space="0" w:color="000000"/>
            </w:tcBorders>
            <w:hideMark/>
          </w:tcPr>
          <w:p w14:paraId="7F0052B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Выбирать способы решения задач профессиональной деятельности применительно к различным контекстам</w:t>
            </w:r>
          </w:p>
        </w:tc>
        <w:tc>
          <w:tcPr>
            <w:tcW w:w="0" w:type="auto"/>
            <w:tcBorders>
              <w:top w:val="single" w:sz="4" w:space="0" w:color="000000"/>
              <w:left w:val="single" w:sz="4" w:space="0" w:color="000000"/>
              <w:bottom w:val="single" w:sz="4" w:space="0" w:color="000000"/>
              <w:right w:val="single" w:sz="4" w:space="0" w:color="000000"/>
            </w:tcBorders>
            <w:hideMark/>
          </w:tcPr>
          <w:p w14:paraId="4A71D00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части трудового воспитания:</w:t>
            </w:r>
          </w:p>
          <w:p w14:paraId="0B469A80" w14:textId="77777777" w:rsidR="002F1EFD" w:rsidRPr="002F1EFD" w:rsidRDefault="002F1EFD">
            <w:pPr>
              <w:pStyle w:val="afffff7"/>
              <w:numPr>
                <w:ilvl w:val="0"/>
                <w:numId w:val="40"/>
              </w:numPr>
              <w:spacing w:before="71"/>
              <w:rPr>
                <w:rFonts w:ascii="Times New Roman" w:hAnsi="Times New Roman" w:cs="Times New Roman"/>
                <w:bCs/>
                <w:sz w:val="24"/>
                <w:szCs w:val="24"/>
              </w:rPr>
            </w:pPr>
            <w:r w:rsidRPr="002F1EFD">
              <w:rPr>
                <w:rFonts w:ascii="Times New Roman" w:hAnsi="Times New Roman" w:cs="Times New Roman"/>
                <w:bCs/>
                <w:sz w:val="24"/>
                <w:szCs w:val="24"/>
              </w:rPr>
              <w:t>готовность к труду, осознание ценности мастерства, трудолюбие, в том числе при чтении</w:t>
            </w:r>
          </w:p>
          <w:p w14:paraId="2EA1E0F1" w14:textId="77777777" w:rsidR="002F1EFD" w:rsidRPr="002F1EFD" w:rsidRDefault="002F1EFD">
            <w:pPr>
              <w:pStyle w:val="afffff7"/>
              <w:numPr>
                <w:ilvl w:val="0"/>
                <w:numId w:val="40"/>
              </w:numPr>
              <w:spacing w:before="71"/>
              <w:rPr>
                <w:rFonts w:ascii="Times New Roman" w:hAnsi="Times New Roman" w:cs="Times New Roman"/>
                <w:bCs/>
                <w:sz w:val="24"/>
                <w:szCs w:val="24"/>
              </w:rPr>
            </w:pPr>
            <w:r w:rsidRPr="002F1EFD">
              <w:rPr>
                <w:rFonts w:ascii="Times New Roman" w:hAnsi="Times New Roman" w:cs="Times New Roman"/>
                <w:bCs/>
                <w:sz w:val="24"/>
                <w:szCs w:val="24"/>
              </w:rPr>
              <w:t>произведений о труде и тружениках, а также на основе знакомства с профессиональной деятельностью героев отдельных литературных произведений;</w:t>
            </w:r>
          </w:p>
          <w:p w14:paraId="133F391F" w14:textId="77777777" w:rsidR="002F1EFD" w:rsidRPr="002F1EFD" w:rsidRDefault="002F1EFD">
            <w:pPr>
              <w:pStyle w:val="afffff7"/>
              <w:numPr>
                <w:ilvl w:val="0"/>
                <w:numId w:val="40"/>
              </w:numPr>
              <w:spacing w:before="71"/>
              <w:rPr>
                <w:rFonts w:ascii="Times New Roman" w:hAnsi="Times New Roman" w:cs="Times New Roman"/>
                <w:bCs/>
                <w:sz w:val="24"/>
                <w:szCs w:val="24"/>
              </w:rPr>
            </w:pPr>
            <w:r w:rsidRPr="002F1EFD">
              <w:rPr>
                <w:rFonts w:ascii="Times New Roman" w:hAnsi="Times New Roman" w:cs="Times New Roman"/>
                <w:bCs/>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w:t>
            </w:r>
          </w:p>
          <w:p w14:paraId="7B7F1D3F" w14:textId="77777777" w:rsidR="002F1EFD" w:rsidRPr="002F1EFD" w:rsidRDefault="002F1EFD">
            <w:pPr>
              <w:pStyle w:val="afffff7"/>
              <w:numPr>
                <w:ilvl w:val="0"/>
                <w:numId w:val="40"/>
              </w:numPr>
              <w:spacing w:before="71"/>
              <w:rPr>
                <w:rFonts w:ascii="Times New Roman" w:hAnsi="Times New Roman" w:cs="Times New Roman"/>
                <w:bCs/>
                <w:sz w:val="24"/>
                <w:szCs w:val="24"/>
              </w:rPr>
            </w:pPr>
            <w:r w:rsidRPr="002F1EFD">
              <w:rPr>
                <w:rFonts w:ascii="Times New Roman" w:hAnsi="Times New Roman" w:cs="Times New Roman"/>
                <w:bCs/>
                <w:sz w:val="24"/>
                <w:szCs w:val="24"/>
              </w:rPr>
              <w:t>процессе литературного образования;</w:t>
            </w:r>
          </w:p>
          <w:p w14:paraId="5691E28F" w14:textId="77777777" w:rsidR="002F1EFD" w:rsidRPr="002F1EFD" w:rsidRDefault="002F1EFD">
            <w:pPr>
              <w:pStyle w:val="afffff7"/>
              <w:numPr>
                <w:ilvl w:val="0"/>
                <w:numId w:val="40"/>
              </w:numPr>
              <w:spacing w:before="71"/>
              <w:rPr>
                <w:rFonts w:ascii="Times New Roman" w:hAnsi="Times New Roman" w:cs="Times New Roman"/>
                <w:bCs/>
                <w:sz w:val="24"/>
                <w:szCs w:val="24"/>
              </w:rPr>
            </w:pPr>
            <w:r w:rsidRPr="002F1EFD">
              <w:rPr>
                <w:rFonts w:ascii="Times New Roman" w:hAnsi="Times New Roman" w:cs="Times New Roman"/>
                <w:bCs/>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w:t>
            </w:r>
          </w:p>
          <w:p w14:paraId="35AD7EB6" w14:textId="77777777" w:rsidR="002F1EFD" w:rsidRPr="002F1EFD" w:rsidRDefault="002F1EFD">
            <w:pPr>
              <w:pStyle w:val="afffff7"/>
              <w:numPr>
                <w:ilvl w:val="0"/>
                <w:numId w:val="40"/>
              </w:numPr>
              <w:spacing w:before="71"/>
              <w:rPr>
                <w:rFonts w:ascii="Times New Roman" w:hAnsi="Times New Roman" w:cs="Times New Roman"/>
                <w:bCs/>
                <w:sz w:val="24"/>
                <w:szCs w:val="24"/>
              </w:rPr>
            </w:pPr>
            <w:r w:rsidRPr="002F1EFD">
              <w:rPr>
                <w:rFonts w:ascii="Times New Roman" w:hAnsi="Times New Roman" w:cs="Times New Roman"/>
                <w:bCs/>
                <w:sz w:val="24"/>
                <w:szCs w:val="24"/>
              </w:rPr>
              <w:t xml:space="preserve">готовность и способность к образованию и самообразованию, к продуктивной читательской деятельности на протяжении всей жизни; </w:t>
            </w:r>
          </w:p>
          <w:p w14:paraId="5BE2E22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учебными познавательными действиями:</w:t>
            </w:r>
          </w:p>
          <w:p w14:paraId="2A0A204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а) базовые логические действия:</w:t>
            </w:r>
          </w:p>
          <w:p w14:paraId="6184E2D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lastRenderedPageBreak/>
              <w:t xml:space="preserve">- самостоятельно формулировать и актуализировать проблему, рассматривать ее всесторонне; </w:t>
            </w:r>
          </w:p>
          <w:p w14:paraId="41FE270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устанавливать существенный признак или основания для сравнения, классификации и обобщения; </w:t>
            </w:r>
          </w:p>
          <w:p w14:paraId="4E2CB6E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определять цели деятельности, задавать параметры и критерии их достижения;</w:t>
            </w:r>
          </w:p>
          <w:p w14:paraId="2471709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выявлять закономерности и противоречия в рассматриваемых явлениях; </w:t>
            </w:r>
          </w:p>
          <w:p w14:paraId="2EF9454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2BE4326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развивать креативное мышление при решении жизненных проблем </w:t>
            </w:r>
          </w:p>
          <w:p w14:paraId="6C6F53D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б) базовые исследовательские действия:</w:t>
            </w:r>
          </w:p>
          <w:p w14:paraId="05EF591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владеть навыками учебно-исследовательской и проектной деятельности, навыками разрешения проблем; </w:t>
            </w:r>
          </w:p>
          <w:p w14:paraId="4A38701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7230DB7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75FB45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lastRenderedPageBreak/>
              <w:t>- уметь переносить знания в познавательную и практическую области жизнедеятельности;</w:t>
            </w:r>
          </w:p>
          <w:p w14:paraId="0D96B7F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уметь интегрировать знания из разных предметных областей; </w:t>
            </w:r>
          </w:p>
          <w:p w14:paraId="6A1D2FD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выдвигать новые идеи, предлагать оригинальные подходы и решения; </w:t>
            </w:r>
          </w:p>
          <w:p w14:paraId="7CC1172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способность использования знаний в познавательной и социальной практике </w:t>
            </w:r>
          </w:p>
        </w:tc>
        <w:tc>
          <w:tcPr>
            <w:tcW w:w="0" w:type="auto"/>
            <w:tcBorders>
              <w:top w:val="single" w:sz="4" w:space="0" w:color="000000"/>
              <w:left w:val="single" w:sz="4" w:space="0" w:color="000000"/>
              <w:bottom w:val="single" w:sz="4" w:space="0" w:color="000000"/>
              <w:right w:val="single" w:sz="4" w:space="0" w:color="000000"/>
            </w:tcBorders>
          </w:tcPr>
          <w:p w14:paraId="16A24162"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1. Осознавать причастность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14:paraId="69B31D26"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2. Осознавать взаимосвязь между языковым, литературным, интеллектуальным, духовно-нравственным развитием личности;</w:t>
            </w:r>
          </w:p>
          <w:p w14:paraId="17721EC3"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4. Знать содержание,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w:t>
            </w:r>
          </w:p>
          <w:p w14:paraId="1012DE28"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5. Уметь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14:paraId="3EE16AAA"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10. Уметь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14:paraId="68C5D632"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11. Иметь представление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умение применять их в речевой практике</w:t>
            </w:r>
          </w:p>
          <w:p w14:paraId="08B71F39" w14:textId="77777777" w:rsidR="002F1EFD" w:rsidRPr="002F1EFD" w:rsidRDefault="002F1EFD" w:rsidP="002F1EFD">
            <w:pPr>
              <w:pStyle w:val="afffff7"/>
              <w:spacing w:before="71"/>
              <w:ind w:left="122"/>
              <w:rPr>
                <w:rFonts w:ascii="Times New Roman" w:hAnsi="Times New Roman" w:cs="Times New Roman"/>
                <w:bCs/>
                <w:sz w:val="24"/>
                <w:szCs w:val="24"/>
              </w:rPr>
            </w:pPr>
          </w:p>
        </w:tc>
      </w:tr>
      <w:tr w:rsidR="002F1EFD" w:rsidRPr="002F1EFD" w14:paraId="2AA15137" w14:textId="77777777" w:rsidTr="008D3CF6">
        <w:trPr>
          <w:trHeight w:val="136"/>
          <w:jc w:val="center"/>
        </w:trPr>
        <w:tc>
          <w:tcPr>
            <w:tcW w:w="0" w:type="auto"/>
            <w:tcBorders>
              <w:top w:val="single" w:sz="4" w:space="0" w:color="000000"/>
              <w:left w:val="single" w:sz="4" w:space="0" w:color="000000"/>
              <w:bottom w:val="single" w:sz="4" w:space="0" w:color="000000"/>
              <w:right w:val="single" w:sz="4" w:space="0" w:color="000000"/>
            </w:tcBorders>
            <w:hideMark/>
          </w:tcPr>
          <w:p w14:paraId="4467713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0" w:type="auto"/>
            <w:tcBorders>
              <w:top w:val="single" w:sz="4" w:space="0" w:color="000000"/>
              <w:left w:val="single" w:sz="4" w:space="0" w:color="000000"/>
              <w:bottom w:val="single" w:sz="4" w:space="0" w:color="000000"/>
              <w:right w:val="single" w:sz="4" w:space="0" w:color="000000"/>
            </w:tcBorders>
            <w:hideMark/>
          </w:tcPr>
          <w:p w14:paraId="4F6EFA8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области ценности научного познания:</w:t>
            </w:r>
          </w:p>
          <w:p w14:paraId="6F8F26E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1D4356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совершенствование языковой и читательской культуры как средства взаимодействия между людьми и познания мира; </w:t>
            </w:r>
          </w:p>
          <w:p w14:paraId="2512516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4ACA3FE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учебными познавательными действиями:</w:t>
            </w:r>
          </w:p>
          <w:p w14:paraId="4C02461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работа с информацией:</w:t>
            </w:r>
          </w:p>
          <w:p w14:paraId="0E4739D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w:t>
            </w:r>
            <w:r w:rsidRPr="002F1EFD">
              <w:rPr>
                <w:rFonts w:ascii="Times New Roman" w:hAnsi="Times New Roman" w:cs="Times New Roman"/>
                <w:bCs/>
                <w:sz w:val="24"/>
                <w:szCs w:val="24"/>
              </w:rPr>
              <w:lastRenderedPageBreak/>
              <w:t>интерпретацию информации различных видов и форм представления;</w:t>
            </w:r>
          </w:p>
          <w:p w14:paraId="5D82DF5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00C0196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оценивать достоверность, легитимность информации, ее соответствие правовым и морально-этическим нормам;</w:t>
            </w:r>
          </w:p>
          <w:p w14:paraId="649C433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59CC506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владеть навыками распознавания и защиты информации, информационной безопасности личности; </w:t>
            </w:r>
          </w:p>
        </w:tc>
        <w:tc>
          <w:tcPr>
            <w:tcW w:w="0" w:type="auto"/>
            <w:tcBorders>
              <w:top w:val="single" w:sz="4" w:space="0" w:color="000000"/>
              <w:left w:val="single" w:sz="4" w:space="0" w:color="000000"/>
              <w:bottom w:val="single" w:sz="4" w:space="0" w:color="000000"/>
              <w:right w:val="single" w:sz="4" w:space="0" w:color="000000"/>
            </w:tcBorders>
            <w:hideMark/>
          </w:tcPr>
          <w:p w14:paraId="0E366607"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9. Уметь анализировать и 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w:t>
            </w:r>
            <w:r w:rsidRPr="002F1EFD">
              <w:rPr>
                <w:rFonts w:ascii="Times New Roman" w:hAnsi="Times New Roman" w:cs="Times New Roman"/>
                <w:bCs/>
                <w:sz w:val="24"/>
                <w:szCs w:val="24"/>
              </w:rPr>
              <w:lastRenderedPageBreak/>
              <w:t xml:space="preserve">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
          <w:p w14:paraId="57F4DAC1"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владеть умением редактировать и совершенствовать собственные письменные высказывания с учетом норм русского литературного языка;</w:t>
            </w:r>
          </w:p>
          <w:p w14:paraId="67791180"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13. Уметь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r w:rsidR="002F1EFD" w:rsidRPr="002F1EFD" w14:paraId="2380C750" w14:textId="77777777" w:rsidTr="008D3CF6">
        <w:trPr>
          <w:trHeight w:val="1578"/>
          <w:jc w:val="center"/>
        </w:trPr>
        <w:tc>
          <w:tcPr>
            <w:tcW w:w="0" w:type="auto"/>
            <w:tcBorders>
              <w:top w:val="single" w:sz="4" w:space="0" w:color="000000"/>
              <w:left w:val="single" w:sz="4" w:space="0" w:color="000000"/>
              <w:bottom w:val="single" w:sz="4" w:space="0" w:color="000000"/>
              <w:right w:val="single" w:sz="4" w:space="0" w:color="000000"/>
            </w:tcBorders>
            <w:hideMark/>
          </w:tcPr>
          <w:p w14:paraId="09B56C2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0" w:type="auto"/>
            <w:tcBorders>
              <w:top w:val="single" w:sz="4" w:space="0" w:color="000000"/>
              <w:left w:val="single" w:sz="4" w:space="0" w:color="000000"/>
              <w:bottom w:val="single" w:sz="4" w:space="0" w:color="000000"/>
              <w:right w:val="single" w:sz="4" w:space="0" w:color="000000"/>
            </w:tcBorders>
            <w:hideMark/>
          </w:tcPr>
          <w:p w14:paraId="1003888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 области духовно-нравственного воспитания:</w:t>
            </w:r>
          </w:p>
          <w:p w14:paraId="7298C9B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сформированность нравственного сознания, этического поведения;</w:t>
            </w:r>
          </w:p>
          <w:p w14:paraId="6A7FD0F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способность оценивать ситуацию и принимать осознанные решения, ориентируясь на морально-нравственные нормы и ценности;</w:t>
            </w:r>
          </w:p>
          <w:p w14:paraId="448173D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осознание личного вклада в построение устойчивого будущего;</w:t>
            </w:r>
          </w:p>
          <w:p w14:paraId="3545071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342D17D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регулятивными действиями:</w:t>
            </w:r>
          </w:p>
          <w:p w14:paraId="40F7F52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а) самоорганизация:</w:t>
            </w:r>
          </w:p>
          <w:p w14:paraId="0384006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7A0F59B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самостоятельно составлять план решения проблемы с учетом имеющихся ресурсов, собственных возможностей и предпочтений;</w:t>
            </w:r>
          </w:p>
          <w:p w14:paraId="39F1781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давать оценку новым ситуациям;</w:t>
            </w:r>
          </w:p>
          <w:p w14:paraId="7F99675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w:t>
            </w:r>
            <w:r w:rsidRPr="002F1EFD">
              <w:rPr>
                <w:rFonts w:ascii="Times New Roman" w:hAnsi="Times New Roman" w:cs="Times New Roman"/>
                <w:bCs/>
                <w:sz w:val="24"/>
                <w:szCs w:val="24"/>
              </w:rPr>
              <w:lastRenderedPageBreak/>
              <w:t>культурный уровень;</w:t>
            </w:r>
          </w:p>
          <w:p w14:paraId="3B1D818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б) самоконтроль:</w:t>
            </w:r>
          </w:p>
          <w:p w14:paraId="75FE7EC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использовать приемы рефлексии для оценки ситуации, выбора верного решения;</w:t>
            </w:r>
          </w:p>
          <w:p w14:paraId="3F53036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уметь оценивать риски и своевременно принимать решения по их снижению;</w:t>
            </w:r>
          </w:p>
          <w:p w14:paraId="6EB6F96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эмоциональный интеллект, предполагающий сформированность:</w:t>
            </w:r>
          </w:p>
          <w:p w14:paraId="7C8B0D4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7D8A535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EACCB2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0" w:type="auto"/>
            <w:tcBorders>
              <w:top w:val="single" w:sz="4" w:space="0" w:color="000000"/>
              <w:left w:val="single" w:sz="4" w:space="0" w:color="000000"/>
              <w:bottom w:val="single" w:sz="4" w:space="0" w:color="000000"/>
              <w:right w:val="single" w:sz="4" w:space="0" w:color="000000"/>
            </w:tcBorders>
          </w:tcPr>
          <w:p w14:paraId="05FABC8A"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3. Иметь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7F1FA909"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6. Уметь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14:paraId="7CA4B33B"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7. Осознавать художественную картину жизни, созданная автором в литературном произведении, в единстве эмоционального личностного восприятия и интеллектуального понимания;</w:t>
            </w:r>
          </w:p>
          <w:p w14:paraId="557CCD1A"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2FD5433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617A4B88" w14:textId="77777777" w:rsidTr="008D3CF6">
        <w:trPr>
          <w:trHeight w:val="1578"/>
          <w:jc w:val="center"/>
        </w:trPr>
        <w:tc>
          <w:tcPr>
            <w:tcW w:w="0" w:type="auto"/>
            <w:tcBorders>
              <w:top w:val="single" w:sz="4" w:space="0" w:color="000000"/>
              <w:left w:val="single" w:sz="4" w:space="0" w:color="000000"/>
              <w:bottom w:val="single" w:sz="4" w:space="0" w:color="000000"/>
              <w:right w:val="single" w:sz="4" w:space="0" w:color="000000"/>
            </w:tcBorders>
            <w:hideMark/>
          </w:tcPr>
          <w:p w14:paraId="1E6B073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04. Эффективно взаимодействовать и работать в коллективе и команде</w:t>
            </w:r>
          </w:p>
        </w:tc>
        <w:tc>
          <w:tcPr>
            <w:tcW w:w="0" w:type="auto"/>
            <w:tcBorders>
              <w:top w:val="single" w:sz="4" w:space="0" w:color="000000"/>
              <w:left w:val="single" w:sz="4" w:space="0" w:color="000000"/>
              <w:bottom w:val="single" w:sz="4" w:space="0" w:color="000000"/>
              <w:right w:val="single" w:sz="4" w:space="0" w:color="000000"/>
            </w:tcBorders>
            <w:hideMark/>
          </w:tcPr>
          <w:p w14:paraId="0B011AA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готовность к саморазвитию, самостоятельности и самоопределению;</w:t>
            </w:r>
          </w:p>
          <w:p w14:paraId="4467752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навыками учебно-исследовательской, проектной и социальной деятельности;</w:t>
            </w:r>
          </w:p>
          <w:p w14:paraId="5006D4E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коммуникативными действиями:</w:t>
            </w:r>
          </w:p>
          <w:p w14:paraId="31236DE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б) совместная деятельность:</w:t>
            </w:r>
          </w:p>
          <w:p w14:paraId="373CF12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lastRenderedPageBreak/>
              <w:t>- понимать и использовать преимущества командной и индивидуальной работы;</w:t>
            </w:r>
          </w:p>
          <w:p w14:paraId="37FCD0D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8E3C5B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координировать и выполнять работу в условиях реального, виртуального и комбинированного взаимодействия;</w:t>
            </w:r>
          </w:p>
          <w:p w14:paraId="55256EA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1813B14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регулятивными действиями:</w:t>
            </w:r>
          </w:p>
          <w:p w14:paraId="4685914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г) принятие себя и других людей:</w:t>
            </w:r>
          </w:p>
          <w:p w14:paraId="0D22C3A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принимать мотивы и аргументы других людей при анализе результатов деятельности;</w:t>
            </w:r>
          </w:p>
          <w:p w14:paraId="09B9CC3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признавать свое право и право других людей на ошибки;</w:t>
            </w:r>
          </w:p>
          <w:p w14:paraId="37DC4A4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развивать способность понимать мир с позиции другого человека</w:t>
            </w:r>
          </w:p>
        </w:tc>
        <w:tc>
          <w:tcPr>
            <w:tcW w:w="0" w:type="auto"/>
            <w:tcBorders>
              <w:top w:val="single" w:sz="4" w:space="0" w:color="000000"/>
              <w:left w:val="single" w:sz="4" w:space="0" w:color="000000"/>
              <w:bottom w:val="single" w:sz="4" w:space="0" w:color="000000"/>
              <w:right w:val="single" w:sz="4" w:space="0" w:color="000000"/>
            </w:tcBorders>
            <w:hideMark/>
          </w:tcPr>
          <w:p w14:paraId="191B2A2A" w14:textId="77777777" w:rsidR="002F1EFD" w:rsidRPr="002F1EFD" w:rsidRDefault="002F1EFD" w:rsidP="002F1EFD">
            <w:pPr>
              <w:pStyle w:val="afffff7"/>
              <w:spacing w:before="71"/>
              <w:ind w:left="122"/>
              <w:jc w:val="both"/>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2. Осознавать взаимосвязь между языковым, литературным, интеллектуальным, духовно-нравственным развитием личности;</w:t>
            </w:r>
          </w:p>
          <w:p w14:paraId="422D5DF5" w14:textId="77777777" w:rsidR="002F1EFD" w:rsidRPr="002F1EFD" w:rsidRDefault="002F1EFD" w:rsidP="002F1EFD">
            <w:pPr>
              <w:pStyle w:val="afffff7"/>
              <w:spacing w:before="71"/>
              <w:ind w:left="122"/>
              <w:jc w:val="both"/>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tc>
      </w:tr>
      <w:tr w:rsidR="002F1EFD" w:rsidRPr="002F1EFD" w14:paraId="0EFEC1FA" w14:textId="77777777" w:rsidTr="008D3CF6">
        <w:trPr>
          <w:trHeight w:val="1578"/>
          <w:jc w:val="center"/>
        </w:trPr>
        <w:tc>
          <w:tcPr>
            <w:tcW w:w="0" w:type="auto"/>
            <w:tcBorders>
              <w:top w:val="single" w:sz="4" w:space="0" w:color="000000"/>
              <w:left w:val="single" w:sz="4" w:space="0" w:color="000000"/>
              <w:bottom w:val="single" w:sz="4" w:space="0" w:color="000000"/>
              <w:right w:val="single" w:sz="4" w:space="0" w:color="000000"/>
            </w:tcBorders>
            <w:hideMark/>
          </w:tcPr>
          <w:p w14:paraId="2BB07DD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0" w:type="auto"/>
            <w:tcBorders>
              <w:top w:val="single" w:sz="4" w:space="0" w:color="000000"/>
              <w:left w:val="single" w:sz="4" w:space="0" w:color="000000"/>
              <w:bottom w:val="single" w:sz="4" w:space="0" w:color="000000"/>
              <w:right w:val="single" w:sz="4" w:space="0" w:color="000000"/>
            </w:tcBorders>
            <w:hideMark/>
          </w:tcPr>
          <w:p w14:paraId="2CD88E5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области эстетического воспитания:</w:t>
            </w:r>
          </w:p>
          <w:p w14:paraId="0AD9E61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эстетическое отношение к миру, включая эстетику быта, научного и технического творчества, спорта, труда и общественных отношений;</w:t>
            </w:r>
          </w:p>
          <w:p w14:paraId="645CE09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способность воспринимать различные виды </w:t>
            </w:r>
            <w:r w:rsidRPr="002F1EFD">
              <w:rPr>
                <w:rFonts w:ascii="Times New Roman" w:hAnsi="Times New Roman" w:cs="Times New Roman"/>
                <w:bCs/>
                <w:sz w:val="24"/>
                <w:szCs w:val="24"/>
              </w:rPr>
              <w:lastRenderedPageBreak/>
              <w:t>искусства, традиции и творчество своего и других народов, ощущать эмоциональное воздействие искусства;</w:t>
            </w:r>
          </w:p>
          <w:p w14:paraId="5A1FD6D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1281F0D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готовность к самовыражению в разных видах искусства, стремление проявлять качества творческой личности;</w:t>
            </w:r>
          </w:p>
          <w:p w14:paraId="1E012FD0" w14:textId="77777777" w:rsidR="002F1EFD" w:rsidRPr="002F1EFD" w:rsidRDefault="002F1EFD" w:rsidP="002F1EFD">
            <w:pPr>
              <w:pStyle w:val="afffff7"/>
              <w:spacing w:before="71"/>
              <w:ind w:left="122"/>
              <w:rPr>
                <w:rFonts w:ascii="Times New Roman" w:hAnsi="Times New Roman" w:cs="Times New Roman"/>
                <w:bCs/>
                <w:sz w:val="24"/>
                <w:szCs w:val="24"/>
                <w:u w:val="single"/>
              </w:rPr>
            </w:pPr>
            <w:r w:rsidRPr="002F1EFD">
              <w:rPr>
                <w:rFonts w:ascii="Times New Roman" w:hAnsi="Times New Roman" w:cs="Times New Roman"/>
                <w:bCs/>
                <w:sz w:val="24"/>
                <w:szCs w:val="24"/>
              </w:rPr>
              <w:t>Овладение универсальными коммуникативными действиями:</w:t>
            </w:r>
          </w:p>
          <w:p w14:paraId="2E9411E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а) общение:</w:t>
            </w:r>
          </w:p>
          <w:p w14:paraId="017EE45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осуществлять коммуникации во всех сферах жизни;</w:t>
            </w:r>
          </w:p>
          <w:p w14:paraId="7C0AC44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4417EBF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развернуто и логично излагать свою точку зрения с использованием языковых средств;</w:t>
            </w:r>
          </w:p>
        </w:tc>
        <w:tc>
          <w:tcPr>
            <w:tcW w:w="0" w:type="auto"/>
            <w:tcBorders>
              <w:top w:val="single" w:sz="4" w:space="0" w:color="000000"/>
              <w:left w:val="single" w:sz="4" w:space="0" w:color="000000"/>
              <w:bottom w:val="single" w:sz="4" w:space="0" w:color="000000"/>
              <w:right w:val="single" w:sz="4" w:space="0" w:color="000000"/>
            </w:tcBorders>
            <w:hideMark/>
          </w:tcPr>
          <w:p w14:paraId="64C4864C"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8. Уметь выразительно (с учетом индивидуальных особенностей обучающихся) читать, в том числе наизусть, не менее 10 произведений и (или) фрагментов;</w:t>
            </w:r>
          </w:p>
          <w:p w14:paraId="6260FF74"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9. Уметь анализировать и </w:t>
            </w:r>
            <w:r w:rsidRPr="002F1EFD">
              <w:rPr>
                <w:rFonts w:ascii="Times New Roman" w:hAnsi="Times New Roman" w:cs="Times New Roman"/>
                <w:bCs/>
                <w:sz w:val="24"/>
                <w:szCs w:val="24"/>
              </w:rPr>
              <w:lastRenderedPageBreak/>
              <w:t xml:space="preserve">интерпретировать художественное произведение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начального общего и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w:t>
            </w:r>
            <w:r w:rsidRPr="002F1EFD">
              <w:rPr>
                <w:rFonts w:ascii="Times New Roman" w:hAnsi="Times New Roman" w:cs="Times New Roman"/>
                <w:bCs/>
                <w:sz w:val="24"/>
                <w:szCs w:val="24"/>
              </w:rPr>
              <w:lastRenderedPageBreak/>
              <w:t xml:space="preserve">перевод; литературная критика; </w:t>
            </w:r>
          </w:p>
          <w:p w14:paraId="3E34E9EB"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11. Сформировать представления о литературном произведении как явлении словесного искусства, о языке художественной литературы в его эстетической функции, об изобразительно-выразительных возможностях русского языка в художественной литературе и уметь применять их в речевой практике</w:t>
            </w:r>
          </w:p>
        </w:tc>
      </w:tr>
      <w:tr w:rsidR="002F1EFD" w:rsidRPr="002F1EFD" w14:paraId="797934F6" w14:textId="77777777" w:rsidTr="008D3CF6">
        <w:trPr>
          <w:trHeight w:val="326"/>
          <w:jc w:val="center"/>
        </w:trPr>
        <w:tc>
          <w:tcPr>
            <w:tcW w:w="0" w:type="auto"/>
            <w:tcBorders>
              <w:top w:val="single" w:sz="4" w:space="0" w:color="000000"/>
              <w:left w:val="single" w:sz="4" w:space="0" w:color="000000"/>
              <w:bottom w:val="single" w:sz="4" w:space="0" w:color="000000"/>
              <w:right w:val="single" w:sz="4" w:space="0" w:color="000000"/>
            </w:tcBorders>
            <w:hideMark/>
          </w:tcPr>
          <w:p w14:paraId="5E6452F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0" w:type="auto"/>
            <w:tcBorders>
              <w:top w:val="single" w:sz="4" w:space="0" w:color="000000"/>
              <w:left w:val="single" w:sz="4" w:space="0" w:color="000000"/>
              <w:bottom w:val="single" w:sz="4" w:space="0" w:color="000000"/>
              <w:right w:val="single" w:sz="4" w:space="0" w:color="000000"/>
            </w:tcBorders>
            <w:hideMark/>
          </w:tcPr>
          <w:p w14:paraId="49D06C1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В части патриотического воспитания:</w:t>
            </w:r>
          </w:p>
          <w:p w14:paraId="5BD02A7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14:paraId="5BFADFB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14:paraId="4265554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идейная убежденность, готовность к служению и защите Отечества, ответственность за его судьбу, в том числе воспитанные на примерах из литературы;</w:t>
            </w:r>
          </w:p>
          <w:p w14:paraId="44868BC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lastRenderedPageBreak/>
              <w:t xml:space="preserve"> В части гражданского воспитания:</w:t>
            </w:r>
          </w:p>
          <w:p w14:paraId="78ACD6C2"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сформированность гражданской позиции обучающегося как активного и ответственного члена российского общества;</w:t>
            </w:r>
          </w:p>
          <w:p w14:paraId="19B7DAA6"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осознание своих конституционных прав и обязанностей, уважение закона и правопорядка;</w:t>
            </w:r>
          </w:p>
          <w:p w14:paraId="3D4BC3AF"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14:paraId="1E9EDEF4"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FDBE9F7"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14:paraId="42AB92D4"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умение взаимодействовать с социальными институтами в соответствии с их функциями и назначением;</w:t>
            </w:r>
          </w:p>
          <w:p w14:paraId="4B2CB0A6" w14:textId="77777777" w:rsidR="002F1EFD" w:rsidRPr="002F1EFD" w:rsidRDefault="002F1EFD">
            <w:pPr>
              <w:pStyle w:val="afffff7"/>
              <w:numPr>
                <w:ilvl w:val="0"/>
                <w:numId w:val="41"/>
              </w:numPr>
              <w:spacing w:before="71"/>
              <w:rPr>
                <w:rFonts w:ascii="Times New Roman" w:hAnsi="Times New Roman" w:cs="Times New Roman"/>
                <w:bCs/>
                <w:sz w:val="24"/>
                <w:szCs w:val="24"/>
              </w:rPr>
            </w:pPr>
            <w:r w:rsidRPr="002F1EFD">
              <w:rPr>
                <w:rFonts w:ascii="Times New Roman" w:hAnsi="Times New Roman" w:cs="Times New Roman"/>
                <w:bCs/>
                <w:sz w:val="24"/>
                <w:szCs w:val="24"/>
              </w:rPr>
              <w:t>готовность к гуманитарной деятельности</w:t>
            </w:r>
          </w:p>
        </w:tc>
        <w:tc>
          <w:tcPr>
            <w:tcW w:w="0" w:type="auto"/>
            <w:tcBorders>
              <w:top w:val="single" w:sz="4" w:space="0" w:color="000000"/>
              <w:left w:val="single" w:sz="4" w:space="0" w:color="000000"/>
              <w:bottom w:val="single" w:sz="4" w:space="0" w:color="000000"/>
              <w:right w:val="single" w:sz="4" w:space="0" w:color="000000"/>
            </w:tcBorders>
            <w:hideMark/>
          </w:tcPr>
          <w:p w14:paraId="0C819DC9"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3. Сформировать устойчивый интерес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14:paraId="638ED473" w14:textId="77777777" w:rsidR="002F1EFD" w:rsidRPr="002F1EFD" w:rsidRDefault="002F1EFD" w:rsidP="002F1EFD">
            <w:pPr>
              <w:pStyle w:val="afffff7"/>
              <w:spacing w:before="71"/>
              <w:ind w:left="122"/>
              <w:jc w:val="both"/>
              <w:rPr>
                <w:rFonts w:ascii="Times New Roman" w:hAnsi="Times New Roman" w:cs="Times New Roman"/>
                <w:bCs/>
                <w:sz w:val="24"/>
                <w:szCs w:val="24"/>
              </w:rPr>
            </w:pPr>
            <w:proofErr w:type="spellStart"/>
            <w:r w:rsidRPr="002F1EFD">
              <w:rPr>
                <w:rFonts w:ascii="Times New Roman" w:hAnsi="Times New Roman" w:cs="Times New Roman"/>
                <w:bCs/>
                <w:sz w:val="24"/>
                <w:szCs w:val="24"/>
              </w:rPr>
              <w:t>ПРб</w:t>
            </w:r>
            <w:proofErr w:type="spellEnd"/>
            <w:r w:rsidRPr="002F1EFD">
              <w:rPr>
                <w:rFonts w:ascii="Times New Roman" w:hAnsi="Times New Roman" w:cs="Times New Roman"/>
                <w:bCs/>
                <w:sz w:val="24"/>
                <w:szCs w:val="24"/>
              </w:rPr>
              <w:t xml:space="preserve"> 5. Сформировать умения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tc>
      </w:tr>
      <w:tr w:rsidR="002F1EFD" w:rsidRPr="002F1EFD" w14:paraId="794718AC" w14:textId="77777777" w:rsidTr="008D3CF6">
        <w:trPr>
          <w:trHeight w:val="1578"/>
          <w:jc w:val="center"/>
        </w:trPr>
        <w:tc>
          <w:tcPr>
            <w:tcW w:w="0" w:type="auto"/>
            <w:tcBorders>
              <w:top w:val="single" w:sz="4" w:space="0" w:color="000000"/>
              <w:left w:val="single" w:sz="4" w:space="0" w:color="000000"/>
              <w:bottom w:val="single" w:sz="4" w:space="0" w:color="000000"/>
              <w:right w:val="single" w:sz="4" w:space="0" w:color="000000"/>
            </w:tcBorders>
            <w:hideMark/>
          </w:tcPr>
          <w:p w14:paraId="39F1C4D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ОК 09. Пользоваться профессиональной документацией на государственном и иностранном языках</w:t>
            </w:r>
          </w:p>
        </w:tc>
        <w:tc>
          <w:tcPr>
            <w:tcW w:w="0" w:type="auto"/>
            <w:tcBorders>
              <w:top w:val="single" w:sz="4" w:space="0" w:color="000000"/>
              <w:left w:val="single" w:sz="4" w:space="0" w:color="000000"/>
              <w:bottom w:val="single" w:sz="4" w:space="0" w:color="000000"/>
              <w:right w:val="single" w:sz="4" w:space="0" w:color="000000"/>
            </w:tcBorders>
            <w:hideMark/>
          </w:tcPr>
          <w:p w14:paraId="0B1A4A1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наличие мотивации к обучению и личностному развитию; </w:t>
            </w:r>
          </w:p>
          <w:p w14:paraId="0A99659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области ценности научного познания:</w:t>
            </w:r>
          </w:p>
          <w:p w14:paraId="39DA464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05C6695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совершенствование языковой и читательской культуры как средства взаимодействия между людьми и познания мира;</w:t>
            </w:r>
          </w:p>
          <w:p w14:paraId="27C3B86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A86D93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учебными познавательными действиями:</w:t>
            </w:r>
          </w:p>
          <w:p w14:paraId="4247952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б) базовые исследовательские действия:</w:t>
            </w:r>
          </w:p>
          <w:p w14:paraId="4F31DD4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владеть навыками учебно-исследовательской и проектной деятельности, навыками разрешения проблем;</w:t>
            </w:r>
          </w:p>
          <w:p w14:paraId="470293A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48E85E7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овладение видами деятельности по получению нового знания, его интерпретации, преобразованию и применению в различных </w:t>
            </w:r>
            <w:r w:rsidRPr="002F1EFD">
              <w:rPr>
                <w:rFonts w:ascii="Times New Roman" w:hAnsi="Times New Roman" w:cs="Times New Roman"/>
                <w:bCs/>
                <w:sz w:val="24"/>
                <w:szCs w:val="24"/>
              </w:rPr>
              <w:lastRenderedPageBreak/>
              <w:t xml:space="preserve">учебных ситуациях, в том числе при создании учебных и социальных проектов; </w:t>
            </w:r>
          </w:p>
          <w:p w14:paraId="157CD66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формирование научного типа мышления, владение научной терминологией, ключевыми понятиями и методами; </w:t>
            </w:r>
          </w:p>
          <w:p w14:paraId="713AA2E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-осуществлять целенаправленный поиск переноса средств и способов действия в профессиональную среду</w:t>
            </w:r>
          </w:p>
        </w:tc>
        <w:tc>
          <w:tcPr>
            <w:tcW w:w="0" w:type="auto"/>
            <w:tcBorders>
              <w:top w:val="single" w:sz="4" w:space="0" w:color="000000"/>
              <w:left w:val="single" w:sz="4" w:space="0" w:color="000000"/>
              <w:bottom w:val="single" w:sz="4" w:space="0" w:color="000000"/>
              <w:right w:val="single" w:sz="4" w:space="0" w:color="000000"/>
            </w:tcBorders>
            <w:hideMark/>
          </w:tcPr>
          <w:p w14:paraId="71879409"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lastRenderedPageBreak/>
              <w:t>ПРб</w:t>
            </w:r>
            <w:proofErr w:type="spellEnd"/>
            <w:r w:rsidRPr="002F1EFD">
              <w:rPr>
                <w:rFonts w:ascii="Times New Roman" w:hAnsi="Times New Roman" w:cs="Times New Roman"/>
                <w:bCs/>
                <w:sz w:val="24"/>
                <w:szCs w:val="24"/>
              </w:rPr>
              <w:t xml:space="preserve"> 12. Владеть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уметь редактировать и совершенствовать собственные письменные высказывания с учетом норм русского литературного языка</w:t>
            </w:r>
          </w:p>
        </w:tc>
      </w:tr>
      <w:tr w:rsidR="002F1EFD" w:rsidRPr="002F1EFD" w14:paraId="276D876C" w14:textId="77777777" w:rsidTr="008D3CF6">
        <w:trPr>
          <w:trHeight w:val="1578"/>
          <w:jc w:val="center"/>
        </w:trPr>
        <w:tc>
          <w:tcPr>
            <w:tcW w:w="0" w:type="auto"/>
            <w:tcBorders>
              <w:top w:val="single" w:sz="4" w:space="0" w:color="000000"/>
              <w:left w:val="single" w:sz="4" w:space="0" w:color="000000"/>
              <w:bottom w:val="single" w:sz="4" w:space="0" w:color="000000"/>
              <w:right w:val="single" w:sz="4" w:space="0" w:color="000000"/>
            </w:tcBorders>
            <w:hideMark/>
          </w:tcPr>
          <w:p w14:paraId="378A84F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2.1. Предупреждение заболеваний животных, проведение санитарно-просветительской деятельности.</w:t>
            </w:r>
          </w:p>
          <w:p w14:paraId="581C6CD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2.3. Выполнение лечебно-диагностических ветеринарных мероприятий в условиях специализированных животноводческих хозяйств</w:t>
            </w:r>
          </w:p>
          <w:p w14:paraId="558793B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 Своевременное обеспечение пункта (станции) искусственного осеменения расходными материалами и оборудованием</w:t>
            </w:r>
          </w:p>
        </w:tc>
        <w:tc>
          <w:tcPr>
            <w:tcW w:w="0" w:type="auto"/>
            <w:tcBorders>
              <w:top w:val="single" w:sz="4" w:space="0" w:color="000000"/>
              <w:left w:val="single" w:sz="4" w:space="0" w:color="000000"/>
              <w:bottom w:val="single" w:sz="4" w:space="0" w:color="000000"/>
              <w:right w:val="single" w:sz="4" w:space="0" w:color="000000"/>
            </w:tcBorders>
            <w:hideMark/>
          </w:tcPr>
          <w:p w14:paraId="4D3BEFF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 области профессионального познания:</w:t>
            </w:r>
          </w:p>
          <w:p w14:paraId="0F71879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готовность к саморазвитию, самостоятельности и самоопределению;</w:t>
            </w:r>
          </w:p>
          <w:p w14:paraId="116B497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-овладение навыками учебно-исследовательской, проектной и социальной деятельности;</w:t>
            </w:r>
          </w:p>
          <w:p w14:paraId="5BEDB75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коммуникативными действиями:</w:t>
            </w:r>
          </w:p>
          <w:p w14:paraId="499E5F8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б) совместная деятельность:</w:t>
            </w:r>
          </w:p>
          <w:p w14:paraId="5BC4050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понимать и использовать преимущества командной и индивидуальной работы;</w:t>
            </w:r>
          </w:p>
          <w:p w14:paraId="0A02AE5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3E7520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координировать и выполнять работу в условиях реального, виртуального и комбинированного взаимодействия;</w:t>
            </w:r>
          </w:p>
          <w:p w14:paraId="7C423A7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 осуществлять позитивное стратегическое </w:t>
            </w:r>
            <w:r w:rsidRPr="002F1EFD">
              <w:rPr>
                <w:rFonts w:ascii="Times New Roman" w:hAnsi="Times New Roman" w:cs="Times New Roman"/>
                <w:bCs/>
                <w:sz w:val="24"/>
                <w:szCs w:val="24"/>
              </w:rPr>
              <w:lastRenderedPageBreak/>
              <w:t>поведение в различных ситуациях, проявлять творчество и воображение, быть инициативным</w:t>
            </w:r>
          </w:p>
          <w:p w14:paraId="13C8FCD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Овладение универсальными регулятивными действиями:</w:t>
            </w:r>
          </w:p>
          <w:p w14:paraId="209853E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г) принятие себя и других людей:</w:t>
            </w:r>
          </w:p>
          <w:p w14:paraId="0ED81E5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принимать мотивы и аргументы других людей при анализе результатов деятельности;</w:t>
            </w:r>
          </w:p>
          <w:p w14:paraId="14118DE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признавать свое право и право других людей на ошибки;</w:t>
            </w:r>
          </w:p>
          <w:p w14:paraId="007DD8F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развивать способность понимать мир с позиции другого человека;</w:t>
            </w:r>
          </w:p>
        </w:tc>
        <w:tc>
          <w:tcPr>
            <w:tcW w:w="0" w:type="auto"/>
            <w:tcBorders>
              <w:top w:val="single" w:sz="4" w:space="0" w:color="000000"/>
              <w:left w:val="single" w:sz="4" w:space="0" w:color="000000"/>
              <w:bottom w:val="single" w:sz="4" w:space="0" w:color="000000"/>
              <w:right w:val="single" w:sz="4" w:space="0" w:color="000000"/>
            </w:tcBorders>
            <w:hideMark/>
          </w:tcPr>
          <w:p w14:paraId="76FA6EB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 xml:space="preserve">- уметь 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w:t>
            </w:r>
          </w:p>
          <w:p w14:paraId="0075AE7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уметь выступать публично, представлять результаты учебно-исследовательской и проектной деятельности; использовать образовательные информационно-коммуникационные инструменты и ресурсы для решения учебных задач;</w:t>
            </w:r>
          </w:p>
          <w:p w14:paraId="3DB387D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 сформировать представления об аспектах культуры речи: нормативном, коммуникативном и этическом; сформировать системы знаний о номах современного русского литературного языка и их основных видах (орфоэпические, лексические, грамматические, стилистические; уметь применять знание норм современного русского литературного языка в речевой практике, корректировать устные и </w:t>
            </w:r>
            <w:r w:rsidRPr="002F1EFD">
              <w:rPr>
                <w:rFonts w:ascii="Times New Roman" w:hAnsi="Times New Roman" w:cs="Times New Roman"/>
                <w:bCs/>
                <w:sz w:val="24"/>
                <w:szCs w:val="24"/>
              </w:rPr>
              <w:lastRenderedPageBreak/>
              <w:t>письменные высказывания; обобщать знания об основных правилах орфографии и пунктуации, уметь применять правила орфографии и пунктуации в практике письма; уметь работать со словарями и справочниками, в том числе академическими словарями и справочниками в электронном формате;</w:t>
            </w:r>
          </w:p>
          <w:p w14:paraId="2B6E1C5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уметь использовать правила русского речевого этикета в социально-культурной, учебно-научной, официально-деловой сферах общения, в повседневном общении, интернет-коммуникации.</w:t>
            </w:r>
          </w:p>
          <w:p w14:paraId="3A4127F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уметь использовать разные виды чтения и аудирования, приемы информационно-смысловой переработки прочитанных и прослушанных текстов, включая гипертекст, графику, инфографику и другое;</w:t>
            </w:r>
          </w:p>
          <w:p w14:paraId="70A8099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уметь создавать вторичные тексты (тезисы, аннотация, отзыв, рецензия и другое);</w:t>
            </w:r>
          </w:p>
          <w:p w14:paraId="79841F1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 обобщить знания о языке как системе, его основных единицах и уровнях: обогащение словарного запаса, расширение объема используемых в речи грамматических языковых средств; уметь анализировать единицы разных уровней, тексты разных функционально-смысловых типов, функциональных разновидностей </w:t>
            </w:r>
            <w:r w:rsidRPr="002F1EFD">
              <w:rPr>
                <w:rFonts w:ascii="Times New Roman" w:hAnsi="Times New Roman" w:cs="Times New Roman"/>
                <w:bCs/>
                <w:sz w:val="24"/>
                <w:szCs w:val="24"/>
              </w:rPr>
              <w:lastRenderedPageBreak/>
              <w:t>языка (разговорная речь, функциональные стили, язык художественной литературы), различной жанровой принадлежности; сформированность представлений о формах существования национального русского языка; знаний о признаках литературного языка и его роли в обществе;</w:t>
            </w:r>
          </w:p>
          <w:p w14:paraId="5CAAD67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обобщить знания о функциональных разновидностях языка: разговорной речи, функциональных стилях (научный, публицистический, официально-деловой), языке художественной литературы; совершенствование умений распознавать, анализировать и комментировать тексты различных функциональных разновидностей языка (разговорная речь, функциональные стили, язык художественной литературы);</w:t>
            </w:r>
          </w:p>
          <w:p w14:paraId="20F30E0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обобщить знания об изобразительно-выразительных средствах русского языка; совершенствование умений определять изобразительно-выразительные средства языка в тексте</w:t>
            </w:r>
          </w:p>
        </w:tc>
      </w:tr>
    </w:tbl>
    <w:p w14:paraId="2FF0F727"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1" w:name="_Hlk120300275"/>
      <w:bookmarkEnd w:id="11"/>
    </w:p>
    <w:p w14:paraId="4A46607E"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08F0AD0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ab/>
      </w:r>
    </w:p>
    <w:p w14:paraId="142989B5" w14:textId="77777777" w:rsidR="002F1EFD" w:rsidRPr="002F1EFD" w:rsidRDefault="002F1EFD" w:rsidP="002F1EFD">
      <w:pPr>
        <w:pStyle w:val="afffff7"/>
        <w:spacing w:before="71"/>
        <w:ind w:left="122"/>
        <w:jc w:val="both"/>
        <w:rPr>
          <w:rFonts w:ascii="Times New Roman" w:hAnsi="Times New Roman" w:cs="Times New Roman"/>
          <w:b/>
          <w:sz w:val="28"/>
          <w:szCs w:val="28"/>
        </w:rPr>
        <w:sectPr w:rsidR="002F1EFD" w:rsidRPr="002F1EFD" w:rsidSect="002F1EFD">
          <w:pgSz w:w="16838" w:h="11906" w:orient="landscape"/>
          <w:pgMar w:top="1134" w:right="851" w:bottom="851" w:left="1134" w:header="709" w:footer="709" w:gutter="0"/>
          <w:cols w:space="720"/>
        </w:sectPr>
      </w:pPr>
    </w:p>
    <w:p w14:paraId="18949AC8"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2" w:name="_Toc194242454"/>
      <w:r w:rsidRPr="002F1EFD">
        <w:rPr>
          <w:rFonts w:ascii="Times New Roman" w:hAnsi="Times New Roman" w:cs="Times New Roman"/>
          <w:b/>
          <w:sz w:val="28"/>
          <w:szCs w:val="28"/>
        </w:rPr>
        <w:lastRenderedPageBreak/>
        <w:t>2 Структура и содержание общеобразовательной дисциплины</w:t>
      </w:r>
      <w:bookmarkEnd w:id="12"/>
    </w:p>
    <w:p w14:paraId="18029CB6"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3" w:name="_Toc194242455"/>
      <w:r w:rsidRPr="002F1EFD">
        <w:rPr>
          <w:rFonts w:ascii="Times New Roman" w:hAnsi="Times New Roman" w:cs="Times New Roman"/>
          <w:b/>
          <w:sz w:val="28"/>
          <w:szCs w:val="28"/>
        </w:rPr>
        <w:t>2.1 Объем дисциплины и виды учебной работы</w:t>
      </w:r>
      <w:bookmarkEnd w:id="13"/>
    </w:p>
    <w:tbl>
      <w:tblPr>
        <w:tblW w:w="9375" w:type="dxa"/>
        <w:tblInd w:w="-3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4A0" w:firstRow="1" w:lastRow="0" w:firstColumn="1" w:lastColumn="0" w:noHBand="0" w:noVBand="1"/>
      </w:tblPr>
      <w:tblGrid>
        <w:gridCol w:w="7931"/>
        <w:gridCol w:w="1444"/>
      </w:tblGrid>
      <w:tr w:rsidR="002F1EFD" w:rsidRPr="002F1EFD" w14:paraId="0920EE6A" w14:textId="77777777" w:rsidTr="002F1EFD">
        <w:trPr>
          <w:trHeight w:val="46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3742B27B"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Вид учебной работы</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14C5F3A6"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Объем в часах</w:t>
            </w:r>
          </w:p>
        </w:tc>
      </w:tr>
      <w:tr w:rsidR="002F1EFD" w:rsidRPr="002F1EFD" w14:paraId="41AFD6A2" w14:textId="77777777" w:rsidTr="002F1EFD">
        <w:trPr>
          <w:trHeight w:val="460"/>
        </w:trPr>
        <w:tc>
          <w:tcPr>
            <w:tcW w:w="7937" w:type="dxa"/>
            <w:tcBorders>
              <w:top w:val="single" w:sz="6" w:space="0" w:color="000000"/>
              <w:left w:val="single" w:sz="6" w:space="0" w:color="000000"/>
              <w:bottom w:val="single" w:sz="6" w:space="0" w:color="000000"/>
              <w:right w:val="single" w:sz="6" w:space="0" w:color="000000"/>
            </w:tcBorders>
            <w:hideMark/>
          </w:tcPr>
          <w:p w14:paraId="4F671A72"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Объем образовательной программы дисциплины</w:t>
            </w:r>
          </w:p>
        </w:tc>
        <w:tc>
          <w:tcPr>
            <w:tcW w:w="1445" w:type="dxa"/>
            <w:tcBorders>
              <w:top w:val="single" w:sz="6" w:space="0" w:color="000000"/>
              <w:left w:val="single" w:sz="6" w:space="0" w:color="000000"/>
              <w:bottom w:val="single" w:sz="6" w:space="0" w:color="000000"/>
              <w:right w:val="single" w:sz="6" w:space="0" w:color="000000"/>
            </w:tcBorders>
            <w:hideMark/>
          </w:tcPr>
          <w:p w14:paraId="416E5B4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108</w:t>
            </w:r>
          </w:p>
        </w:tc>
      </w:tr>
      <w:tr w:rsidR="002F1EFD" w:rsidRPr="002F1EFD" w14:paraId="42EF8E3F" w14:textId="77777777" w:rsidTr="002F1EFD">
        <w:trPr>
          <w:trHeight w:val="460"/>
        </w:trPr>
        <w:tc>
          <w:tcPr>
            <w:tcW w:w="7937" w:type="dxa"/>
            <w:tcBorders>
              <w:top w:val="single" w:sz="6" w:space="0" w:color="000000"/>
              <w:left w:val="single" w:sz="6" w:space="0" w:color="000000"/>
              <w:bottom w:val="single" w:sz="6" w:space="0" w:color="000000"/>
              <w:right w:val="single" w:sz="6" w:space="0" w:color="000000"/>
            </w:tcBorders>
            <w:hideMark/>
          </w:tcPr>
          <w:p w14:paraId="11C9CEA9"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в т. ч.:</w:t>
            </w:r>
          </w:p>
        </w:tc>
        <w:tc>
          <w:tcPr>
            <w:tcW w:w="1445" w:type="dxa"/>
            <w:tcBorders>
              <w:top w:val="single" w:sz="6" w:space="0" w:color="000000"/>
              <w:left w:val="single" w:sz="6" w:space="0" w:color="000000"/>
              <w:bottom w:val="single" w:sz="6" w:space="0" w:color="000000"/>
              <w:right w:val="single" w:sz="6" w:space="0" w:color="000000"/>
            </w:tcBorders>
          </w:tcPr>
          <w:p w14:paraId="0609D9A7"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5C9B2CF7" w14:textId="77777777" w:rsidTr="002F1EFD">
        <w:trPr>
          <w:trHeight w:val="460"/>
        </w:trPr>
        <w:tc>
          <w:tcPr>
            <w:tcW w:w="7937" w:type="dxa"/>
            <w:tcBorders>
              <w:top w:val="single" w:sz="6" w:space="0" w:color="000000"/>
              <w:left w:val="single" w:sz="6" w:space="0" w:color="000000"/>
              <w:bottom w:val="single" w:sz="6" w:space="0" w:color="000000"/>
              <w:right w:val="single" w:sz="6" w:space="0" w:color="000000"/>
            </w:tcBorders>
            <w:hideMark/>
          </w:tcPr>
          <w:p w14:paraId="7B30D1A9"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Основное содержание</w:t>
            </w:r>
          </w:p>
        </w:tc>
        <w:tc>
          <w:tcPr>
            <w:tcW w:w="1445" w:type="dxa"/>
            <w:tcBorders>
              <w:top w:val="single" w:sz="6" w:space="0" w:color="000000"/>
              <w:left w:val="single" w:sz="6" w:space="0" w:color="000000"/>
              <w:bottom w:val="single" w:sz="6" w:space="0" w:color="000000"/>
              <w:right w:val="single" w:sz="6" w:space="0" w:color="000000"/>
            </w:tcBorders>
            <w:hideMark/>
          </w:tcPr>
          <w:p w14:paraId="1AE84B3D"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94</w:t>
            </w:r>
          </w:p>
        </w:tc>
      </w:tr>
      <w:tr w:rsidR="002F1EFD" w:rsidRPr="002F1EFD" w14:paraId="7BE3ED45" w14:textId="77777777" w:rsidTr="002F1EFD">
        <w:trPr>
          <w:trHeight w:val="490"/>
        </w:trPr>
        <w:tc>
          <w:tcPr>
            <w:tcW w:w="9382" w:type="dxa"/>
            <w:gridSpan w:val="2"/>
            <w:tcBorders>
              <w:top w:val="single" w:sz="6" w:space="0" w:color="000000"/>
              <w:left w:val="single" w:sz="6" w:space="0" w:color="000000"/>
              <w:bottom w:val="single" w:sz="6" w:space="0" w:color="000000"/>
              <w:right w:val="single" w:sz="6" w:space="0" w:color="000000"/>
            </w:tcBorders>
            <w:vAlign w:val="center"/>
            <w:hideMark/>
          </w:tcPr>
          <w:p w14:paraId="4818D659"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в т.ч.:</w:t>
            </w:r>
          </w:p>
        </w:tc>
      </w:tr>
      <w:tr w:rsidR="002F1EFD" w:rsidRPr="002F1EFD" w14:paraId="0A693FD9" w14:textId="77777777" w:rsidTr="002F1EFD">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72126135"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теоретическое обучение</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462812E2"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9</w:t>
            </w:r>
          </w:p>
        </w:tc>
      </w:tr>
      <w:tr w:rsidR="002F1EFD" w:rsidRPr="002F1EFD" w14:paraId="0F0A07A3" w14:textId="77777777" w:rsidTr="002F1EFD">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02C30FD9"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практические занятия</w:t>
            </w:r>
            <w:r w:rsidRPr="002F1EFD">
              <w:rPr>
                <w:rFonts w:ascii="Times New Roman" w:hAnsi="Times New Roman" w:cs="Times New Roman"/>
                <w:b/>
                <w:i/>
                <w:sz w:val="28"/>
                <w:szCs w:val="28"/>
              </w:rPr>
              <w:t xml:space="preserve"> </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1043AB29"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85</w:t>
            </w:r>
          </w:p>
        </w:tc>
      </w:tr>
      <w:tr w:rsidR="002F1EFD" w:rsidRPr="002F1EFD" w14:paraId="4C0F40E4" w14:textId="77777777" w:rsidTr="002F1EFD">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0ED3A42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Профессионально-ориентированное содержание (содержание прикладного модуля)</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684C2408"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12</w:t>
            </w:r>
          </w:p>
        </w:tc>
      </w:tr>
      <w:tr w:rsidR="002F1EFD" w:rsidRPr="002F1EFD" w14:paraId="1C5D7E52" w14:textId="77777777" w:rsidTr="002F1EFD">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00393995"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в т. ч.:</w:t>
            </w:r>
          </w:p>
        </w:tc>
        <w:tc>
          <w:tcPr>
            <w:tcW w:w="1445" w:type="dxa"/>
            <w:tcBorders>
              <w:top w:val="single" w:sz="6" w:space="0" w:color="000000"/>
              <w:left w:val="single" w:sz="6" w:space="0" w:color="000000"/>
              <w:bottom w:val="single" w:sz="6" w:space="0" w:color="000000"/>
              <w:right w:val="single" w:sz="6" w:space="0" w:color="000000"/>
            </w:tcBorders>
            <w:vAlign w:val="center"/>
          </w:tcPr>
          <w:p w14:paraId="2E62B8E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1B8D82C" w14:textId="77777777" w:rsidTr="002F1EFD">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49C3DB51"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теоретическое обучение</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79C18FDC"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r>
      <w:tr w:rsidR="002F1EFD" w:rsidRPr="002F1EFD" w14:paraId="0BFC63DC" w14:textId="77777777" w:rsidTr="002F1EFD">
        <w:trPr>
          <w:trHeight w:val="490"/>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7B49BD2A"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практические занятия</w:t>
            </w:r>
            <w:r w:rsidRPr="002F1EFD">
              <w:rPr>
                <w:rFonts w:ascii="Times New Roman" w:hAnsi="Times New Roman" w:cs="Times New Roman"/>
                <w:b/>
                <w:i/>
                <w:sz w:val="28"/>
                <w:szCs w:val="28"/>
              </w:rPr>
              <w:t xml:space="preserve"> </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56EAE267"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12</w:t>
            </w:r>
          </w:p>
        </w:tc>
      </w:tr>
      <w:tr w:rsidR="002F1EFD" w:rsidRPr="002F1EFD" w14:paraId="416F3D96" w14:textId="77777777" w:rsidTr="002F1EFD">
        <w:trPr>
          <w:trHeight w:val="331"/>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6C8FAB9D"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sz w:val="28"/>
                <w:szCs w:val="28"/>
              </w:rPr>
              <w:t xml:space="preserve">Индивидуальный проект </w:t>
            </w:r>
            <w:r w:rsidRPr="002F1EFD">
              <w:rPr>
                <w:rFonts w:ascii="Times New Roman" w:hAnsi="Times New Roman" w:cs="Times New Roman"/>
                <w:b/>
                <w:i/>
                <w:sz w:val="28"/>
                <w:szCs w:val="28"/>
              </w:rPr>
              <w:t>(да/нет</w:t>
            </w:r>
            <w:r w:rsidRPr="002F1EFD">
              <w:rPr>
                <w:rFonts w:ascii="Times New Roman" w:hAnsi="Times New Roman" w:cs="Times New Roman"/>
                <w:b/>
                <w:sz w:val="28"/>
                <w:szCs w:val="28"/>
              </w:rPr>
              <w:t>)</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5EB784D1"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нет</w:t>
            </w:r>
          </w:p>
        </w:tc>
      </w:tr>
      <w:tr w:rsidR="002F1EFD" w:rsidRPr="002F1EFD" w14:paraId="6D5AAB20" w14:textId="77777777" w:rsidTr="002F1EFD">
        <w:trPr>
          <w:trHeight w:val="331"/>
        </w:trPr>
        <w:tc>
          <w:tcPr>
            <w:tcW w:w="7937" w:type="dxa"/>
            <w:tcBorders>
              <w:top w:val="single" w:sz="6" w:space="0" w:color="000000"/>
              <w:left w:val="single" w:sz="6" w:space="0" w:color="000000"/>
              <w:bottom w:val="single" w:sz="6" w:space="0" w:color="000000"/>
              <w:right w:val="single" w:sz="6" w:space="0" w:color="000000"/>
            </w:tcBorders>
            <w:vAlign w:val="center"/>
            <w:hideMark/>
          </w:tcPr>
          <w:p w14:paraId="639A8067"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sz w:val="28"/>
                <w:szCs w:val="28"/>
              </w:rPr>
              <w:t>Промежуточная аттестация (дифференцированный зачет)</w:t>
            </w:r>
          </w:p>
        </w:tc>
        <w:tc>
          <w:tcPr>
            <w:tcW w:w="1445" w:type="dxa"/>
            <w:tcBorders>
              <w:top w:val="single" w:sz="6" w:space="0" w:color="000000"/>
              <w:left w:val="single" w:sz="6" w:space="0" w:color="000000"/>
              <w:bottom w:val="single" w:sz="6" w:space="0" w:color="000000"/>
              <w:right w:val="single" w:sz="6" w:space="0" w:color="000000"/>
            </w:tcBorders>
            <w:vAlign w:val="center"/>
            <w:hideMark/>
          </w:tcPr>
          <w:p w14:paraId="393CD24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r>
    </w:tbl>
    <w:p w14:paraId="4A63EE93" w14:textId="77777777" w:rsidR="002F1EFD" w:rsidRPr="002F1EFD" w:rsidRDefault="002F1EFD" w:rsidP="002F1EFD">
      <w:pPr>
        <w:pStyle w:val="afffff7"/>
        <w:spacing w:before="71"/>
        <w:ind w:left="122"/>
        <w:jc w:val="both"/>
        <w:rPr>
          <w:rFonts w:ascii="Times New Roman" w:hAnsi="Times New Roman" w:cs="Times New Roman"/>
          <w:b/>
          <w:sz w:val="28"/>
          <w:szCs w:val="28"/>
        </w:rPr>
      </w:pPr>
    </w:p>
    <w:p w14:paraId="76C4524B" w14:textId="77777777" w:rsidR="002F1EFD" w:rsidRPr="002F1EFD" w:rsidRDefault="002F1EFD" w:rsidP="002F1EFD">
      <w:pPr>
        <w:pStyle w:val="afffff7"/>
        <w:spacing w:before="71"/>
        <w:ind w:left="122"/>
        <w:jc w:val="both"/>
        <w:rPr>
          <w:rFonts w:ascii="Times New Roman" w:hAnsi="Times New Roman" w:cs="Times New Roman"/>
          <w:b/>
          <w:sz w:val="28"/>
          <w:szCs w:val="28"/>
        </w:rPr>
        <w:sectPr w:rsidR="002F1EFD" w:rsidRPr="002F1EFD" w:rsidSect="002F1EFD">
          <w:pgSz w:w="11906" w:h="16838"/>
          <w:pgMar w:top="1134" w:right="850" w:bottom="1134" w:left="1701" w:header="708" w:footer="708" w:gutter="0"/>
          <w:cols w:space="720"/>
        </w:sectPr>
      </w:pPr>
    </w:p>
    <w:p w14:paraId="6495FFBB"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4" w:name="_Toc194242456"/>
      <w:r w:rsidRPr="002F1EFD">
        <w:rPr>
          <w:rFonts w:ascii="Times New Roman" w:hAnsi="Times New Roman" w:cs="Times New Roman"/>
          <w:b/>
          <w:sz w:val="28"/>
          <w:szCs w:val="28"/>
        </w:rPr>
        <w:lastRenderedPageBreak/>
        <w:t>2.2 Тематический план и содержание дисциплины</w:t>
      </w:r>
      <w:bookmarkEnd w:id="14"/>
    </w:p>
    <w:tbl>
      <w:tblPr>
        <w:tblW w:w="15345" w:type="dxa"/>
        <w:tblInd w:w="-3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433"/>
        <w:gridCol w:w="9217"/>
        <w:gridCol w:w="992"/>
        <w:gridCol w:w="1703"/>
      </w:tblGrid>
      <w:tr w:rsidR="002F1EFD" w:rsidRPr="002F1EFD" w14:paraId="4BBE7A1C" w14:textId="77777777" w:rsidTr="002F1EFD">
        <w:trPr>
          <w:trHeight w:val="20"/>
          <w:tblHeader/>
        </w:trPr>
        <w:tc>
          <w:tcPr>
            <w:tcW w:w="3432" w:type="dxa"/>
            <w:tcBorders>
              <w:top w:val="single" w:sz="4" w:space="0" w:color="000000"/>
              <w:left w:val="single" w:sz="4" w:space="0" w:color="000000"/>
              <w:bottom w:val="single" w:sz="4" w:space="0" w:color="000000"/>
              <w:right w:val="single" w:sz="4" w:space="0" w:color="000000"/>
            </w:tcBorders>
            <w:vAlign w:val="center"/>
            <w:hideMark/>
          </w:tcPr>
          <w:p w14:paraId="698085C4"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5" w:name="_Hlk109219056" w:colFirst="0" w:colLast="2"/>
            <w:r w:rsidRPr="002F1EFD">
              <w:rPr>
                <w:rFonts w:ascii="Times New Roman" w:hAnsi="Times New Roman" w:cs="Times New Roman"/>
                <w:b/>
                <w:sz w:val="28"/>
                <w:szCs w:val="28"/>
              </w:rPr>
              <w:t>Наименование разделов и тем</w:t>
            </w:r>
          </w:p>
        </w:tc>
        <w:tc>
          <w:tcPr>
            <w:tcW w:w="9214" w:type="dxa"/>
            <w:tcBorders>
              <w:top w:val="single" w:sz="4" w:space="0" w:color="000000"/>
              <w:left w:val="single" w:sz="4" w:space="0" w:color="000000"/>
              <w:bottom w:val="single" w:sz="4" w:space="0" w:color="000000"/>
              <w:right w:val="single" w:sz="4" w:space="0" w:color="000000"/>
            </w:tcBorders>
            <w:vAlign w:val="center"/>
            <w:hideMark/>
          </w:tcPr>
          <w:p w14:paraId="0298B26F"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Содержание учебного материала (основное и профессионально-ориентированное), и практические занятия, прикладной модуль (при наличии)</w:t>
            </w:r>
          </w:p>
        </w:tc>
        <w:tc>
          <w:tcPr>
            <w:tcW w:w="992" w:type="dxa"/>
            <w:tcBorders>
              <w:top w:val="single" w:sz="4" w:space="0" w:color="000000"/>
              <w:left w:val="single" w:sz="4" w:space="0" w:color="000000"/>
              <w:bottom w:val="single" w:sz="4" w:space="0" w:color="000000"/>
              <w:right w:val="single" w:sz="4" w:space="0" w:color="000000"/>
            </w:tcBorders>
            <w:vAlign w:val="center"/>
            <w:hideMark/>
          </w:tcPr>
          <w:p w14:paraId="3701F3F6"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Объем часов</w:t>
            </w:r>
          </w:p>
        </w:tc>
        <w:tc>
          <w:tcPr>
            <w:tcW w:w="1702" w:type="dxa"/>
            <w:tcBorders>
              <w:top w:val="single" w:sz="4" w:space="0" w:color="000000"/>
              <w:left w:val="single" w:sz="4" w:space="0" w:color="000000"/>
              <w:bottom w:val="single" w:sz="4" w:space="0" w:color="000000"/>
              <w:right w:val="single" w:sz="4" w:space="0" w:color="000000"/>
            </w:tcBorders>
            <w:vAlign w:val="center"/>
            <w:hideMark/>
          </w:tcPr>
          <w:p w14:paraId="60F90194"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Формируемые компетенции</w:t>
            </w:r>
          </w:p>
        </w:tc>
      </w:tr>
      <w:tr w:rsidR="002F1EFD" w:rsidRPr="002F1EFD" w14:paraId="162DB032" w14:textId="77777777" w:rsidTr="002F1EFD">
        <w:trPr>
          <w:trHeight w:val="20"/>
        </w:trPr>
        <w:tc>
          <w:tcPr>
            <w:tcW w:w="15340" w:type="dxa"/>
            <w:gridSpan w:val="4"/>
            <w:tcBorders>
              <w:top w:val="single" w:sz="4" w:space="0" w:color="000000"/>
              <w:left w:val="single" w:sz="4" w:space="0" w:color="000000"/>
              <w:bottom w:val="single" w:sz="4" w:space="0" w:color="000000"/>
              <w:right w:val="single" w:sz="4" w:space="0" w:color="000000"/>
            </w:tcBorders>
            <w:hideMark/>
          </w:tcPr>
          <w:p w14:paraId="655F5ADD" w14:textId="77777777" w:rsidR="002F1EFD" w:rsidRPr="002F1EFD" w:rsidRDefault="002F1EFD" w:rsidP="002F1EFD">
            <w:pPr>
              <w:pStyle w:val="afffff7"/>
              <w:spacing w:before="71"/>
              <w:ind w:left="122"/>
              <w:jc w:val="both"/>
              <w:rPr>
                <w:rFonts w:ascii="Times New Roman" w:hAnsi="Times New Roman" w:cs="Times New Roman"/>
                <w:b/>
                <w:iCs/>
                <w:sz w:val="28"/>
                <w:szCs w:val="28"/>
              </w:rPr>
            </w:pPr>
            <w:r w:rsidRPr="002F1EFD">
              <w:rPr>
                <w:rFonts w:ascii="Times New Roman" w:hAnsi="Times New Roman" w:cs="Times New Roman"/>
                <w:b/>
                <w:iCs/>
                <w:sz w:val="28"/>
                <w:szCs w:val="28"/>
              </w:rPr>
              <w:t>Основное содержание</w:t>
            </w:r>
          </w:p>
        </w:tc>
      </w:tr>
      <w:tr w:rsidR="002F1EFD" w:rsidRPr="002F1EFD" w14:paraId="4B4C1249"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1CD34D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6870412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Литература и ее место в жизни человека</w:t>
            </w:r>
          </w:p>
        </w:tc>
        <w:tc>
          <w:tcPr>
            <w:tcW w:w="9214" w:type="dxa"/>
            <w:tcBorders>
              <w:top w:val="single" w:sz="4" w:space="0" w:color="000000"/>
              <w:left w:val="single" w:sz="4" w:space="0" w:color="000000"/>
              <w:bottom w:val="single" w:sz="4" w:space="0" w:color="000000"/>
              <w:right w:val="single" w:sz="4" w:space="0" w:color="000000"/>
            </w:tcBorders>
            <w:hideMark/>
          </w:tcPr>
          <w:p w14:paraId="357FEECD"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7F8F775"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tcBorders>
              <w:top w:val="single" w:sz="4" w:space="0" w:color="000000"/>
              <w:left w:val="single" w:sz="4" w:space="0" w:color="000000"/>
              <w:bottom w:val="single" w:sz="4" w:space="0" w:color="000000"/>
              <w:right w:val="single" w:sz="4" w:space="0" w:color="000000"/>
            </w:tcBorders>
          </w:tcPr>
          <w:p w14:paraId="7539F3D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A27904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066678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39EFDF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Входной контроль; систематизация / обобщение / повторение изученного ранее материала (по выбору преподавателя в зависимости от уровня подготовки обучающихся)</w:t>
            </w:r>
          </w:p>
        </w:tc>
        <w:tc>
          <w:tcPr>
            <w:tcW w:w="992" w:type="dxa"/>
            <w:tcBorders>
              <w:top w:val="single" w:sz="4" w:space="0" w:color="000000"/>
              <w:left w:val="single" w:sz="4" w:space="0" w:color="000000"/>
              <w:bottom w:val="single" w:sz="4" w:space="0" w:color="000000"/>
              <w:right w:val="single" w:sz="4" w:space="0" w:color="000000"/>
            </w:tcBorders>
            <w:hideMark/>
          </w:tcPr>
          <w:p w14:paraId="7582991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E38F54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76A83A24"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AD6863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2E82CC5"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p w14:paraId="300A694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Групповая работа в малых группах по темам «Специфика литературы как вида искусства и ее место в жизни человека» или «Связь литературы с другими видами искусств»</w:t>
            </w:r>
          </w:p>
        </w:tc>
        <w:tc>
          <w:tcPr>
            <w:tcW w:w="992" w:type="dxa"/>
            <w:tcBorders>
              <w:top w:val="single" w:sz="4" w:space="0" w:color="000000"/>
              <w:left w:val="single" w:sz="4" w:space="0" w:color="000000"/>
              <w:bottom w:val="single" w:sz="4" w:space="0" w:color="000000"/>
              <w:right w:val="single" w:sz="4" w:space="0" w:color="000000"/>
            </w:tcBorders>
            <w:hideMark/>
          </w:tcPr>
          <w:p w14:paraId="1A753E88"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EEC9F4E"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752BBB7"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ECB69DF"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1. Литература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hideMark/>
          </w:tcPr>
          <w:p w14:paraId="4CA94DFA"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24</w:t>
            </w:r>
          </w:p>
        </w:tc>
        <w:tc>
          <w:tcPr>
            <w:tcW w:w="1702" w:type="dxa"/>
            <w:tcBorders>
              <w:top w:val="single" w:sz="4" w:space="0" w:color="000000"/>
              <w:left w:val="single" w:sz="4" w:space="0" w:color="000000"/>
              <w:bottom w:val="single" w:sz="4" w:space="0" w:color="000000"/>
              <w:right w:val="single" w:sz="4" w:space="0" w:color="000000"/>
            </w:tcBorders>
          </w:tcPr>
          <w:p w14:paraId="162151F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66C4CF7" w14:textId="77777777" w:rsidTr="008D3CF6">
        <w:trPr>
          <w:trHeight w:val="33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BF8116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1.1.</w:t>
            </w:r>
          </w:p>
          <w:p w14:paraId="56C17A6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Художественный мир драматурга </w:t>
            </w:r>
          </w:p>
          <w:p w14:paraId="5781D2A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А.Н. Островского. </w:t>
            </w:r>
          </w:p>
          <w:p w14:paraId="2A7A451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Судьба женщины в XIX веке и ее отражение в драмах А. Н. Островского </w:t>
            </w:r>
          </w:p>
        </w:tc>
        <w:tc>
          <w:tcPr>
            <w:tcW w:w="9214" w:type="dxa"/>
            <w:tcBorders>
              <w:top w:val="single" w:sz="4" w:space="0" w:color="000000"/>
              <w:left w:val="single" w:sz="4" w:space="0" w:color="000000"/>
              <w:bottom w:val="single" w:sz="4" w:space="0" w:color="000000"/>
              <w:right w:val="single" w:sz="4" w:space="0" w:color="000000"/>
            </w:tcBorders>
            <w:hideMark/>
          </w:tcPr>
          <w:p w14:paraId="2FB8DAE5" w14:textId="77777777" w:rsidR="002F1EFD" w:rsidRPr="002F1EFD" w:rsidRDefault="002F1EFD" w:rsidP="002F1EFD">
            <w:pPr>
              <w:pStyle w:val="afffff7"/>
              <w:spacing w:before="71"/>
              <w:ind w:left="122"/>
              <w:jc w:val="both"/>
              <w:rPr>
                <w:rFonts w:ascii="Times New Roman" w:hAnsi="Times New Roman" w:cs="Times New Roman"/>
                <w:b/>
                <w:sz w:val="24"/>
                <w:szCs w:val="24"/>
              </w:rPr>
            </w:pPr>
            <w:r w:rsidRPr="002F1EFD">
              <w:rPr>
                <w:rFonts w:ascii="Times New Roman" w:hAnsi="Times New Roman" w:cs="Times New Roman"/>
                <w:b/>
                <w:sz w:val="24"/>
                <w:szCs w:val="24"/>
              </w:rPr>
              <w:t xml:space="preserve">Содержание учебного материала </w:t>
            </w:r>
          </w:p>
        </w:tc>
        <w:tc>
          <w:tcPr>
            <w:tcW w:w="992" w:type="dxa"/>
            <w:tcBorders>
              <w:top w:val="single" w:sz="4" w:space="0" w:color="000000"/>
              <w:left w:val="single" w:sz="4" w:space="0" w:color="000000"/>
              <w:bottom w:val="single" w:sz="4" w:space="0" w:color="000000"/>
              <w:right w:val="single" w:sz="4" w:space="0" w:color="000000"/>
            </w:tcBorders>
            <w:hideMark/>
          </w:tcPr>
          <w:p w14:paraId="61B259B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229534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7D868759" w14:textId="77777777" w:rsidTr="002F1EFD">
        <w:trPr>
          <w:trHeight w:val="276"/>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3D183D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7BB75F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драма «Гроза».</w:t>
            </w:r>
          </w:p>
          <w:p w14:paraId="1DAA758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Особенности драматургии А. Н. Островского, историко-литературный контекст его творчества. Секреты прочтения драматического произведения, особенности драматических произведений и их реализация в пьесе А.Н. Островского «Гроза»: жанр, композиция, конфликт, присутствие автора. Законы построения драматического произведения, основные узлы в сюжете пьесы. Город Калинов и его жители. Противостояние патриархального уклада и модернизации (Дикой и Кулибин). Семейный уклад в доме Кабанихи. Характеры Кабанихи, Варвары и Тихона Кабановых в их противопоставлении характеру Катерины. Образ Катерины в контексте культурно-исторической ситуации в России середины XIX века – «женский вопрос»: споры о месте женщины в обществе, ее предназначение в семье и эмансипации</w:t>
            </w:r>
          </w:p>
        </w:tc>
        <w:tc>
          <w:tcPr>
            <w:tcW w:w="992" w:type="dxa"/>
            <w:tcBorders>
              <w:top w:val="single" w:sz="4" w:space="0" w:color="000000"/>
              <w:left w:val="single" w:sz="4" w:space="0" w:color="000000"/>
              <w:bottom w:val="single" w:sz="4" w:space="0" w:color="000000"/>
              <w:right w:val="single" w:sz="4" w:space="0" w:color="000000"/>
            </w:tcBorders>
            <w:hideMark/>
          </w:tcPr>
          <w:p w14:paraId="2F6B973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D958E7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1136271"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D035CA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506BEF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Написание текста информационной и публицистической заметки на основе художественного текста.</w:t>
            </w:r>
          </w:p>
          <w:p w14:paraId="1EDA234A"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lastRenderedPageBreak/>
              <w:t>Выразительное чтение отрывка наизусть по выбору</w:t>
            </w:r>
          </w:p>
        </w:tc>
        <w:tc>
          <w:tcPr>
            <w:tcW w:w="992" w:type="dxa"/>
            <w:tcBorders>
              <w:top w:val="single" w:sz="4" w:space="0" w:color="000000"/>
              <w:left w:val="single" w:sz="4" w:space="0" w:color="000000"/>
              <w:bottom w:val="single" w:sz="4" w:space="0" w:color="000000"/>
              <w:right w:val="single" w:sz="4" w:space="0" w:color="000000"/>
            </w:tcBorders>
            <w:hideMark/>
          </w:tcPr>
          <w:p w14:paraId="3188A207"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1BCBFB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0896F57"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FB43AC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1.2.</w:t>
            </w:r>
          </w:p>
          <w:p w14:paraId="4040BBB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Понятие «обломовщина» как социально-нравственное явление в романе А.И. </w:t>
            </w:r>
            <w:proofErr w:type="gramStart"/>
            <w:r w:rsidRPr="002F1EFD">
              <w:rPr>
                <w:rFonts w:ascii="Times New Roman" w:hAnsi="Times New Roman" w:cs="Times New Roman"/>
                <w:bCs/>
                <w:sz w:val="24"/>
                <w:szCs w:val="24"/>
              </w:rPr>
              <w:t>Гончарова  «</w:t>
            </w:r>
            <w:proofErr w:type="gramEnd"/>
            <w:r w:rsidRPr="002F1EFD">
              <w:rPr>
                <w:rFonts w:ascii="Times New Roman" w:hAnsi="Times New Roman" w:cs="Times New Roman"/>
                <w:bCs/>
                <w:sz w:val="24"/>
                <w:szCs w:val="24"/>
              </w:rPr>
              <w:t>Обломов»</w:t>
            </w:r>
          </w:p>
        </w:tc>
        <w:tc>
          <w:tcPr>
            <w:tcW w:w="9214" w:type="dxa"/>
            <w:tcBorders>
              <w:top w:val="single" w:sz="4" w:space="0" w:color="000000"/>
              <w:left w:val="single" w:sz="4" w:space="0" w:color="000000"/>
              <w:bottom w:val="single" w:sz="4" w:space="0" w:color="000000"/>
              <w:right w:val="single" w:sz="4" w:space="0" w:color="000000"/>
            </w:tcBorders>
            <w:hideMark/>
          </w:tcPr>
          <w:p w14:paraId="0E6D3A77"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F688D7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9071A51"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3D0EF46D" w14:textId="77777777" w:rsidTr="002F1EFD">
        <w:trPr>
          <w:trHeight w:val="947"/>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381354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EE4872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 «Обломов»</w:t>
            </w:r>
          </w:p>
          <w:p w14:paraId="0021D82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Образ Обломова: детство, юность, зрелость. Понятие «обломовщины» в романе А.И. Гончарова, «обломовщина» как имя нарицательное. Образ Обломова в театре и кино, в современной массовой культуре, черты Обломова в каждом из нас</w:t>
            </w:r>
          </w:p>
        </w:tc>
        <w:tc>
          <w:tcPr>
            <w:tcW w:w="992" w:type="dxa"/>
            <w:tcBorders>
              <w:top w:val="single" w:sz="4" w:space="0" w:color="000000"/>
              <w:left w:val="single" w:sz="4" w:space="0" w:color="000000"/>
              <w:bottom w:val="single" w:sz="4" w:space="0" w:color="000000"/>
              <w:right w:val="single" w:sz="4" w:space="0" w:color="000000"/>
            </w:tcBorders>
            <w:hideMark/>
          </w:tcPr>
          <w:p w14:paraId="2D6D5895"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6EC29DD"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5C370CD7" w14:textId="77777777" w:rsidTr="002F1EFD">
        <w:trPr>
          <w:trHeight w:val="1064"/>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1C3DE1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22B6EF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Работа с избранными эпизодами из романа (чтение и обсуждение). Составление «Словарика непонятных и устаревших слов». </w:t>
            </w:r>
          </w:p>
          <w:p w14:paraId="674DFC4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Сообщения по темам: «Портрет Ильи Ильича Обломова в интерьере» по описанию в романе и своим впечатлениям, (реализация на выбор ученика: текстовое /цитатное описание; визуализация портрета в разных техниках: графика, аппликация, коллаж, видеомонтаж и т д.)</w:t>
            </w:r>
          </w:p>
        </w:tc>
        <w:tc>
          <w:tcPr>
            <w:tcW w:w="992" w:type="dxa"/>
            <w:tcBorders>
              <w:top w:val="single" w:sz="4" w:space="0" w:color="000000"/>
              <w:left w:val="single" w:sz="4" w:space="0" w:color="000000"/>
              <w:bottom w:val="single" w:sz="4" w:space="0" w:color="000000"/>
              <w:right w:val="single" w:sz="4" w:space="0" w:color="000000"/>
            </w:tcBorders>
            <w:hideMark/>
          </w:tcPr>
          <w:p w14:paraId="35D47096"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EFEBD5"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6A70E185" w14:textId="77777777" w:rsidTr="002F1EFD">
        <w:trPr>
          <w:trHeight w:val="19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6F4725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1.3.</w:t>
            </w:r>
          </w:p>
          <w:p w14:paraId="2AD446F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Социально-нравственная проблематика романа И.С. Тургенева «Отцы и дети»</w:t>
            </w:r>
          </w:p>
        </w:tc>
        <w:tc>
          <w:tcPr>
            <w:tcW w:w="9214" w:type="dxa"/>
            <w:tcBorders>
              <w:top w:val="single" w:sz="4" w:space="0" w:color="000000"/>
              <w:left w:val="single" w:sz="4" w:space="0" w:color="000000"/>
              <w:bottom w:val="single" w:sz="4" w:space="0" w:color="000000"/>
              <w:right w:val="single" w:sz="4" w:space="0" w:color="000000"/>
            </w:tcBorders>
            <w:hideMark/>
          </w:tcPr>
          <w:p w14:paraId="2CB2F16F"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7E4ED4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470120A"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636FEAE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788ADF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187BAB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 «Отцы и дети».</w:t>
            </w:r>
          </w:p>
          <w:p w14:paraId="6F130FB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Творческая история, смысл названия. «Отцы» (Павел Петрович и Николай Петрович Кирсановы) и молодое поколение, специфика конфликта. Вечные темы в спорах «отцов и детей». Взгляд на человека и жизнь общества глазами молодого поколения. Понятие антитезы на примере противопоставления Евгения Базарова и Павла Петровича Кирсанова в романе: портретные и речевые характеристики. Нигилизм и нигилисты</w:t>
            </w:r>
          </w:p>
        </w:tc>
        <w:tc>
          <w:tcPr>
            <w:tcW w:w="992" w:type="dxa"/>
            <w:tcBorders>
              <w:top w:val="single" w:sz="4" w:space="0" w:color="000000"/>
              <w:left w:val="single" w:sz="4" w:space="0" w:color="000000"/>
              <w:bottom w:val="single" w:sz="4" w:space="0" w:color="000000"/>
              <w:right w:val="single" w:sz="4" w:space="0" w:color="000000"/>
            </w:tcBorders>
            <w:hideMark/>
          </w:tcPr>
          <w:p w14:paraId="494DD3E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9C69C88"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212C1CBF" w14:textId="77777777" w:rsidTr="002F1EFD">
        <w:trPr>
          <w:trHeight w:val="95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794073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4E5E4F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Работа с избранными эпизодами романа (чтение, обсуждение). Творческое задание: написание рассказа о произошедшем споре от лица разных персонажей.</w:t>
            </w:r>
          </w:p>
        </w:tc>
        <w:tc>
          <w:tcPr>
            <w:tcW w:w="992" w:type="dxa"/>
            <w:tcBorders>
              <w:top w:val="single" w:sz="4" w:space="0" w:color="000000"/>
              <w:left w:val="single" w:sz="4" w:space="0" w:color="000000"/>
              <w:bottom w:val="single" w:sz="4" w:space="0" w:color="000000"/>
              <w:right w:val="single" w:sz="4" w:space="0" w:color="000000"/>
            </w:tcBorders>
            <w:hideMark/>
          </w:tcPr>
          <w:p w14:paraId="628E51C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8E3AB37"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5893CD27" w14:textId="77777777" w:rsidTr="002F1EFD">
        <w:trPr>
          <w:trHeight w:val="343"/>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45794F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Тема 1.4. </w:t>
            </w:r>
          </w:p>
          <w:p w14:paraId="1EFAAFC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Идейно-художественное своеобразие лирики Ф.И. </w:t>
            </w:r>
            <w:r w:rsidRPr="002F1EFD">
              <w:rPr>
                <w:rFonts w:ascii="Times New Roman" w:hAnsi="Times New Roman" w:cs="Times New Roman"/>
                <w:bCs/>
                <w:sz w:val="24"/>
                <w:szCs w:val="24"/>
              </w:rPr>
              <w:lastRenderedPageBreak/>
              <w:t>Тютчева и А.А. Фета</w:t>
            </w:r>
          </w:p>
        </w:tc>
        <w:tc>
          <w:tcPr>
            <w:tcW w:w="9214" w:type="dxa"/>
            <w:tcBorders>
              <w:top w:val="single" w:sz="4" w:space="0" w:color="000000"/>
              <w:left w:val="single" w:sz="4" w:space="0" w:color="000000"/>
              <w:bottom w:val="single" w:sz="4" w:space="0" w:color="000000"/>
              <w:right w:val="single" w:sz="4" w:space="0" w:color="000000"/>
            </w:tcBorders>
            <w:hideMark/>
          </w:tcPr>
          <w:p w14:paraId="12375724"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016C9B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545F9F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02, ОК 03, ОК 04, ОК </w:t>
            </w:r>
            <w:r w:rsidRPr="002F1EFD">
              <w:rPr>
                <w:rFonts w:ascii="Times New Roman" w:hAnsi="Times New Roman" w:cs="Times New Roman"/>
                <w:bCs/>
                <w:sz w:val="24"/>
                <w:szCs w:val="24"/>
              </w:rPr>
              <w:lastRenderedPageBreak/>
              <w:t>05, ОК 06, ОК 09</w:t>
            </w:r>
          </w:p>
        </w:tc>
      </w:tr>
      <w:tr w:rsidR="002F1EFD" w:rsidRPr="002F1EFD" w14:paraId="53C2B532" w14:textId="77777777" w:rsidTr="002F1EFD">
        <w:trPr>
          <w:trHeight w:val="55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932292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460E0A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стихотворения Ф.И. Тютчева (не менее двух по выбору). Например, «</w:t>
            </w:r>
            <w:proofErr w:type="spellStart"/>
            <w:r w:rsidRPr="002F1EFD">
              <w:rPr>
                <w:rFonts w:ascii="Times New Roman" w:hAnsi="Times New Roman" w:cs="Times New Roman"/>
                <w:bCs/>
                <w:sz w:val="24"/>
                <w:szCs w:val="24"/>
              </w:rPr>
              <w:t>Silentium</w:t>
            </w:r>
            <w:proofErr w:type="spellEnd"/>
            <w:r w:rsidRPr="002F1EFD">
              <w:rPr>
                <w:rFonts w:ascii="Times New Roman" w:hAnsi="Times New Roman" w:cs="Times New Roman"/>
                <w:bCs/>
                <w:sz w:val="24"/>
                <w:szCs w:val="24"/>
              </w:rPr>
              <w:t xml:space="preserve">!», «Не то, что мните вы, природа...», «Умом Россию не </w:t>
            </w:r>
            <w:r w:rsidRPr="002F1EFD">
              <w:rPr>
                <w:rFonts w:ascii="Times New Roman" w:hAnsi="Times New Roman" w:cs="Times New Roman"/>
                <w:bCs/>
                <w:sz w:val="24"/>
                <w:szCs w:val="24"/>
              </w:rPr>
              <w:lastRenderedPageBreak/>
              <w:t xml:space="preserve">понять...», «О, как убийственно мы любим...», «Нам не дано предугадать...», «К. Б.» («Я встретил вас – и все былое...») и другие; </w:t>
            </w:r>
          </w:p>
          <w:p w14:paraId="2396742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стихотворения А.А. Фета (не менее двух по выбору): «Одним толчком согнать ладью живую...», «Еще майская ночь», «Вечер», «Это утро, радость эта...», «Шепот, робкое дыханье...», «Сияла ночь. Луной был полон сад. Лежали...»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5DF3CD9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D22311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AD6FB06" w14:textId="77777777" w:rsidTr="002F1EFD">
        <w:trPr>
          <w:trHeight w:val="185"/>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FAE17A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4CE4F5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9C779A0"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491DCF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04155CA" w14:textId="77777777" w:rsidTr="002F1EFD">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468E26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6C37A3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Основные темы и художественное своеобразие лирики Тютчева, бурный пейзаж как доминанта в художественном мире Тютчева Основные образы и философские мотивы поэтических текстов. Установление связи с современностью; выразительное чтение стихотворений, в том числе наизусть. Чтение и анализ стихотворений; подготовка сообщения / презентации / ролика / подкаста / литературно-музыкальной композиции на стихи поэтов (по выбору). </w:t>
            </w:r>
          </w:p>
          <w:p w14:paraId="14346B2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Понимание ключевых проблем и осознание историко-культурного и нравственно-ценностного взаимовлияния произведений А.А. Фета. Особенности лирического героя. Основные темы и художественное своеобразие лирики А.А. Фета. Основные темы и художественное своеобразие лирики А.А. Фета, идиллический пейзаж. Чтение и анализ стихотворений; подготовка литературно-музыкальной композиции на стихи поэтов и подбор иллюстративного материала. </w:t>
            </w:r>
          </w:p>
          <w:p w14:paraId="3A002CA2"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 xml:space="preserve">Выразительное чтение не менее одного стихотворения (по выбору) наизусть </w:t>
            </w:r>
          </w:p>
        </w:tc>
        <w:tc>
          <w:tcPr>
            <w:tcW w:w="992" w:type="dxa"/>
            <w:tcBorders>
              <w:top w:val="single" w:sz="4" w:space="0" w:color="000000"/>
              <w:left w:val="single" w:sz="4" w:space="0" w:color="000000"/>
              <w:bottom w:val="single" w:sz="4" w:space="0" w:color="000000"/>
              <w:right w:val="single" w:sz="4" w:space="0" w:color="000000"/>
            </w:tcBorders>
          </w:tcPr>
          <w:p w14:paraId="33BD1EC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953005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C8973A8" w14:textId="77777777" w:rsidTr="002F1EFD">
        <w:trPr>
          <w:trHeight w:val="26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584D8C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Тема 1.5. </w:t>
            </w:r>
          </w:p>
          <w:p w14:paraId="347E606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Гражданская лирика Н.А. Некрасова. Проблематика поэмы «Кому на Руси жить хорошо»</w:t>
            </w:r>
          </w:p>
        </w:tc>
        <w:tc>
          <w:tcPr>
            <w:tcW w:w="9214" w:type="dxa"/>
            <w:tcBorders>
              <w:top w:val="single" w:sz="4" w:space="0" w:color="000000"/>
              <w:left w:val="single" w:sz="4" w:space="0" w:color="000000"/>
              <w:bottom w:val="single" w:sz="4" w:space="0" w:color="000000"/>
              <w:right w:val="single" w:sz="4" w:space="0" w:color="000000"/>
            </w:tcBorders>
            <w:hideMark/>
          </w:tcPr>
          <w:p w14:paraId="6F454A86"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048E13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6F5534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0123073C" w14:textId="77777777" w:rsidTr="002F1EFD">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026E733"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F8049F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Н.А. Некрасов. Стихотворения (не менее двух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w:t>
            </w:r>
          </w:p>
          <w:p w14:paraId="47A2A30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Поэма «Кому на Руси жить хорошо» (1866) (обзорно). </w:t>
            </w:r>
          </w:p>
          <w:p w14:paraId="45545D7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Особенность лирического героя. Основные темы и идеи. Художественное своеобразие лирики Некрасова и её близость к народной поэзии. Чтение и анализ </w:t>
            </w:r>
            <w:r w:rsidRPr="002F1EFD">
              <w:rPr>
                <w:rFonts w:ascii="Times New Roman" w:hAnsi="Times New Roman" w:cs="Times New Roman"/>
                <w:bCs/>
                <w:sz w:val="24"/>
                <w:szCs w:val="24"/>
              </w:rPr>
              <w:lastRenderedPageBreak/>
              <w:t>стихотворений. Подготовка сообщения / презентации / ролика / подкаста (по выбору) о поэтических текстах Н.А. Некрасова, ставшими впоследствии народными песнями</w:t>
            </w:r>
          </w:p>
        </w:tc>
        <w:tc>
          <w:tcPr>
            <w:tcW w:w="992" w:type="dxa"/>
            <w:tcBorders>
              <w:top w:val="single" w:sz="4" w:space="0" w:color="000000"/>
              <w:left w:val="single" w:sz="4" w:space="0" w:color="000000"/>
              <w:bottom w:val="single" w:sz="4" w:space="0" w:color="000000"/>
              <w:right w:val="single" w:sz="4" w:space="0" w:color="000000"/>
            </w:tcBorders>
            <w:hideMark/>
          </w:tcPr>
          <w:p w14:paraId="5093757A"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lastRenderedPageBreak/>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40EA6D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D2D5817" w14:textId="77777777" w:rsidTr="002F1EFD">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7D931B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254CD57"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2A5646B8"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AE3B89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80D1707" w14:textId="77777777" w:rsidTr="002F1EFD">
        <w:trPr>
          <w:trHeight w:val="26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F993F0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513ACC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xml:space="preserve">. Поэма «Кому на Руси жить хорошо»: сообщение (по выбору) «Эпопея крестьянской жизни: замысел и его воплощение»; «Фольклорная основа поэмы». </w:t>
            </w:r>
          </w:p>
          <w:p w14:paraId="3ED777C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 xml:space="preserve">Выразительное чтение отрывка наизусть </w:t>
            </w:r>
          </w:p>
        </w:tc>
        <w:tc>
          <w:tcPr>
            <w:tcW w:w="992" w:type="dxa"/>
            <w:tcBorders>
              <w:top w:val="single" w:sz="4" w:space="0" w:color="000000"/>
              <w:left w:val="single" w:sz="4" w:space="0" w:color="000000"/>
              <w:bottom w:val="single" w:sz="4" w:space="0" w:color="000000"/>
              <w:right w:val="single" w:sz="4" w:space="0" w:color="000000"/>
            </w:tcBorders>
          </w:tcPr>
          <w:p w14:paraId="6B19E27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B1176F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A6AA650" w14:textId="77777777" w:rsidTr="002F1EFD">
        <w:trPr>
          <w:trHeight w:val="123"/>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9393DB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1.6.</w:t>
            </w:r>
          </w:p>
          <w:p w14:paraId="6401449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Особенности сатиры в романе-хронике М. Е. Салтыкова-Щедрина «История одного города»</w:t>
            </w:r>
          </w:p>
        </w:tc>
        <w:tc>
          <w:tcPr>
            <w:tcW w:w="9214" w:type="dxa"/>
            <w:tcBorders>
              <w:top w:val="single" w:sz="4" w:space="0" w:color="000000"/>
              <w:left w:val="single" w:sz="4" w:space="0" w:color="000000"/>
              <w:bottom w:val="single" w:sz="4" w:space="0" w:color="000000"/>
              <w:right w:val="single" w:sz="4" w:space="0" w:color="000000"/>
            </w:tcBorders>
            <w:hideMark/>
          </w:tcPr>
          <w:p w14:paraId="1FB1F82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98AB89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9D7E4A0"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2C409BF8" w14:textId="77777777" w:rsidTr="002F1EFD">
        <w:trPr>
          <w:trHeight w:val="105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87B433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BCFAF3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роман-хроника «История одного города» (не менее двух глав по выбору: главы «О </w:t>
            </w:r>
            <w:proofErr w:type="spellStart"/>
            <w:r w:rsidRPr="002F1EFD">
              <w:rPr>
                <w:rFonts w:ascii="Times New Roman" w:hAnsi="Times New Roman" w:cs="Times New Roman"/>
                <w:bCs/>
                <w:sz w:val="24"/>
                <w:szCs w:val="24"/>
              </w:rPr>
              <w:t>корени</w:t>
            </w:r>
            <w:proofErr w:type="spellEnd"/>
            <w:r w:rsidRPr="002F1EFD">
              <w:rPr>
                <w:rFonts w:ascii="Times New Roman" w:hAnsi="Times New Roman" w:cs="Times New Roman"/>
                <w:bCs/>
                <w:sz w:val="24"/>
                <w:szCs w:val="24"/>
              </w:rPr>
              <w:t xml:space="preserve"> происхождения глуповцев», «Опись градоначальникам», «Органчик», «Подтверждение покаяния» или другие.</w:t>
            </w:r>
          </w:p>
          <w:p w14:paraId="298196F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Художественные средства: иносказание, гротеск, гипербола, ирония, сатира. Эзопов язык</w:t>
            </w:r>
          </w:p>
        </w:tc>
        <w:tc>
          <w:tcPr>
            <w:tcW w:w="992" w:type="dxa"/>
            <w:tcBorders>
              <w:top w:val="single" w:sz="4" w:space="0" w:color="000000"/>
              <w:left w:val="single" w:sz="4" w:space="0" w:color="000000"/>
              <w:bottom w:val="single" w:sz="4" w:space="0" w:color="000000"/>
              <w:right w:val="single" w:sz="4" w:space="0" w:color="000000"/>
            </w:tcBorders>
            <w:hideMark/>
          </w:tcPr>
          <w:p w14:paraId="6B894E3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D8B18BC"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09908213" w14:textId="77777777" w:rsidTr="002F1EFD">
        <w:trPr>
          <w:trHeight w:val="21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5AC515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EBA0F35"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2E66DD3"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0FFE03"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0E00D544"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7DAC33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E808E5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Работа с избранными эпизодами, подготовка инсценировки, иллюстраций; подготовка материала о биографии М. Е. Салтыкова-Щедрина в виде ленты времени / инфографики / презентации / видеоролика / постера / коллажа / подкаста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54E18CA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BDCBB0D"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1A0E111A"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10248C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1.7.</w:t>
            </w:r>
          </w:p>
          <w:p w14:paraId="5FAEC12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Влияние творчества Ф.М. Достоевского на развитие русской литературы.</w:t>
            </w:r>
          </w:p>
          <w:p w14:paraId="4E35AEB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Философская проблематика романа «Преступление и наказание»</w:t>
            </w:r>
          </w:p>
        </w:tc>
        <w:tc>
          <w:tcPr>
            <w:tcW w:w="9214" w:type="dxa"/>
            <w:tcBorders>
              <w:top w:val="single" w:sz="4" w:space="0" w:color="000000"/>
              <w:left w:val="single" w:sz="4" w:space="0" w:color="000000"/>
              <w:bottom w:val="single" w:sz="4" w:space="0" w:color="000000"/>
              <w:right w:val="single" w:sz="4" w:space="0" w:color="000000"/>
            </w:tcBorders>
            <w:hideMark/>
          </w:tcPr>
          <w:p w14:paraId="7C7D8F3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7ECACF6"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4</w:t>
            </w:r>
          </w:p>
        </w:tc>
        <w:tc>
          <w:tcPr>
            <w:tcW w:w="1702" w:type="dxa"/>
            <w:tcBorders>
              <w:top w:val="single" w:sz="4" w:space="0" w:color="000000"/>
              <w:left w:val="single" w:sz="4" w:space="0" w:color="000000"/>
              <w:bottom w:val="single" w:sz="4" w:space="0" w:color="000000"/>
              <w:right w:val="single" w:sz="4" w:space="0" w:color="000000"/>
            </w:tcBorders>
          </w:tcPr>
          <w:p w14:paraId="4DB4542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B0E91F1" w14:textId="77777777" w:rsidTr="002F1EFD">
        <w:trPr>
          <w:trHeight w:val="84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8B2C24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CD2E6B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 «Преступление и наказание».</w:t>
            </w:r>
          </w:p>
          <w:p w14:paraId="71EAEA8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Творческая биография Ф.М. Достоевского. Образ главного героя романа «Преступление и наказание». Причины преступления: внешние и внутренние. Теория, путь к преступлению, крушение теории, наказание, покаяние и «воскрешение». Роль образа Сони Мармеладовой, значение эпизода чтения Евангелия. «Двойники» Раскольникова: теория Раскольникова устами Петра Петровича Лужина и Свидригайлова. Значение эпилога романа, сон Раскольникова на каторге. Внутреннее </w:t>
            </w:r>
            <w:r w:rsidRPr="002F1EFD">
              <w:rPr>
                <w:rFonts w:ascii="Times New Roman" w:hAnsi="Times New Roman" w:cs="Times New Roman"/>
                <w:bCs/>
                <w:sz w:val="24"/>
                <w:szCs w:val="24"/>
              </w:rPr>
              <w:lastRenderedPageBreak/>
              <w:t xml:space="preserve">преображение как основа изменения мира к лучшему. «Самообман Раскольникова» (крах теории главного героя в романе; бесчеловечность </w:t>
            </w:r>
            <w:proofErr w:type="spellStart"/>
            <w:r w:rsidRPr="002F1EFD">
              <w:rPr>
                <w:rFonts w:ascii="Times New Roman" w:hAnsi="Times New Roman" w:cs="Times New Roman"/>
                <w:bCs/>
                <w:sz w:val="24"/>
                <w:szCs w:val="24"/>
              </w:rPr>
              <w:t>раскольниковской</w:t>
            </w:r>
            <w:proofErr w:type="spellEnd"/>
            <w:r w:rsidRPr="002F1EFD">
              <w:rPr>
                <w:rFonts w:ascii="Times New Roman" w:hAnsi="Times New Roman" w:cs="Times New Roman"/>
                <w:bCs/>
                <w:sz w:val="24"/>
                <w:szCs w:val="24"/>
              </w:rPr>
              <w:t xml:space="preserve"> «арифметики»; антигуманность теории в целом). Ф.М. Достоевский и современность. Экранизации романа. Жизнь литературного героя вне романа: образ Раскольникова в массовой культуре: элементы сюжета, знаковые художественные детали в основе комиксов, карикатур и в др. текстовых и графических формах. Мемориальные места, «маршрут»-экскурсия по местам, описанным в романе</w:t>
            </w:r>
          </w:p>
        </w:tc>
        <w:tc>
          <w:tcPr>
            <w:tcW w:w="992" w:type="dxa"/>
            <w:tcBorders>
              <w:top w:val="single" w:sz="4" w:space="0" w:color="000000"/>
              <w:left w:val="single" w:sz="4" w:space="0" w:color="000000"/>
              <w:bottom w:val="single" w:sz="4" w:space="0" w:color="000000"/>
              <w:right w:val="single" w:sz="4" w:space="0" w:color="000000"/>
            </w:tcBorders>
            <w:hideMark/>
          </w:tcPr>
          <w:p w14:paraId="5C341F46"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lastRenderedPageBreak/>
              <w:t>2</w:t>
            </w:r>
          </w:p>
        </w:tc>
        <w:tc>
          <w:tcPr>
            <w:tcW w:w="1702" w:type="dxa"/>
            <w:tcBorders>
              <w:top w:val="single" w:sz="4" w:space="0" w:color="000000"/>
              <w:left w:val="single" w:sz="4" w:space="0" w:color="000000"/>
              <w:bottom w:val="single" w:sz="4" w:space="0" w:color="000000"/>
              <w:right w:val="single" w:sz="4" w:space="0" w:color="000000"/>
            </w:tcBorders>
            <w:hideMark/>
          </w:tcPr>
          <w:p w14:paraId="56A09F5D"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758283B0" w14:textId="77777777" w:rsidTr="002F1EFD">
        <w:trPr>
          <w:trHeight w:val="10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901BE9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2FA74D0"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D6018FF"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0AABA26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6EFDBDE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B02E63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9464F0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Работа с избранными эпизодами из романа «Преступление и наказание» (чтение и обсуждение). Работа в малых группах (задания по выбору): подготовка материала о биографии Ф.М. Достоевского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информационными ресурсами и картами, подготовка иллюстраций с вероятным маршрутом экскурсии по местам Петербурга, упомянутым в романе. Написание текста-опровержения теории Раскольникова</w:t>
            </w:r>
          </w:p>
        </w:tc>
        <w:tc>
          <w:tcPr>
            <w:tcW w:w="992" w:type="dxa"/>
            <w:tcBorders>
              <w:top w:val="single" w:sz="4" w:space="0" w:color="000000"/>
              <w:left w:val="single" w:sz="4" w:space="0" w:color="000000"/>
              <w:bottom w:val="single" w:sz="4" w:space="0" w:color="000000"/>
              <w:right w:val="single" w:sz="4" w:space="0" w:color="000000"/>
            </w:tcBorders>
          </w:tcPr>
          <w:p w14:paraId="095390B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1702" w:type="dxa"/>
            <w:tcBorders>
              <w:top w:val="single" w:sz="4" w:space="0" w:color="000000"/>
              <w:left w:val="single" w:sz="4" w:space="0" w:color="000000"/>
              <w:bottom w:val="single" w:sz="4" w:space="0" w:color="000000"/>
              <w:right w:val="single" w:sz="4" w:space="0" w:color="000000"/>
            </w:tcBorders>
            <w:hideMark/>
          </w:tcPr>
          <w:p w14:paraId="65E3CB5E"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62DB0981"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76AF7D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1.8.</w:t>
            </w:r>
          </w:p>
          <w:p w14:paraId="7DB30AD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Судьба и творчество Л.Н. Толстого.</w:t>
            </w:r>
          </w:p>
          <w:p w14:paraId="58B386C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«Мысль семейная» и «мысль народная» в романе-эпопее «Война и мир»</w:t>
            </w:r>
          </w:p>
        </w:tc>
        <w:tc>
          <w:tcPr>
            <w:tcW w:w="9214" w:type="dxa"/>
            <w:tcBorders>
              <w:top w:val="single" w:sz="4" w:space="0" w:color="000000"/>
              <w:left w:val="single" w:sz="4" w:space="0" w:color="000000"/>
              <w:bottom w:val="single" w:sz="4" w:space="0" w:color="000000"/>
              <w:right w:val="single" w:sz="4" w:space="0" w:color="000000"/>
            </w:tcBorders>
            <w:hideMark/>
          </w:tcPr>
          <w:p w14:paraId="7A45CA91"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27913CF"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4</w:t>
            </w:r>
          </w:p>
        </w:tc>
        <w:tc>
          <w:tcPr>
            <w:tcW w:w="1702" w:type="dxa"/>
            <w:tcBorders>
              <w:top w:val="single" w:sz="4" w:space="0" w:color="000000"/>
              <w:left w:val="single" w:sz="4" w:space="0" w:color="000000"/>
              <w:bottom w:val="single" w:sz="4" w:space="0" w:color="000000"/>
              <w:right w:val="single" w:sz="4" w:space="0" w:color="000000"/>
            </w:tcBorders>
          </w:tcPr>
          <w:p w14:paraId="59F9E53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803823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8087F3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9063E2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 xml:space="preserve">Для чтения и изучения: </w:t>
            </w:r>
            <w:r w:rsidRPr="002F1EFD">
              <w:rPr>
                <w:rFonts w:ascii="Times New Roman" w:hAnsi="Times New Roman" w:cs="Times New Roman"/>
                <w:bCs/>
                <w:sz w:val="24"/>
                <w:szCs w:val="24"/>
              </w:rPr>
              <w:t>роман-эпопея «Война и мир».</w:t>
            </w:r>
          </w:p>
          <w:p w14:paraId="0F8AFC5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Основные этапы творчества Л.Н. Толстого, краткая формулировка толстовских идей. Роман-эпопея «Война и мир»: история создания, истоки замысла, жанровое своеобразие, смысл названия, экранизации романа, отражение нравственных идеалов Толстого в системе персонажей. Образы солдат батареи Раевского. Платон Каратаев как воплощение идеала «простоты и правды». Сопоставление в романе-эпопеи образов Платона Каратаева и Тихона Щербатого. Истоки преображения главных героев: влияние "мысли народной" на князя Андрея и Пьера Безухова. «Мысль семейная» и «мысль народная». Роль народа и личности в истории. </w:t>
            </w:r>
          </w:p>
        </w:tc>
        <w:tc>
          <w:tcPr>
            <w:tcW w:w="992" w:type="dxa"/>
            <w:tcBorders>
              <w:top w:val="single" w:sz="4" w:space="0" w:color="000000"/>
              <w:left w:val="single" w:sz="4" w:space="0" w:color="000000"/>
              <w:bottom w:val="single" w:sz="4" w:space="0" w:color="000000"/>
              <w:right w:val="single" w:sz="4" w:space="0" w:color="000000"/>
            </w:tcBorders>
            <w:hideMark/>
          </w:tcPr>
          <w:p w14:paraId="62005D57"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309BF7A"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21B5067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9A82C9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3C43D54"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4A71A57E"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4E6B4DC"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245D16D4"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8C67D1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1BAB8F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Подготовка материала о биографии Л.Н. Толстого в виде ленты времени / презентации / видеоролика / постера / коллажа / подкаста и соотнесении фактов личной биографии с художественным творчеством писателя. 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 коллаж / видеоролик или др. формате (по выбору) об истории создания романа-эпопеи «Война и мир» Л.Н. Толстого/ или написание рецензии на экранизацию романа «Война и мир».</w:t>
            </w:r>
          </w:p>
          <w:p w14:paraId="6356F076"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Выразительное чтение отрывка наизусть</w:t>
            </w:r>
          </w:p>
        </w:tc>
        <w:tc>
          <w:tcPr>
            <w:tcW w:w="992" w:type="dxa"/>
            <w:tcBorders>
              <w:top w:val="single" w:sz="4" w:space="0" w:color="000000"/>
              <w:left w:val="single" w:sz="4" w:space="0" w:color="000000"/>
              <w:bottom w:val="single" w:sz="4" w:space="0" w:color="000000"/>
              <w:right w:val="single" w:sz="4" w:space="0" w:color="000000"/>
            </w:tcBorders>
          </w:tcPr>
          <w:p w14:paraId="1953CE10"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F150491"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r>
      <w:tr w:rsidR="002F1EFD" w:rsidRPr="002F1EFD" w14:paraId="6AEFF2D3" w14:textId="77777777" w:rsidTr="002F1EFD">
        <w:trPr>
          <w:trHeight w:val="284"/>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24188E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1.9.</w:t>
            </w:r>
          </w:p>
          <w:p w14:paraId="472EB1A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Творческий путь Н.С. Лескова.</w:t>
            </w:r>
          </w:p>
          <w:p w14:paraId="65615CE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Нравственный поиск героев в рассказах и повестях Н.С. Лескова</w:t>
            </w:r>
          </w:p>
        </w:tc>
        <w:tc>
          <w:tcPr>
            <w:tcW w:w="9214" w:type="dxa"/>
            <w:tcBorders>
              <w:top w:val="single" w:sz="4" w:space="0" w:color="000000"/>
              <w:left w:val="single" w:sz="4" w:space="0" w:color="000000"/>
              <w:bottom w:val="single" w:sz="4" w:space="0" w:color="000000"/>
              <w:right w:val="single" w:sz="4" w:space="0" w:color="000000"/>
            </w:tcBorders>
            <w:hideMark/>
          </w:tcPr>
          <w:p w14:paraId="63360DF1"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BC1B25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tcPr>
          <w:p w14:paraId="40E37AA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71E4A08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58706900"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2436C1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F963CF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и повести (одно произведение по выбору). Например, «Очарованный странник», «Однодум» и другие </w:t>
            </w:r>
          </w:p>
        </w:tc>
        <w:tc>
          <w:tcPr>
            <w:tcW w:w="992" w:type="dxa"/>
            <w:tcBorders>
              <w:top w:val="single" w:sz="4" w:space="0" w:color="000000"/>
              <w:left w:val="single" w:sz="4" w:space="0" w:color="000000"/>
              <w:bottom w:val="single" w:sz="4" w:space="0" w:color="000000"/>
              <w:right w:val="single" w:sz="4" w:space="0" w:color="000000"/>
            </w:tcBorders>
            <w:hideMark/>
          </w:tcPr>
          <w:p w14:paraId="01ADB9AF"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B91BE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7782D64"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B790E0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E1C9C0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4A9B99D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69449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A1B2AD0"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872307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FB9341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отдельными эпизодами. Анализ и интерпретация образов художественных произведений в единстве формы и содержания. 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 коллаж / видеоролик или другом формате (по выбору) по теме «Неоднозначность заложенных смыслов и современного подтекста в художественных произведениях Н.С. Лескова»</w:t>
            </w:r>
          </w:p>
        </w:tc>
        <w:tc>
          <w:tcPr>
            <w:tcW w:w="992" w:type="dxa"/>
            <w:tcBorders>
              <w:top w:val="single" w:sz="4" w:space="0" w:color="000000"/>
              <w:left w:val="single" w:sz="4" w:space="0" w:color="000000"/>
              <w:bottom w:val="single" w:sz="4" w:space="0" w:color="000000"/>
              <w:right w:val="single" w:sz="4" w:space="0" w:color="000000"/>
            </w:tcBorders>
          </w:tcPr>
          <w:p w14:paraId="2F105CC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1C4130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6E6B1D4" w14:textId="77777777" w:rsidTr="002F1EFD">
        <w:trPr>
          <w:trHeight w:val="284"/>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F46790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1.10.</w:t>
            </w:r>
          </w:p>
          <w:p w14:paraId="4D9CF68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Человек и общество в рассказах А.П. Чехова. </w:t>
            </w:r>
          </w:p>
          <w:p w14:paraId="19AB5B5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Символическое звучание пьесы «Вишнёвый сад»</w:t>
            </w:r>
          </w:p>
        </w:tc>
        <w:tc>
          <w:tcPr>
            <w:tcW w:w="9214" w:type="dxa"/>
            <w:tcBorders>
              <w:top w:val="single" w:sz="4" w:space="0" w:color="000000"/>
              <w:left w:val="single" w:sz="4" w:space="0" w:color="000000"/>
              <w:bottom w:val="single" w:sz="4" w:space="0" w:color="000000"/>
              <w:right w:val="single" w:sz="4" w:space="0" w:color="000000"/>
            </w:tcBorders>
            <w:hideMark/>
          </w:tcPr>
          <w:p w14:paraId="5DDAC89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D4EB32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F3BDEF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6660EA2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B41000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7AA3F7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(не менее одного по выбору): «Студент», «</w:t>
            </w:r>
            <w:proofErr w:type="spellStart"/>
            <w:r w:rsidRPr="002F1EFD">
              <w:rPr>
                <w:rFonts w:ascii="Times New Roman" w:hAnsi="Times New Roman" w:cs="Times New Roman"/>
                <w:bCs/>
                <w:sz w:val="24"/>
                <w:szCs w:val="24"/>
              </w:rPr>
              <w:t>Ионыч</w:t>
            </w:r>
            <w:proofErr w:type="spellEnd"/>
            <w:r w:rsidRPr="002F1EFD">
              <w:rPr>
                <w:rFonts w:ascii="Times New Roman" w:hAnsi="Times New Roman" w:cs="Times New Roman"/>
                <w:bCs/>
                <w:sz w:val="24"/>
                <w:szCs w:val="24"/>
              </w:rPr>
              <w:t>», «Дама с собачкой», «Человек в футляре» и другие. Комедия «Вишневый сад».</w:t>
            </w:r>
          </w:p>
          <w:p w14:paraId="3950AF6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Малая проза А.П. Чехова. Человек и общество. Психологизм прозы Чехова: лаконичность повествования и скрытый лиризм. </w:t>
            </w:r>
          </w:p>
          <w:p w14:paraId="6766356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Пьеса «Вишнёвый сад» (1903). Новаторство Чехова-драматурга: своеобразие конфликта и системы персонажей, акцент на внутренней жизни персонажей, нарушение жанровых рамок. Сколько стоит вишневый сад: историко-культурные сведения. Эволюция драматургии второй половины XIX – начала XX века: от Островского к Чехову. Особенности чеховских диалогов. Речевые и портретные характеристики персонажей</w:t>
            </w:r>
          </w:p>
        </w:tc>
        <w:tc>
          <w:tcPr>
            <w:tcW w:w="992" w:type="dxa"/>
            <w:tcBorders>
              <w:top w:val="single" w:sz="4" w:space="0" w:color="000000"/>
              <w:left w:val="single" w:sz="4" w:space="0" w:color="000000"/>
              <w:bottom w:val="single" w:sz="4" w:space="0" w:color="000000"/>
              <w:right w:val="single" w:sz="4" w:space="0" w:color="000000"/>
            </w:tcBorders>
            <w:hideMark/>
          </w:tcPr>
          <w:p w14:paraId="571C47C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2F9709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4F9DC16"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F04CFD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6A61883"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0D073648"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8BA0FB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DBA028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07D147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986858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Инсценировка избранных эпизодов пьесы. Подготовка и участие в дискуссии «Как человек может влиять на окружающий мир и менять его к лучшему?» 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определение теории малых дел и соотнесение определения с содержанием рассказа/или написание рецензии на экранизацию «Вишневого сада»</w:t>
            </w:r>
          </w:p>
        </w:tc>
        <w:tc>
          <w:tcPr>
            <w:tcW w:w="992" w:type="dxa"/>
            <w:tcBorders>
              <w:top w:val="single" w:sz="4" w:space="0" w:color="000000"/>
              <w:left w:val="single" w:sz="4" w:space="0" w:color="000000"/>
              <w:bottom w:val="single" w:sz="4" w:space="0" w:color="000000"/>
              <w:right w:val="single" w:sz="4" w:space="0" w:color="000000"/>
            </w:tcBorders>
          </w:tcPr>
          <w:p w14:paraId="58BD484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08AF3D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D17BEB6"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03FF0913"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2. Литературная критика второй половины XIX века</w:t>
            </w:r>
          </w:p>
        </w:tc>
        <w:tc>
          <w:tcPr>
            <w:tcW w:w="992" w:type="dxa"/>
            <w:tcBorders>
              <w:top w:val="single" w:sz="4" w:space="0" w:color="000000"/>
              <w:left w:val="single" w:sz="4" w:space="0" w:color="000000"/>
              <w:bottom w:val="single" w:sz="4" w:space="0" w:color="000000"/>
              <w:right w:val="single" w:sz="4" w:space="0" w:color="000000"/>
            </w:tcBorders>
            <w:hideMark/>
          </w:tcPr>
          <w:p w14:paraId="6A0BDB3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63E4D6F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bookmarkEnd w:id="15"/>
      <w:tr w:rsidR="002F1EFD" w:rsidRPr="002F1EFD" w14:paraId="01DB7A0F"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2FC250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2.1.</w:t>
            </w:r>
          </w:p>
          <w:p w14:paraId="4E267B3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Литературная критика второй половины XIX века.</w:t>
            </w:r>
          </w:p>
          <w:p w14:paraId="355244B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Историко-литературное и нравственно-ценностное значение русской литературы в оценке Н.А. Добролюбова / Д.И. Писарева</w:t>
            </w:r>
          </w:p>
        </w:tc>
        <w:tc>
          <w:tcPr>
            <w:tcW w:w="9214" w:type="dxa"/>
            <w:tcBorders>
              <w:top w:val="single" w:sz="4" w:space="0" w:color="000000"/>
              <w:left w:val="single" w:sz="4" w:space="0" w:color="000000"/>
              <w:bottom w:val="single" w:sz="4" w:space="0" w:color="000000"/>
              <w:right w:val="single" w:sz="4" w:space="0" w:color="000000"/>
            </w:tcBorders>
            <w:hideMark/>
          </w:tcPr>
          <w:p w14:paraId="30225EB2"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1979A1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FFE825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3B13758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BE6503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DA1163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Статьи Н.А. Добролюбова «Луч света в темном царстве», «Что такое обломовщина?» / Д.И. Писарева «Базаров» и других (</w:t>
            </w:r>
            <w:r w:rsidRPr="002F1EFD">
              <w:rPr>
                <w:rFonts w:ascii="Times New Roman" w:hAnsi="Times New Roman" w:cs="Times New Roman"/>
                <w:bCs/>
                <w:i/>
                <w:sz w:val="24"/>
                <w:szCs w:val="24"/>
              </w:rPr>
              <w:t>не менее двух статей по выбору</w:t>
            </w:r>
            <w:r w:rsidRPr="002F1EFD">
              <w:rPr>
                <w:rFonts w:ascii="Times New Roman" w:hAnsi="Times New Roman" w:cs="Times New Roman"/>
                <w:bCs/>
                <w:sz w:val="24"/>
                <w:szCs w:val="24"/>
              </w:rPr>
              <w:t xml:space="preserve">). </w:t>
            </w:r>
          </w:p>
          <w:p w14:paraId="17DF3074"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sz w:val="24"/>
                <w:szCs w:val="24"/>
              </w:rPr>
              <w:t>Осмысление содержания и ключевых проблем, историко-культурного и нравственно-ценностного взаимовлияния произведений русской классической литературы. Связь литературных произведений второй половины XIX века со временем написания и с современностью. Представления современников о литературном произведении как явлении словесного искусства. Анализ единиц различных языковых уровней и их роли в произведении</w:t>
            </w:r>
          </w:p>
        </w:tc>
        <w:tc>
          <w:tcPr>
            <w:tcW w:w="992" w:type="dxa"/>
            <w:tcBorders>
              <w:top w:val="single" w:sz="4" w:space="0" w:color="000000"/>
              <w:left w:val="single" w:sz="4" w:space="0" w:color="000000"/>
              <w:bottom w:val="single" w:sz="4" w:space="0" w:color="000000"/>
              <w:right w:val="single" w:sz="4" w:space="0" w:color="000000"/>
            </w:tcBorders>
            <w:hideMark/>
          </w:tcPr>
          <w:p w14:paraId="6852832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07DF45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C7B4E8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490F0F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77A3383"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617108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DE16F6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32B102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18187C3"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142061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Работа с избранными эпизодами в виде инфографики / презентации / видеоролика / постера / коллажа / подкаста или других форматах и соотнесении фактов личной биографии с художественным творчеством писателя</w:t>
            </w:r>
          </w:p>
        </w:tc>
        <w:tc>
          <w:tcPr>
            <w:tcW w:w="992" w:type="dxa"/>
            <w:tcBorders>
              <w:top w:val="single" w:sz="4" w:space="0" w:color="000000"/>
              <w:left w:val="single" w:sz="4" w:space="0" w:color="000000"/>
              <w:bottom w:val="single" w:sz="4" w:space="0" w:color="000000"/>
              <w:right w:val="single" w:sz="4" w:space="0" w:color="000000"/>
            </w:tcBorders>
          </w:tcPr>
          <w:p w14:paraId="4CEFF69F"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CD504E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7AE0033"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6168A85"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3. Литература конца XIX – начала XX вв.</w:t>
            </w:r>
          </w:p>
        </w:tc>
        <w:tc>
          <w:tcPr>
            <w:tcW w:w="992" w:type="dxa"/>
            <w:tcBorders>
              <w:top w:val="single" w:sz="4" w:space="0" w:color="000000"/>
              <w:left w:val="single" w:sz="4" w:space="0" w:color="000000"/>
              <w:bottom w:val="single" w:sz="4" w:space="0" w:color="000000"/>
              <w:right w:val="single" w:sz="4" w:space="0" w:color="000000"/>
            </w:tcBorders>
            <w:hideMark/>
          </w:tcPr>
          <w:p w14:paraId="49CCE39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8</w:t>
            </w:r>
          </w:p>
        </w:tc>
        <w:tc>
          <w:tcPr>
            <w:tcW w:w="1702" w:type="dxa"/>
            <w:tcBorders>
              <w:top w:val="single" w:sz="4" w:space="0" w:color="000000"/>
              <w:left w:val="single" w:sz="4" w:space="0" w:color="000000"/>
              <w:bottom w:val="single" w:sz="4" w:space="0" w:color="000000"/>
              <w:right w:val="single" w:sz="4" w:space="0" w:color="000000"/>
            </w:tcBorders>
          </w:tcPr>
          <w:p w14:paraId="5442F49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14128C4" w14:textId="77777777" w:rsidTr="002F1EFD">
        <w:trPr>
          <w:trHeight w:val="9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94A78F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Тема 3.1. </w:t>
            </w:r>
          </w:p>
          <w:p w14:paraId="190FB72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Нравственная сущность любви в произведениях А.И. Куприна</w:t>
            </w:r>
          </w:p>
        </w:tc>
        <w:tc>
          <w:tcPr>
            <w:tcW w:w="9214" w:type="dxa"/>
            <w:tcBorders>
              <w:top w:val="single" w:sz="4" w:space="0" w:color="000000"/>
              <w:left w:val="single" w:sz="4" w:space="0" w:color="000000"/>
              <w:bottom w:val="single" w:sz="4" w:space="0" w:color="000000"/>
              <w:right w:val="single" w:sz="4" w:space="0" w:color="000000"/>
            </w:tcBorders>
            <w:hideMark/>
          </w:tcPr>
          <w:p w14:paraId="0AF1628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95E94D6"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C80B8D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02, ОК 03, ОК 04, ОК 05, ОК 06, </w:t>
            </w:r>
            <w:r w:rsidRPr="002F1EFD">
              <w:rPr>
                <w:rFonts w:ascii="Times New Roman" w:hAnsi="Times New Roman" w:cs="Times New Roman"/>
                <w:bCs/>
                <w:sz w:val="24"/>
                <w:szCs w:val="24"/>
              </w:rPr>
              <w:lastRenderedPageBreak/>
              <w:t>ОК 09</w:t>
            </w:r>
          </w:p>
        </w:tc>
      </w:tr>
      <w:tr w:rsidR="002F1EFD" w:rsidRPr="002F1EFD" w14:paraId="72C4FFA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BC5B47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AA8AA6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и повести (одно произведение по выбору): «Гранатовый браслет», «Олеся»</w:t>
            </w:r>
          </w:p>
        </w:tc>
        <w:tc>
          <w:tcPr>
            <w:tcW w:w="992" w:type="dxa"/>
            <w:tcBorders>
              <w:top w:val="single" w:sz="4" w:space="0" w:color="000000"/>
              <w:left w:val="single" w:sz="4" w:space="0" w:color="000000"/>
              <w:bottom w:val="single" w:sz="4" w:space="0" w:color="000000"/>
              <w:right w:val="single" w:sz="4" w:space="0" w:color="000000"/>
            </w:tcBorders>
            <w:hideMark/>
          </w:tcPr>
          <w:p w14:paraId="439DBFE1"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5D6F6C1"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D5F8FA8"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A91D7E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814B886"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6DF7ACF7"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1B37A1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CF27D2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6170EE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DA46D5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Своеобразие сюжета. Герои о сущности любви. </w:t>
            </w:r>
          </w:p>
          <w:p w14:paraId="68039B3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Повесть «Гранатовый браслет»: Трагическая история любви </w:t>
            </w:r>
            <w:proofErr w:type="spellStart"/>
            <w:r w:rsidRPr="002F1EFD">
              <w:rPr>
                <w:rFonts w:ascii="Times New Roman" w:hAnsi="Times New Roman" w:cs="Times New Roman"/>
                <w:bCs/>
                <w:sz w:val="24"/>
                <w:szCs w:val="24"/>
              </w:rPr>
              <w:t>Желткова</w:t>
            </w:r>
            <w:proofErr w:type="spellEnd"/>
            <w:r w:rsidRPr="002F1EFD">
              <w:rPr>
                <w:rFonts w:ascii="Times New Roman" w:hAnsi="Times New Roman" w:cs="Times New Roman"/>
                <w:bCs/>
                <w:sz w:val="24"/>
                <w:szCs w:val="24"/>
              </w:rPr>
              <w:t>. Развитие темы «маленького человека» в рассказе. Смысл финала. Символический смысл заглавия, роль эпиграфа. Авторская позиция. Традиции русской классической литературы в прозе Куприна. «Гранатовый браслет» в кино (А. Роом, 1964) / Повесть «Олеся»: тема «естественного человека» в повести. Мечты Олеси и реальная жизнь ее окружения. Трагизм любви героини. Осуждение пороков общества</w:t>
            </w:r>
          </w:p>
        </w:tc>
        <w:tc>
          <w:tcPr>
            <w:tcW w:w="992" w:type="dxa"/>
            <w:tcBorders>
              <w:top w:val="single" w:sz="4" w:space="0" w:color="000000"/>
              <w:left w:val="single" w:sz="4" w:space="0" w:color="000000"/>
              <w:bottom w:val="single" w:sz="4" w:space="0" w:color="000000"/>
              <w:right w:val="single" w:sz="4" w:space="0" w:color="000000"/>
            </w:tcBorders>
          </w:tcPr>
          <w:p w14:paraId="6D675DEE"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8B6D7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BFD0FE3"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DB88A6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Тема 3.2. </w:t>
            </w:r>
          </w:p>
          <w:p w14:paraId="7BA34D1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Решение нравственно-философских вопросов в произведениях Л.Н. Андреева</w:t>
            </w:r>
          </w:p>
        </w:tc>
        <w:tc>
          <w:tcPr>
            <w:tcW w:w="9214" w:type="dxa"/>
            <w:tcBorders>
              <w:top w:val="single" w:sz="4" w:space="0" w:color="000000"/>
              <w:left w:val="single" w:sz="4" w:space="0" w:color="000000"/>
              <w:bottom w:val="single" w:sz="4" w:space="0" w:color="000000"/>
              <w:right w:val="single" w:sz="4" w:space="0" w:color="000000"/>
            </w:tcBorders>
            <w:hideMark/>
          </w:tcPr>
          <w:p w14:paraId="42D14EDC"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2CB302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803270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00AB81E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65730F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9FD26E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и повести (одно произведение по выбору): «Иуда Искариот», «Большой шлем»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7FC9485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7E96A9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3E88A24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EA3E46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07DD03C"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75AA4F0E"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1A7D44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64D4ABA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AC5835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64D41E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 Основные этапы жизни и творчества Л.Н. Андреева. На перепутьях реализма и модернизма. Проблематика произведения. Трагическое мироощущение автора</w:t>
            </w:r>
          </w:p>
        </w:tc>
        <w:tc>
          <w:tcPr>
            <w:tcW w:w="992" w:type="dxa"/>
            <w:tcBorders>
              <w:top w:val="single" w:sz="4" w:space="0" w:color="000000"/>
              <w:left w:val="single" w:sz="4" w:space="0" w:color="000000"/>
              <w:bottom w:val="single" w:sz="4" w:space="0" w:color="000000"/>
              <w:right w:val="single" w:sz="4" w:space="0" w:color="000000"/>
            </w:tcBorders>
          </w:tcPr>
          <w:p w14:paraId="7CE620D1"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385F35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46EAECDE"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DCA83E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3.3.</w:t>
            </w:r>
          </w:p>
          <w:p w14:paraId="6D332B6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Романические произведения М.А. Горького. </w:t>
            </w:r>
          </w:p>
          <w:p w14:paraId="5F1408B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Авторская позиция в социальной пьесе «На дне»</w:t>
            </w:r>
          </w:p>
        </w:tc>
        <w:tc>
          <w:tcPr>
            <w:tcW w:w="9214" w:type="dxa"/>
            <w:tcBorders>
              <w:top w:val="single" w:sz="4" w:space="0" w:color="000000"/>
              <w:left w:val="single" w:sz="4" w:space="0" w:color="000000"/>
              <w:bottom w:val="single" w:sz="4" w:space="0" w:color="000000"/>
              <w:right w:val="single" w:sz="4" w:space="0" w:color="000000"/>
            </w:tcBorders>
            <w:hideMark/>
          </w:tcPr>
          <w:p w14:paraId="1EA05F6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979C2D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4</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F34C80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0D654EC2" w14:textId="77777777" w:rsidTr="002F1EFD">
        <w:trPr>
          <w:trHeight w:val="56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D8DD43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51249F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(один по выбору): «Старуха Изергиль», «Макар </w:t>
            </w:r>
            <w:proofErr w:type="spellStart"/>
            <w:r w:rsidRPr="002F1EFD">
              <w:rPr>
                <w:rFonts w:ascii="Times New Roman" w:hAnsi="Times New Roman" w:cs="Times New Roman"/>
                <w:bCs/>
                <w:sz w:val="24"/>
                <w:szCs w:val="24"/>
              </w:rPr>
              <w:t>Чудра</w:t>
            </w:r>
            <w:proofErr w:type="spellEnd"/>
            <w:r w:rsidRPr="002F1EFD">
              <w:rPr>
                <w:rFonts w:ascii="Times New Roman" w:hAnsi="Times New Roman" w:cs="Times New Roman"/>
                <w:bCs/>
                <w:sz w:val="24"/>
                <w:szCs w:val="24"/>
              </w:rPr>
              <w:t>», «Коновалов» и другие. Пьеса «На дне»</w:t>
            </w:r>
          </w:p>
        </w:tc>
        <w:tc>
          <w:tcPr>
            <w:tcW w:w="992" w:type="dxa"/>
            <w:tcBorders>
              <w:top w:val="single" w:sz="4" w:space="0" w:color="000000"/>
              <w:left w:val="single" w:sz="4" w:space="0" w:color="000000"/>
              <w:bottom w:val="single" w:sz="4" w:space="0" w:color="000000"/>
              <w:right w:val="single" w:sz="4" w:space="0" w:color="000000"/>
            </w:tcBorders>
            <w:hideMark/>
          </w:tcPr>
          <w:p w14:paraId="29ABA334"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A0D70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B8E9C13"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28B129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C54E17B"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4F5AEF1F"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E94550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1504A2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906571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3483DE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Рассказ-триптих «Старуха Изергиль». Романтизм ранних рассказов Горького. Проблема героя. Особенности композиции рассказа. Независимость и обреченность Изергиль. Индивидуализм </w:t>
            </w:r>
            <w:proofErr w:type="spellStart"/>
            <w:r w:rsidRPr="002F1EFD">
              <w:rPr>
                <w:rFonts w:ascii="Times New Roman" w:hAnsi="Times New Roman" w:cs="Times New Roman"/>
                <w:bCs/>
                <w:sz w:val="24"/>
                <w:szCs w:val="24"/>
              </w:rPr>
              <w:t>Ларры</w:t>
            </w:r>
            <w:proofErr w:type="spellEnd"/>
            <w:r w:rsidRPr="002F1EFD">
              <w:rPr>
                <w:rFonts w:ascii="Times New Roman" w:hAnsi="Times New Roman" w:cs="Times New Roman"/>
                <w:bCs/>
                <w:sz w:val="24"/>
                <w:szCs w:val="24"/>
              </w:rPr>
              <w:t>. Подвиг Данко. Величие и бессмысленность его жертвы. Смысл противопоставления героев</w:t>
            </w:r>
          </w:p>
        </w:tc>
        <w:tc>
          <w:tcPr>
            <w:tcW w:w="992" w:type="dxa"/>
            <w:tcBorders>
              <w:top w:val="single" w:sz="4" w:space="0" w:color="000000"/>
              <w:left w:val="single" w:sz="4" w:space="0" w:color="000000"/>
              <w:bottom w:val="single" w:sz="4" w:space="0" w:color="000000"/>
              <w:right w:val="single" w:sz="4" w:space="0" w:color="000000"/>
            </w:tcBorders>
          </w:tcPr>
          <w:p w14:paraId="457B0535"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B8390A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391FA6B"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03A8A73"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0DE190D"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6373AED5"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8071A8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1B6CE09" w14:textId="77777777" w:rsidTr="002F1EFD">
        <w:trPr>
          <w:trHeight w:val="1628"/>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240D65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C6C21B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«На дне» как социально-философская драма. Смысл названия пьесы. Система и конфликт персонажей. Обреченность обитателей ночлежки. Старик Лука и его жизненная философия. Спор о назначении человека. «Три правды» в пьесе и их трагическая конфронтация. Роль авторских ремарок, песен, цитат. Неоднозначность авторской позиции. М. Горький и Художественный театр. Сценическая история пьесы «На дне»</w:t>
            </w:r>
          </w:p>
        </w:tc>
        <w:tc>
          <w:tcPr>
            <w:tcW w:w="992" w:type="dxa"/>
            <w:tcBorders>
              <w:top w:val="single" w:sz="4" w:space="0" w:color="000000"/>
              <w:left w:val="single" w:sz="4" w:space="0" w:color="000000"/>
              <w:bottom w:val="single" w:sz="4" w:space="0" w:color="000000"/>
              <w:right w:val="single" w:sz="4" w:space="0" w:color="000000"/>
            </w:tcBorders>
          </w:tcPr>
          <w:p w14:paraId="6B5686AD"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tcBorders>
              <w:top w:val="single" w:sz="4" w:space="0" w:color="000000"/>
              <w:left w:val="single" w:sz="4" w:space="0" w:color="000000"/>
              <w:bottom w:val="single" w:sz="4" w:space="0" w:color="000000"/>
              <w:right w:val="single" w:sz="4" w:space="0" w:color="000000"/>
            </w:tcBorders>
          </w:tcPr>
          <w:p w14:paraId="71799E3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8E03D25"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D0B226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3.4. Стихотворения поэтов Серебряного века. Тематика и идейно-художественное своеобразие лирики</w:t>
            </w:r>
          </w:p>
        </w:tc>
        <w:tc>
          <w:tcPr>
            <w:tcW w:w="9214" w:type="dxa"/>
            <w:tcBorders>
              <w:top w:val="single" w:sz="4" w:space="0" w:color="000000"/>
              <w:left w:val="single" w:sz="4" w:space="0" w:color="000000"/>
              <w:bottom w:val="single" w:sz="4" w:space="0" w:color="000000"/>
              <w:right w:val="single" w:sz="4" w:space="0" w:color="000000"/>
            </w:tcBorders>
            <w:hideMark/>
          </w:tcPr>
          <w:p w14:paraId="6F34DD21"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A142EE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3582DC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55B37078" w14:textId="77777777" w:rsidTr="002F1EFD">
        <w:trPr>
          <w:trHeight w:val="846"/>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D96B43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98BB07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поэтов Серебряного века (не менее двух стихотворений одного поэта по выбору</w:t>
            </w:r>
            <w:proofErr w:type="gramStart"/>
            <w:r w:rsidRPr="002F1EFD">
              <w:rPr>
                <w:rFonts w:ascii="Times New Roman" w:hAnsi="Times New Roman" w:cs="Times New Roman"/>
                <w:bCs/>
                <w:sz w:val="24"/>
                <w:szCs w:val="24"/>
              </w:rPr>
              <w:t>)</w:t>
            </w:r>
            <w:proofErr w:type="gramEnd"/>
            <w:r w:rsidRPr="002F1EFD">
              <w:rPr>
                <w:rFonts w:ascii="Times New Roman" w:hAnsi="Times New Roman" w:cs="Times New Roman"/>
                <w:bCs/>
                <w:sz w:val="24"/>
                <w:szCs w:val="24"/>
              </w:rPr>
              <w:t xml:space="preserve"> Например, стихотворения К.Д. Бальмонта, М.А. Волошина, Н.С. Гумилева и других</w:t>
            </w:r>
          </w:p>
        </w:tc>
        <w:tc>
          <w:tcPr>
            <w:tcW w:w="992" w:type="dxa"/>
            <w:tcBorders>
              <w:top w:val="single" w:sz="4" w:space="0" w:color="000000"/>
              <w:left w:val="single" w:sz="4" w:space="0" w:color="000000"/>
              <w:bottom w:val="single" w:sz="4" w:space="0" w:color="000000"/>
              <w:right w:val="single" w:sz="4" w:space="0" w:color="000000"/>
            </w:tcBorders>
            <w:hideMark/>
          </w:tcPr>
          <w:p w14:paraId="6EFD97F3"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1BB338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169DF19"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FEE838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C39E83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348EECC3"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A1DB9B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D0A7106"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5A0781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82C7C3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другом формате (по выбору) по темам: «Серебряный век русской литературы»; «Эстетические программы модернистских объединений»; «Художественный мир поэта»; «Основные темы и мотивы лирики поэта» и другие. Чтение и исполнение поэтических произведений, сопоставление различных методов создания художественного образа, стилизация</w:t>
            </w:r>
          </w:p>
          <w:p w14:paraId="7DA67D6E"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Выразительное чтение стихотворения наизусть (одно стихотворение по выбору)</w:t>
            </w:r>
          </w:p>
        </w:tc>
        <w:tc>
          <w:tcPr>
            <w:tcW w:w="992" w:type="dxa"/>
            <w:tcBorders>
              <w:top w:val="single" w:sz="4" w:space="0" w:color="000000"/>
              <w:left w:val="single" w:sz="4" w:space="0" w:color="000000"/>
              <w:bottom w:val="single" w:sz="4" w:space="0" w:color="000000"/>
              <w:right w:val="single" w:sz="4" w:space="0" w:color="000000"/>
            </w:tcBorders>
          </w:tcPr>
          <w:p w14:paraId="7726E649"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A5D6C2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D4B08B8"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749EEC1C"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4. Литература XX века</w:t>
            </w:r>
          </w:p>
        </w:tc>
        <w:tc>
          <w:tcPr>
            <w:tcW w:w="992" w:type="dxa"/>
            <w:tcBorders>
              <w:top w:val="single" w:sz="4" w:space="0" w:color="000000"/>
              <w:left w:val="single" w:sz="4" w:space="0" w:color="000000"/>
              <w:bottom w:val="single" w:sz="4" w:space="0" w:color="000000"/>
              <w:right w:val="single" w:sz="4" w:space="0" w:color="000000"/>
            </w:tcBorders>
            <w:hideMark/>
          </w:tcPr>
          <w:p w14:paraId="0FD4F4D2"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46</w:t>
            </w:r>
          </w:p>
        </w:tc>
        <w:tc>
          <w:tcPr>
            <w:tcW w:w="1702" w:type="dxa"/>
            <w:tcBorders>
              <w:top w:val="single" w:sz="4" w:space="0" w:color="000000"/>
              <w:left w:val="single" w:sz="4" w:space="0" w:color="000000"/>
              <w:bottom w:val="single" w:sz="4" w:space="0" w:color="000000"/>
              <w:right w:val="single" w:sz="4" w:space="0" w:color="000000"/>
            </w:tcBorders>
          </w:tcPr>
          <w:p w14:paraId="77C0DF7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42B8AC5"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29A3EC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 Тема 4.1.</w:t>
            </w:r>
          </w:p>
          <w:p w14:paraId="7268350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Тематическое разнообразие и психологизм произведений И.А. Бунина</w:t>
            </w:r>
          </w:p>
        </w:tc>
        <w:tc>
          <w:tcPr>
            <w:tcW w:w="9214" w:type="dxa"/>
            <w:tcBorders>
              <w:top w:val="single" w:sz="4" w:space="0" w:color="000000"/>
              <w:left w:val="single" w:sz="4" w:space="0" w:color="000000"/>
              <w:bottom w:val="single" w:sz="4" w:space="0" w:color="000000"/>
              <w:right w:val="single" w:sz="4" w:space="0" w:color="000000"/>
            </w:tcBorders>
            <w:hideMark/>
          </w:tcPr>
          <w:p w14:paraId="22C67535"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28B36D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1C2AB1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1A74FD4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5777E7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43C297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(два по выбору): «Антоновские яблоки», «Чистый понедельник», «Господин из Сан-Франциско»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7310CDCB"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6B3CAB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5B060D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525D0C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6C84F44"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D95DB2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904BC1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96EAA5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A7F476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FE34901" w14:textId="2201B0A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Основные этапы жизни и творчества И.А. Бунина. Тема любви в произведениях И.А. Бунина. Образ Родины. Психологизм бунинской прозы. Пейзаж. Особенности языка: </w:t>
            </w:r>
            <w:r w:rsidR="00602280" w:rsidRPr="002F1EFD">
              <w:rPr>
                <w:rFonts w:ascii="Times New Roman" w:hAnsi="Times New Roman" w:cs="Times New Roman"/>
                <w:bCs/>
                <w:sz w:val="24"/>
                <w:szCs w:val="24"/>
              </w:rPr>
              <w:t>«живопись», словом</w:t>
            </w:r>
            <w:r w:rsidRPr="002F1EFD">
              <w:rPr>
                <w:rFonts w:ascii="Times New Roman" w:hAnsi="Times New Roman" w:cs="Times New Roman"/>
                <w:bCs/>
                <w:sz w:val="24"/>
                <w:szCs w:val="24"/>
              </w:rPr>
              <w:t>, детали-символы, сочетание различных пластов лексики.</w:t>
            </w:r>
          </w:p>
          <w:p w14:paraId="5D749E9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lastRenderedPageBreak/>
              <w:t>Проза И. А. Бунина. Мотив запустения и увядания дворянских гнезд, образ «Руси уходящей». Судьба мира и цивилизации в осмыслении писателя. Тема трагической любви в рассказах Бунина. Традиции русской классической поэзии и психологической прозы в творчестве Бунина. Новаторство поэта</w:t>
            </w:r>
          </w:p>
        </w:tc>
        <w:tc>
          <w:tcPr>
            <w:tcW w:w="992" w:type="dxa"/>
            <w:tcBorders>
              <w:top w:val="single" w:sz="4" w:space="0" w:color="000000"/>
              <w:left w:val="single" w:sz="4" w:space="0" w:color="000000"/>
              <w:bottom w:val="single" w:sz="4" w:space="0" w:color="000000"/>
              <w:right w:val="single" w:sz="4" w:space="0" w:color="000000"/>
            </w:tcBorders>
          </w:tcPr>
          <w:p w14:paraId="5DF561B8"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9B2BFA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7BD263E" w14:textId="77777777" w:rsidTr="002F1EFD">
        <w:trPr>
          <w:trHeight w:val="79"/>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58A2C3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4.2.</w:t>
            </w:r>
          </w:p>
          <w:p w14:paraId="10D00F6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Тематика и основные мотивы лирики А.А. Блока.</w:t>
            </w:r>
          </w:p>
          <w:p w14:paraId="18ECBEB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Символическое значение поэмы «Двенадцать»</w:t>
            </w:r>
          </w:p>
        </w:tc>
        <w:tc>
          <w:tcPr>
            <w:tcW w:w="9214" w:type="dxa"/>
            <w:tcBorders>
              <w:top w:val="single" w:sz="4" w:space="0" w:color="000000"/>
              <w:left w:val="single" w:sz="4" w:space="0" w:color="000000"/>
              <w:bottom w:val="single" w:sz="4" w:space="0" w:color="000000"/>
              <w:right w:val="single" w:sz="4" w:space="0" w:color="000000"/>
            </w:tcBorders>
            <w:hideMark/>
          </w:tcPr>
          <w:p w14:paraId="4D5C239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2CEB79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4</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F66043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77A1257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E711E6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4A8DF7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w:t>
            </w:r>
          </w:p>
          <w:p w14:paraId="1D92987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Поэма «Двенадцать»</w:t>
            </w:r>
          </w:p>
        </w:tc>
        <w:tc>
          <w:tcPr>
            <w:tcW w:w="992" w:type="dxa"/>
            <w:tcBorders>
              <w:top w:val="single" w:sz="4" w:space="0" w:color="000000"/>
              <w:left w:val="single" w:sz="4" w:space="0" w:color="000000"/>
              <w:bottom w:val="single" w:sz="4" w:space="0" w:color="000000"/>
              <w:right w:val="single" w:sz="4" w:space="0" w:color="000000"/>
            </w:tcBorders>
            <w:hideMark/>
          </w:tcPr>
          <w:p w14:paraId="1BF04089"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AE894C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73FA767"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C26E12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A9790EB"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39F70CC"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6B70B7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B9CDA5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005E5B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D4AB2B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Основные этапы жизни и творчества А.А. Блока. Поэт и символизм. Разнообразие мотивов лирики. Образ Прекрасной Дамы в поэзии А.А. Блока. Образ «страшного мира» в лирике А.А. Блока. Тема Родины.</w:t>
            </w:r>
          </w:p>
          <w:p w14:paraId="05B7CFE9"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Выразительное чтение одного стихотворения по выбору</w:t>
            </w:r>
          </w:p>
        </w:tc>
        <w:tc>
          <w:tcPr>
            <w:tcW w:w="992" w:type="dxa"/>
            <w:tcBorders>
              <w:top w:val="single" w:sz="4" w:space="0" w:color="000000"/>
              <w:left w:val="single" w:sz="4" w:space="0" w:color="000000"/>
              <w:bottom w:val="single" w:sz="4" w:space="0" w:color="000000"/>
              <w:right w:val="single" w:sz="4" w:space="0" w:color="000000"/>
            </w:tcBorders>
          </w:tcPr>
          <w:p w14:paraId="77AFC98D"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DD410F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16C6EA9"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B70C49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032F3A2"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p w14:paraId="3DB93D5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«Поэт и революция»; Поэма «Двенадцать»: история создания, многоплановость, сложность художественного мира поэмы»; «Герои поэмы «Двенадцать», сюжет, композиция, многозначность финала»; «Художественное своеобразие языка поэмы»</w:t>
            </w:r>
          </w:p>
        </w:tc>
        <w:tc>
          <w:tcPr>
            <w:tcW w:w="992" w:type="dxa"/>
            <w:tcBorders>
              <w:top w:val="single" w:sz="4" w:space="0" w:color="000000"/>
              <w:left w:val="single" w:sz="4" w:space="0" w:color="000000"/>
              <w:bottom w:val="single" w:sz="4" w:space="0" w:color="000000"/>
              <w:right w:val="single" w:sz="4" w:space="0" w:color="000000"/>
            </w:tcBorders>
            <w:hideMark/>
          </w:tcPr>
          <w:p w14:paraId="0673AC0C"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E9BFE0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4927DE4"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7DE44B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4.3.</w:t>
            </w:r>
          </w:p>
          <w:p w14:paraId="44FF6CA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Тематика и основные мотивы лирики В.В. Маяковского.</w:t>
            </w:r>
          </w:p>
          <w:p w14:paraId="15F8681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Поэтическое новаторство в поэме «Облако в штанах»</w:t>
            </w:r>
          </w:p>
        </w:tc>
        <w:tc>
          <w:tcPr>
            <w:tcW w:w="9214" w:type="dxa"/>
            <w:tcBorders>
              <w:top w:val="single" w:sz="4" w:space="0" w:color="000000"/>
              <w:left w:val="single" w:sz="4" w:space="0" w:color="000000"/>
              <w:bottom w:val="single" w:sz="4" w:space="0" w:color="000000"/>
              <w:right w:val="single" w:sz="4" w:space="0" w:color="000000"/>
            </w:tcBorders>
            <w:hideMark/>
          </w:tcPr>
          <w:p w14:paraId="75BED668"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53444A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313976E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139887A3"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2F459B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3236D3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«А вы могли бы?», «Нате!», «Послушайте!», «</w:t>
            </w:r>
            <w:proofErr w:type="spellStart"/>
            <w:r w:rsidRPr="002F1EFD">
              <w:rPr>
                <w:rFonts w:ascii="Times New Roman" w:hAnsi="Times New Roman" w:cs="Times New Roman"/>
                <w:bCs/>
                <w:sz w:val="24"/>
                <w:szCs w:val="24"/>
              </w:rPr>
              <w:t>Лиличка</w:t>
            </w:r>
            <w:proofErr w:type="spellEnd"/>
            <w:r w:rsidRPr="002F1EFD">
              <w:rPr>
                <w:rFonts w:ascii="Times New Roman" w:hAnsi="Times New Roman" w:cs="Times New Roman"/>
                <w:bCs/>
                <w:sz w:val="24"/>
                <w:szCs w:val="24"/>
              </w:rPr>
              <w:t>!», «Юбилейное», «Прозаседавшиеся», «Письмо Татьяне Яковлевой» и другие.</w:t>
            </w:r>
          </w:p>
          <w:p w14:paraId="3120E03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Поэма Облако в штанах»</w:t>
            </w:r>
          </w:p>
        </w:tc>
        <w:tc>
          <w:tcPr>
            <w:tcW w:w="992" w:type="dxa"/>
            <w:tcBorders>
              <w:top w:val="single" w:sz="4" w:space="0" w:color="000000"/>
              <w:left w:val="single" w:sz="4" w:space="0" w:color="000000"/>
              <w:bottom w:val="single" w:sz="4" w:space="0" w:color="000000"/>
              <w:right w:val="single" w:sz="4" w:space="0" w:color="000000"/>
            </w:tcBorders>
            <w:hideMark/>
          </w:tcPr>
          <w:p w14:paraId="5546B90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534547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9F77AB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D98331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ED8A2C"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5DDA7B05"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1AE622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7B7D52B"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62C439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B2A6BD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Новаторство поэтики Маяковского. Лирический герой ранних произведений поэта. Поэт и революция. Сатира в стихотворениях Маяковского. Поэтическое новаторство Маяковского (ритмика, рифма, строфика и графика стиха, неологизмы, гиперболичность). Своеобразие жанров и стилей лирики поэта. Стихи поэта в современной массовой культуре</w:t>
            </w:r>
          </w:p>
        </w:tc>
        <w:tc>
          <w:tcPr>
            <w:tcW w:w="992" w:type="dxa"/>
            <w:tcBorders>
              <w:top w:val="single" w:sz="4" w:space="0" w:color="000000"/>
              <w:left w:val="single" w:sz="4" w:space="0" w:color="000000"/>
              <w:bottom w:val="single" w:sz="4" w:space="0" w:color="000000"/>
              <w:right w:val="single" w:sz="4" w:space="0" w:color="000000"/>
            </w:tcBorders>
          </w:tcPr>
          <w:p w14:paraId="35774150"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B1174B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39A4B81"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279A50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FBD6958"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407F2059"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808C5D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B7F873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14F668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E1C707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Поэма «Облако в штанах». Образ лирического героя-бунтаря и его возлюбленной. Новаторское открытие Маяковского в жанре поэмы: усиление лирического начала (превращение поэмы в лирический монолог). 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сообщения на тему «Художественный мир поэмы»; «Особенности рифмовки»</w:t>
            </w:r>
          </w:p>
        </w:tc>
        <w:tc>
          <w:tcPr>
            <w:tcW w:w="992" w:type="dxa"/>
            <w:tcBorders>
              <w:top w:val="single" w:sz="4" w:space="0" w:color="000000"/>
              <w:left w:val="single" w:sz="4" w:space="0" w:color="000000"/>
              <w:bottom w:val="single" w:sz="4" w:space="0" w:color="000000"/>
              <w:right w:val="single" w:sz="4" w:space="0" w:color="000000"/>
            </w:tcBorders>
          </w:tcPr>
          <w:p w14:paraId="4413DDB3"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92CECA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6F7C514"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6739DA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Тема 4.4. </w:t>
            </w:r>
          </w:p>
          <w:p w14:paraId="5C72EFF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Тематика и основные мотивы лирики С.А. Есенина. Образ Родины и деревни в стихотворениях</w:t>
            </w:r>
          </w:p>
        </w:tc>
        <w:tc>
          <w:tcPr>
            <w:tcW w:w="9214" w:type="dxa"/>
            <w:tcBorders>
              <w:top w:val="single" w:sz="4" w:space="0" w:color="000000"/>
              <w:left w:val="single" w:sz="4" w:space="0" w:color="000000"/>
              <w:bottom w:val="single" w:sz="4" w:space="0" w:color="000000"/>
              <w:right w:val="single" w:sz="4" w:space="0" w:color="000000"/>
            </w:tcBorders>
            <w:hideMark/>
          </w:tcPr>
          <w:p w14:paraId="406DE08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24C760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A5917E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5058C209"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A504BE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57CF39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659A192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3C3246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6551C0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818B0B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63FD6A2"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3A19FEC3"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24F46A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2113B1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A21F3D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394662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xml:space="preserve">, подготовка сообщения по темам: «Особенности лирики поэта и многообразие тематики стихотворений: чувство Родины/ образ родной деревни/ особая связь природы и человека/ любовная тема»; «Исповедальность лирики: отражение потерь и обретений на дороге жизни»; «Самобытность поэзии Есенина (народно-песенная основа, музыкальность)»; «Есенин на сцене, в кино и музыке». </w:t>
            </w:r>
          </w:p>
          <w:p w14:paraId="7F1EF6D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tcPr>
          <w:p w14:paraId="61EFD9A3"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97D2C1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0F65A2D"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4A146E7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4.5.</w:t>
            </w:r>
          </w:p>
          <w:p w14:paraId="0CDEC34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Своеобразие поэзии первой </w:t>
            </w:r>
            <w:r w:rsidRPr="002F1EFD">
              <w:rPr>
                <w:rFonts w:ascii="Times New Roman" w:hAnsi="Times New Roman" w:cs="Times New Roman"/>
                <w:bCs/>
                <w:sz w:val="24"/>
                <w:szCs w:val="24"/>
              </w:rPr>
              <w:lastRenderedPageBreak/>
              <w:t>половины ХХ века: О.Э. Мандельштам, М.И. Цветаева. Тематика и основные мотивы лирики</w:t>
            </w:r>
          </w:p>
        </w:tc>
        <w:tc>
          <w:tcPr>
            <w:tcW w:w="9214" w:type="dxa"/>
            <w:tcBorders>
              <w:top w:val="single" w:sz="4" w:space="0" w:color="000000"/>
              <w:left w:val="single" w:sz="4" w:space="0" w:color="000000"/>
              <w:bottom w:val="single" w:sz="4" w:space="0" w:color="000000"/>
              <w:right w:val="single" w:sz="4" w:space="0" w:color="000000"/>
            </w:tcBorders>
            <w:hideMark/>
          </w:tcPr>
          <w:p w14:paraId="58F5E117"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BC923F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E74C6A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02, ОК 03, </w:t>
            </w:r>
            <w:r w:rsidRPr="002F1EFD">
              <w:rPr>
                <w:rFonts w:ascii="Times New Roman" w:hAnsi="Times New Roman" w:cs="Times New Roman"/>
                <w:bCs/>
                <w:sz w:val="24"/>
                <w:szCs w:val="24"/>
              </w:rPr>
              <w:lastRenderedPageBreak/>
              <w:t>ОК 04, ОК 05, ОК 06, ОК 09</w:t>
            </w:r>
          </w:p>
        </w:tc>
      </w:tr>
      <w:tr w:rsidR="002F1EFD" w:rsidRPr="002F1EFD" w14:paraId="499F111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5EE31D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DFAAF2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О.Э. Мандельштам. Стихотворения (не менее двух по </w:t>
            </w:r>
            <w:r w:rsidRPr="002F1EFD">
              <w:rPr>
                <w:rFonts w:ascii="Times New Roman" w:hAnsi="Times New Roman" w:cs="Times New Roman"/>
                <w:bCs/>
                <w:sz w:val="24"/>
                <w:szCs w:val="24"/>
              </w:rPr>
              <w:lastRenderedPageBreak/>
              <w:t xml:space="preserve">выбору): «Бессонница. Гомер. Тугие паруса…», «За гремучую доблесть грядущих веков…», «Ленинград», «Мы живём, под собою, не чуя страны…» и др. </w:t>
            </w:r>
          </w:p>
          <w:p w14:paraId="351DD99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М. И. Цветаева. Стихотворения (не менее двух по выбору). Например, «Моим стихам, написанным так рано…», «Кто создан из камня, кто создан из глины…»,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55316AC8"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3DA529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00355FD"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5EAB7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8E3E7F7"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p w14:paraId="4A46C75F"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xml:space="preserve"> - сообщения по темам: «Страницы жизни и творчества О.Э. Мандельштама»; «Основные мотивы лирики поэта, философичность его поэзии». Групповая работа по теме «Многообразие тематики и проблематики в лирике М.И. Цветаевой: письменный анализ стихотворения»</w:t>
            </w:r>
          </w:p>
          <w:p w14:paraId="185B5CC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Выразительное чтение не менее одного стихотворения наизусть по выбору</w:t>
            </w:r>
          </w:p>
        </w:tc>
        <w:tc>
          <w:tcPr>
            <w:tcW w:w="992" w:type="dxa"/>
            <w:tcBorders>
              <w:top w:val="single" w:sz="4" w:space="0" w:color="000000"/>
              <w:left w:val="single" w:sz="4" w:space="0" w:color="000000"/>
              <w:bottom w:val="single" w:sz="4" w:space="0" w:color="000000"/>
              <w:right w:val="single" w:sz="4" w:space="0" w:color="000000"/>
            </w:tcBorders>
            <w:hideMark/>
          </w:tcPr>
          <w:p w14:paraId="04033343" w14:textId="77777777" w:rsidR="002F1EFD" w:rsidRPr="002F1EFD" w:rsidRDefault="002F1EFD" w:rsidP="002F1EFD">
            <w:pPr>
              <w:pStyle w:val="afffff7"/>
              <w:spacing w:before="71"/>
              <w:ind w:left="122"/>
              <w:jc w:val="both"/>
              <w:rPr>
                <w:rFonts w:ascii="Times New Roman" w:hAnsi="Times New Roman" w:cs="Times New Roman"/>
                <w:bCs/>
                <w:i/>
                <w:sz w:val="28"/>
                <w:szCs w:val="28"/>
              </w:rPr>
            </w:pPr>
            <w:r w:rsidRPr="002F1EFD">
              <w:rPr>
                <w:rFonts w:ascii="Times New Roman" w:hAnsi="Times New Roman" w:cs="Times New Roman"/>
                <w:bCs/>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9D2333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A5B48BE"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B06ADA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4.6.</w:t>
            </w:r>
          </w:p>
          <w:p w14:paraId="4A413C0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Художественное творчество А.А. Ахматовой.</w:t>
            </w:r>
          </w:p>
          <w:p w14:paraId="43A8E0B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Родины и судьбы в поэме «Реквием»</w:t>
            </w:r>
          </w:p>
        </w:tc>
        <w:tc>
          <w:tcPr>
            <w:tcW w:w="9214" w:type="dxa"/>
            <w:tcBorders>
              <w:top w:val="single" w:sz="4" w:space="0" w:color="000000"/>
              <w:left w:val="single" w:sz="4" w:space="0" w:color="000000"/>
              <w:bottom w:val="single" w:sz="4" w:space="0" w:color="000000"/>
              <w:right w:val="single" w:sz="4" w:space="0" w:color="000000"/>
            </w:tcBorders>
            <w:hideMark/>
          </w:tcPr>
          <w:p w14:paraId="40C09B5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8149640" w14:textId="77777777" w:rsidR="002F1EFD" w:rsidRPr="002F1EFD" w:rsidRDefault="002F1EFD" w:rsidP="002F1EFD">
            <w:pPr>
              <w:pStyle w:val="afffff7"/>
              <w:spacing w:before="71"/>
              <w:ind w:left="122"/>
              <w:jc w:val="both"/>
              <w:rPr>
                <w:rFonts w:ascii="Times New Roman" w:hAnsi="Times New Roman" w:cs="Times New Roman"/>
                <w:bCs/>
                <w:sz w:val="28"/>
                <w:szCs w:val="28"/>
              </w:rPr>
            </w:pPr>
            <w:r w:rsidRPr="002F1EFD">
              <w:rPr>
                <w:rFonts w:ascii="Times New Roman" w:hAnsi="Times New Roman" w:cs="Times New Roman"/>
                <w:bCs/>
                <w:sz w:val="28"/>
                <w:szCs w:val="28"/>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8D4E4D4"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Cs/>
                <w:sz w:val="24"/>
                <w:szCs w:val="24"/>
              </w:rPr>
              <w:t>ОК 01, ОК</w:t>
            </w:r>
            <w:r w:rsidRPr="002F1EFD">
              <w:rPr>
                <w:rFonts w:ascii="Times New Roman" w:hAnsi="Times New Roman" w:cs="Times New Roman"/>
                <w:b/>
                <w:sz w:val="28"/>
                <w:szCs w:val="28"/>
              </w:rPr>
              <w:t xml:space="preserve"> </w:t>
            </w:r>
            <w:r w:rsidRPr="002F1EFD">
              <w:rPr>
                <w:rFonts w:ascii="Times New Roman" w:hAnsi="Times New Roman" w:cs="Times New Roman"/>
                <w:bCs/>
                <w:sz w:val="24"/>
                <w:szCs w:val="24"/>
              </w:rPr>
              <w:t>02, ОК 03, ОК 04, ОК 05, ОК 06, ОК 09</w:t>
            </w:r>
          </w:p>
        </w:tc>
      </w:tr>
      <w:tr w:rsidR="002F1EFD" w:rsidRPr="002F1EFD" w14:paraId="584C58D4" w14:textId="77777777" w:rsidTr="002F1EFD">
        <w:trPr>
          <w:trHeight w:val="35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B0295E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D3DF34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«Песня последней встречи», «Сжала руки под темной вуалью...», «Смуглый отрок бродил по аллеям...», «Мне голос был. Он звал </w:t>
            </w:r>
            <w:proofErr w:type="spellStart"/>
            <w:r w:rsidRPr="002F1EFD">
              <w:rPr>
                <w:rFonts w:ascii="Times New Roman" w:hAnsi="Times New Roman" w:cs="Times New Roman"/>
                <w:bCs/>
                <w:sz w:val="24"/>
                <w:szCs w:val="24"/>
              </w:rPr>
              <w:t>утешно</w:t>
            </w:r>
            <w:proofErr w:type="spellEnd"/>
            <w:r w:rsidRPr="002F1EFD">
              <w:rPr>
                <w:rFonts w:ascii="Times New Roman" w:hAnsi="Times New Roman" w:cs="Times New Roman"/>
                <w:bCs/>
                <w:sz w:val="24"/>
                <w:szCs w:val="24"/>
              </w:rPr>
              <w:t xml:space="preserve">...», «Не с теми я, кто бросил землю...», «Мужество», «Приморский сонет», «Родная земля» и другие. </w:t>
            </w:r>
          </w:p>
          <w:p w14:paraId="0CAA7FE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Поэма «Реквием»</w:t>
            </w:r>
          </w:p>
        </w:tc>
        <w:tc>
          <w:tcPr>
            <w:tcW w:w="992" w:type="dxa"/>
            <w:tcBorders>
              <w:top w:val="single" w:sz="4" w:space="0" w:color="000000"/>
              <w:left w:val="single" w:sz="4" w:space="0" w:color="000000"/>
              <w:bottom w:val="single" w:sz="4" w:space="0" w:color="000000"/>
              <w:right w:val="single" w:sz="4" w:space="0" w:color="000000"/>
            </w:tcBorders>
            <w:hideMark/>
          </w:tcPr>
          <w:p w14:paraId="03FA631F"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7B93C5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0E7F9B3"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3F88F9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1A94DC6"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07198E6F"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A79E23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A2AD7F4"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E6317F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A9BA46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Анализ художественного текста по вопросам: «Многообразие тематики лирики» / «Любовь как всепоглощающее чувство в лирике поэта».</w:t>
            </w:r>
          </w:p>
          <w:p w14:paraId="4FFE709C"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Выразительное чтение художественного текста наизусть</w:t>
            </w:r>
          </w:p>
        </w:tc>
        <w:tc>
          <w:tcPr>
            <w:tcW w:w="992" w:type="dxa"/>
            <w:tcBorders>
              <w:top w:val="single" w:sz="4" w:space="0" w:color="000000"/>
              <w:left w:val="single" w:sz="4" w:space="0" w:color="000000"/>
              <w:bottom w:val="single" w:sz="4" w:space="0" w:color="000000"/>
              <w:right w:val="single" w:sz="4" w:space="0" w:color="000000"/>
            </w:tcBorders>
          </w:tcPr>
          <w:p w14:paraId="6F32FA2B"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1B43A3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C2E470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8AB826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6B6B6A9"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7A8A33ED"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1</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2F716B1"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D73AD8D"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669049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5E1A4F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Поэма «Реквием». Гражданский пафос, тема Родины и судьбы в творчестве поэта. Трагедия народа и поэта. Смысл названия. Широта эпического обобщения в поэме </w:t>
            </w:r>
            <w:r w:rsidRPr="002F1EFD">
              <w:rPr>
                <w:rFonts w:ascii="Times New Roman" w:hAnsi="Times New Roman" w:cs="Times New Roman"/>
                <w:bCs/>
                <w:sz w:val="24"/>
                <w:szCs w:val="24"/>
              </w:rPr>
              <w:lastRenderedPageBreak/>
              <w:t xml:space="preserve">«Реквием». Художественное своеобразие произведения. 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«Аллюзии и реминисценции в поэме «Реквием» / «Жизнь и творчество А. Ахматовой в кино и музыке»</w:t>
            </w:r>
          </w:p>
        </w:tc>
        <w:tc>
          <w:tcPr>
            <w:tcW w:w="992" w:type="dxa"/>
            <w:tcBorders>
              <w:top w:val="single" w:sz="4" w:space="0" w:color="000000"/>
              <w:left w:val="single" w:sz="4" w:space="0" w:color="000000"/>
              <w:bottom w:val="single" w:sz="4" w:space="0" w:color="000000"/>
              <w:right w:val="single" w:sz="4" w:space="0" w:color="000000"/>
            </w:tcBorders>
          </w:tcPr>
          <w:p w14:paraId="4C827398"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3995C3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AA348F0"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9D5F8E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4.7.</w:t>
            </w:r>
          </w:p>
          <w:p w14:paraId="70BB7BE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Идейно-художественное своеобразие романа Н.А. Островского «Как закалялась сталь»</w:t>
            </w:r>
          </w:p>
        </w:tc>
        <w:tc>
          <w:tcPr>
            <w:tcW w:w="9214" w:type="dxa"/>
            <w:tcBorders>
              <w:top w:val="single" w:sz="4" w:space="0" w:color="000000"/>
              <w:left w:val="single" w:sz="4" w:space="0" w:color="000000"/>
              <w:bottom w:val="single" w:sz="4" w:space="0" w:color="000000"/>
              <w:right w:val="single" w:sz="4" w:space="0" w:color="000000"/>
            </w:tcBorders>
            <w:hideMark/>
          </w:tcPr>
          <w:p w14:paraId="638E3F83"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63276DB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AA8D93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4E6D821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531ED31"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76527A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 «Как закалялась сталь» (избранные главы). </w:t>
            </w:r>
          </w:p>
        </w:tc>
        <w:tc>
          <w:tcPr>
            <w:tcW w:w="992" w:type="dxa"/>
            <w:tcBorders>
              <w:top w:val="single" w:sz="4" w:space="0" w:color="000000"/>
              <w:left w:val="single" w:sz="4" w:space="0" w:color="000000"/>
              <w:bottom w:val="single" w:sz="4" w:space="0" w:color="000000"/>
              <w:right w:val="single" w:sz="4" w:space="0" w:color="000000"/>
            </w:tcBorders>
            <w:hideMark/>
          </w:tcPr>
          <w:p w14:paraId="4EAEE3A5"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66010B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945E1F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A25594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5DE7186"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21B60A22"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FAF75C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8B635A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8FB24B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5BD363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История создания, идейно-художественное своеобразие романа «Как закалялась сталь». </w:t>
            </w:r>
          </w:p>
          <w:p w14:paraId="16D671E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Сочинение по теме «Образ Павки Корчагина как символ мужества, героизма и силы духа»</w:t>
            </w:r>
          </w:p>
        </w:tc>
        <w:tc>
          <w:tcPr>
            <w:tcW w:w="992" w:type="dxa"/>
            <w:tcBorders>
              <w:top w:val="single" w:sz="4" w:space="0" w:color="000000"/>
              <w:left w:val="single" w:sz="4" w:space="0" w:color="000000"/>
              <w:bottom w:val="single" w:sz="4" w:space="0" w:color="000000"/>
              <w:right w:val="single" w:sz="4" w:space="0" w:color="000000"/>
            </w:tcBorders>
          </w:tcPr>
          <w:p w14:paraId="3BDC065B" w14:textId="77777777" w:rsidR="002F1EFD" w:rsidRPr="002F1EFD" w:rsidRDefault="002F1EFD" w:rsidP="002F1EFD">
            <w:pPr>
              <w:pStyle w:val="afffff7"/>
              <w:spacing w:before="71"/>
              <w:ind w:left="122"/>
              <w:jc w:val="both"/>
              <w:rPr>
                <w:rFonts w:ascii="Times New Roman" w:hAnsi="Times New Roman" w:cs="Times New Roman"/>
                <w:bCs/>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2EC925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4A61DA9"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134DD5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4.8.</w:t>
            </w:r>
          </w:p>
          <w:p w14:paraId="341B969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М.А. Шолохов.</w:t>
            </w:r>
          </w:p>
          <w:p w14:paraId="216CE5B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Проблема гуманизма и нравственный поиск героев романа-эпопеи «Тихий Дон»</w:t>
            </w:r>
          </w:p>
        </w:tc>
        <w:tc>
          <w:tcPr>
            <w:tcW w:w="9214" w:type="dxa"/>
            <w:tcBorders>
              <w:top w:val="single" w:sz="4" w:space="0" w:color="000000"/>
              <w:left w:val="single" w:sz="4" w:space="0" w:color="000000"/>
              <w:bottom w:val="single" w:sz="4" w:space="0" w:color="000000"/>
              <w:right w:val="single" w:sz="4" w:space="0" w:color="000000"/>
            </w:tcBorders>
            <w:hideMark/>
          </w:tcPr>
          <w:p w14:paraId="69B6570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336944C"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4</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FE3E3C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1AEA5F50" w14:textId="77777777" w:rsidTr="002F1EFD">
        <w:trPr>
          <w:trHeight w:val="37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3CCCA7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2800A8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роман-эпопея «Тихий Дон» (избранные главы)</w:t>
            </w:r>
          </w:p>
        </w:tc>
        <w:tc>
          <w:tcPr>
            <w:tcW w:w="992" w:type="dxa"/>
            <w:tcBorders>
              <w:top w:val="single" w:sz="4" w:space="0" w:color="000000"/>
              <w:left w:val="single" w:sz="4" w:space="0" w:color="000000"/>
              <w:bottom w:val="single" w:sz="4" w:space="0" w:color="000000"/>
              <w:right w:val="single" w:sz="4" w:space="0" w:color="000000"/>
            </w:tcBorders>
            <w:hideMark/>
          </w:tcPr>
          <w:p w14:paraId="65219C76"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57C418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4AC985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C574B4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BF03DCF"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3A800591"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4</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C625D9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E906F9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C5CDD1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19B21B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История создания произведения. Герои романа-эпопеи о всенародной трагедии. Семья Мелеховых. Образ Григория Мелехова. Любовь в его жизни. Герой в поисках своего пути среди «хода истории». Финал романа-эпопеи. Проблема гуманизма в произведении. Полемика вокруг авторства. Киноистория романа.</w:t>
            </w:r>
          </w:p>
          <w:p w14:paraId="37681E5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Основные этапы жизни и творчества М.А. Шолохова. Групповая работа «Анализ художественного текста» по вопросам: особенности жанра, система образов, тема семьи, нравственные ценности казачества. Трагедия народа и судьба одного человека. Традиции Л. Н. Толстого в прозе М. А. Шолохова</w:t>
            </w:r>
          </w:p>
        </w:tc>
        <w:tc>
          <w:tcPr>
            <w:tcW w:w="992" w:type="dxa"/>
            <w:tcBorders>
              <w:top w:val="single" w:sz="4" w:space="0" w:color="000000"/>
              <w:left w:val="single" w:sz="4" w:space="0" w:color="000000"/>
              <w:bottom w:val="single" w:sz="4" w:space="0" w:color="000000"/>
              <w:right w:val="single" w:sz="4" w:space="0" w:color="000000"/>
            </w:tcBorders>
          </w:tcPr>
          <w:p w14:paraId="30612C21"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AE6AD3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DCC3219"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6161F2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4.9.</w:t>
            </w:r>
          </w:p>
          <w:p w14:paraId="39B58AC2"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Cs/>
                <w:sz w:val="24"/>
                <w:szCs w:val="24"/>
              </w:rPr>
              <w:t>Особенности прозы М.А. Булгакова</w:t>
            </w:r>
          </w:p>
        </w:tc>
        <w:tc>
          <w:tcPr>
            <w:tcW w:w="9214" w:type="dxa"/>
            <w:tcBorders>
              <w:top w:val="single" w:sz="4" w:space="0" w:color="000000"/>
              <w:left w:val="single" w:sz="4" w:space="0" w:color="000000"/>
              <w:bottom w:val="single" w:sz="4" w:space="0" w:color="000000"/>
              <w:right w:val="single" w:sz="4" w:space="0" w:color="000000"/>
            </w:tcBorders>
            <w:hideMark/>
          </w:tcPr>
          <w:p w14:paraId="049916C9"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00BDC7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216551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02, ОК 03, ОК 04, ОК 05, ОК 06, </w:t>
            </w:r>
            <w:r w:rsidRPr="002F1EFD">
              <w:rPr>
                <w:rFonts w:ascii="Times New Roman" w:hAnsi="Times New Roman" w:cs="Times New Roman"/>
                <w:bCs/>
                <w:sz w:val="24"/>
                <w:szCs w:val="24"/>
              </w:rPr>
              <w:lastRenderedPageBreak/>
              <w:t>ОК 09</w:t>
            </w:r>
          </w:p>
        </w:tc>
      </w:tr>
      <w:tr w:rsidR="002F1EFD" w:rsidRPr="002F1EFD" w14:paraId="0E8A704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DAAB42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48CE62E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 «Мастер и Маргарита», роман «Белая гвардия» (один роман по выбору) </w:t>
            </w:r>
          </w:p>
          <w:p w14:paraId="30B457C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Михаил Афанасьевич Булгаков (1891–1940) «Изгнанник, избранник»: сведения из </w:t>
            </w:r>
            <w:r w:rsidRPr="002F1EFD">
              <w:rPr>
                <w:rFonts w:ascii="Times New Roman" w:hAnsi="Times New Roman" w:cs="Times New Roman"/>
                <w:bCs/>
                <w:sz w:val="24"/>
                <w:szCs w:val="24"/>
              </w:rPr>
              <w:lastRenderedPageBreak/>
              <w:t xml:space="preserve">биографии (с обобщением ранее изученного) </w:t>
            </w:r>
          </w:p>
          <w:p w14:paraId="1198922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Роман «Мастер и Маргарита». История создания и издания романа. Жанр и композиция: прием «роман в романе». Библейский и бытовой уровни повествования. Реальность и фантастика (литературная среда Москвы; Воланд и его свита). Сатира. Основные проблемы романа: проблема предательства, проблема творчества и судьбы художника, проблема нравственного выбора. Тема идеальной любви (история Маргариты). Финал романа. Экранизации романа.      </w:t>
            </w:r>
          </w:p>
          <w:p w14:paraId="252B139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или </w:t>
            </w:r>
          </w:p>
          <w:p w14:paraId="009A8D2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роман «Белая гвардия». История создания произведения. Смысл названия. Эпиграфы. Жанр и композиция. Система образов. Образ Дома и Города в вихре Гражданской войны. Нравственный выбор героев в эпоху распри и раздора. Честь как главное качество человека. Смысл финала. Литературные ассоциации в романе. Сценическая и киноистория романа</w:t>
            </w:r>
          </w:p>
        </w:tc>
        <w:tc>
          <w:tcPr>
            <w:tcW w:w="992" w:type="dxa"/>
            <w:tcBorders>
              <w:top w:val="single" w:sz="4" w:space="0" w:color="000000"/>
              <w:left w:val="single" w:sz="4" w:space="0" w:color="000000"/>
              <w:bottom w:val="single" w:sz="4" w:space="0" w:color="000000"/>
              <w:right w:val="single" w:sz="4" w:space="0" w:color="000000"/>
            </w:tcBorders>
            <w:hideMark/>
          </w:tcPr>
          <w:p w14:paraId="4424CA3C"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26F2FD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33F9566"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002C16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34C1F27E"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0F80AB9C"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6443F5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AFF402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9532FE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5760FC6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Анализ художественного текста, работа в малых группах по темам: «Своеобразие жанра и композиции произведения. Многомерность исторического пространства»; «Система образов»; «Эпическая широта с изображенной панорамы и лиризм размышлений повествователя»; «Смысл финала»</w:t>
            </w:r>
          </w:p>
        </w:tc>
        <w:tc>
          <w:tcPr>
            <w:tcW w:w="992" w:type="dxa"/>
            <w:tcBorders>
              <w:top w:val="single" w:sz="4" w:space="0" w:color="000000"/>
              <w:left w:val="single" w:sz="4" w:space="0" w:color="000000"/>
              <w:bottom w:val="single" w:sz="4" w:space="0" w:color="000000"/>
              <w:right w:val="single" w:sz="4" w:space="0" w:color="000000"/>
            </w:tcBorders>
          </w:tcPr>
          <w:p w14:paraId="3EBF7BDE" w14:textId="77777777" w:rsidR="002F1EFD" w:rsidRPr="002F1EFD" w:rsidRDefault="002F1EFD" w:rsidP="002F1EFD">
            <w:pPr>
              <w:pStyle w:val="afffff7"/>
              <w:spacing w:before="71"/>
              <w:ind w:left="122"/>
              <w:jc w:val="both"/>
              <w:rPr>
                <w:rFonts w:ascii="Times New Roman" w:hAnsi="Times New Roman" w:cs="Times New Roman"/>
                <w:bCs/>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2FFD0E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03F4E9A"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D4C33F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4.10.</w:t>
            </w:r>
          </w:p>
          <w:p w14:paraId="1F73505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Нравственная проблематика произведений А.П. Платонова</w:t>
            </w:r>
          </w:p>
        </w:tc>
        <w:tc>
          <w:tcPr>
            <w:tcW w:w="9214" w:type="dxa"/>
            <w:tcBorders>
              <w:top w:val="single" w:sz="4" w:space="0" w:color="000000"/>
              <w:left w:val="single" w:sz="4" w:space="0" w:color="000000"/>
              <w:bottom w:val="single" w:sz="4" w:space="0" w:color="000000"/>
              <w:right w:val="single" w:sz="4" w:space="0" w:color="000000"/>
            </w:tcBorders>
            <w:hideMark/>
          </w:tcPr>
          <w:p w14:paraId="25DF0FE0"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970C32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5FC045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0531A1F5" w14:textId="77777777" w:rsidTr="002F1EFD">
        <w:trPr>
          <w:trHeight w:val="57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7B7516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EBB702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и повести (одно произведение по выбору): «В прекрасном и яростном мире», «Котлован», «Возвращение»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07CA72C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A29B6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920FBB6"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C1EE32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27FC72DC"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1ACF1DC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6B6AD3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61C4C58"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1656D4E"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2B1F0A4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Этапы творческого пути Андрея Платонова (Андрей Платонович Климентов). Анализ художественного текста, работа в малых группах по темам: «Картины жизни и творчества А. П. Платонова»; «Утопические идеи произведений писателя»; «Особый тип платоновского героя»; «Высокий пафос и острая сатира произведений Платонова»; «Самобытность языка и стиля писателя»</w:t>
            </w:r>
          </w:p>
        </w:tc>
        <w:tc>
          <w:tcPr>
            <w:tcW w:w="992" w:type="dxa"/>
            <w:tcBorders>
              <w:top w:val="single" w:sz="4" w:space="0" w:color="000000"/>
              <w:left w:val="single" w:sz="4" w:space="0" w:color="000000"/>
              <w:bottom w:val="single" w:sz="4" w:space="0" w:color="000000"/>
              <w:right w:val="single" w:sz="4" w:space="0" w:color="000000"/>
            </w:tcBorders>
          </w:tcPr>
          <w:p w14:paraId="60DAF1F5"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A811C0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1479B97"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6A9C11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 xml:space="preserve">Тема 4.11. </w:t>
            </w:r>
          </w:p>
          <w:p w14:paraId="096118C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Основные мотивы лирики А.Т. Твардовского. Тема Великой Отечественной войны в стихотворениях поэта</w:t>
            </w:r>
          </w:p>
        </w:tc>
        <w:tc>
          <w:tcPr>
            <w:tcW w:w="9214" w:type="dxa"/>
            <w:tcBorders>
              <w:top w:val="single" w:sz="4" w:space="0" w:color="000000"/>
              <w:left w:val="single" w:sz="4" w:space="0" w:color="000000"/>
              <w:bottom w:val="single" w:sz="4" w:space="0" w:color="000000"/>
              <w:right w:val="single" w:sz="4" w:space="0" w:color="000000"/>
            </w:tcBorders>
            <w:hideMark/>
          </w:tcPr>
          <w:p w14:paraId="6D011F9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F263A7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89D300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598657F9"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328A1A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8CF886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«Вся суть в одном единственном завете…», «Памяти матери» («В краю, куда их вывезли гуртом…»), «Я знаю, никакой моей вины…», «Дробится рваный цоколь монумента...»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2CB07205"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812EFCE"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673FAB8"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1E9D6C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2E08826"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tc>
        <w:tc>
          <w:tcPr>
            <w:tcW w:w="992" w:type="dxa"/>
            <w:tcBorders>
              <w:top w:val="single" w:sz="4" w:space="0" w:color="000000"/>
              <w:left w:val="single" w:sz="4" w:space="0" w:color="000000"/>
              <w:bottom w:val="single" w:sz="4" w:space="0" w:color="000000"/>
              <w:right w:val="single" w:sz="4" w:space="0" w:color="000000"/>
            </w:tcBorders>
            <w:hideMark/>
          </w:tcPr>
          <w:p w14:paraId="0AD3F213"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FA755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0EEC75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A66519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253F0A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Выразительное чтение наизусть лирического произведения (по выбору из перечня)</w:t>
            </w:r>
          </w:p>
          <w:p w14:paraId="194433B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«Страницы жизни и творчества А.Т. Твардовского»; «Тематика и проблематика произведений автора»; «Основные мотивы лирики Твардовского»; «Поэт и время»; «Тема Великой Отечественной войны»; «Тема памяти. Доверительность и исповедальность лирической интонации Твардовского»</w:t>
            </w:r>
          </w:p>
        </w:tc>
        <w:tc>
          <w:tcPr>
            <w:tcW w:w="992" w:type="dxa"/>
            <w:tcBorders>
              <w:top w:val="single" w:sz="4" w:space="0" w:color="000000"/>
              <w:left w:val="single" w:sz="4" w:space="0" w:color="000000"/>
              <w:bottom w:val="single" w:sz="4" w:space="0" w:color="000000"/>
              <w:right w:val="single" w:sz="4" w:space="0" w:color="000000"/>
            </w:tcBorders>
          </w:tcPr>
          <w:p w14:paraId="68812030"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CBCC56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523E164"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361CE7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4.12.</w:t>
            </w:r>
          </w:p>
          <w:p w14:paraId="6A3A62C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Проза о Великой Отечественной войне. Историческая правда и нравственная проблематика произведений о Великой Отечественной войне</w:t>
            </w:r>
          </w:p>
        </w:tc>
        <w:tc>
          <w:tcPr>
            <w:tcW w:w="9214" w:type="dxa"/>
            <w:tcBorders>
              <w:top w:val="single" w:sz="4" w:space="0" w:color="000000"/>
              <w:left w:val="single" w:sz="4" w:space="0" w:color="000000"/>
              <w:bottom w:val="single" w:sz="4" w:space="0" w:color="000000"/>
              <w:right w:val="single" w:sz="4" w:space="0" w:color="000000"/>
            </w:tcBorders>
            <w:hideMark/>
          </w:tcPr>
          <w:p w14:paraId="5CEB5071"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A79E01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096681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2BBE2CB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C8AAB8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EE2E04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проза о Великой Отечественной войне (по одному произведению не менее чем двух писателей по выбору). Например, В. П. Астафьев «Пастух и пастушка», «Звездопад»; Ю. В. Бондарев «Горячий снег»; В. В. Быков «Обелиск», «Сотников», «Альпийская баллада»; Б. Л. Васильев «А зори здесь тихие», «В списках не значился», «Завтра была война»; К. Д. Воробьев «Убиты под Москвой», «Это мы, Господи!»; В. Л. Кондратьев «Сашка»; В. П. Некрасов «В окопах Сталинграда»; Е. И. Носов «Красное вино победы», «Шопен, соната номер два»; С.С. Смирнов «Брестская крепость». Тема Великой Отечественной войны в прозе (обзор)</w:t>
            </w:r>
          </w:p>
        </w:tc>
        <w:tc>
          <w:tcPr>
            <w:tcW w:w="992" w:type="dxa"/>
            <w:tcBorders>
              <w:top w:val="single" w:sz="4" w:space="0" w:color="000000"/>
              <w:left w:val="single" w:sz="4" w:space="0" w:color="000000"/>
              <w:bottom w:val="single" w:sz="4" w:space="0" w:color="000000"/>
              <w:right w:val="single" w:sz="4" w:space="0" w:color="000000"/>
            </w:tcBorders>
            <w:hideMark/>
          </w:tcPr>
          <w:p w14:paraId="40C2471A"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2E855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14D4F2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9C6B86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79D49A5"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081F0CF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A4056C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4AD423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DE3777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A6B15AD"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в малых группах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xml:space="preserve">: по темам «Чтение и анализ ключевого эпизода из произведений не менее двух писателей»; «Человек на войне. Историческая правда художественных произведений о Великой Отечественной войне»; «Своеобразие «лейтенантской» прозы»; «Героизм и мужество защитников Отечества»; «Традиции реалистической прозы о войне в русской литературе». </w:t>
            </w:r>
            <w:r w:rsidRPr="002F1EFD">
              <w:rPr>
                <w:rFonts w:ascii="Times New Roman" w:hAnsi="Times New Roman" w:cs="Times New Roman"/>
                <w:bCs/>
                <w:sz w:val="24"/>
                <w:szCs w:val="24"/>
              </w:rPr>
              <w:lastRenderedPageBreak/>
              <w:t>Экранизация произведений о Великой Отечественной войне</w:t>
            </w:r>
          </w:p>
        </w:tc>
        <w:tc>
          <w:tcPr>
            <w:tcW w:w="992" w:type="dxa"/>
            <w:tcBorders>
              <w:top w:val="single" w:sz="4" w:space="0" w:color="000000"/>
              <w:left w:val="single" w:sz="4" w:space="0" w:color="000000"/>
              <w:bottom w:val="single" w:sz="4" w:space="0" w:color="000000"/>
              <w:right w:val="single" w:sz="4" w:space="0" w:color="000000"/>
            </w:tcBorders>
          </w:tcPr>
          <w:p w14:paraId="292B8672"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5D1977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9721FA8"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5D3285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4.13.</w:t>
            </w:r>
          </w:p>
          <w:p w14:paraId="60BEF64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Жизненная правда и нравственная проблематика романов А.А. Фадеева «Молодая гвардия» и В.О. Богомолова «В августе сорок четвёртого»</w:t>
            </w:r>
          </w:p>
        </w:tc>
        <w:tc>
          <w:tcPr>
            <w:tcW w:w="9214" w:type="dxa"/>
            <w:tcBorders>
              <w:top w:val="single" w:sz="4" w:space="0" w:color="000000"/>
              <w:left w:val="single" w:sz="4" w:space="0" w:color="000000"/>
              <w:bottom w:val="single" w:sz="4" w:space="0" w:color="000000"/>
              <w:right w:val="single" w:sz="4" w:space="0" w:color="000000"/>
            </w:tcBorders>
            <w:hideMark/>
          </w:tcPr>
          <w:p w14:paraId="18FA105B"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C52266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69767B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1C8AE43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A3563D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D4534F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роман А.А. Фадеева «Молодая гвардия», В.О. Богомолова «В августе сорок четвёртого»</w:t>
            </w:r>
          </w:p>
        </w:tc>
        <w:tc>
          <w:tcPr>
            <w:tcW w:w="992" w:type="dxa"/>
            <w:tcBorders>
              <w:top w:val="single" w:sz="4" w:space="0" w:color="000000"/>
              <w:left w:val="single" w:sz="4" w:space="0" w:color="000000"/>
              <w:bottom w:val="single" w:sz="4" w:space="0" w:color="000000"/>
              <w:right w:val="single" w:sz="4" w:space="0" w:color="000000"/>
            </w:tcBorders>
          </w:tcPr>
          <w:p w14:paraId="430D77C4"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6B86F1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47CC31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7617BB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1D46A6F"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1D03F254"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B74375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6E54D4C" w14:textId="77777777" w:rsidTr="002F1EFD">
        <w:trPr>
          <w:trHeight w:val="123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1568261"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ED4C8D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Чтение и анализ эпизодов романа. Жизненная правда и художественный вымысел. Система образов в романе «Молодая гвардия». Героизм и мужество молодогвардейцев. Экранизация романа. Групповая работа по вопросам: «Чтение и анализ эпизодов романа» / «Мужество и героизм защитников Родины» / «Экранизации романа»</w:t>
            </w:r>
          </w:p>
        </w:tc>
        <w:tc>
          <w:tcPr>
            <w:tcW w:w="992" w:type="dxa"/>
            <w:tcBorders>
              <w:top w:val="single" w:sz="4" w:space="0" w:color="000000"/>
              <w:left w:val="single" w:sz="4" w:space="0" w:color="000000"/>
              <w:bottom w:val="single" w:sz="4" w:space="0" w:color="000000"/>
              <w:right w:val="single" w:sz="4" w:space="0" w:color="000000"/>
            </w:tcBorders>
          </w:tcPr>
          <w:p w14:paraId="64298E7C"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94C159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3D08C19"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tcPr>
          <w:p w14:paraId="05D337B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4.14.</w:t>
            </w:r>
          </w:p>
          <w:p w14:paraId="130D894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Поэзия о Великой Отечественной войне. Проблема исторической памяти в стихотворениях о Великой Отечественной войне</w:t>
            </w:r>
          </w:p>
          <w:p w14:paraId="09573C5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2B1774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D3A54D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1D642E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2C9E019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29B9D8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6F74D63"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поэзия о Великой Отечественной войне. Стихотворения (по одному стихотворению не менее чем двух поэтов по выбору) Ю. В. Друниной, М. В. Исаковского, Ю. Д. Левитанского, С. С. Орлова, Д. С. Самойлова, К. М. Симонова, Б. А. Слуцкого</w:t>
            </w:r>
          </w:p>
        </w:tc>
        <w:tc>
          <w:tcPr>
            <w:tcW w:w="992" w:type="dxa"/>
            <w:tcBorders>
              <w:top w:val="single" w:sz="4" w:space="0" w:color="000000"/>
              <w:left w:val="single" w:sz="4" w:space="0" w:color="000000"/>
              <w:bottom w:val="single" w:sz="4" w:space="0" w:color="000000"/>
              <w:right w:val="single" w:sz="4" w:space="0" w:color="000000"/>
            </w:tcBorders>
            <w:hideMark/>
          </w:tcPr>
          <w:p w14:paraId="1860A6C9"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EEB1C0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84E5B6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4AF022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8F249EB"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520A753E"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640A03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0F21840"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1148183"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AB9604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Анализ и чтение не менее двух стихотворений, их сопоставление. Проблема исторической памяти в лирических произведениях о Великой Отечественной войне.</w:t>
            </w:r>
          </w:p>
          <w:p w14:paraId="64B0180D"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 xml:space="preserve">Выразительное чтение художественного произведения наизусть / Литературно-музыкальная композиция / </w:t>
            </w:r>
            <w:proofErr w:type="spellStart"/>
            <w:r w:rsidRPr="002F1EFD">
              <w:rPr>
                <w:rFonts w:ascii="Times New Roman" w:hAnsi="Times New Roman" w:cs="Times New Roman"/>
                <w:bCs/>
                <w:i/>
                <w:sz w:val="24"/>
                <w:szCs w:val="24"/>
              </w:rPr>
              <w:t>Киноурок</w:t>
            </w:r>
            <w:proofErr w:type="spellEnd"/>
            <w:r w:rsidRPr="002F1EFD">
              <w:rPr>
                <w:rFonts w:ascii="Times New Roman" w:hAnsi="Times New Roman" w:cs="Times New Roman"/>
                <w:bCs/>
                <w:i/>
                <w:sz w:val="24"/>
                <w:szCs w:val="24"/>
              </w:rPr>
              <w:t xml:space="preserve"> (просмотр и обсуждение отрывков) / 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52979FC3"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D8CB0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76C57FB"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2990C0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4.15.</w:t>
            </w:r>
          </w:p>
          <w:p w14:paraId="446EDB3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Драматургия о Великой Отечественной войне. </w:t>
            </w:r>
            <w:r w:rsidRPr="002F1EFD">
              <w:rPr>
                <w:rFonts w:ascii="Times New Roman" w:hAnsi="Times New Roman" w:cs="Times New Roman"/>
                <w:bCs/>
                <w:sz w:val="24"/>
                <w:szCs w:val="24"/>
              </w:rPr>
              <w:lastRenderedPageBreak/>
              <w:t>Нравственно-ценностное звучание пьесы В.С. Розова «Вечно живые»</w:t>
            </w:r>
          </w:p>
        </w:tc>
        <w:tc>
          <w:tcPr>
            <w:tcW w:w="9214" w:type="dxa"/>
            <w:tcBorders>
              <w:top w:val="single" w:sz="4" w:space="0" w:color="000000"/>
              <w:left w:val="single" w:sz="4" w:space="0" w:color="000000"/>
              <w:bottom w:val="single" w:sz="4" w:space="0" w:color="000000"/>
              <w:right w:val="single" w:sz="4" w:space="0" w:color="000000"/>
            </w:tcBorders>
            <w:hideMark/>
          </w:tcPr>
          <w:p w14:paraId="6BDC4D5B"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D90896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CF328A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02, ОК 03, ОК 04, ОК </w:t>
            </w:r>
            <w:r w:rsidRPr="002F1EFD">
              <w:rPr>
                <w:rFonts w:ascii="Times New Roman" w:hAnsi="Times New Roman" w:cs="Times New Roman"/>
                <w:bCs/>
                <w:sz w:val="24"/>
                <w:szCs w:val="24"/>
              </w:rPr>
              <w:lastRenderedPageBreak/>
              <w:t>05, ОК 06, ОК 09</w:t>
            </w:r>
          </w:p>
        </w:tc>
      </w:tr>
      <w:tr w:rsidR="002F1EFD" w:rsidRPr="002F1EFD" w14:paraId="03927658"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6277F79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F618F8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пьеса В.С. Розова «Вечно живые»</w:t>
            </w:r>
          </w:p>
        </w:tc>
        <w:tc>
          <w:tcPr>
            <w:tcW w:w="992" w:type="dxa"/>
            <w:tcBorders>
              <w:top w:val="single" w:sz="4" w:space="0" w:color="000000"/>
              <w:left w:val="single" w:sz="4" w:space="0" w:color="000000"/>
              <w:bottom w:val="single" w:sz="4" w:space="0" w:color="000000"/>
              <w:right w:val="single" w:sz="4" w:space="0" w:color="000000"/>
            </w:tcBorders>
            <w:hideMark/>
          </w:tcPr>
          <w:p w14:paraId="4CCB1E2E"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751AE2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C1FBDF0"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4D2CA9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5B2B44F"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3BC100A"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0C04B91"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AD47127"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8C665D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E3EF300"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Киноурок</w:t>
            </w:r>
            <w:proofErr w:type="spellEnd"/>
            <w:r w:rsidRPr="002F1EFD">
              <w:rPr>
                <w:rFonts w:ascii="Times New Roman" w:hAnsi="Times New Roman" w:cs="Times New Roman"/>
                <w:bCs/>
                <w:sz w:val="24"/>
                <w:szCs w:val="24"/>
              </w:rPr>
              <w:t xml:space="preserve"> (просмотр и обсуждение отрывков) / Чтение и анализ фрагментов пьесы. Художественное своеобразие и сценическое воплощение драматического произведения / Просмотр и обсуждение телеспектакля</w:t>
            </w:r>
          </w:p>
        </w:tc>
        <w:tc>
          <w:tcPr>
            <w:tcW w:w="992" w:type="dxa"/>
            <w:tcBorders>
              <w:top w:val="single" w:sz="4" w:space="0" w:color="000000"/>
              <w:left w:val="single" w:sz="4" w:space="0" w:color="000000"/>
              <w:bottom w:val="single" w:sz="4" w:space="0" w:color="000000"/>
              <w:right w:val="single" w:sz="4" w:space="0" w:color="000000"/>
            </w:tcBorders>
            <w:hideMark/>
          </w:tcPr>
          <w:p w14:paraId="2FFD42C8"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1F7CF3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E84727C"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305C3A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4.16.</w:t>
            </w:r>
          </w:p>
          <w:p w14:paraId="0F2FB96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Идейно-художественное своеобразие лирики Б. Л. Пастернака.</w:t>
            </w:r>
          </w:p>
        </w:tc>
        <w:tc>
          <w:tcPr>
            <w:tcW w:w="9214" w:type="dxa"/>
            <w:tcBorders>
              <w:top w:val="single" w:sz="4" w:space="0" w:color="000000"/>
              <w:left w:val="single" w:sz="4" w:space="0" w:color="000000"/>
              <w:bottom w:val="single" w:sz="4" w:space="0" w:color="000000"/>
              <w:right w:val="single" w:sz="4" w:space="0" w:color="000000"/>
            </w:tcBorders>
            <w:hideMark/>
          </w:tcPr>
          <w:p w14:paraId="34E7A4AB"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5A50A3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785AE8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6E5216D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A29074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3089E3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«Февраль. Достать чернил и плакать!..», «Определение поэзии», «Во всём мне хочется дойти…», «Снег идёт», «Любить иных — тяжёлый крест...», «Быть знаменитым некрасиво…», «Ночь», «Гамлет», «Зимняя ночь»</w:t>
            </w:r>
          </w:p>
        </w:tc>
        <w:tc>
          <w:tcPr>
            <w:tcW w:w="992" w:type="dxa"/>
            <w:tcBorders>
              <w:top w:val="single" w:sz="4" w:space="0" w:color="000000"/>
              <w:left w:val="single" w:sz="4" w:space="0" w:color="000000"/>
              <w:bottom w:val="single" w:sz="4" w:space="0" w:color="000000"/>
              <w:right w:val="single" w:sz="4" w:space="0" w:color="000000"/>
            </w:tcBorders>
            <w:hideMark/>
          </w:tcPr>
          <w:p w14:paraId="0CAB382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F96915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45589AB"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E42E8F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7F0CBE9"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BCB849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9AB1BC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7869F5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08F3FF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94935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в </w:t>
            </w:r>
            <w:proofErr w:type="spellStart"/>
            <w:r w:rsidRPr="002F1EFD">
              <w:rPr>
                <w:rFonts w:ascii="Times New Roman" w:hAnsi="Times New Roman" w:cs="Times New Roman"/>
                <w:bCs/>
                <w:sz w:val="24"/>
                <w:szCs w:val="24"/>
              </w:rPr>
              <w:t>микрогруппах</w:t>
            </w:r>
            <w:proofErr w:type="spellEnd"/>
            <w:r w:rsidRPr="002F1EFD">
              <w:rPr>
                <w:rFonts w:ascii="Times New Roman" w:hAnsi="Times New Roman" w:cs="Times New Roman"/>
                <w:bCs/>
                <w:sz w:val="24"/>
                <w:szCs w:val="24"/>
              </w:rPr>
              <w:t xml:space="preserve">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«Тематика и проблематика лирики поэта»; «Тема поэта и поэзии»; «Любовная лирика Б.Л. Пастернака»; «Тема человека и природы»; «Философская глубина лирики Пастернака»</w:t>
            </w:r>
          </w:p>
        </w:tc>
        <w:tc>
          <w:tcPr>
            <w:tcW w:w="992" w:type="dxa"/>
            <w:tcBorders>
              <w:top w:val="single" w:sz="4" w:space="0" w:color="000000"/>
              <w:left w:val="single" w:sz="4" w:space="0" w:color="000000"/>
              <w:bottom w:val="single" w:sz="4" w:space="0" w:color="000000"/>
              <w:right w:val="single" w:sz="4" w:space="0" w:color="000000"/>
            </w:tcBorders>
          </w:tcPr>
          <w:p w14:paraId="08E5FA9B"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9CBB90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4383007"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29B4C8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4.17.</w:t>
            </w:r>
          </w:p>
          <w:p w14:paraId="3AD3D04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А. И. Солженицын.</w:t>
            </w:r>
          </w:p>
          <w:p w14:paraId="6AEA099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Социально-нравственная проблематика «лагерной» темы в произведениях А.И. Солженицына</w:t>
            </w:r>
          </w:p>
        </w:tc>
        <w:tc>
          <w:tcPr>
            <w:tcW w:w="9214" w:type="dxa"/>
            <w:tcBorders>
              <w:top w:val="single" w:sz="4" w:space="0" w:color="000000"/>
              <w:left w:val="single" w:sz="4" w:space="0" w:color="000000"/>
              <w:bottom w:val="single" w:sz="4" w:space="0" w:color="000000"/>
              <w:right w:val="single" w:sz="4" w:space="0" w:color="000000"/>
            </w:tcBorders>
            <w:hideMark/>
          </w:tcPr>
          <w:p w14:paraId="2F7E9882"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6AD84F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9D324D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2B9DCAD9"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A976F0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E8B74B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«Один день Ивана Денисовича», «Архипелаг ГУЛАГ» (фрагменты книги по выбору, например, глава «Поэзия под плитой, правда под камнем» и другие)</w:t>
            </w:r>
          </w:p>
        </w:tc>
        <w:tc>
          <w:tcPr>
            <w:tcW w:w="992" w:type="dxa"/>
            <w:tcBorders>
              <w:top w:val="single" w:sz="4" w:space="0" w:color="000000"/>
              <w:left w:val="single" w:sz="4" w:space="0" w:color="000000"/>
              <w:bottom w:val="single" w:sz="4" w:space="0" w:color="000000"/>
              <w:right w:val="single" w:sz="4" w:space="0" w:color="000000"/>
            </w:tcBorders>
            <w:hideMark/>
          </w:tcPr>
          <w:p w14:paraId="4709CFD9"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778E5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2A6FB40"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F7BB5B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7F7AB0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3696BE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5CA15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D9CE7CB"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B017BE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2FB027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Заполнение Чек-листа «</w:t>
            </w:r>
            <w:proofErr w:type="spellStart"/>
            <w:r w:rsidRPr="002F1EFD">
              <w:rPr>
                <w:rFonts w:ascii="Times New Roman" w:hAnsi="Times New Roman" w:cs="Times New Roman"/>
                <w:bCs/>
                <w:sz w:val="24"/>
                <w:szCs w:val="24"/>
              </w:rPr>
              <w:t>Автобиографизм</w:t>
            </w:r>
            <w:proofErr w:type="spellEnd"/>
            <w:r w:rsidRPr="002F1EFD">
              <w:rPr>
                <w:rFonts w:ascii="Times New Roman" w:hAnsi="Times New Roman" w:cs="Times New Roman"/>
                <w:bCs/>
                <w:sz w:val="24"/>
                <w:szCs w:val="24"/>
              </w:rPr>
              <w:t xml:space="preserve"> прозы писателя». </w:t>
            </w:r>
          </w:p>
          <w:p w14:paraId="729B70D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«Своеобразие раскрытия «лагерной» темы»; «Анализ рассказа «Один день Ивана Денисовича», творческая судьба произведения»; «Приемы создания образа в повести «Один день Ивана Денисовича»: детали портрета, ночные пейзажи, связанные с героем, речь и поступки».</w:t>
            </w:r>
          </w:p>
          <w:p w14:paraId="5043E1F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Анализ кинофрагмента из фильма «Архипелаг ГУЛАГ».</w:t>
            </w:r>
          </w:p>
          <w:p w14:paraId="57416C3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Мини – рецензия «Человек и история страны в контексте трагической эпохи в книге </w:t>
            </w:r>
            <w:r w:rsidRPr="002F1EFD">
              <w:rPr>
                <w:rFonts w:ascii="Times New Roman" w:hAnsi="Times New Roman" w:cs="Times New Roman"/>
                <w:bCs/>
                <w:sz w:val="24"/>
                <w:szCs w:val="24"/>
              </w:rPr>
              <w:lastRenderedPageBreak/>
              <w:t>писателя</w:t>
            </w:r>
          </w:p>
        </w:tc>
        <w:tc>
          <w:tcPr>
            <w:tcW w:w="992" w:type="dxa"/>
            <w:tcBorders>
              <w:top w:val="single" w:sz="4" w:space="0" w:color="000000"/>
              <w:left w:val="single" w:sz="4" w:space="0" w:color="000000"/>
              <w:bottom w:val="single" w:sz="4" w:space="0" w:color="000000"/>
              <w:right w:val="single" w:sz="4" w:space="0" w:color="000000"/>
            </w:tcBorders>
          </w:tcPr>
          <w:p w14:paraId="03E17ADC"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C330D9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557DDFA"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775287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4.18.</w:t>
            </w:r>
          </w:p>
          <w:p w14:paraId="049F4A2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Нравственные искания героев рассказов В.М. Шукшина</w:t>
            </w:r>
          </w:p>
        </w:tc>
        <w:tc>
          <w:tcPr>
            <w:tcW w:w="9214" w:type="dxa"/>
            <w:tcBorders>
              <w:top w:val="single" w:sz="4" w:space="0" w:color="000000"/>
              <w:left w:val="single" w:sz="4" w:space="0" w:color="000000"/>
              <w:bottom w:val="single" w:sz="4" w:space="0" w:color="000000"/>
              <w:right w:val="single" w:sz="4" w:space="0" w:color="000000"/>
            </w:tcBorders>
            <w:hideMark/>
          </w:tcPr>
          <w:p w14:paraId="6DEBC474"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08DC88A2"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F72774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42390DB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6EB963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6EE800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(не менее двух по выбору) «Срезал», «Обида», «Микроскоп», «Мастер», «Крепкий мужик», «Сапожки»</w:t>
            </w:r>
          </w:p>
        </w:tc>
        <w:tc>
          <w:tcPr>
            <w:tcW w:w="992" w:type="dxa"/>
            <w:tcBorders>
              <w:top w:val="single" w:sz="4" w:space="0" w:color="000000"/>
              <w:left w:val="single" w:sz="4" w:space="0" w:color="000000"/>
              <w:bottom w:val="single" w:sz="4" w:space="0" w:color="000000"/>
              <w:right w:val="single" w:sz="4" w:space="0" w:color="000000"/>
            </w:tcBorders>
            <w:hideMark/>
          </w:tcPr>
          <w:p w14:paraId="56B1F098"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367DA9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AE8F653"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1CF4CC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8C0D2A5"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085DDCCF"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3ECB50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0A52B3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63EBDD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006E74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Реферат на тему «Нравственные искания героев рассказов В.М. Шукшина»</w:t>
            </w:r>
          </w:p>
          <w:p w14:paraId="63E2A13F"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Составление таблицы «Герой-чудик В. Шукшина и «маленький человек» в литературе Х1Х века: сходство и отличие» / Речевая характеристика героев / Открытый финал шукшинских произведений</w:t>
            </w:r>
          </w:p>
        </w:tc>
        <w:tc>
          <w:tcPr>
            <w:tcW w:w="992" w:type="dxa"/>
            <w:tcBorders>
              <w:top w:val="single" w:sz="4" w:space="0" w:color="000000"/>
              <w:left w:val="single" w:sz="4" w:space="0" w:color="000000"/>
              <w:bottom w:val="single" w:sz="4" w:space="0" w:color="000000"/>
              <w:right w:val="single" w:sz="4" w:space="0" w:color="000000"/>
            </w:tcBorders>
          </w:tcPr>
          <w:p w14:paraId="0850D8AA"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0949F0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1A61DBC"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B77400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4.19.</w:t>
            </w:r>
          </w:p>
          <w:p w14:paraId="08E154F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Взаимосвязь нравственных, философских и экологических проблем в произведениях В.Г. Распутина </w:t>
            </w:r>
          </w:p>
        </w:tc>
        <w:tc>
          <w:tcPr>
            <w:tcW w:w="9214" w:type="dxa"/>
            <w:tcBorders>
              <w:top w:val="single" w:sz="4" w:space="0" w:color="000000"/>
              <w:left w:val="single" w:sz="4" w:space="0" w:color="000000"/>
              <w:bottom w:val="single" w:sz="4" w:space="0" w:color="000000"/>
              <w:right w:val="single" w:sz="4" w:space="0" w:color="000000"/>
            </w:tcBorders>
            <w:hideMark/>
          </w:tcPr>
          <w:p w14:paraId="47849085"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3A9188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91EE78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0891E14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CCF856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03D5433"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и повести (одно произведение по выбору) «Живи и помни», «Прощание с Матёрой»</w:t>
            </w:r>
          </w:p>
        </w:tc>
        <w:tc>
          <w:tcPr>
            <w:tcW w:w="992" w:type="dxa"/>
            <w:tcBorders>
              <w:top w:val="single" w:sz="4" w:space="0" w:color="000000"/>
              <w:left w:val="single" w:sz="4" w:space="0" w:color="000000"/>
              <w:bottom w:val="single" w:sz="4" w:space="0" w:color="000000"/>
              <w:right w:val="single" w:sz="4" w:space="0" w:color="000000"/>
            </w:tcBorders>
            <w:hideMark/>
          </w:tcPr>
          <w:p w14:paraId="2BD4009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F26A4E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9380255" w14:textId="77777777" w:rsidTr="002F1EFD">
        <w:trPr>
          <w:trHeight w:val="23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F7D32A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10CBE74"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40F3522A"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1A3EFE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A901AEC"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4BE494E"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30EE15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Чтение и анализ фрагментов повести В. Распутина. Выявление основных нравственных проблем (верность заветам предков, преданность родной земле, проблема отцов и детей, проблема экологии и др.). Характеристика образов «старинных старух», представителей молодого поколения). </w:t>
            </w:r>
          </w:p>
          <w:p w14:paraId="4CE6D22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другом формате (на выбор) по темам «Символика в повести В. Распутина …»; «Изображение патриархальной русской деревни», «Тема памяти и преемственности поколений»; «Взаимосвязь нравственных и экологических проблем в произведениях В. Г. Распутина»;</w:t>
            </w:r>
          </w:p>
          <w:p w14:paraId="4E198B1F"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sz w:val="24"/>
                <w:szCs w:val="24"/>
              </w:rPr>
              <w:t xml:space="preserve">Просмотр кинофрагмента «Прощание» (1981) и его обсуждение (драма Э. Климова и Л. </w:t>
            </w:r>
            <w:proofErr w:type="spellStart"/>
            <w:r w:rsidRPr="002F1EFD">
              <w:rPr>
                <w:rFonts w:ascii="Times New Roman" w:hAnsi="Times New Roman" w:cs="Times New Roman"/>
                <w:bCs/>
                <w:sz w:val="24"/>
                <w:szCs w:val="24"/>
              </w:rPr>
              <w:t>Шепетко</w:t>
            </w:r>
            <w:proofErr w:type="spellEnd"/>
            <w:r w:rsidRPr="002F1EFD">
              <w:rPr>
                <w:rFonts w:ascii="Times New Roman" w:hAnsi="Times New Roman" w:cs="Times New Roman"/>
                <w:bCs/>
                <w:sz w:val="24"/>
                <w:szCs w:val="24"/>
              </w:rPr>
              <w:t xml:space="preserve"> по мотивам повести В.Г. Распутина)</w:t>
            </w:r>
          </w:p>
        </w:tc>
        <w:tc>
          <w:tcPr>
            <w:tcW w:w="992" w:type="dxa"/>
            <w:tcBorders>
              <w:top w:val="single" w:sz="4" w:space="0" w:color="000000"/>
              <w:left w:val="single" w:sz="4" w:space="0" w:color="000000"/>
              <w:bottom w:val="single" w:sz="4" w:space="0" w:color="000000"/>
              <w:right w:val="single" w:sz="4" w:space="0" w:color="000000"/>
            </w:tcBorders>
          </w:tcPr>
          <w:p w14:paraId="44FAF363"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A57EF9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5B96F72"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565B51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4.20.</w:t>
            </w:r>
          </w:p>
          <w:p w14:paraId="79E1EA2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Идейно-художественное </w:t>
            </w:r>
            <w:r w:rsidRPr="002F1EFD">
              <w:rPr>
                <w:rFonts w:ascii="Times New Roman" w:hAnsi="Times New Roman" w:cs="Times New Roman"/>
                <w:bCs/>
                <w:sz w:val="24"/>
                <w:szCs w:val="24"/>
              </w:rPr>
              <w:lastRenderedPageBreak/>
              <w:t>своеобразие лирики Н.М. Рубцова</w:t>
            </w:r>
          </w:p>
        </w:tc>
        <w:tc>
          <w:tcPr>
            <w:tcW w:w="9214" w:type="dxa"/>
            <w:tcBorders>
              <w:top w:val="single" w:sz="4" w:space="0" w:color="000000"/>
              <w:left w:val="single" w:sz="4" w:space="0" w:color="000000"/>
              <w:bottom w:val="single" w:sz="4" w:space="0" w:color="000000"/>
              <w:right w:val="single" w:sz="4" w:space="0" w:color="000000"/>
            </w:tcBorders>
            <w:hideMark/>
          </w:tcPr>
          <w:p w14:paraId="6AE0EB74"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51B5A2C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032537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02, ОК 03, </w:t>
            </w:r>
            <w:r w:rsidRPr="002F1EFD">
              <w:rPr>
                <w:rFonts w:ascii="Times New Roman" w:hAnsi="Times New Roman" w:cs="Times New Roman"/>
                <w:bCs/>
                <w:sz w:val="24"/>
                <w:szCs w:val="24"/>
              </w:rPr>
              <w:lastRenderedPageBreak/>
              <w:t>ОК 04, ОК 05, ОК 06, ОК 09</w:t>
            </w:r>
          </w:p>
        </w:tc>
      </w:tr>
      <w:tr w:rsidR="002F1EFD" w:rsidRPr="002F1EFD" w14:paraId="429C649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5F5597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076A133"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стихотворения (не менее двух по выбору) «Звезда полей», </w:t>
            </w:r>
            <w:r w:rsidRPr="002F1EFD">
              <w:rPr>
                <w:rFonts w:ascii="Times New Roman" w:hAnsi="Times New Roman" w:cs="Times New Roman"/>
                <w:bCs/>
                <w:sz w:val="24"/>
                <w:szCs w:val="24"/>
              </w:rPr>
              <w:lastRenderedPageBreak/>
              <w:t>«Тихая моя родина!..», «В горнице моей светло…», «Привет, Россия…», «Русский огонёк», «Я буду скакать по холмам задремавшей отчизны...»</w:t>
            </w:r>
          </w:p>
        </w:tc>
        <w:tc>
          <w:tcPr>
            <w:tcW w:w="992" w:type="dxa"/>
            <w:tcBorders>
              <w:top w:val="single" w:sz="4" w:space="0" w:color="000000"/>
              <w:left w:val="single" w:sz="4" w:space="0" w:color="000000"/>
              <w:bottom w:val="single" w:sz="4" w:space="0" w:color="000000"/>
              <w:right w:val="single" w:sz="4" w:space="0" w:color="000000"/>
            </w:tcBorders>
            <w:hideMark/>
          </w:tcPr>
          <w:p w14:paraId="6212C903"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5B66DB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A08DE7A"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4CCD86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19649BF"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3D9800EC"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B68441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67230E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14BCA0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3927B55"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«Тема Родины в лирике поэта», «Задушевность и музыкальность поэтического слова Рубцова».</w:t>
            </w:r>
          </w:p>
          <w:p w14:paraId="35925155"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 xml:space="preserve"> Выразительное чтение стихотворений наизусть (не менее одного по выбору)</w:t>
            </w:r>
          </w:p>
        </w:tc>
        <w:tc>
          <w:tcPr>
            <w:tcW w:w="992" w:type="dxa"/>
            <w:tcBorders>
              <w:top w:val="single" w:sz="4" w:space="0" w:color="000000"/>
              <w:left w:val="single" w:sz="4" w:space="0" w:color="000000"/>
              <w:bottom w:val="single" w:sz="4" w:space="0" w:color="000000"/>
              <w:right w:val="single" w:sz="4" w:space="0" w:color="000000"/>
            </w:tcBorders>
          </w:tcPr>
          <w:p w14:paraId="49470CEF" w14:textId="77777777" w:rsidR="002F1EFD" w:rsidRPr="002F1EFD" w:rsidRDefault="002F1EFD" w:rsidP="002F1EFD">
            <w:pPr>
              <w:pStyle w:val="afffff7"/>
              <w:spacing w:before="71"/>
              <w:ind w:left="122"/>
              <w:jc w:val="both"/>
              <w:rPr>
                <w:rFonts w:ascii="Times New Roman" w:hAnsi="Times New Roman" w:cs="Times New Roman"/>
                <w:bCs/>
                <w:i/>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5C80B9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671C447"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05CA972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4.21.</w:t>
            </w:r>
          </w:p>
          <w:p w14:paraId="4814DA4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Философские мотивы в лирике И.А. Бродского</w:t>
            </w:r>
          </w:p>
        </w:tc>
        <w:tc>
          <w:tcPr>
            <w:tcW w:w="9214" w:type="dxa"/>
            <w:tcBorders>
              <w:top w:val="single" w:sz="4" w:space="0" w:color="000000"/>
              <w:left w:val="single" w:sz="4" w:space="0" w:color="000000"/>
              <w:bottom w:val="single" w:sz="4" w:space="0" w:color="000000"/>
              <w:right w:val="single" w:sz="4" w:space="0" w:color="000000"/>
            </w:tcBorders>
            <w:hideMark/>
          </w:tcPr>
          <w:p w14:paraId="6307ABD7"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3858383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B71590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5C3764F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583A3FF"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66373D0F"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Для чтения и изучения: с</w:t>
            </w:r>
            <w:r w:rsidRPr="002F1EFD">
              <w:rPr>
                <w:rFonts w:ascii="Times New Roman" w:hAnsi="Times New Roman" w:cs="Times New Roman"/>
                <w:bCs/>
                <w:sz w:val="24"/>
                <w:szCs w:val="24"/>
              </w:rPr>
              <w:t>тихотворения (не менее трёх по выбору)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w:t>
            </w:r>
          </w:p>
        </w:tc>
        <w:tc>
          <w:tcPr>
            <w:tcW w:w="992" w:type="dxa"/>
            <w:tcBorders>
              <w:top w:val="single" w:sz="4" w:space="0" w:color="000000"/>
              <w:left w:val="single" w:sz="4" w:space="0" w:color="000000"/>
              <w:bottom w:val="single" w:sz="4" w:space="0" w:color="000000"/>
              <w:right w:val="single" w:sz="4" w:space="0" w:color="000000"/>
            </w:tcBorders>
            <w:hideMark/>
          </w:tcPr>
          <w:p w14:paraId="702E56F7"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CCB3ED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50E36811"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4288EC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2F938BD"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1E026E19"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467AD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0971731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F1C257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5D66FDE"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Выразительное чтение стихотворений.</w:t>
            </w:r>
          </w:p>
          <w:p w14:paraId="7E8E7A7A"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подготовка презентации / постера, коллажа / видеоролика или др. формате (по выбору) по темам «Основные темы лирических произведений поэта»; «Тема памяти»; «Философские мотивы в лирике Бродского»; «Своеобразие поэтического мышления и языка поэта Бродского»</w:t>
            </w:r>
          </w:p>
        </w:tc>
        <w:tc>
          <w:tcPr>
            <w:tcW w:w="992" w:type="dxa"/>
            <w:tcBorders>
              <w:top w:val="single" w:sz="4" w:space="0" w:color="000000"/>
              <w:left w:val="single" w:sz="4" w:space="0" w:color="000000"/>
              <w:bottom w:val="single" w:sz="4" w:space="0" w:color="000000"/>
              <w:right w:val="single" w:sz="4" w:space="0" w:color="000000"/>
            </w:tcBorders>
          </w:tcPr>
          <w:p w14:paraId="3AFD8A90"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BB9940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344AA452"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605A08CF"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5. Проза второй половины XX – начала XXI веков</w:t>
            </w:r>
          </w:p>
        </w:tc>
        <w:tc>
          <w:tcPr>
            <w:tcW w:w="992" w:type="dxa"/>
            <w:tcBorders>
              <w:top w:val="single" w:sz="4" w:space="0" w:color="000000"/>
              <w:left w:val="single" w:sz="4" w:space="0" w:color="000000"/>
              <w:bottom w:val="single" w:sz="4" w:space="0" w:color="000000"/>
              <w:right w:val="single" w:sz="4" w:space="0" w:color="000000"/>
            </w:tcBorders>
            <w:hideMark/>
          </w:tcPr>
          <w:p w14:paraId="7910CEE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tcBorders>
              <w:top w:val="single" w:sz="4" w:space="0" w:color="000000"/>
              <w:left w:val="single" w:sz="4" w:space="0" w:color="000000"/>
              <w:bottom w:val="single" w:sz="4" w:space="0" w:color="000000"/>
              <w:right w:val="single" w:sz="4" w:space="0" w:color="000000"/>
            </w:tcBorders>
          </w:tcPr>
          <w:p w14:paraId="14DE6EBA"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50A21667"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E8EB3F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5.1.</w:t>
            </w:r>
          </w:p>
          <w:p w14:paraId="339A938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Проза второй половины XX – начала XXI века.</w:t>
            </w:r>
          </w:p>
          <w:p w14:paraId="4C1952A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Социально-философская проблематика и нравственные искания героев произведений русской </w:t>
            </w:r>
            <w:r w:rsidRPr="002F1EFD">
              <w:rPr>
                <w:rFonts w:ascii="Times New Roman" w:hAnsi="Times New Roman" w:cs="Times New Roman"/>
                <w:bCs/>
                <w:sz w:val="24"/>
                <w:szCs w:val="24"/>
              </w:rPr>
              <w:lastRenderedPageBreak/>
              <w:t xml:space="preserve">литературы второй половины XX – начала XXI века </w:t>
            </w:r>
          </w:p>
        </w:tc>
        <w:tc>
          <w:tcPr>
            <w:tcW w:w="9214" w:type="dxa"/>
            <w:tcBorders>
              <w:top w:val="single" w:sz="4" w:space="0" w:color="000000"/>
              <w:left w:val="single" w:sz="4" w:space="0" w:color="000000"/>
              <w:bottom w:val="single" w:sz="4" w:space="0" w:color="000000"/>
              <w:right w:val="single" w:sz="4" w:space="0" w:color="000000"/>
            </w:tcBorders>
            <w:hideMark/>
          </w:tcPr>
          <w:p w14:paraId="02843FD0"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690C70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1B3162A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34B4163E"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5424BA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B5E1906"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проза второй половины XX – начала XXI века. Рассказы, повести, романы (по одному произведению не менее чем двух прозаиков по выбору): Ф.А. Абрамов (повесть «Пелагея» и другие); Ч.Т. Айтматов (повесть «Белый пароход»); В.П. Астафьев (повествование в рассказах «Царь-рыба» (фрагменты); В.И. Белов (рассказы «На родине», «</w:t>
            </w:r>
            <w:proofErr w:type="spellStart"/>
            <w:r w:rsidRPr="002F1EFD">
              <w:rPr>
                <w:rFonts w:ascii="Times New Roman" w:hAnsi="Times New Roman" w:cs="Times New Roman"/>
                <w:bCs/>
                <w:sz w:val="24"/>
                <w:szCs w:val="24"/>
              </w:rPr>
              <w:t>Бобришный</w:t>
            </w:r>
            <w:proofErr w:type="spellEnd"/>
            <w:r w:rsidRPr="002F1EFD">
              <w:rPr>
                <w:rFonts w:ascii="Times New Roman" w:hAnsi="Times New Roman" w:cs="Times New Roman"/>
                <w:bCs/>
                <w:sz w:val="24"/>
                <w:szCs w:val="24"/>
              </w:rPr>
              <w:t xml:space="preserve"> угор»); Ф.А. Искандер (роман в рассказах «Сандро из Чегема» (фрагменты)); Ю.П. Казаков (рассказы «Северный дневник», «Поморка»); Захар Прилепин (рассказ из сборника «Собаки и другие люди»); А.Н. и </w:t>
            </w:r>
            <w:r w:rsidRPr="002F1EFD">
              <w:rPr>
                <w:rFonts w:ascii="Times New Roman" w:hAnsi="Times New Roman" w:cs="Times New Roman"/>
                <w:bCs/>
                <w:sz w:val="24"/>
                <w:szCs w:val="24"/>
              </w:rPr>
              <w:lastRenderedPageBreak/>
              <w:t>Б.Н. Стругацкие (повесть «Понедельник начинается в субботу»); Ю.В. Трифонов (повести «Обмен»)</w:t>
            </w:r>
          </w:p>
        </w:tc>
        <w:tc>
          <w:tcPr>
            <w:tcW w:w="992" w:type="dxa"/>
            <w:tcBorders>
              <w:top w:val="single" w:sz="4" w:space="0" w:color="000000"/>
              <w:left w:val="single" w:sz="4" w:space="0" w:color="000000"/>
              <w:bottom w:val="single" w:sz="4" w:space="0" w:color="000000"/>
              <w:right w:val="single" w:sz="4" w:space="0" w:color="000000"/>
            </w:tcBorders>
            <w:hideMark/>
          </w:tcPr>
          <w:p w14:paraId="33F2A15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E238BB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F08A7E5"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BC620D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7AE79E0A"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22A6EB3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89B0B2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B997386"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A1DE16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75DAEFF"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sz w:val="24"/>
                <w:szCs w:val="24"/>
              </w:rPr>
              <w:t>Урок-конференция: представление презентации / постера, коллажа / видеоролика или другом формате (по выбору) по темам «Проблематика произведений писателя …»; «Нравственные искания героев произведений писателя…»; «Разнообразие повествовательных форм в изображении жизни современного общества писателя …»</w:t>
            </w:r>
          </w:p>
        </w:tc>
        <w:tc>
          <w:tcPr>
            <w:tcW w:w="992" w:type="dxa"/>
            <w:tcBorders>
              <w:top w:val="single" w:sz="4" w:space="0" w:color="000000"/>
              <w:left w:val="single" w:sz="4" w:space="0" w:color="000000"/>
              <w:bottom w:val="single" w:sz="4" w:space="0" w:color="000000"/>
              <w:right w:val="single" w:sz="4" w:space="0" w:color="000000"/>
            </w:tcBorders>
          </w:tcPr>
          <w:p w14:paraId="500F4068"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426B27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A653DA6"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18F18B9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6. Поэзия второй половины XX – начала XXI века</w:t>
            </w:r>
          </w:p>
        </w:tc>
        <w:tc>
          <w:tcPr>
            <w:tcW w:w="992" w:type="dxa"/>
            <w:tcBorders>
              <w:top w:val="single" w:sz="4" w:space="0" w:color="000000"/>
              <w:left w:val="single" w:sz="4" w:space="0" w:color="000000"/>
              <w:bottom w:val="single" w:sz="4" w:space="0" w:color="000000"/>
              <w:right w:val="single" w:sz="4" w:space="0" w:color="000000"/>
            </w:tcBorders>
            <w:hideMark/>
          </w:tcPr>
          <w:p w14:paraId="0583C96A"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tcBorders>
              <w:top w:val="single" w:sz="4" w:space="0" w:color="000000"/>
              <w:left w:val="single" w:sz="4" w:space="0" w:color="000000"/>
              <w:bottom w:val="single" w:sz="4" w:space="0" w:color="000000"/>
              <w:right w:val="single" w:sz="4" w:space="0" w:color="000000"/>
            </w:tcBorders>
          </w:tcPr>
          <w:p w14:paraId="2BD2A08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0B94A1A"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8FAE4A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6.1.</w:t>
            </w:r>
          </w:p>
          <w:p w14:paraId="3C22518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Поэзия второй половины XX – начала XXI века.</w:t>
            </w:r>
          </w:p>
          <w:p w14:paraId="0B9E7BB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Тематика и основные мотивы лирики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hideMark/>
          </w:tcPr>
          <w:p w14:paraId="59FDD760"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A3C7648"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C92A46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3F6AA202"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F5C7CB7"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A297E4E"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поэзия второй половины XX – начала XXI века. Стихотворения (по одному произведению не менее чем двух поэтов по выбору) В. С. Высоцкого, Н. А. Заболоцкого, Л. Н. Мартынова, Б. Ш. Окуджавы, А. А. Тарковского, Р. И. Рождественского, Ю. П. Кузнецова, А. А. Вознесенского, Б. А. Ахмадулиной, Е. А. Евтушенко, А. С. Кушнера, О. Г. Чухонцева</w:t>
            </w:r>
          </w:p>
        </w:tc>
        <w:tc>
          <w:tcPr>
            <w:tcW w:w="992" w:type="dxa"/>
            <w:tcBorders>
              <w:top w:val="single" w:sz="4" w:space="0" w:color="000000"/>
              <w:left w:val="single" w:sz="4" w:space="0" w:color="000000"/>
              <w:bottom w:val="single" w:sz="4" w:space="0" w:color="000000"/>
              <w:right w:val="single" w:sz="4" w:space="0" w:color="000000"/>
            </w:tcBorders>
            <w:hideMark/>
          </w:tcPr>
          <w:p w14:paraId="44DF39B2"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2B546D1"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D67690F" w14:textId="77777777" w:rsidTr="004A0F00">
        <w:trPr>
          <w:trHeight w:val="237"/>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8D5F7A5"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38A7BBD"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32B9D2CF"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DD91E2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08F3BC3"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3362D94"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07F6B6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Урок-конференция: представление презентации / постера, коллажа / видеоролика или др. формате (по выбору) «Тематика и проблематика лирики поэта» / «Художественные приемы и особенности поэтического языка автора».</w:t>
            </w:r>
          </w:p>
          <w:p w14:paraId="3347D96F"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 xml:space="preserve">Выразительное чтение наизусть одного стихотворения из изученных </w:t>
            </w:r>
          </w:p>
        </w:tc>
        <w:tc>
          <w:tcPr>
            <w:tcW w:w="992" w:type="dxa"/>
            <w:tcBorders>
              <w:top w:val="single" w:sz="4" w:space="0" w:color="000000"/>
              <w:left w:val="single" w:sz="4" w:space="0" w:color="000000"/>
              <w:bottom w:val="single" w:sz="4" w:space="0" w:color="000000"/>
              <w:right w:val="single" w:sz="4" w:space="0" w:color="000000"/>
            </w:tcBorders>
          </w:tcPr>
          <w:p w14:paraId="666D45B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917C93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CC5316D"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41F4A08D"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sz w:val="28"/>
                <w:szCs w:val="28"/>
              </w:rPr>
              <w:t>Раздел 7. Драматургия второй половины ХХ – начала XXI века</w:t>
            </w:r>
          </w:p>
        </w:tc>
        <w:tc>
          <w:tcPr>
            <w:tcW w:w="992" w:type="dxa"/>
            <w:tcBorders>
              <w:top w:val="single" w:sz="4" w:space="0" w:color="000000"/>
              <w:left w:val="single" w:sz="4" w:space="0" w:color="000000"/>
              <w:bottom w:val="single" w:sz="4" w:space="0" w:color="000000"/>
              <w:right w:val="single" w:sz="4" w:space="0" w:color="000000"/>
            </w:tcBorders>
            <w:hideMark/>
          </w:tcPr>
          <w:p w14:paraId="60C00CAC"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tcBorders>
              <w:top w:val="single" w:sz="4" w:space="0" w:color="000000"/>
              <w:left w:val="single" w:sz="4" w:space="0" w:color="000000"/>
              <w:bottom w:val="single" w:sz="4" w:space="0" w:color="000000"/>
              <w:right w:val="single" w:sz="4" w:space="0" w:color="000000"/>
            </w:tcBorders>
          </w:tcPr>
          <w:p w14:paraId="42B31F51"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688AF7D"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64061BF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7.1.</w:t>
            </w:r>
          </w:p>
          <w:p w14:paraId="596C4FE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Драматургия второй</w:t>
            </w:r>
          </w:p>
          <w:p w14:paraId="2B4294C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половины ХХ – начала</w:t>
            </w:r>
          </w:p>
          <w:p w14:paraId="34528F2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XXI века.</w:t>
            </w:r>
          </w:p>
          <w:p w14:paraId="5E4AA47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Основные темы и проблемы второй половины XX – начала XXI века</w:t>
            </w:r>
          </w:p>
        </w:tc>
        <w:tc>
          <w:tcPr>
            <w:tcW w:w="9214" w:type="dxa"/>
            <w:tcBorders>
              <w:top w:val="single" w:sz="4" w:space="0" w:color="000000"/>
              <w:left w:val="single" w:sz="4" w:space="0" w:color="000000"/>
              <w:bottom w:val="single" w:sz="4" w:space="0" w:color="000000"/>
              <w:right w:val="single" w:sz="4" w:space="0" w:color="000000"/>
            </w:tcBorders>
            <w:hideMark/>
          </w:tcPr>
          <w:p w14:paraId="7094F04D" w14:textId="77777777" w:rsidR="002F1EFD" w:rsidRPr="002F1EFD" w:rsidRDefault="002F1EFD" w:rsidP="002F1EFD">
            <w:pPr>
              <w:pStyle w:val="afffff7"/>
              <w:spacing w:before="71"/>
              <w:ind w:left="122"/>
              <w:jc w:val="both"/>
              <w:rPr>
                <w:rFonts w:ascii="Times New Roman" w:hAnsi="Times New Roman" w:cs="Times New Roman"/>
                <w:b/>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CD3B03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01BD36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49833DA4"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4C12F4C"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02403328"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драматургия второй половины ХХ – начала XXI века (произведение одного из драматургов по выбору): А. Н. Арбузов «Иркутская история»; А. В. Вампилов «Старший сын» и другие</w:t>
            </w:r>
          </w:p>
        </w:tc>
        <w:tc>
          <w:tcPr>
            <w:tcW w:w="992" w:type="dxa"/>
            <w:tcBorders>
              <w:top w:val="single" w:sz="4" w:space="0" w:color="000000"/>
              <w:left w:val="single" w:sz="4" w:space="0" w:color="000000"/>
              <w:bottom w:val="single" w:sz="4" w:space="0" w:color="000000"/>
              <w:right w:val="single" w:sz="4" w:space="0" w:color="000000"/>
            </w:tcBorders>
          </w:tcPr>
          <w:p w14:paraId="73F73003"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CF9E2E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D1FC07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AE0A88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27AEF93F"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E9CBF6C"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E6894C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3523076"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628C92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15BA2202" w14:textId="77777777" w:rsidR="002F1EFD" w:rsidRPr="002F1EFD" w:rsidRDefault="002F1EFD" w:rsidP="002F1EFD">
            <w:pPr>
              <w:pStyle w:val="afffff7"/>
              <w:spacing w:before="71"/>
              <w:ind w:left="122"/>
              <w:rPr>
                <w:rFonts w:ascii="Times New Roman" w:hAnsi="Times New Roman" w:cs="Times New Roman"/>
                <w:bCs/>
                <w:sz w:val="24"/>
                <w:szCs w:val="24"/>
              </w:rPr>
            </w:pPr>
            <w:proofErr w:type="spellStart"/>
            <w:r w:rsidRPr="002F1EFD">
              <w:rPr>
                <w:rFonts w:ascii="Times New Roman" w:hAnsi="Times New Roman" w:cs="Times New Roman"/>
                <w:bCs/>
                <w:sz w:val="24"/>
                <w:szCs w:val="24"/>
              </w:rPr>
              <w:t>Киноурок</w:t>
            </w:r>
            <w:proofErr w:type="spellEnd"/>
            <w:r w:rsidRPr="002F1EFD">
              <w:rPr>
                <w:rFonts w:ascii="Times New Roman" w:hAnsi="Times New Roman" w:cs="Times New Roman"/>
                <w:bCs/>
                <w:sz w:val="24"/>
                <w:szCs w:val="24"/>
              </w:rPr>
              <w:t xml:space="preserve"> / просмотр телеспектакля.</w:t>
            </w:r>
          </w:p>
          <w:p w14:paraId="20B760C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Рецензия / отзыв «Особенности драматургии второй половины ХХ – начала ХХI веков на примере одной пьесы. Основные темы и проблемы пьесы»</w:t>
            </w:r>
          </w:p>
        </w:tc>
        <w:tc>
          <w:tcPr>
            <w:tcW w:w="992" w:type="dxa"/>
            <w:tcBorders>
              <w:top w:val="single" w:sz="4" w:space="0" w:color="000000"/>
              <w:left w:val="single" w:sz="4" w:space="0" w:color="000000"/>
              <w:bottom w:val="single" w:sz="4" w:space="0" w:color="000000"/>
              <w:right w:val="single" w:sz="4" w:space="0" w:color="000000"/>
            </w:tcBorders>
            <w:hideMark/>
          </w:tcPr>
          <w:p w14:paraId="3609432F"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C632A1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93410E7"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319E7A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8. Литература народов России</w:t>
            </w:r>
          </w:p>
        </w:tc>
        <w:tc>
          <w:tcPr>
            <w:tcW w:w="992" w:type="dxa"/>
            <w:tcBorders>
              <w:top w:val="single" w:sz="4" w:space="0" w:color="000000"/>
              <w:left w:val="single" w:sz="4" w:space="0" w:color="000000"/>
              <w:bottom w:val="single" w:sz="4" w:space="0" w:color="000000"/>
              <w:right w:val="single" w:sz="4" w:space="0" w:color="000000"/>
            </w:tcBorders>
            <w:hideMark/>
          </w:tcPr>
          <w:p w14:paraId="33D7A6EA"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tcBorders>
              <w:top w:val="single" w:sz="4" w:space="0" w:color="000000"/>
              <w:left w:val="single" w:sz="4" w:space="0" w:color="000000"/>
              <w:bottom w:val="single" w:sz="4" w:space="0" w:color="000000"/>
              <w:right w:val="single" w:sz="4" w:space="0" w:color="000000"/>
            </w:tcBorders>
          </w:tcPr>
          <w:p w14:paraId="732B24E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16726E1"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D795D5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8.1</w:t>
            </w:r>
          </w:p>
          <w:p w14:paraId="73FE89E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Литература народов России.</w:t>
            </w:r>
          </w:p>
          <w:p w14:paraId="06FD3EB5"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Cs/>
                <w:sz w:val="24"/>
                <w:szCs w:val="24"/>
              </w:rPr>
              <w:t>Идейно-художественное своеобразие литературы народов России и её взаимосвязь с русской литературой</w:t>
            </w:r>
          </w:p>
        </w:tc>
        <w:tc>
          <w:tcPr>
            <w:tcW w:w="9214" w:type="dxa"/>
            <w:tcBorders>
              <w:top w:val="single" w:sz="4" w:space="0" w:color="000000"/>
              <w:left w:val="single" w:sz="4" w:space="0" w:color="000000"/>
              <w:bottom w:val="single" w:sz="4" w:space="0" w:color="000000"/>
              <w:right w:val="single" w:sz="4" w:space="0" w:color="000000"/>
            </w:tcBorders>
            <w:hideMark/>
          </w:tcPr>
          <w:p w14:paraId="3C5B6CDD" w14:textId="77777777" w:rsidR="002F1EFD" w:rsidRPr="002F1EFD" w:rsidRDefault="002F1EFD" w:rsidP="002F1EFD">
            <w:pPr>
              <w:pStyle w:val="afffff7"/>
              <w:spacing w:before="71"/>
              <w:ind w:left="122"/>
              <w:jc w:val="both"/>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tcPr>
          <w:p w14:paraId="1A6C1C3A" w14:textId="77777777" w:rsidR="002F1EFD" w:rsidRPr="002F1EFD" w:rsidRDefault="002F1EFD" w:rsidP="002F1EFD">
            <w:pPr>
              <w:pStyle w:val="afffff7"/>
              <w:spacing w:before="71"/>
              <w:ind w:left="122"/>
              <w:jc w:val="both"/>
              <w:rPr>
                <w:rFonts w:ascii="Times New Roman" w:hAnsi="Times New Roman" w:cs="Times New Roman"/>
                <w:b/>
                <w:i/>
                <w:sz w:val="28"/>
                <w:szCs w:val="28"/>
              </w:rPr>
            </w:pP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0838A8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105DD990"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D4B4F8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0D375E1E"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рассказы, повести, стихотворения (не менее одного произведения по выбору): стихотворения Г. Тукая, К. Хетагурова; рассказ Ю. </w:t>
            </w:r>
            <w:proofErr w:type="spellStart"/>
            <w:r w:rsidRPr="002F1EFD">
              <w:rPr>
                <w:rFonts w:ascii="Times New Roman" w:hAnsi="Times New Roman" w:cs="Times New Roman"/>
                <w:bCs/>
                <w:sz w:val="24"/>
                <w:szCs w:val="24"/>
              </w:rPr>
              <w:t>Рытхэу</w:t>
            </w:r>
            <w:proofErr w:type="spellEnd"/>
            <w:r w:rsidRPr="002F1EFD">
              <w:rPr>
                <w:rFonts w:ascii="Times New Roman" w:hAnsi="Times New Roman" w:cs="Times New Roman"/>
                <w:bCs/>
                <w:sz w:val="24"/>
                <w:szCs w:val="24"/>
              </w:rPr>
              <w:t xml:space="preserve"> «Хранитель огня»; повесть Ю. </w:t>
            </w:r>
            <w:proofErr w:type="spellStart"/>
            <w:r w:rsidRPr="002F1EFD">
              <w:rPr>
                <w:rFonts w:ascii="Times New Roman" w:hAnsi="Times New Roman" w:cs="Times New Roman"/>
                <w:bCs/>
                <w:sz w:val="24"/>
                <w:szCs w:val="24"/>
              </w:rPr>
              <w:t>Шесталова</w:t>
            </w:r>
            <w:proofErr w:type="spellEnd"/>
            <w:r w:rsidRPr="002F1EFD">
              <w:rPr>
                <w:rFonts w:ascii="Times New Roman" w:hAnsi="Times New Roman" w:cs="Times New Roman"/>
                <w:bCs/>
                <w:sz w:val="24"/>
                <w:szCs w:val="24"/>
              </w:rPr>
              <w:t xml:space="preserve"> «Синий ветер </w:t>
            </w:r>
            <w:proofErr w:type="spellStart"/>
            <w:r w:rsidRPr="002F1EFD">
              <w:rPr>
                <w:rFonts w:ascii="Times New Roman" w:hAnsi="Times New Roman" w:cs="Times New Roman"/>
                <w:bCs/>
                <w:sz w:val="24"/>
                <w:szCs w:val="24"/>
              </w:rPr>
              <w:t>каслания</w:t>
            </w:r>
            <w:proofErr w:type="spellEnd"/>
            <w:r w:rsidRPr="002F1EFD">
              <w:rPr>
                <w:rFonts w:ascii="Times New Roman" w:hAnsi="Times New Roman" w:cs="Times New Roman"/>
                <w:bCs/>
                <w:sz w:val="24"/>
                <w:szCs w:val="24"/>
              </w:rPr>
              <w:t xml:space="preserve">» и другие; стихотворения Г. Айги, Р. Гамзатова, М. Джалиля, М. Карима, Д. Кугультинова, К. Кулиева </w:t>
            </w:r>
          </w:p>
        </w:tc>
        <w:tc>
          <w:tcPr>
            <w:tcW w:w="992" w:type="dxa"/>
            <w:tcBorders>
              <w:top w:val="single" w:sz="4" w:space="0" w:color="000000"/>
              <w:left w:val="single" w:sz="4" w:space="0" w:color="000000"/>
              <w:bottom w:val="single" w:sz="4" w:space="0" w:color="000000"/>
              <w:right w:val="single" w:sz="4" w:space="0" w:color="000000"/>
            </w:tcBorders>
            <w:hideMark/>
          </w:tcPr>
          <w:p w14:paraId="2022577A"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082AE19"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F915C19"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7B70330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1A62FCA6"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62832313"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5BE587A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9D2004F"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686E36D"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0FCFBD3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Взаимовлияние русской художественной литературы и литературы народов России. Историко-культурный контекст и контекст творчества автора художественного произведения. </w:t>
            </w:r>
          </w:p>
          <w:p w14:paraId="2F9AC10C" w14:textId="77777777" w:rsidR="002F1EFD" w:rsidRPr="002F1EFD" w:rsidRDefault="002F1EFD" w:rsidP="002F1EFD">
            <w:pPr>
              <w:pStyle w:val="afffff7"/>
              <w:spacing w:before="71"/>
              <w:ind w:left="122"/>
              <w:rPr>
                <w:rFonts w:ascii="Times New Roman" w:hAnsi="Times New Roman" w:cs="Times New Roman"/>
                <w:bCs/>
                <w:i/>
                <w:sz w:val="24"/>
                <w:szCs w:val="24"/>
              </w:rPr>
            </w:pPr>
            <w:r w:rsidRPr="002F1EFD">
              <w:rPr>
                <w:rFonts w:ascii="Times New Roman" w:hAnsi="Times New Roman" w:cs="Times New Roman"/>
                <w:bCs/>
                <w:i/>
                <w:sz w:val="24"/>
                <w:szCs w:val="24"/>
              </w:rPr>
              <w:t>Подготовка сценария литературно-музыкальной композиции / культурно - массового мероприятия</w:t>
            </w:r>
          </w:p>
        </w:tc>
        <w:tc>
          <w:tcPr>
            <w:tcW w:w="992" w:type="dxa"/>
            <w:tcBorders>
              <w:top w:val="single" w:sz="4" w:space="0" w:color="000000"/>
              <w:left w:val="single" w:sz="4" w:space="0" w:color="000000"/>
              <w:bottom w:val="single" w:sz="4" w:space="0" w:color="000000"/>
              <w:right w:val="single" w:sz="4" w:space="0" w:color="000000"/>
            </w:tcBorders>
          </w:tcPr>
          <w:p w14:paraId="5EECA99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32396E"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BDEA72F" w14:textId="77777777" w:rsidTr="002F1EFD">
        <w:trPr>
          <w:trHeight w:val="20"/>
        </w:trPr>
        <w:tc>
          <w:tcPr>
            <w:tcW w:w="12646" w:type="dxa"/>
            <w:gridSpan w:val="2"/>
            <w:tcBorders>
              <w:top w:val="single" w:sz="4" w:space="0" w:color="000000"/>
              <w:left w:val="single" w:sz="4" w:space="0" w:color="000000"/>
              <w:bottom w:val="single" w:sz="4" w:space="0" w:color="000000"/>
              <w:right w:val="single" w:sz="4" w:space="0" w:color="000000"/>
            </w:tcBorders>
            <w:hideMark/>
          </w:tcPr>
          <w:p w14:paraId="0862BE41"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 9. Зарубежная литература</w:t>
            </w:r>
          </w:p>
        </w:tc>
        <w:tc>
          <w:tcPr>
            <w:tcW w:w="992" w:type="dxa"/>
            <w:tcBorders>
              <w:top w:val="single" w:sz="4" w:space="0" w:color="000000"/>
              <w:left w:val="single" w:sz="4" w:space="0" w:color="000000"/>
              <w:bottom w:val="single" w:sz="4" w:space="0" w:color="000000"/>
              <w:right w:val="single" w:sz="4" w:space="0" w:color="000000"/>
            </w:tcBorders>
            <w:hideMark/>
          </w:tcPr>
          <w:p w14:paraId="4F29784A"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4</w:t>
            </w:r>
          </w:p>
        </w:tc>
        <w:tc>
          <w:tcPr>
            <w:tcW w:w="1702" w:type="dxa"/>
            <w:tcBorders>
              <w:top w:val="single" w:sz="4" w:space="0" w:color="000000"/>
              <w:left w:val="single" w:sz="4" w:space="0" w:color="000000"/>
              <w:bottom w:val="single" w:sz="4" w:space="0" w:color="000000"/>
              <w:right w:val="single" w:sz="4" w:space="0" w:color="000000"/>
            </w:tcBorders>
          </w:tcPr>
          <w:p w14:paraId="04F87CF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5F44296"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7C08A4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9.1</w:t>
            </w:r>
          </w:p>
          <w:p w14:paraId="70863F6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Основные темы и мотивы зарубежной поэзии и прозы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hideMark/>
          </w:tcPr>
          <w:p w14:paraId="693A47CC" w14:textId="77777777" w:rsidR="002F1EFD" w:rsidRPr="002F1EFD" w:rsidRDefault="002F1EFD" w:rsidP="002F1EFD">
            <w:pPr>
              <w:pStyle w:val="afffff7"/>
              <w:spacing w:before="71"/>
              <w:ind w:left="122"/>
              <w:rPr>
                <w:rFonts w:ascii="Times New Roman" w:hAnsi="Times New Roman" w:cs="Times New Roman"/>
                <w:b/>
                <w:i/>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7BE15C1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0F9799C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tc>
      </w:tr>
      <w:tr w:rsidR="002F1EFD" w:rsidRPr="002F1EFD" w14:paraId="0EAD176F" w14:textId="77777777" w:rsidTr="002F1EFD">
        <w:trPr>
          <w:trHeight w:val="27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6AB4AA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345C0AE4"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 xml:space="preserve">Для чтения и изучения: </w:t>
            </w:r>
            <w:r w:rsidRPr="002F1EFD">
              <w:rPr>
                <w:rFonts w:ascii="Times New Roman" w:hAnsi="Times New Roman" w:cs="Times New Roman"/>
                <w:bCs/>
                <w:sz w:val="24"/>
                <w:szCs w:val="24"/>
              </w:rPr>
              <w:t>Зарубежная проза второй половины XIX века-- XX века (</w:t>
            </w:r>
            <w:r w:rsidRPr="002F1EFD">
              <w:rPr>
                <w:rFonts w:ascii="Times New Roman" w:hAnsi="Times New Roman" w:cs="Times New Roman"/>
                <w:bCs/>
                <w:i/>
                <w:sz w:val="24"/>
                <w:szCs w:val="24"/>
              </w:rPr>
              <w:t>одно произведение по выбору</w:t>
            </w:r>
            <w:r w:rsidRPr="002F1EFD">
              <w:rPr>
                <w:rFonts w:ascii="Times New Roman" w:hAnsi="Times New Roman" w:cs="Times New Roman"/>
                <w:bCs/>
                <w:sz w:val="24"/>
                <w:szCs w:val="24"/>
              </w:rPr>
              <w:t xml:space="preserve">). Например, произведения </w:t>
            </w:r>
            <w:proofErr w:type="spellStart"/>
            <w:r w:rsidRPr="002F1EFD">
              <w:rPr>
                <w:rFonts w:ascii="Times New Roman" w:hAnsi="Times New Roman" w:cs="Times New Roman"/>
                <w:bCs/>
                <w:sz w:val="24"/>
                <w:szCs w:val="24"/>
              </w:rPr>
              <w:t>Р.Брэдбери</w:t>
            </w:r>
            <w:proofErr w:type="spellEnd"/>
            <w:r w:rsidRPr="002F1EFD">
              <w:rPr>
                <w:rFonts w:ascii="Times New Roman" w:hAnsi="Times New Roman" w:cs="Times New Roman"/>
                <w:bCs/>
                <w:sz w:val="24"/>
                <w:szCs w:val="24"/>
              </w:rPr>
              <w:t xml:space="preserve"> «451 градус по Фаренгейту»; Э. Хемингуэя «Старик и море».</w:t>
            </w:r>
          </w:p>
          <w:p w14:paraId="4A1A89F8"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Зарубежная поэзия второй половины XIX века -- XX века (не менее двух стихотворений одного из поэтов по выбору). Например, стихотворения А. Рембо, Ш. Бодлера</w:t>
            </w:r>
          </w:p>
        </w:tc>
        <w:tc>
          <w:tcPr>
            <w:tcW w:w="992" w:type="dxa"/>
            <w:tcBorders>
              <w:top w:val="single" w:sz="4" w:space="0" w:color="000000"/>
              <w:left w:val="single" w:sz="4" w:space="0" w:color="000000"/>
              <w:bottom w:val="single" w:sz="4" w:space="0" w:color="000000"/>
              <w:right w:val="single" w:sz="4" w:space="0" w:color="000000"/>
            </w:tcBorders>
            <w:hideMark/>
          </w:tcPr>
          <w:p w14:paraId="772BD152"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670A3C0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D02D466" w14:textId="77777777" w:rsidTr="002F1EFD">
        <w:trPr>
          <w:trHeight w:val="20"/>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2168B6B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9.2</w:t>
            </w:r>
          </w:p>
          <w:p w14:paraId="49368FE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Отражение социальных проблем в зарубежной драматургии второй половины XIX века - XX века</w:t>
            </w:r>
          </w:p>
        </w:tc>
        <w:tc>
          <w:tcPr>
            <w:tcW w:w="9214" w:type="dxa"/>
            <w:tcBorders>
              <w:top w:val="single" w:sz="4" w:space="0" w:color="000000"/>
              <w:left w:val="single" w:sz="4" w:space="0" w:color="000000"/>
              <w:bottom w:val="single" w:sz="4" w:space="0" w:color="000000"/>
              <w:right w:val="single" w:sz="4" w:space="0" w:color="000000"/>
            </w:tcBorders>
            <w:hideMark/>
          </w:tcPr>
          <w:p w14:paraId="4D3C6431"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lastRenderedPageBreak/>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0DC97A0" w14:textId="77777777" w:rsidR="002F1EFD" w:rsidRPr="002F1EFD" w:rsidRDefault="002F1EFD" w:rsidP="002F1EFD">
            <w:pPr>
              <w:pStyle w:val="afffff7"/>
              <w:spacing w:before="71"/>
              <w:ind w:left="122"/>
              <w:jc w:val="both"/>
              <w:rPr>
                <w:rFonts w:ascii="Times New Roman" w:hAnsi="Times New Roman" w:cs="Times New Roman"/>
                <w:bCs/>
                <w:i/>
                <w:sz w:val="28"/>
                <w:szCs w:val="28"/>
              </w:rPr>
            </w:pPr>
            <w:r w:rsidRPr="002F1EFD">
              <w:rPr>
                <w:rFonts w:ascii="Times New Roman" w:hAnsi="Times New Roman" w:cs="Times New Roman"/>
                <w:bCs/>
                <w:i/>
                <w:sz w:val="28"/>
                <w:szCs w:val="28"/>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49B1973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ОК 01, ОК </w:t>
            </w:r>
            <w:r w:rsidRPr="002F1EFD">
              <w:rPr>
                <w:rFonts w:ascii="Times New Roman" w:hAnsi="Times New Roman" w:cs="Times New Roman"/>
                <w:bCs/>
                <w:sz w:val="24"/>
                <w:szCs w:val="24"/>
              </w:rPr>
              <w:lastRenderedPageBreak/>
              <w:t>02, ОК 03, ОК 04, ОК 05, ОК 06, ОК 09</w:t>
            </w:r>
          </w:p>
        </w:tc>
      </w:tr>
      <w:tr w:rsidR="002F1EFD" w:rsidRPr="002F1EFD" w14:paraId="0DF6DD68" w14:textId="77777777" w:rsidTr="002F1EFD">
        <w:trPr>
          <w:trHeight w:val="2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09B2878"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B6C4E2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i/>
                <w:sz w:val="24"/>
                <w:szCs w:val="24"/>
              </w:rPr>
              <w:t>Для чтения и изучения:</w:t>
            </w:r>
            <w:r w:rsidRPr="002F1EFD">
              <w:rPr>
                <w:rFonts w:ascii="Times New Roman" w:hAnsi="Times New Roman" w:cs="Times New Roman"/>
                <w:bCs/>
                <w:sz w:val="24"/>
                <w:szCs w:val="24"/>
              </w:rPr>
              <w:t xml:space="preserve"> зарубежная драматургия второй половины XIX века (</w:t>
            </w:r>
            <w:r w:rsidRPr="002F1EFD">
              <w:rPr>
                <w:rFonts w:ascii="Times New Roman" w:hAnsi="Times New Roman" w:cs="Times New Roman"/>
                <w:bCs/>
                <w:i/>
                <w:sz w:val="24"/>
                <w:szCs w:val="24"/>
              </w:rPr>
              <w:t>одно произведение по выбору</w:t>
            </w:r>
            <w:r w:rsidRPr="002F1EFD">
              <w:rPr>
                <w:rFonts w:ascii="Times New Roman" w:hAnsi="Times New Roman" w:cs="Times New Roman"/>
                <w:bCs/>
                <w:sz w:val="24"/>
                <w:szCs w:val="24"/>
              </w:rPr>
              <w:t xml:space="preserve">). Например, пьеса Г. Ибсена «Кукольный </w:t>
            </w:r>
            <w:proofErr w:type="spellStart"/>
            <w:r w:rsidRPr="002F1EFD">
              <w:rPr>
                <w:rFonts w:ascii="Times New Roman" w:hAnsi="Times New Roman" w:cs="Times New Roman"/>
                <w:bCs/>
                <w:sz w:val="24"/>
                <w:szCs w:val="24"/>
              </w:rPr>
              <w:t>дом</w:t>
            </w:r>
            <w:proofErr w:type="gramStart"/>
            <w:r w:rsidRPr="002F1EFD">
              <w:rPr>
                <w:rFonts w:ascii="Times New Roman" w:hAnsi="Times New Roman" w:cs="Times New Roman"/>
                <w:bCs/>
                <w:sz w:val="24"/>
                <w:szCs w:val="24"/>
              </w:rPr>
              <w:t>»,Б</w:t>
            </w:r>
            <w:proofErr w:type="spellEnd"/>
            <w:r w:rsidRPr="002F1EFD">
              <w:rPr>
                <w:rFonts w:ascii="Times New Roman" w:hAnsi="Times New Roman" w:cs="Times New Roman"/>
                <w:bCs/>
                <w:sz w:val="24"/>
                <w:szCs w:val="24"/>
              </w:rPr>
              <w:t>.</w:t>
            </w:r>
            <w:proofErr w:type="gramEnd"/>
            <w:r w:rsidRPr="002F1EFD">
              <w:rPr>
                <w:rFonts w:ascii="Times New Roman" w:hAnsi="Times New Roman" w:cs="Times New Roman"/>
                <w:bCs/>
                <w:sz w:val="24"/>
                <w:szCs w:val="24"/>
              </w:rPr>
              <w:t xml:space="preserve"> Брехта «Мамаша Кураж и ее дети»; М. Метерлинка «Синяя птица»; О. Уайльда «Идеальный муж»; Т. Уильямса «Трамвай «Желание»; Б. Шоу «Пигмалион» и другие.</w:t>
            </w:r>
          </w:p>
        </w:tc>
        <w:tc>
          <w:tcPr>
            <w:tcW w:w="992" w:type="dxa"/>
            <w:tcBorders>
              <w:top w:val="single" w:sz="4" w:space="0" w:color="000000"/>
              <w:left w:val="single" w:sz="4" w:space="0" w:color="000000"/>
              <w:bottom w:val="single" w:sz="4" w:space="0" w:color="000000"/>
              <w:right w:val="single" w:sz="4" w:space="0" w:color="000000"/>
            </w:tcBorders>
          </w:tcPr>
          <w:p w14:paraId="14FED762" w14:textId="77777777" w:rsidR="002F1EFD" w:rsidRPr="002F1EFD" w:rsidRDefault="002F1EFD" w:rsidP="002F1EFD">
            <w:pPr>
              <w:pStyle w:val="afffff7"/>
              <w:spacing w:before="71"/>
              <w:ind w:left="122"/>
              <w:jc w:val="both"/>
              <w:rPr>
                <w:rFonts w:ascii="Times New Roman" w:hAnsi="Times New Roman" w:cs="Times New Roman"/>
                <w:bCs/>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F997A5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E97107A" w14:textId="77777777" w:rsidTr="002F1EFD">
        <w:trPr>
          <w:trHeight w:val="90"/>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298A00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4440A7DA"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Практическое занятие</w:t>
            </w:r>
          </w:p>
        </w:tc>
        <w:tc>
          <w:tcPr>
            <w:tcW w:w="992" w:type="dxa"/>
            <w:tcBorders>
              <w:top w:val="single" w:sz="4" w:space="0" w:color="000000"/>
              <w:left w:val="single" w:sz="4" w:space="0" w:color="000000"/>
              <w:bottom w:val="single" w:sz="4" w:space="0" w:color="000000"/>
              <w:right w:val="single" w:sz="4" w:space="0" w:color="000000"/>
            </w:tcBorders>
            <w:hideMark/>
          </w:tcPr>
          <w:p w14:paraId="7F743893" w14:textId="77777777" w:rsidR="002F1EFD" w:rsidRPr="002F1EFD" w:rsidRDefault="002F1EFD" w:rsidP="002F1EFD">
            <w:pPr>
              <w:pStyle w:val="afffff7"/>
              <w:spacing w:before="71"/>
              <w:ind w:left="122"/>
              <w:jc w:val="both"/>
              <w:rPr>
                <w:rFonts w:ascii="Times New Roman" w:hAnsi="Times New Roman" w:cs="Times New Roman"/>
                <w:bCs/>
                <w:i/>
                <w:sz w:val="28"/>
                <w:szCs w:val="28"/>
              </w:rPr>
            </w:pPr>
            <w:r w:rsidRPr="002F1EFD">
              <w:rPr>
                <w:rFonts w:ascii="Times New Roman" w:hAnsi="Times New Roman" w:cs="Times New Roman"/>
                <w:bCs/>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28AB4C3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0BC5E662" w14:textId="77777777" w:rsidTr="002F1EFD">
        <w:trPr>
          <w:trHeight w:val="116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145FEAE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3EC30D1D" w14:textId="77777777" w:rsidR="002F1EFD" w:rsidRPr="002F1EFD" w:rsidRDefault="002F1EFD" w:rsidP="002F1EFD">
            <w:pPr>
              <w:pStyle w:val="afffff7"/>
              <w:spacing w:before="71"/>
              <w:ind w:left="122"/>
              <w:rPr>
                <w:rFonts w:ascii="Times New Roman" w:hAnsi="Times New Roman" w:cs="Times New Roman"/>
                <w:b/>
                <w:sz w:val="28"/>
                <w:szCs w:val="28"/>
              </w:rPr>
            </w:pPr>
            <w:r w:rsidRPr="002F1EFD">
              <w:rPr>
                <w:rFonts w:ascii="Times New Roman" w:hAnsi="Times New Roman" w:cs="Times New Roman"/>
                <w:bCs/>
                <w:sz w:val="24"/>
                <w:szCs w:val="24"/>
              </w:rPr>
              <w:t xml:space="preserve">Работа в группе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поиск информации по теме «Интерпретация драматического произведения в разных видах искусства». Сопоставление произведений русской и зарубежной литературы и сравнение их с художественными интерпретациями в других видах искусств (графика, живопись, театр, кино, музыка и</w:t>
            </w:r>
            <w:r w:rsidRPr="002F1EFD">
              <w:rPr>
                <w:rFonts w:ascii="Times New Roman" w:hAnsi="Times New Roman" w:cs="Times New Roman"/>
                <w:b/>
                <w:sz w:val="28"/>
                <w:szCs w:val="28"/>
              </w:rPr>
              <w:t xml:space="preserve"> </w:t>
            </w:r>
            <w:r w:rsidRPr="002F1EFD">
              <w:rPr>
                <w:rFonts w:ascii="Times New Roman" w:hAnsi="Times New Roman" w:cs="Times New Roman"/>
                <w:bCs/>
                <w:sz w:val="24"/>
                <w:szCs w:val="24"/>
              </w:rPr>
              <w:t>другие)</w:t>
            </w:r>
          </w:p>
        </w:tc>
        <w:tc>
          <w:tcPr>
            <w:tcW w:w="992" w:type="dxa"/>
            <w:tcBorders>
              <w:top w:val="single" w:sz="4" w:space="0" w:color="000000"/>
              <w:left w:val="single" w:sz="4" w:space="0" w:color="000000"/>
              <w:bottom w:val="single" w:sz="4" w:space="0" w:color="000000"/>
              <w:right w:val="single" w:sz="4" w:space="0" w:color="000000"/>
            </w:tcBorders>
          </w:tcPr>
          <w:p w14:paraId="5BDAD4AB" w14:textId="77777777" w:rsidR="002F1EFD" w:rsidRPr="002F1EFD" w:rsidRDefault="002F1EFD" w:rsidP="002F1EFD">
            <w:pPr>
              <w:pStyle w:val="afffff7"/>
              <w:spacing w:before="71"/>
              <w:ind w:left="122"/>
              <w:jc w:val="both"/>
              <w:rPr>
                <w:rFonts w:ascii="Times New Roman" w:hAnsi="Times New Roman" w:cs="Times New Roman"/>
                <w:bCs/>
                <w:i/>
                <w:sz w:val="28"/>
                <w:szCs w:val="28"/>
              </w:rPr>
            </w:pP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51D9AB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55B364D" w14:textId="77777777" w:rsidTr="002F1EFD">
        <w:trPr>
          <w:trHeight w:val="361"/>
        </w:trPr>
        <w:tc>
          <w:tcPr>
            <w:tcW w:w="12646" w:type="dxa"/>
            <w:gridSpan w:val="2"/>
            <w:tcBorders>
              <w:top w:val="single" w:sz="4" w:space="0" w:color="000000"/>
              <w:left w:val="single" w:sz="4" w:space="0" w:color="000000"/>
              <w:bottom w:val="single" w:sz="4" w:space="0" w:color="000000"/>
              <w:right w:val="single" w:sz="4" w:space="0" w:color="000000"/>
            </w:tcBorders>
            <w:hideMark/>
          </w:tcPr>
          <w:p w14:paraId="4223E730"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Прикладной модуль «Профессионально-ориентированное содержание раздела» (право выбора времени проведения остается за образовательной организацией)</w:t>
            </w:r>
          </w:p>
        </w:tc>
        <w:tc>
          <w:tcPr>
            <w:tcW w:w="992" w:type="dxa"/>
            <w:tcBorders>
              <w:top w:val="single" w:sz="4" w:space="0" w:color="000000"/>
              <w:left w:val="single" w:sz="4" w:space="0" w:color="000000"/>
              <w:bottom w:val="single" w:sz="4" w:space="0" w:color="000000"/>
              <w:right w:val="single" w:sz="4" w:space="0" w:color="000000"/>
            </w:tcBorders>
            <w:hideMark/>
          </w:tcPr>
          <w:p w14:paraId="7668EF01" w14:textId="77777777" w:rsidR="002F1EFD" w:rsidRPr="002F1EFD" w:rsidRDefault="002F1EFD" w:rsidP="002F1EFD">
            <w:pPr>
              <w:pStyle w:val="afffff7"/>
              <w:spacing w:before="71"/>
              <w:ind w:left="122"/>
              <w:jc w:val="both"/>
              <w:rPr>
                <w:rFonts w:ascii="Times New Roman" w:hAnsi="Times New Roman" w:cs="Times New Roman"/>
                <w:bCs/>
                <w:sz w:val="28"/>
                <w:szCs w:val="28"/>
              </w:rPr>
            </w:pPr>
            <w:r w:rsidRPr="002F1EFD">
              <w:rPr>
                <w:rFonts w:ascii="Times New Roman" w:hAnsi="Times New Roman" w:cs="Times New Roman"/>
                <w:bCs/>
                <w:sz w:val="28"/>
                <w:szCs w:val="28"/>
              </w:rPr>
              <w:t>12</w:t>
            </w:r>
          </w:p>
        </w:tc>
        <w:tc>
          <w:tcPr>
            <w:tcW w:w="1702" w:type="dxa"/>
            <w:tcBorders>
              <w:top w:val="single" w:sz="4" w:space="0" w:color="000000"/>
              <w:left w:val="single" w:sz="4" w:space="0" w:color="000000"/>
              <w:bottom w:val="single" w:sz="4" w:space="0" w:color="000000"/>
              <w:right w:val="single" w:sz="4" w:space="0" w:color="000000"/>
            </w:tcBorders>
          </w:tcPr>
          <w:p w14:paraId="32A60003" w14:textId="77777777" w:rsidR="002F1EFD" w:rsidRPr="002F1EFD" w:rsidRDefault="002F1EFD" w:rsidP="002F1EFD">
            <w:pPr>
              <w:pStyle w:val="afffff7"/>
              <w:spacing w:before="71"/>
              <w:ind w:left="122"/>
              <w:rPr>
                <w:rFonts w:ascii="Times New Roman" w:hAnsi="Times New Roman" w:cs="Times New Roman"/>
                <w:b/>
                <w:i/>
                <w:sz w:val="28"/>
                <w:szCs w:val="28"/>
              </w:rPr>
            </w:pPr>
          </w:p>
        </w:tc>
      </w:tr>
      <w:tr w:rsidR="002F1EFD" w:rsidRPr="002F1EFD" w14:paraId="4885DF4F" w14:textId="77777777" w:rsidTr="002F1EFD">
        <w:trPr>
          <w:trHeight w:val="241"/>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373EFF3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«Дело мастера боится»</w:t>
            </w:r>
          </w:p>
        </w:tc>
        <w:tc>
          <w:tcPr>
            <w:tcW w:w="9214" w:type="dxa"/>
            <w:tcBorders>
              <w:top w:val="single" w:sz="4" w:space="0" w:color="000000"/>
              <w:left w:val="single" w:sz="4" w:space="0" w:color="000000"/>
              <w:bottom w:val="single" w:sz="4" w:space="0" w:color="000000"/>
              <w:right w:val="single" w:sz="4" w:space="0" w:color="000000"/>
            </w:tcBorders>
            <w:hideMark/>
          </w:tcPr>
          <w:p w14:paraId="06D0BEC4"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1330F0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ED3CD9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4E82079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2.1, </w:t>
            </w:r>
          </w:p>
          <w:p w14:paraId="6D6A3CD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2.3, </w:t>
            </w:r>
          </w:p>
          <w:p w14:paraId="1FACF02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w:t>
            </w:r>
          </w:p>
        </w:tc>
      </w:tr>
      <w:tr w:rsidR="002F1EFD" w:rsidRPr="002F1EFD" w14:paraId="44424039" w14:textId="77777777" w:rsidTr="002F1EFD">
        <w:trPr>
          <w:trHeight w:val="528"/>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52D4BD0E"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4665966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«Что значит быть мастером своего дела?» Дискуссия на основе высказываний писателей о профессиональном мастерстве и работы с информационными ресурсами</w:t>
            </w:r>
          </w:p>
        </w:tc>
        <w:tc>
          <w:tcPr>
            <w:tcW w:w="992" w:type="dxa"/>
            <w:tcBorders>
              <w:top w:val="single" w:sz="4" w:space="0" w:color="000000"/>
              <w:left w:val="single" w:sz="4" w:space="0" w:color="000000"/>
              <w:bottom w:val="single" w:sz="4" w:space="0" w:color="000000"/>
              <w:right w:val="single" w:sz="4" w:space="0" w:color="000000"/>
            </w:tcBorders>
            <w:hideMark/>
          </w:tcPr>
          <w:p w14:paraId="4246EE57"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632570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4D0C5F6F" w14:textId="77777777" w:rsidTr="002F1EFD">
        <w:trPr>
          <w:trHeight w:val="96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CA6B4E2"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62760456"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анализ высказываний писателей о мастерстве; групповая работа с информационными ресурсами: поиск информации о мастерах своего дела (в избранной профессии), подготовка сообщений; участие в дискуссии «Что значит быть мастером своего дела?»</w:t>
            </w:r>
          </w:p>
        </w:tc>
        <w:tc>
          <w:tcPr>
            <w:tcW w:w="992" w:type="dxa"/>
            <w:tcBorders>
              <w:top w:val="single" w:sz="4" w:space="0" w:color="000000"/>
              <w:left w:val="single" w:sz="4" w:space="0" w:color="000000"/>
              <w:bottom w:val="single" w:sz="4" w:space="0" w:color="000000"/>
              <w:right w:val="single" w:sz="4" w:space="0" w:color="000000"/>
            </w:tcBorders>
            <w:hideMark/>
          </w:tcPr>
          <w:p w14:paraId="649146F5"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45C1E8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272AB2F" w14:textId="77777777" w:rsidTr="002F1EFD">
        <w:trPr>
          <w:trHeight w:val="255"/>
        </w:trPr>
        <w:tc>
          <w:tcPr>
            <w:tcW w:w="3432" w:type="dxa"/>
            <w:vMerge w:val="restart"/>
            <w:tcBorders>
              <w:top w:val="single" w:sz="4" w:space="0" w:color="000000"/>
              <w:left w:val="single" w:sz="4" w:space="0" w:color="000000"/>
              <w:bottom w:val="single" w:sz="4" w:space="0" w:color="000000"/>
              <w:right w:val="single" w:sz="4" w:space="0" w:color="000000"/>
            </w:tcBorders>
          </w:tcPr>
          <w:p w14:paraId="6EB6143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«Ты профессией астронома метростроевца не удивишь!..»</w:t>
            </w:r>
          </w:p>
          <w:p w14:paraId="5A327B96"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DBC2233"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578F04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BA6569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1753C7C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2.1, </w:t>
            </w:r>
          </w:p>
          <w:p w14:paraId="0424D61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 xml:space="preserve">ПК 2.3, </w:t>
            </w:r>
          </w:p>
          <w:p w14:paraId="1437242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w:t>
            </w:r>
          </w:p>
        </w:tc>
      </w:tr>
      <w:tr w:rsidR="002F1EFD" w:rsidRPr="002F1EFD" w14:paraId="63612C59" w14:textId="77777777" w:rsidTr="002F1EFD">
        <w:trPr>
          <w:trHeight w:val="418"/>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41DFAB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2D276997"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Стереотипы, связанные с той или иной профессией, представления о будущей профессии. Социальный рейтинг и социальная значимость получаемой профессии, представления о ее востребованности и престижности (по материалам СМИ, электронным источникам, свидетельствам профессионалов отрасли);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w:t>
            </w:r>
            <w:r w:rsidRPr="002F1EFD">
              <w:rPr>
                <w:rFonts w:ascii="Times New Roman" w:hAnsi="Times New Roman" w:cs="Times New Roman"/>
                <w:bCs/>
                <w:sz w:val="24"/>
                <w:szCs w:val="24"/>
              </w:rPr>
              <w:lastRenderedPageBreak/>
              <w:t>связанных в обществе с получаемой профессией и ее социальной значимостью.</w:t>
            </w:r>
          </w:p>
        </w:tc>
        <w:tc>
          <w:tcPr>
            <w:tcW w:w="992" w:type="dxa"/>
            <w:tcBorders>
              <w:top w:val="single" w:sz="4" w:space="0" w:color="000000"/>
              <w:left w:val="single" w:sz="4" w:space="0" w:color="000000"/>
              <w:bottom w:val="single" w:sz="4" w:space="0" w:color="000000"/>
              <w:right w:val="single" w:sz="4" w:space="0" w:color="000000"/>
            </w:tcBorders>
            <w:hideMark/>
          </w:tcPr>
          <w:p w14:paraId="5C0A810C"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A05963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D0ECF68" w14:textId="77777777" w:rsidTr="002F1EFD">
        <w:trPr>
          <w:trHeight w:val="559"/>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1EF4726"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73893719"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«Написание текста в духе «ожидания / реальность» о том, как вы себе представляли обучение по профессии и каким оно оказалось на деле, а также какие заблуждения или стереотипы могут быть у людей, незнакомых с вашей будущей профессией изнутри, и какова она в реальности (каждый 2-4 предложения) с использованием противительных синтаксический конструкций (по аналогии с избранным эпизодом). Работа с </w:t>
            </w:r>
            <w:proofErr w:type="spellStart"/>
            <w:r w:rsidRPr="002F1EFD">
              <w:rPr>
                <w:rFonts w:ascii="Times New Roman" w:hAnsi="Times New Roman" w:cs="Times New Roman"/>
                <w:bCs/>
                <w:sz w:val="24"/>
                <w:szCs w:val="24"/>
              </w:rPr>
              <w:t>инфоресурсами</w:t>
            </w:r>
            <w:proofErr w:type="spellEnd"/>
            <w:r w:rsidRPr="002F1EFD">
              <w:rPr>
                <w:rFonts w:ascii="Times New Roman" w:hAnsi="Times New Roman" w:cs="Times New Roman"/>
                <w:bCs/>
                <w:sz w:val="24"/>
                <w:szCs w:val="24"/>
              </w:rPr>
              <w:t>: поиск информации по теме «Правда и заблуждения, связанные с восприятием получаемой профессии»; подготовка сообщения разного формата о стереотипах, заблуждениях, неверных представлениях, связанных в обществе с получаемой профессией и ее социальной значимостью; участие в дискуссии «Как люди моей профессии меняют мир к лучшему?»</w:t>
            </w:r>
          </w:p>
        </w:tc>
        <w:tc>
          <w:tcPr>
            <w:tcW w:w="992" w:type="dxa"/>
            <w:tcBorders>
              <w:top w:val="single" w:sz="4" w:space="0" w:color="000000"/>
              <w:left w:val="single" w:sz="4" w:space="0" w:color="000000"/>
              <w:bottom w:val="single" w:sz="4" w:space="0" w:color="000000"/>
              <w:right w:val="single" w:sz="4" w:space="0" w:color="000000"/>
            </w:tcBorders>
            <w:hideMark/>
          </w:tcPr>
          <w:p w14:paraId="7213A00F" w14:textId="77777777" w:rsidR="002F1EFD" w:rsidRPr="002F1EFD" w:rsidRDefault="002F1EFD" w:rsidP="002F1EFD">
            <w:pPr>
              <w:pStyle w:val="afffff7"/>
              <w:spacing w:before="71"/>
              <w:ind w:left="122"/>
              <w:jc w:val="both"/>
              <w:rPr>
                <w:rFonts w:ascii="Times New Roman" w:hAnsi="Times New Roman" w:cs="Times New Roman"/>
                <w:bCs/>
                <w:iCs/>
                <w:sz w:val="28"/>
                <w:szCs w:val="28"/>
              </w:rPr>
            </w:pPr>
            <w:r w:rsidRPr="002F1EFD">
              <w:rPr>
                <w:rFonts w:ascii="Times New Roman" w:hAnsi="Times New Roman" w:cs="Times New Roman"/>
                <w:bCs/>
                <w:iCs/>
                <w:sz w:val="28"/>
                <w:szCs w:val="28"/>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5F04187"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19FAACD4" w14:textId="77777777" w:rsidTr="002F1EFD">
        <w:trPr>
          <w:trHeight w:val="321"/>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C3789E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«Каждый должен быть величествен в своем деле»: пути совершенствования в профессии/ специальность</w:t>
            </w:r>
          </w:p>
        </w:tc>
        <w:tc>
          <w:tcPr>
            <w:tcW w:w="9214" w:type="dxa"/>
            <w:tcBorders>
              <w:top w:val="single" w:sz="4" w:space="0" w:color="000000"/>
              <w:left w:val="single" w:sz="4" w:space="0" w:color="000000"/>
              <w:bottom w:val="single" w:sz="4" w:space="0" w:color="000000"/>
              <w:right w:val="single" w:sz="4" w:space="0" w:color="000000"/>
            </w:tcBorders>
            <w:hideMark/>
          </w:tcPr>
          <w:p w14:paraId="59B1EA1C"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196F1EC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56FD3DC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4C386BB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2.1, </w:t>
            </w:r>
          </w:p>
          <w:p w14:paraId="2B8A071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2.3, </w:t>
            </w:r>
          </w:p>
          <w:p w14:paraId="693E66C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w:t>
            </w:r>
          </w:p>
        </w:tc>
      </w:tr>
      <w:tr w:rsidR="002F1EFD" w:rsidRPr="002F1EFD" w14:paraId="7932C471" w14:textId="77777777" w:rsidTr="002F1EFD">
        <w:trPr>
          <w:trHeight w:val="321"/>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0C4F923"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F968F6D" w14:textId="7C2B47A0"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Обобщение и систематизация знаний о профессиональном мастерстве в художественных произведениях писателей и поэтов второй половины XIX - ХХI </w:t>
            </w:r>
            <w:proofErr w:type="spellStart"/>
            <w:r w:rsidRPr="002F1EFD">
              <w:rPr>
                <w:rFonts w:ascii="Times New Roman" w:hAnsi="Times New Roman" w:cs="Times New Roman"/>
                <w:bCs/>
                <w:sz w:val="24"/>
                <w:szCs w:val="24"/>
              </w:rPr>
              <w:t>в.в</w:t>
            </w:r>
            <w:proofErr w:type="spellEnd"/>
            <w:r w:rsidRPr="002F1EFD">
              <w:rPr>
                <w:rFonts w:ascii="Times New Roman" w:hAnsi="Times New Roman" w:cs="Times New Roman"/>
                <w:bCs/>
                <w:sz w:val="24"/>
                <w:szCs w:val="24"/>
              </w:rPr>
              <w:t>.</w:t>
            </w:r>
            <w:r w:rsidR="004A0F00">
              <w:rPr>
                <w:rFonts w:ascii="Times New Roman" w:hAnsi="Times New Roman" w:cs="Times New Roman"/>
                <w:bCs/>
                <w:sz w:val="24"/>
                <w:szCs w:val="24"/>
              </w:rPr>
              <w:t xml:space="preserve"> </w:t>
            </w:r>
            <w:r w:rsidRPr="002F1EFD">
              <w:rPr>
                <w:rFonts w:ascii="Times New Roman" w:hAnsi="Times New Roman" w:cs="Times New Roman"/>
                <w:bCs/>
                <w:sz w:val="24"/>
                <w:szCs w:val="24"/>
              </w:rPr>
              <w:t>Знакомство с профессиональными журналами и информационными ресурсами, посвященными профессиональной деятельности</w:t>
            </w:r>
          </w:p>
        </w:tc>
        <w:tc>
          <w:tcPr>
            <w:tcW w:w="992" w:type="dxa"/>
            <w:tcBorders>
              <w:top w:val="single" w:sz="4" w:space="0" w:color="000000"/>
              <w:left w:val="single" w:sz="4" w:space="0" w:color="000000"/>
              <w:bottom w:val="single" w:sz="4" w:space="0" w:color="000000"/>
              <w:right w:val="single" w:sz="4" w:space="0" w:color="000000"/>
            </w:tcBorders>
            <w:hideMark/>
          </w:tcPr>
          <w:p w14:paraId="2E092F0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5DDEA2"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5C9A0BAC" w14:textId="77777777" w:rsidTr="002F1EFD">
        <w:trPr>
          <w:trHeight w:val="89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BA709DB"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4231D220"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организация виртуальной выставки профессиональных журналов, посвященных разным профессиям; создание устного высказывания-рассуждения «Зачем нужно регулярно просматривать специализированный журнал …»</w:t>
            </w:r>
          </w:p>
        </w:tc>
        <w:tc>
          <w:tcPr>
            <w:tcW w:w="992" w:type="dxa"/>
            <w:tcBorders>
              <w:top w:val="single" w:sz="4" w:space="0" w:color="000000"/>
              <w:left w:val="single" w:sz="4" w:space="0" w:color="000000"/>
              <w:bottom w:val="single" w:sz="4" w:space="0" w:color="000000"/>
              <w:right w:val="single" w:sz="4" w:space="0" w:color="000000"/>
            </w:tcBorders>
            <w:hideMark/>
          </w:tcPr>
          <w:p w14:paraId="0C56FEFA"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00807F23"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732D478C" w14:textId="77777777" w:rsidTr="002F1EFD">
        <w:trPr>
          <w:trHeight w:val="211"/>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1CBEBAE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«Как написать резюме, чтобы найти хорошую работу»</w:t>
            </w:r>
          </w:p>
        </w:tc>
        <w:tc>
          <w:tcPr>
            <w:tcW w:w="9214" w:type="dxa"/>
            <w:tcBorders>
              <w:top w:val="single" w:sz="4" w:space="0" w:color="000000"/>
              <w:left w:val="single" w:sz="4" w:space="0" w:color="000000"/>
              <w:bottom w:val="single" w:sz="4" w:space="0" w:color="000000"/>
              <w:right w:val="single" w:sz="4" w:space="0" w:color="000000"/>
            </w:tcBorders>
            <w:hideMark/>
          </w:tcPr>
          <w:p w14:paraId="5C14E0B2"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27FCF00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2D90C41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25C04D4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2.1, </w:t>
            </w:r>
          </w:p>
          <w:p w14:paraId="5D614DD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2.3, </w:t>
            </w:r>
          </w:p>
          <w:p w14:paraId="78F53CE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ПК 3.1</w:t>
            </w:r>
          </w:p>
        </w:tc>
      </w:tr>
      <w:tr w:rsidR="002F1EFD" w:rsidRPr="002F1EFD" w14:paraId="62289819" w14:textId="77777777" w:rsidTr="002F1EFD">
        <w:trPr>
          <w:trHeight w:val="683"/>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B1EAE89"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c>
          <w:tcPr>
            <w:tcW w:w="9214" w:type="dxa"/>
            <w:tcBorders>
              <w:top w:val="single" w:sz="4" w:space="0" w:color="000000"/>
              <w:left w:val="single" w:sz="4" w:space="0" w:color="000000"/>
              <w:bottom w:val="single" w:sz="4" w:space="0" w:color="000000"/>
              <w:right w:val="single" w:sz="4" w:space="0" w:color="000000"/>
            </w:tcBorders>
            <w:hideMark/>
          </w:tcPr>
          <w:p w14:paraId="531A8E2B"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Роль профессии в положении человека в социуме. </w:t>
            </w:r>
            <w:r w:rsidRPr="002F1EFD">
              <w:rPr>
                <w:rFonts w:ascii="Times New Roman" w:hAnsi="Times New Roman" w:cs="Times New Roman"/>
                <w:bCs/>
                <w:i/>
                <w:sz w:val="24"/>
                <w:szCs w:val="24"/>
              </w:rPr>
              <w:t>Резюме</w:t>
            </w:r>
            <w:r w:rsidRPr="002F1EFD">
              <w:rPr>
                <w:rFonts w:ascii="Times New Roman" w:hAnsi="Times New Roman" w:cs="Times New Roman"/>
                <w:bCs/>
                <w:sz w:val="24"/>
                <w:szCs w:val="24"/>
              </w:rPr>
              <w:t xml:space="preserve"> как описание способностей человека, которые делают его конкурентоспособным на рынке труда. Цель резюме – привлечь к себе внимание работодателя при первом, как привило, заочном знакомстве, произвести благоприятное впечатление и побудить пригласить вас на личную встречу. Как презентовать себя в резюме, чтобы выглядеть в глазах работодателя именно таким сотрудником, каков ему необходим. Резюме– официальный документ, правила написания которого регламентированы </w:t>
            </w:r>
            <w:r w:rsidRPr="002F1EFD">
              <w:rPr>
                <w:rFonts w:ascii="Times New Roman" w:hAnsi="Times New Roman" w:cs="Times New Roman"/>
                <w:bCs/>
                <w:sz w:val="24"/>
                <w:szCs w:val="24"/>
              </w:rPr>
              <w:lastRenderedPageBreak/>
              <w:t>руководством по делопроизводству. Структура резюме. Резюме проектное и резюме действительное.</w:t>
            </w:r>
          </w:p>
        </w:tc>
        <w:tc>
          <w:tcPr>
            <w:tcW w:w="992" w:type="dxa"/>
            <w:tcBorders>
              <w:top w:val="single" w:sz="4" w:space="0" w:color="000000"/>
              <w:left w:val="single" w:sz="4" w:space="0" w:color="000000"/>
              <w:bottom w:val="single" w:sz="4" w:space="0" w:color="000000"/>
              <w:right w:val="single" w:sz="4" w:space="0" w:color="000000"/>
            </w:tcBorders>
            <w:hideMark/>
          </w:tcPr>
          <w:p w14:paraId="3CCCDDA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1A5FA423"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D32A302" w14:textId="77777777" w:rsidTr="002F1EFD">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4A5FD89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5A03F237" w14:textId="208A3A49"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Отличие</w:t>
            </w:r>
            <w:r w:rsidR="004A0F00" w:rsidRPr="004A0F00">
              <w:rPr>
                <w:rFonts w:ascii="Times New Roman" w:hAnsi="Times New Roman" w:cs="Times New Roman"/>
                <w:bCs/>
                <w:sz w:val="24"/>
                <w:szCs w:val="24"/>
              </w:rPr>
              <w:t xml:space="preserve"> </w:t>
            </w:r>
            <w:r w:rsidRPr="002F1EFD">
              <w:rPr>
                <w:rFonts w:ascii="Times New Roman" w:hAnsi="Times New Roman" w:cs="Times New Roman"/>
                <w:bCs/>
                <w:sz w:val="24"/>
                <w:szCs w:val="24"/>
              </w:rPr>
              <w:t>нормативных документов от видов текстов (сопоставление фрагмента из художественного текста и официальных документов). Работа с образцовым документом резюме.</w:t>
            </w:r>
            <w:r w:rsidR="004A0F00" w:rsidRPr="004A0F00">
              <w:rPr>
                <w:rFonts w:ascii="Times New Roman" w:hAnsi="Times New Roman" w:cs="Times New Roman"/>
                <w:bCs/>
                <w:sz w:val="24"/>
                <w:szCs w:val="24"/>
              </w:rPr>
              <w:t xml:space="preserve"> </w:t>
            </w:r>
            <w:r w:rsidRPr="002F1EFD">
              <w:rPr>
                <w:rFonts w:ascii="Times New Roman" w:hAnsi="Times New Roman" w:cs="Times New Roman"/>
                <w:bCs/>
                <w:sz w:val="24"/>
                <w:szCs w:val="24"/>
              </w:rPr>
              <w:t>Составление своего действительного резюме (по аналогии с образцовым текстом). Взаимопроверка составленных резюме</w:t>
            </w:r>
          </w:p>
        </w:tc>
        <w:tc>
          <w:tcPr>
            <w:tcW w:w="992" w:type="dxa"/>
            <w:tcBorders>
              <w:top w:val="single" w:sz="4" w:space="0" w:color="000000"/>
              <w:left w:val="single" w:sz="4" w:space="0" w:color="000000"/>
              <w:bottom w:val="single" w:sz="4" w:space="0" w:color="000000"/>
              <w:right w:val="single" w:sz="4" w:space="0" w:color="000000"/>
            </w:tcBorders>
            <w:hideMark/>
          </w:tcPr>
          <w:p w14:paraId="64700304"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830A4E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8F2C800" w14:textId="77777777" w:rsidTr="002F1EFD">
        <w:trPr>
          <w:trHeight w:val="682"/>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5AA457F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«Говори, говори…»: диалог как средство характеристики человека»</w:t>
            </w:r>
          </w:p>
        </w:tc>
        <w:tc>
          <w:tcPr>
            <w:tcW w:w="9214" w:type="dxa"/>
            <w:tcBorders>
              <w:top w:val="single" w:sz="4" w:space="0" w:color="000000"/>
              <w:left w:val="single" w:sz="4" w:space="0" w:color="000000"/>
              <w:bottom w:val="single" w:sz="4" w:space="0" w:color="000000"/>
              <w:right w:val="single" w:sz="4" w:space="0" w:color="000000"/>
            </w:tcBorders>
            <w:hideMark/>
          </w:tcPr>
          <w:p w14:paraId="6DCEBF0B" w14:textId="77777777" w:rsidR="002F1EFD" w:rsidRPr="002F1EFD" w:rsidRDefault="002F1EFD" w:rsidP="002F1EFD">
            <w:pPr>
              <w:pStyle w:val="afffff7"/>
              <w:spacing w:before="71"/>
              <w:ind w:left="122"/>
              <w:jc w:val="both"/>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p w14:paraId="2F840AEC"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 xml:space="preserve">Вербальные средства коммуникации в ситуациях бытового, делового и профессионального общения. Отличие профессионального диалога от делового, бытового. Стилистические группы слов. Роль диалога в профессиональной деятельности. Требования к профессиональному диалогу  </w:t>
            </w:r>
          </w:p>
        </w:tc>
        <w:tc>
          <w:tcPr>
            <w:tcW w:w="992" w:type="dxa"/>
            <w:tcBorders>
              <w:top w:val="single" w:sz="4" w:space="0" w:color="000000"/>
              <w:left w:val="single" w:sz="4" w:space="0" w:color="000000"/>
              <w:bottom w:val="single" w:sz="4" w:space="0" w:color="000000"/>
              <w:right w:val="single" w:sz="4" w:space="0" w:color="000000"/>
            </w:tcBorders>
            <w:hideMark/>
          </w:tcPr>
          <w:p w14:paraId="77A3D85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63B0B02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0C624A3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2.1, </w:t>
            </w:r>
          </w:p>
          <w:p w14:paraId="31C50FF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2.3, </w:t>
            </w:r>
          </w:p>
          <w:p w14:paraId="7002729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w:t>
            </w:r>
          </w:p>
        </w:tc>
      </w:tr>
      <w:tr w:rsidR="002F1EFD" w:rsidRPr="002F1EFD" w14:paraId="782D2C7F" w14:textId="77777777" w:rsidTr="002F1EFD">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04EF63DF"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6ED71A81"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
                <w:sz w:val="24"/>
                <w:szCs w:val="24"/>
              </w:rPr>
              <w:t>Практические занятия:</w:t>
            </w:r>
            <w:r w:rsidRPr="002F1EFD">
              <w:rPr>
                <w:rFonts w:ascii="Times New Roman" w:hAnsi="Times New Roman" w:cs="Times New Roman"/>
                <w:bCs/>
                <w:sz w:val="24"/>
                <w:szCs w:val="24"/>
              </w:rPr>
              <w:t xml:space="preserve"> создание проблемной ситуации: нужен ли профессиональный диалог? Чтение и анализ диалогов; создание рекомендаций к составлению профессионального диалога; работа (в парах) над созданием «профессионального диалога» (в соответствии с будущей профессией/специальностью) в различных ситуациях: специалист – руководитель», «клиент – специалист», «специалист – специалист»</w:t>
            </w:r>
          </w:p>
        </w:tc>
        <w:tc>
          <w:tcPr>
            <w:tcW w:w="992" w:type="dxa"/>
            <w:tcBorders>
              <w:top w:val="single" w:sz="4" w:space="0" w:color="000000"/>
              <w:left w:val="single" w:sz="4" w:space="0" w:color="000000"/>
              <w:bottom w:val="single" w:sz="4" w:space="0" w:color="000000"/>
              <w:right w:val="single" w:sz="4" w:space="0" w:color="000000"/>
            </w:tcBorders>
            <w:hideMark/>
          </w:tcPr>
          <w:p w14:paraId="4D20C56B"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7D426BC4"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6C55A719" w14:textId="77777777" w:rsidTr="002F1EFD">
        <w:trPr>
          <w:trHeight w:val="307"/>
        </w:trPr>
        <w:tc>
          <w:tcPr>
            <w:tcW w:w="3432" w:type="dxa"/>
            <w:vMerge w:val="restart"/>
            <w:tcBorders>
              <w:top w:val="single" w:sz="4" w:space="0" w:color="000000"/>
              <w:left w:val="single" w:sz="4" w:space="0" w:color="000000"/>
              <w:bottom w:val="single" w:sz="4" w:space="0" w:color="000000"/>
              <w:right w:val="single" w:sz="4" w:space="0" w:color="000000"/>
            </w:tcBorders>
            <w:hideMark/>
          </w:tcPr>
          <w:p w14:paraId="7810EC5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«Прогресс – это форма человеческого существования»: профессии в мире НТП»</w:t>
            </w:r>
          </w:p>
        </w:tc>
        <w:tc>
          <w:tcPr>
            <w:tcW w:w="9214" w:type="dxa"/>
            <w:tcBorders>
              <w:top w:val="single" w:sz="4" w:space="0" w:color="000000"/>
              <w:left w:val="single" w:sz="4" w:space="0" w:color="000000"/>
              <w:bottom w:val="single" w:sz="4" w:space="0" w:color="000000"/>
              <w:right w:val="single" w:sz="4" w:space="0" w:color="000000"/>
            </w:tcBorders>
            <w:hideMark/>
          </w:tcPr>
          <w:p w14:paraId="3C4878BD" w14:textId="77777777" w:rsidR="002F1EFD" w:rsidRPr="002F1EFD" w:rsidRDefault="002F1EFD" w:rsidP="002F1EFD">
            <w:pPr>
              <w:pStyle w:val="afffff7"/>
              <w:spacing w:before="71"/>
              <w:ind w:left="122"/>
              <w:jc w:val="both"/>
              <w:rPr>
                <w:rFonts w:ascii="Times New Roman" w:hAnsi="Times New Roman" w:cs="Times New Roman"/>
                <w:b/>
                <w:sz w:val="24"/>
                <w:szCs w:val="24"/>
              </w:rPr>
            </w:pPr>
            <w:r w:rsidRPr="002F1EFD">
              <w:rPr>
                <w:rFonts w:ascii="Times New Roman" w:hAnsi="Times New Roman" w:cs="Times New Roman"/>
                <w:b/>
                <w:sz w:val="24"/>
                <w:szCs w:val="24"/>
              </w:rPr>
              <w:t>Содержание учебного материала</w:t>
            </w:r>
          </w:p>
        </w:tc>
        <w:tc>
          <w:tcPr>
            <w:tcW w:w="992" w:type="dxa"/>
            <w:tcBorders>
              <w:top w:val="single" w:sz="4" w:space="0" w:color="000000"/>
              <w:left w:val="single" w:sz="4" w:space="0" w:color="000000"/>
              <w:bottom w:val="single" w:sz="4" w:space="0" w:color="000000"/>
              <w:right w:val="single" w:sz="4" w:space="0" w:color="000000"/>
            </w:tcBorders>
            <w:hideMark/>
          </w:tcPr>
          <w:p w14:paraId="434CB31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2</w:t>
            </w:r>
          </w:p>
        </w:tc>
        <w:tc>
          <w:tcPr>
            <w:tcW w:w="1702" w:type="dxa"/>
            <w:vMerge w:val="restart"/>
            <w:tcBorders>
              <w:top w:val="single" w:sz="4" w:space="0" w:color="000000"/>
              <w:left w:val="single" w:sz="4" w:space="0" w:color="000000"/>
              <w:bottom w:val="single" w:sz="4" w:space="0" w:color="000000"/>
              <w:right w:val="single" w:sz="4" w:space="0" w:color="000000"/>
            </w:tcBorders>
            <w:hideMark/>
          </w:tcPr>
          <w:p w14:paraId="7080522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ОК 02, ОК 03, ОК 04, ОК 05, ОК 06, ОК 09</w:t>
            </w:r>
          </w:p>
          <w:p w14:paraId="05DD5EB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2.1, </w:t>
            </w:r>
          </w:p>
          <w:p w14:paraId="1888632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 xml:space="preserve">ПК 2.3, </w:t>
            </w:r>
          </w:p>
          <w:p w14:paraId="434FED7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w:t>
            </w:r>
          </w:p>
        </w:tc>
      </w:tr>
      <w:tr w:rsidR="002F1EFD" w:rsidRPr="002F1EFD" w14:paraId="4CC5073D" w14:textId="77777777" w:rsidTr="002F1EFD">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2CF8651E"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504BED4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Научно-технический прогресс и человечество. Зависимость цивилизации от современных технологий. Проблемы человека и общества, связанные с научно-техническим прогрессом (рассуждение с опорой на текст). Ответственность ученого за свои научные открытия. Наука – двигатель прогресса</w:t>
            </w:r>
          </w:p>
        </w:tc>
        <w:tc>
          <w:tcPr>
            <w:tcW w:w="992" w:type="dxa"/>
            <w:tcBorders>
              <w:top w:val="single" w:sz="4" w:space="0" w:color="000000"/>
              <w:left w:val="single" w:sz="4" w:space="0" w:color="000000"/>
              <w:bottom w:val="single" w:sz="4" w:space="0" w:color="000000"/>
              <w:right w:val="single" w:sz="4" w:space="0" w:color="000000"/>
            </w:tcBorders>
            <w:hideMark/>
          </w:tcPr>
          <w:p w14:paraId="0BDA1A7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49368CD1"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1CA2C94F" w14:textId="77777777" w:rsidTr="002F1EFD">
        <w:trPr>
          <w:trHeight w:val="682"/>
        </w:trPr>
        <w:tc>
          <w:tcPr>
            <w:tcW w:w="15340" w:type="dxa"/>
            <w:vMerge/>
            <w:tcBorders>
              <w:top w:val="single" w:sz="4" w:space="0" w:color="000000"/>
              <w:left w:val="single" w:sz="4" w:space="0" w:color="000000"/>
              <w:bottom w:val="single" w:sz="4" w:space="0" w:color="000000"/>
              <w:right w:val="single" w:sz="4" w:space="0" w:color="000000"/>
            </w:tcBorders>
            <w:vAlign w:val="center"/>
            <w:hideMark/>
          </w:tcPr>
          <w:p w14:paraId="3DB39CC8"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c>
          <w:tcPr>
            <w:tcW w:w="9214" w:type="dxa"/>
            <w:tcBorders>
              <w:top w:val="single" w:sz="4" w:space="0" w:color="000000"/>
              <w:left w:val="single" w:sz="4" w:space="0" w:color="000000"/>
              <w:bottom w:val="single" w:sz="4" w:space="0" w:color="000000"/>
              <w:right w:val="single" w:sz="4" w:space="0" w:color="000000"/>
            </w:tcBorders>
            <w:hideMark/>
          </w:tcPr>
          <w:p w14:paraId="2E927488" w14:textId="77777777" w:rsidR="002F1EFD" w:rsidRPr="002F1EFD" w:rsidRDefault="002F1EFD" w:rsidP="002F1EFD">
            <w:pPr>
              <w:pStyle w:val="afffff7"/>
              <w:spacing w:before="71"/>
              <w:ind w:left="122"/>
              <w:rPr>
                <w:rFonts w:ascii="Times New Roman" w:hAnsi="Times New Roman" w:cs="Times New Roman"/>
                <w:b/>
                <w:sz w:val="24"/>
                <w:szCs w:val="24"/>
              </w:rPr>
            </w:pPr>
            <w:r w:rsidRPr="002F1EFD">
              <w:rPr>
                <w:rFonts w:ascii="Times New Roman" w:hAnsi="Times New Roman" w:cs="Times New Roman"/>
                <w:b/>
                <w:sz w:val="24"/>
                <w:szCs w:val="24"/>
              </w:rPr>
              <w:t>Практические занятия:</w:t>
            </w:r>
          </w:p>
          <w:p w14:paraId="438D5102" w14:textId="77777777" w:rsidR="002F1EFD" w:rsidRPr="002F1EFD" w:rsidRDefault="002F1EFD" w:rsidP="002F1EFD">
            <w:pPr>
              <w:pStyle w:val="afffff7"/>
              <w:spacing w:before="71"/>
              <w:ind w:left="122"/>
              <w:rPr>
                <w:rFonts w:ascii="Times New Roman" w:hAnsi="Times New Roman" w:cs="Times New Roman"/>
                <w:bCs/>
                <w:sz w:val="24"/>
                <w:szCs w:val="24"/>
              </w:rPr>
            </w:pPr>
            <w:r w:rsidRPr="002F1EFD">
              <w:rPr>
                <w:rFonts w:ascii="Times New Roman" w:hAnsi="Times New Roman" w:cs="Times New Roman"/>
                <w:bCs/>
                <w:sz w:val="24"/>
                <w:szCs w:val="24"/>
              </w:rPr>
              <w:t>Сочинение на тему (по выбору): «Возможно ли остановить прогресс?», «Профессии в мире НТП: у всех ли профессий есть будущее», «Профессии, «рожденные» НТП в последние десятилетия»</w:t>
            </w:r>
          </w:p>
        </w:tc>
        <w:tc>
          <w:tcPr>
            <w:tcW w:w="992" w:type="dxa"/>
            <w:tcBorders>
              <w:top w:val="single" w:sz="4" w:space="0" w:color="000000"/>
              <w:left w:val="single" w:sz="4" w:space="0" w:color="000000"/>
              <w:bottom w:val="single" w:sz="4" w:space="0" w:color="000000"/>
              <w:right w:val="single" w:sz="4" w:space="0" w:color="000000"/>
            </w:tcBorders>
            <w:hideMark/>
          </w:tcPr>
          <w:p w14:paraId="1F699E22"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i/>
                <w:sz w:val="24"/>
                <w:szCs w:val="24"/>
              </w:rPr>
              <w:t>2</w:t>
            </w:r>
          </w:p>
        </w:tc>
        <w:tc>
          <w:tcPr>
            <w:tcW w:w="1702" w:type="dxa"/>
            <w:vMerge/>
            <w:tcBorders>
              <w:top w:val="single" w:sz="4" w:space="0" w:color="000000"/>
              <w:left w:val="single" w:sz="4" w:space="0" w:color="000000"/>
              <w:bottom w:val="single" w:sz="4" w:space="0" w:color="000000"/>
              <w:right w:val="single" w:sz="4" w:space="0" w:color="000000"/>
            </w:tcBorders>
            <w:vAlign w:val="center"/>
            <w:hideMark/>
          </w:tcPr>
          <w:p w14:paraId="31E4411D" w14:textId="77777777" w:rsidR="002F1EFD" w:rsidRPr="002F1EFD" w:rsidRDefault="002F1EFD" w:rsidP="002F1EFD">
            <w:pPr>
              <w:pStyle w:val="afffff7"/>
              <w:spacing w:before="71"/>
              <w:ind w:left="122"/>
              <w:jc w:val="both"/>
              <w:rPr>
                <w:rFonts w:ascii="Times New Roman" w:hAnsi="Times New Roman" w:cs="Times New Roman"/>
                <w:bCs/>
                <w:sz w:val="24"/>
                <w:szCs w:val="24"/>
              </w:rPr>
            </w:pPr>
          </w:p>
        </w:tc>
      </w:tr>
      <w:tr w:rsidR="002F1EFD" w:rsidRPr="002F1EFD" w14:paraId="05CB1730" w14:textId="77777777" w:rsidTr="002F1EFD">
        <w:trPr>
          <w:trHeight w:val="373"/>
        </w:trPr>
        <w:tc>
          <w:tcPr>
            <w:tcW w:w="12646" w:type="dxa"/>
            <w:gridSpan w:val="2"/>
            <w:tcBorders>
              <w:top w:val="single" w:sz="4" w:space="0" w:color="000000"/>
              <w:left w:val="single" w:sz="4" w:space="0" w:color="000000"/>
              <w:bottom w:val="single" w:sz="4" w:space="0" w:color="000000"/>
              <w:right w:val="single" w:sz="4" w:space="0" w:color="000000"/>
            </w:tcBorders>
            <w:hideMark/>
          </w:tcPr>
          <w:p w14:paraId="2C119206"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sz w:val="28"/>
                <w:szCs w:val="28"/>
              </w:rPr>
              <w:t>Промежуточная аттестация по дисциплине (дифференцированный зачет)</w:t>
            </w:r>
          </w:p>
        </w:tc>
        <w:tc>
          <w:tcPr>
            <w:tcW w:w="992" w:type="dxa"/>
            <w:tcBorders>
              <w:top w:val="single" w:sz="4" w:space="0" w:color="000000"/>
              <w:left w:val="single" w:sz="4" w:space="0" w:color="000000"/>
              <w:bottom w:val="single" w:sz="4" w:space="0" w:color="000000"/>
              <w:right w:val="single" w:sz="4" w:space="0" w:color="000000"/>
            </w:tcBorders>
            <w:hideMark/>
          </w:tcPr>
          <w:p w14:paraId="391BBE1B"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2</w:t>
            </w:r>
          </w:p>
        </w:tc>
        <w:tc>
          <w:tcPr>
            <w:tcW w:w="1702" w:type="dxa"/>
            <w:tcBorders>
              <w:top w:val="single" w:sz="4" w:space="0" w:color="000000"/>
              <w:left w:val="single" w:sz="4" w:space="0" w:color="000000"/>
              <w:bottom w:val="single" w:sz="4" w:space="0" w:color="000000"/>
              <w:right w:val="single" w:sz="4" w:space="0" w:color="000000"/>
            </w:tcBorders>
          </w:tcPr>
          <w:p w14:paraId="7858E80C"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58FC1A94" w14:textId="77777777" w:rsidTr="002F1EFD">
        <w:trPr>
          <w:trHeight w:val="255"/>
        </w:trPr>
        <w:tc>
          <w:tcPr>
            <w:tcW w:w="12646" w:type="dxa"/>
            <w:gridSpan w:val="2"/>
            <w:tcBorders>
              <w:top w:val="single" w:sz="4" w:space="0" w:color="000000"/>
              <w:left w:val="single" w:sz="4" w:space="0" w:color="000000"/>
              <w:bottom w:val="single" w:sz="4" w:space="0" w:color="000000"/>
              <w:right w:val="single" w:sz="4" w:space="0" w:color="000000"/>
            </w:tcBorders>
            <w:hideMark/>
          </w:tcPr>
          <w:p w14:paraId="5B45459B"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sz w:val="28"/>
                <w:szCs w:val="28"/>
              </w:rPr>
              <w:lastRenderedPageBreak/>
              <w:t>Всего:</w:t>
            </w:r>
          </w:p>
        </w:tc>
        <w:tc>
          <w:tcPr>
            <w:tcW w:w="992" w:type="dxa"/>
            <w:tcBorders>
              <w:top w:val="single" w:sz="4" w:space="0" w:color="000000"/>
              <w:left w:val="single" w:sz="4" w:space="0" w:color="000000"/>
              <w:bottom w:val="single" w:sz="4" w:space="0" w:color="000000"/>
              <w:right w:val="single" w:sz="4" w:space="0" w:color="000000"/>
            </w:tcBorders>
            <w:hideMark/>
          </w:tcPr>
          <w:p w14:paraId="0B8C3BDB"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108</w:t>
            </w:r>
          </w:p>
        </w:tc>
        <w:tc>
          <w:tcPr>
            <w:tcW w:w="1702" w:type="dxa"/>
            <w:tcBorders>
              <w:top w:val="single" w:sz="4" w:space="0" w:color="000000"/>
              <w:left w:val="single" w:sz="4" w:space="0" w:color="000000"/>
              <w:bottom w:val="single" w:sz="4" w:space="0" w:color="000000"/>
              <w:right w:val="single" w:sz="4" w:space="0" w:color="000000"/>
            </w:tcBorders>
          </w:tcPr>
          <w:p w14:paraId="1DE0ED4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bl>
    <w:p w14:paraId="5A9492C7" w14:textId="77777777" w:rsidR="002F1EFD" w:rsidRPr="002F1EFD" w:rsidRDefault="002F1EFD" w:rsidP="002F1EFD">
      <w:pPr>
        <w:pStyle w:val="afffff7"/>
        <w:spacing w:before="71"/>
        <w:ind w:left="122"/>
        <w:rPr>
          <w:rFonts w:ascii="Times New Roman" w:hAnsi="Times New Roman" w:cs="Times New Roman"/>
          <w:b/>
          <w:i/>
          <w:sz w:val="28"/>
          <w:szCs w:val="28"/>
        </w:rPr>
      </w:pPr>
    </w:p>
    <w:p w14:paraId="10CFD588" w14:textId="77777777" w:rsidR="002F1EFD" w:rsidRPr="002F1EFD" w:rsidRDefault="002F1EFD" w:rsidP="002F1EFD">
      <w:pPr>
        <w:pStyle w:val="afffff7"/>
        <w:spacing w:before="71"/>
        <w:ind w:left="122"/>
        <w:rPr>
          <w:rFonts w:ascii="Times New Roman" w:hAnsi="Times New Roman" w:cs="Times New Roman"/>
          <w:b/>
          <w:i/>
          <w:sz w:val="28"/>
          <w:szCs w:val="28"/>
        </w:rPr>
      </w:pPr>
    </w:p>
    <w:p w14:paraId="103F71D7" w14:textId="77777777" w:rsidR="002F1EFD" w:rsidRPr="002F1EFD" w:rsidRDefault="002F1EFD" w:rsidP="002F1EFD">
      <w:pPr>
        <w:pStyle w:val="afffff7"/>
        <w:spacing w:before="71"/>
        <w:ind w:left="122"/>
        <w:rPr>
          <w:rFonts w:ascii="Times New Roman" w:hAnsi="Times New Roman" w:cs="Times New Roman"/>
          <w:b/>
          <w:i/>
          <w:sz w:val="28"/>
          <w:szCs w:val="28"/>
        </w:rPr>
      </w:pPr>
    </w:p>
    <w:p w14:paraId="6CFEF7C1"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ab/>
      </w:r>
    </w:p>
    <w:p w14:paraId="0C739F3A" w14:textId="77777777" w:rsidR="002F1EFD" w:rsidRPr="002F1EFD" w:rsidRDefault="002F1EFD" w:rsidP="002F1EFD">
      <w:pPr>
        <w:pStyle w:val="afffff7"/>
        <w:spacing w:before="71"/>
        <w:ind w:left="122"/>
        <w:jc w:val="both"/>
        <w:rPr>
          <w:rFonts w:ascii="Times New Roman" w:hAnsi="Times New Roman" w:cs="Times New Roman"/>
          <w:b/>
          <w:sz w:val="28"/>
          <w:szCs w:val="28"/>
        </w:rPr>
        <w:sectPr w:rsidR="002F1EFD" w:rsidRPr="002F1EFD" w:rsidSect="002F1EFD">
          <w:pgSz w:w="16840" w:h="11907" w:orient="landscape"/>
          <w:pgMar w:top="851" w:right="567" w:bottom="851" w:left="1134" w:header="709" w:footer="709" w:gutter="0"/>
          <w:cols w:space="720"/>
        </w:sectPr>
      </w:pPr>
    </w:p>
    <w:p w14:paraId="4AB02E24"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lastRenderedPageBreak/>
        <w:t>Примерный перечень художественной литературы для выразительного чтения наизусть</w:t>
      </w:r>
    </w:p>
    <w:p w14:paraId="63E6EC26" w14:textId="77777777" w:rsidR="002F1EFD" w:rsidRPr="002F1EFD" w:rsidRDefault="002F1EFD" w:rsidP="002F1EFD">
      <w:pPr>
        <w:pStyle w:val="afffff7"/>
        <w:spacing w:before="71"/>
        <w:ind w:left="122"/>
        <w:rPr>
          <w:rFonts w:ascii="Times New Roman" w:hAnsi="Times New Roman" w:cs="Times New Roman"/>
          <w:bCs/>
          <w:i/>
          <w:sz w:val="28"/>
          <w:szCs w:val="28"/>
        </w:rPr>
      </w:pPr>
      <w:r w:rsidRPr="002F1EFD">
        <w:rPr>
          <w:rFonts w:ascii="Times New Roman" w:hAnsi="Times New Roman" w:cs="Times New Roman"/>
          <w:bCs/>
          <w:i/>
          <w:sz w:val="28"/>
          <w:szCs w:val="28"/>
        </w:rPr>
        <w:t>Раздел «Литература второй половины XIX века»</w:t>
      </w:r>
    </w:p>
    <w:p w14:paraId="2CFE5C2D" w14:textId="77777777" w:rsidR="002F1EFD" w:rsidRPr="002F1EFD" w:rsidRDefault="002F1EFD">
      <w:pPr>
        <w:pStyle w:val="afffff7"/>
        <w:numPr>
          <w:ilvl w:val="0"/>
          <w:numId w:val="42"/>
        </w:numPr>
        <w:spacing w:before="71"/>
        <w:rPr>
          <w:rFonts w:ascii="Times New Roman" w:hAnsi="Times New Roman" w:cs="Times New Roman"/>
          <w:bCs/>
          <w:sz w:val="28"/>
          <w:szCs w:val="28"/>
        </w:rPr>
      </w:pPr>
      <w:r w:rsidRPr="002F1EFD">
        <w:rPr>
          <w:rFonts w:ascii="Times New Roman" w:hAnsi="Times New Roman" w:cs="Times New Roman"/>
          <w:bCs/>
          <w:sz w:val="28"/>
          <w:szCs w:val="28"/>
        </w:rPr>
        <w:t>А. Н. Островский. «Гроза», фрагмент (например, монолог Кулигина от слов «Жестокие нравы, сударь, в нашем городе...» до слов «Я, говорит, потрачусь, да уж и ему станет в копейку»);</w:t>
      </w:r>
    </w:p>
    <w:p w14:paraId="3522F32E" w14:textId="77777777" w:rsidR="002F1EFD" w:rsidRPr="002F1EFD" w:rsidRDefault="002F1EFD">
      <w:pPr>
        <w:pStyle w:val="afffff7"/>
        <w:numPr>
          <w:ilvl w:val="0"/>
          <w:numId w:val="42"/>
        </w:numPr>
        <w:spacing w:before="71"/>
        <w:rPr>
          <w:rFonts w:ascii="Times New Roman" w:hAnsi="Times New Roman" w:cs="Times New Roman"/>
          <w:bCs/>
          <w:sz w:val="28"/>
          <w:szCs w:val="28"/>
        </w:rPr>
      </w:pPr>
      <w:r w:rsidRPr="002F1EFD">
        <w:rPr>
          <w:rFonts w:ascii="Times New Roman" w:hAnsi="Times New Roman" w:cs="Times New Roman"/>
          <w:bCs/>
          <w:sz w:val="28"/>
          <w:szCs w:val="28"/>
        </w:rPr>
        <w:t>Ф.И. Тютчева или А.А. Фета, стихотворение;</w:t>
      </w:r>
    </w:p>
    <w:p w14:paraId="18D7F478" w14:textId="77777777" w:rsidR="002F1EFD" w:rsidRPr="002F1EFD" w:rsidRDefault="002F1EFD">
      <w:pPr>
        <w:pStyle w:val="afffff7"/>
        <w:numPr>
          <w:ilvl w:val="0"/>
          <w:numId w:val="42"/>
        </w:numPr>
        <w:spacing w:before="71"/>
        <w:rPr>
          <w:rFonts w:ascii="Times New Roman" w:hAnsi="Times New Roman" w:cs="Times New Roman"/>
          <w:bCs/>
          <w:sz w:val="28"/>
          <w:szCs w:val="28"/>
        </w:rPr>
      </w:pPr>
      <w:r w:rsidRPr="002F1EFD">
        <w:rPr>
          <w:rFonts w:ascii="Times New Roman" w:hAnsi="Times New Roman" w:cs="Times New Roman"/>
          <w:bCs/>
          <w:sz w:val="28"/>
          <w:szCs w:val="28"/>
        </w:rPr>
        <w:t>Н.А. Некрасов, отрывок из поэмы «Кому на Руси жить хорошо», фрагмент;</w:t>
      </w:r>
    </w:p>
    <w:p w14:paraId="2FCA6162" w14:textId="77777777" w:rsidR="002F1EFD" w:rsidRPr="002F1EFD" w:rsidRDefault="002F1EFD">
      <w:pPr>
        <w:pStyle w:val="afffff7"/>
        <w:numPr>
          <w:ilvl w:val="0"/>
          <w:numId w:val="42"/>
        </w:numPr>
        <w:spacing w:before="71"/>
        <w:rPr>
          <w:rFonts w:ascii="Times New Roman" w:hAnsi="Times New Roman" w:cs="Times New Roman"/>
          <w:bCs/>
          <w:sz w:val="28"/>
          <w:szCs w:val="28"/>
        </w:rPr>
      </w:pPr>
      <w:r w:rsidRPr="002F1EFD">
        <w:rPr>
          <w:rFonts w:ascii="Times New Roman" w:hAnsi="Times New Roman" w:cs="Times New Roman"/>
          <w:bCs/>
          <w:sz w:val="28"/>
          <w:szCs w:val="28"/>
        </w:rPr>
        <w:t>Л. Н. Толстой, отрывок из романа-эпопеи «Война и мир».</w:t>
      </w:r>
    </w:p>
    <w:p w14:paraId="0206B284"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i/>
          <w:sz w:val="28"/>
          <w:szCs w:val="28"/>
        </w:rPr>
        <w:t>Раздел «Литература конца XIX – начала XX вв.»</w:t>
      </w:r>
    </w:p>
    <w:p w14:paraId="55FB111F" w14:textId="77777777" w:rsidR="002F1EFD" w:rsidRPr="002F1EFD" w:rsidRDefault="002F1EFD">
      <w:pPr>
        <w:pStyle w:val="afffff7"/>
        <w:numPr>
          <w:ilvl w:val="0"/>
          <w:numId w:val="43"/>
        </w:numPr>
        <w:spacing w:before="71"/>
        <w:rPr>
          <w:rFonts w:ascii="Times New Roman" w:hAnsi="Times New Roman" w:cs="Times New Roman"/>
          <w:bCs/>
          <w:sz w:val="28"/>
          <w:szCs w:val="28"/>
        </w:rPr>
      </w:pPr>
      <w:r w:rsidRPr="002F1EFD">
        <w:rPr>
          <w:rFonts w:ascii="Times New Roman" w:hAnsi="Times New Roman" w:cs="Times New Roman"/>
          <w:bCs/>
          <w:sz w:val="28"/>
          <w:szCs w:val="28"/>
        </w:rPr>
        <w:t>К.Д. Бальмонт, М.А. Волошин, Н.С. Гумилев и другие представители поэтов Серебряного века, стихотворения.</w:t>
      </w:r>
    </w:p>
    <w:p w14:paraId="1BCCC1AF" w14:textId="77777777" w:rsidR="002F1EFD" w:rsidRPr="002F1EFD" w:rsidRDefault="002F1EFD" w:rsidP="002F1EFD">
      <w:pPr>
        <w:pStyle w:val="afffff7"/>
        <w:spacing w:before="71"/>
        <w:ind w:left="122"/>
        <w:rPr>
          <w:rFonts w:ascii="Times New Roman" w:hAnsi="Times New Roman" w:cs="Times New Roman"/>
          <w:bCs/>
          <w:i/>
          <w:sz w:val="28"/>
          <w:szCs w:val="28"/>
        </w:rPr>
      </w:pPr>
      <w:r w:rsidRPr="002F1EFD">
        <w:rPr>
          <w:rFonts w:ascii="Times New Roman" w:hAnsi="Times New Roman" w:cs="Times New Roman"/>
          <w:bCs/>
          <w:i/>
          <w:sz w:val="28"/>
          <w:szCs w:val="28"/>
        </w:rPr>
        <w:t>Раздел «Литература XX века»</w:t>
      </w:r>
    </w:p>
    <w:p w14:paraId="192F24E1" w14:textId="77777777" w:rsidR="002F1EFD" w:rsidRPr="002F1EFD" w:rsidRDefault="002F1EFD">
      <w:pPr>
        <w:pStyle w:val="afffff7"/>
        <w:numPr>
          <w:ilvl w:val="0"/>
          <w:numId w:val="44"/>
        </w:numPr>
        <w:spacing w:before="71"/>
        <w:rPr>
          <w:rFonts w:ascii="Times New Roman" w:hAnsi="Times New Roman" w:cs="Times New Roman"/>
          <w:bCs/>
          <w:sz w:val="28"/>
          <w:szCs w:val="28"/>
        </w:rPr>
      </w:pPr>
      <w:r w:rsidRPr="002F1EFD">
        <w:rPr>
          <w:rFonts w:ascii="Times New Roman" w:hAnsi="Times New Roman" w:cs="Times New Roman"/>
          <w:bCs/>
          <w:sz w:val="28"/>
          <w:szCs w:val="28"/>
        </w:rPr>
        <w:t>А.А. Блок, стихотворение</w:t>
      </w:r>
    </w:p>
    <w:p w14:paraId="40A67819" w14:textId="77777777" w:rsidR="002F1EFD" w:rsidRPr="002F1EFD" w:rsidRDefault="002F1EFD">
      <w:pPr>
        <w:pStyle w:val="afffff7"/>
        <w:numPr>
          <w:ilvl w:val="0"/>
          <w:numId w:val="44"/>
        </w:numPr>
        <w:spacing w:before="71"/>
        <w:rPr>
          <w:rFonts w:ascii="Times New Roman" w:hAnsi="Times New Roman" w:cs="Times New Roman"/>
          <w:bCs/>
          <w:sz w:val="28"/>
          <w:szCs w:val="28"/>
        </w:rPr>
      </w:pPr>
      <w:r w:rsidRPr="002F1EFD">
        <w:rPr>
          <w:rFonts w:ascii="Times New Roman" w:hAnsi="Times New Roman" w:cs="Times New Roman"/>
          <w:bCs/>
          <w:sz w:val="28"/>
          <w:szCs w:val="28"/>
        </w:rPr>
        <w:t>С.А. Есенин, стихотворение</w:t>
      </w:r>
    </w:p>
    <w:p w14:paraId="4D5A1EF0" w14:textId="77777777" w:rsidR="002F1EFD" w:rsidRPr="002F1EFD" w:rsidRDefault="002F1EFD">
      <w:pPr>
        <w:pStyle w:val="afffff7"/>
        <w:numPr>
          <w:ilvl w:val="0"/>
          <w:numId w:val="44"/>
        </w:numPr>
        <w:spacing w:before="71"/>
        <w:rPr>
          <w:rFonts w:ascii="Times New Roman" w:hAnsi="Times New Roman" w:cs="Times New Roman"/>
          <w:bCs/>
          <w:sz w:val="28"/>
          <w:szCs w:val="28"/>
        </w:rPr>
      </w:pPr>
      <w:r w:rsidRPr="002F1EFD">
        <w:rPr>
          <w:rFonts w:ascii="Times New Roman" w:hAnsi="Times New Roman" w:cs="Times New Roman"/>
          <w:bCs/>
          <w:sz w:val="28"/>
          <w:szCs w:val="28"/>
        </w:rPr>
        <w:t>А.А. Ахматова, стихотворение</w:t>
      </w:r>
    </w:p>
    <w:p w14:paraId="1561BE73" w14:textId="77777777" w:rsidR="002F1EFD" w:rsidRPr="002F1EFD" w:rsidRDefault="002F1EFD">
      <w:pPr>
        <w:pStyle w:val="afffff7"/>
        <w:numPr>
          <w:ilvl w:val="0"/>
          <w:numId w:val="44"/>
        </w:numPr>
        <w:spacing w:before="71"/>
        <w:rPr>
          <w:rFonts w:ascii="Times New Roman" w:hAnsi="Times New Roman" w:cs="Times New Roman"/>
          <w:bCs/>
          <w:sz w:val="28"/>
          <w:szCs w:val="28"/>
        </w:rPr>
      </w:pPr>
      <w:r w:rsidRPr="002F1EFD">
        <w:rPr>
          <w:rFonts w:ascii="Times New Roman" w:hAnsi="Times New Roman" w:cs="Times New Roman"/>
          <w:bCs/>
          <w:sz w:val="28"/>
          <w:szCs w:val="28"/>
        </w:rPr>
        <w:t>Ю. В. Друнин, М.В. Исаковский, Ю. Д. Левитанский, Д. С. Самойлов, К.М. Симонов, С. С. Орлов, Б. А. Слуцкий, стихотворения.</w:t>
      </w:r>
    </w:p>
    <w:p w14:paraId="61D3EC69" w14:textId="77777777" w:rsidR="002F1EFD" w:rsidRPr="002F1EFD" w:rsidRDefault="002F1EFD" w:rsidP="002F1EFD">
      <w:pPr>
        <w:pStyle w:val="afffff7"/>
        <w:spacing w:before="71"/>
        <w:ind w:left="122"/>
        <w:rPr>
          <w:rFonts w:ascii="Times New Roman" w:hAnsi="Times New Roman" w:cs="Times New Roman"/>
          <w:bCs/>
          <w:i/>
          <w:sz w:val="28"/>
          <w:szCs w:val="28"/>
        </w:rPr>
      </w:pPr>
      <w:r w:rsidRPr="002F1EFD">
        <w:rPr>
          <w:rFonts w:ascii="Times New Roman" w:hAnsi="Times New Roman" w:cs="Times New Roman"/>
          <w:bCs/>
          <w:i/>
          <w:sz w:val="28"/>
          <w:szCs w:val="28"/>
        </w:rPr>
        <w:t>Раздел «Поэзия второй половины XX – начала XXI века»</w:t>
      </w:r>
    </w:p>
    <w:p w14:paraId="1A215F8C" w14:textId="77777777" w:rsidR="002F1EFD" w:rsidRPr="002F1EFD" w:rsidRDefault="002F1EFD">
      <w:pPr>
        <w:pStyle w:val="afffff7"/>
        <w:numPr>
          <w:ilvl w:val="0"/>
          <w:numId w:val="45"/>
        </w:numPr>
        <w:spacing w:before="71"/>
        <w:rPr>
          <w:rFonts w:ascii="Times New Roman" w:hAnsi="Times New Roman" w:cs="Times New Roman"/>
          <w:bCs/>
          <w:sz w:val="28"/>
          <w:szCs w:val="28"/>
        </w:rPr>
      </w:pPr>
      <w:r w:rsidRPr="002F1EFD">
        <w:rPr>
          <w:rFonts w:ascii="Times New Roman" w:hAnsi="Times New Roman" w:cs="Times New Roman"/>
          <w:bCs/>
          <w:sz w:val="28"/>
          <w:szCs w:val="28"/>
        </w:rPr>
        <w:t xml:space="preserve">В. С. Высоцкий, Н. А. Заболоцкий, Л. Н. Мартынов, Б. Ш. Окуджава, А. А. Тарковский, Р. И. Рождественский, Ю. П. Кузнецов, А. А. Вознесенский, Б. А. Ахмадулина, Е. А. Евтушенко, А. С. Кушнер, О. Г. Чухонцев, стихотворение </w:t>
      </w:r>
    </w:p>
    <w:p w14:paraId="0D5B4AD0" w14:textId="77777777" w:rsidR="002F1EFD" w:rsidRPr="002F1EFD" w:rsidRDefault="002F1EFD" w:rsidP="002F1EFD">
      <w:pPr>
        <w:pStyle w:val="afffff7"/>
        <w:spacing w:before="71"/>
        <w:ind w:left="122"/>
        <w:rPr>
          <w:rFonts w:ascii="Times New Roman" w:hAnsi="Times New Roman" w:cs="Times New Roman"/>
          <w:b/>
          <w:i/>
          <w:sz w:val="28"/>
          <w:szCs w:val="28"/>
        </w:rPr>
      </w:pPr>
    </w:p>
    <w:p w14:paraId="0251D5F3" w14:textId="77777777" w:rsidR="002F1EFD" w:rsidRPr="002F1EFD" w:rsidRDefault="002F1EFD" w:rsidP="002F1EFD">
      <w:pPr>
        <w:pStyle w:val="afffff7"/>
        <w:spacing w:before="71"/>
        <w:ind w:left="122"/>
        <w:jc w:val="both"/>
        <w:rPr>
          <w:rFonts w:ascii="Times New Roman" w:hAnsi="Times New Roman" w:cs="Times New Roman"/>
          <w:b/>
          <w:i/>
          <w:sz w:val="28"/>
          <w:szCs w:val="28"/>
        </w:rPr>
      </w:pPr>
      <w:r w:rsidRPr="002F1EFD">
        <w:rPr>
          <w:rFonts w:ascii="Times New Roman" w:hAnsi="Times New Roman" w:cs="Times New Roman"/>
          <w:b/>
          <w:i/>
          <w:sz w:val="28"/>
          <w:szCs w:val="28"/>
        </w:rPr>
        <w:br w:type="page"/>
      </w:r>
    </w:p>
    <w:p w14:paraId="18896A3A"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6" w:name="__RefHeading___5"/>
      <w:bookmarkStart w:id="17" w:name="_Toc194242457"/>
      <w:bookmarkEnd w:id="16"/>
      <w:r w:rsidRPr="002F1EFD">
        <w:rPr>
          <w:rFonts w:ascii="Times New Roman" w:hAnsi="Times New Roman" w:cs="Times New Roman"/>
          <w:b/>
          <w:sz w:val="28"/>
          <w:szCs w:val="28"/>
        </w:rPr>
        <w:lastRenderedPageBreak/>
        <w:t>3 Условия реализации общеобразовательной программы</w:t>
      </w:r>
      <w:bookmarkEnd w:id="17"/>
    </w:p>
    <w:p w14:paraId="6ABCE738" w14:textId="09370E86" w:rsidR="002F1EFD" w:rsidRPr="002F1EFD" w:rsidRDefault="002F1EFD" w:rsidP="002F1EFD">
      <w:pPr>
        <w:pStyle w:val="afffff7"/>
        <w:spacing w:before="71"/>
        <w:ind w:left="122"/>
        <w:rPr>
          <w:rFonts w:ascii="Times New Roman" w:hAnsi="Times New Roman" w:cs="Times New Roman"/>
          <w:b/>
          <w:sz w:val="28"/>
          <w:szCs w:val="28"/>
        </w:rPr>
      </w:pPr>
      <w:bookmarkStart w:id="18" w:name="_Toc194242458"/>
      <w:r w:rsidRPr="002F1EFD">
        <w:rPr>
          <w:rFonts w:ascii="Times New Roman" w:hAnsi="Times New Roman" w:cs="Times New Roman"/>
          <w:b/>
          <w:sz w:val="28"/>
          <w:szCs w:val="28"/>
        </w:rPr>
        <w:t xml:space="preserve">3.1 </w:t>
      </w:r>
      <w:r w:rsidRPr="002F1EFD">
        <w:rPr>
          <w:rFonts w:ascii="Times New Roman" w:hAnsi="Times New Roman" w:cs="Times New Roman"/>
          <w:bCs/>
          <w:sz w:val="28"/>
          <w:szCs w:val="28"/>
        </w:rPr>
        <w:t xml:space="preserve">Для реализации программы дисциплины предусмотрены </w:t>
      </w:r>
      <w:bookmarkEnd w:id="18"/>
      <w:r w:rsidR="004A0F00" w:rsidRPr="004A0F00">
        <w:rPr>
          <w:rFonts w:ascii="Times New Roman" w:hAnsi="Times New Roman" w:cs="Times New Roman"/>
          <w:bCs/>
          <w:sz w:val="28"/>
          <w:szCs w:val="28"/>
        </w:rPr>
        <w:t>кабинет русского языка и литературы</w:t>
      </w:r>
    </w:p>
    <w:p w14:paraId="6BFF505E"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xml:space="preserve">Оборудование учебного кабинета: </w:t>
      </w:r>
    </w:p>
    <w:p w14:paraId="3CBB1E1C"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посадочные места по количеству обучающихся;</w:t>
      </w:r>
    </w:p>
    <w:p w14:paraId="717EEAAA"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рабочее место преподавателя;</w:t>
      </w:r>
    </w:p>
    <w:p w14:paraId="2CFD7B70"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комплект учебно-наглядных пособий;</w:t>
      </w:r>
    </w:p>
    <w:p w14:paraId="13753EF3"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комплект электронных видеоматериалов;</w:t>
      </w:r>
    </w:p>
    <w:p w14:paraId="13FC99CA"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задания для контрольных работ;</w:t>
      </w:r>
    </w:p>
    <w:p w14:paraId="5CA4A5FC"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профессионально ориентированные задания;</w:t>
      </w:r>
    </w:p>
    <w:p w14:paraId="338098F4"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материалы текущей и промежуточной аттестации.</w:t>
      </w:r>
    </w:p>
    <w:p w14:paraId="1688C231"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Технические средства обучения:</w:t>
      </w:r>
    </w:p>
    <w:p w14:paraId="178E8820"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персональный компьютер с лицензионным программным обеспечением;</w:t>
      </w:r>
    </w:p>
    <w:p w14:paraId="5209018D"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 проектор с экраном.</w:t>
      </w:r>
    </w:p>
    <w:p w14:paraId="3E8D5477"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Залы библиотеки:</w:t>
      </w:r>
    </w:p>
    <w:p w14:paraId="4EEE35B1"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Библиотека (фонд художественной литературы должен соответствовать перечню изучаемых произведений), читальный зал с компьютерами, оснащенными выходом в сеть Интернет.</w:t>
      </w:r>
    </w:p>
    <w:p w14:paraId="238EA6B0"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19" w:name="_Toc194242459"/>
      <w:r w:rsidRPr="002F1EFD">
        <w:rPr>
          <w:rFonts w:ascii="Times New Roman" w:hAnsi="Times New Roman" w:cs="Times New Roman"/>
          <w:b/>
          <w:sz w:val="28"/>
          <w:szCs w:val="28"/>
        </w:rPr>
        <w:t>3.2 Информационное обеспечение обучения</w:t>
      </w:r>
      <w:bookmarkEnd w:id="19"/>
    </w:p>
    <w:p w14:paraId="329D6A2E"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w:t>
      </w:r>
    </w:p>
    <w:p w14:paraId="5BFF420C" w14:textId="77777777" w:rsidR="002F1EFD" w:rsidRPr="002F1EFD" w:rsidRDefault="002F1EFD" w:rsidP="002F1EFD">
      <w:pPr>
        <w:pStyle w:val="afffff7"/>
        <w:spacing w:before="71"/>
        <w:ind w:left="122"/>
        <w:rPr>
          <w:rFonts w:ascii="Times New Roman" w:hAnsi="Times New Roman" w:cs="Times New Roman"/>
          <w:b/>
          <w:sz w:val="28"/>
          <w:szCs w:val="28"/>
        </w:rPr>
      </w:pPr>
      <w:r w:rsidRPr="002F1EFD">
        <w:rPr>
          <w:rFonts w:ascii="Times New Roman" w:hAnsi="Times New Roman" w:cs="Times New Roman"/>
          <w:b/>
          <w:sz w:val="28"/>
          <w:szCs w:val="28"/>
        </w:rPr>
        <w:t>Основные издания</w:t>
      </w:r>
    </w:p>
    <w:p w14:paraId="6A95B04E" w14:textId="77777777" w:rsidR="002F1EFD" w:rsidRPr="002F1EFD" w:rsidRDefault="002F1EFD">
      <w:pPr>
        <w:pStyle w:val="afffff7"/>
        <w:numPr>
          <w:ilvl w:val="3"/>
          <w:numId w:val="42"/>
        </w:numPr>
        <w:spacing w:before="71"/>
        <w:ind w:left="-284" w:firstLine="284"/>
        <w:rPr>
          <w:rFonts w:ascii="Times New Roman" w:hAnsi="Times New Roman" w:cs="Times New Roman"/>
          <w:bCs/>
          <w:sz w:val="28"/>
          <w:szCs w:val="28"/>
        </w:rPr>
      </w:pPr>
      <w:r w:rsidRPr="002F1EFD">
        <w:rPr>
          <w:rFonts w:ascii="Times New Roman" w:hAnsi="Times New Roman" w:cs="Times New Roman"/>
          <w:bCs/>
          <w:sz w:val="28"/>
          <w:szCs w:val="28"/>
        </w:rPr>
        <w:t xml:space="preserve">Курдюмова, Т. Ф. Литература. Часть 1. Базовый уровень: электронная форма учебного пособия для СПО / Т. Ф. Курдюмова, Е. Н. Колокольцев, О. Б. Марьина [и др.]. - Москва: Просвещение, 2024. - ISBN 978-5-09-107557-1. - Текст: электронный. - URL: </w:t>
      </w:r>
      <w:hyperlink r:id="rId10" w:tooltip="https://book.ru/book/952372" w:history="1">
        <w:r w:rsidRPr="002F1EFD">
          <w:rPr>
            <w:rStyle w:val="ab"/>
            <w:rFonts w:ascii="Times New Roman" w:hAnsi="Times New Roman" w:cs="Times New Roman"/>
            <w:bCs/>
            <w:sz w:val="28"/>
            <w:szCs w:val="28"/>
          </w:rPr>
          <w:t>https://book.ru/book/952372</w:t>
        </w:r>
      </w:hyperlink>
    </w:p>
    <w:p w14:paraId="0B999A66" w14:textId="77777777" w:rsidR="002F1EFD" w:rsidRPr="002F1EFD" w:rsidRDefault="002F1EFD">
      <w:pPr>
        <w:pStyle w:val="afffff7"/>
        <w:numPr>
          <w:ilvl w:val="3"/>
          <w:numId w:val="42"/>
        </w:numPr>
        <w:spacing w:before="71"/>
        <w:ind w:left="-284" w:firstLine="284"/>
        <w:rPr>
          <w:rFonts w:ascii="Times New Roman" w:hAnsi="Times New Roman" w:cs="Times New Roman"/>
          <w:bCs/>
          <w:sz w:val="28"/>
          <w:szCs w:val="28"/>
          <w:u w:val="single"/>
        </w:rPr>
      </w:pPr>
      <w:r w:rsidRPr="002F1EFD">
        <w:rPr>
          <w:rFonts w:ascii="Times New Roman" w:hAnsi="Times New Roman" w:cs="Times New Roman"/>
          <w:bCs/>
          <w:sz w:val="28"/>
          <w:szCs w:val="28"/>
        </w:rPr>
        <w:t xml:space="preserve">Курдюмова, Т. Ф. Литература. Часть 2. Базовый уровень: электронная форма учебного пособия для СПО / Т. Ф. Курдюмова, Е. Н. Колокольцев, О. Б. Марьина [и др.]. - Москва: Просвещение, 2024. - ISBN 978-5-09-107557-1. - Текст: электронный. - </w:t>
      </w:r>
      <w:hyperlink r:id="rId11" w:tooltip="URL:https://book.ru/book/952373" w:history="1">
        <w:r w:rsidRPr="002F1EFD">
          <w:rPr>
            <w:rStyle w:val="ab"/>
            <w:rFonts w:ascii="Times New Roman" w:hAnsi="Times New Roman" w:cs="Times New Roman"/>
            <w:bCs/>
            <w:sz w:val="28"/>
            <w:szCs w:val="28"/>
          </w:rPr>
          <w:t>URL:https://book.ru/book/952373</w:t>
        </w:r>
      </w:hyperlink>
    </w:p>
    <w:p w14:paraId="1EC4EA69" w14:textId="77777777" w:rsidR="002F1EFD" w:rsidRPr="002F1EFD" w:rsidRDefault="002F1EFD" w:rsidP="002F1EFD">
      <w:pPr>
        <w:pStyle w:val="afffff7"/>
        <w:spacing w:before="71"/>
        <w:ind w:left="122"/>
        <w:rPr>
          <w:rFonts w:ascii="Times New Roman" w:hAnsi="Times New Roman" w:cs="Times New Roman"/>
          <w:b/>
          <w:bCs/>
          <w:sz w:val="28"/>
          <w:szCs w:val="28"/>
        </w:rPr>
      </w:pPr>
      <w:r w:rsidRPr="002F1EFD">
        <w:rPr>
          <w:rFonts w:ascii="Times New Roman" w:hAnsi="Times New Roman" w:cs="Times New Roman"/>
          <w:b/>
          <w:bCs/>
          <w:sz w:val="28"/>
          <w:szCs w:val="28"/>
        </w:rPr>
        <w:t>Дополнительные источники</w:t>
      </w:r>
    </w:p>
    <w:p w14:paraId="03619032" w14:textId="77777777" w:rsidR="002F1EFD" w:rsidRPr="002F1EFD" w:rsidRDefault="002F1EFD">
      <w:pPr>
        <w:pStyle w:val="afffff7"/>
        <w:numPr>
          <w:ilvl w:val="3"/>
          <w:numId w:val="42"/>
        </w:numPr>
        <w:spacing w:before="71"/>
        <w:ind w:left="-426"/>
        <w:rPr>
          <w:rFonts w:ascii="Times New Roman" w:hAnsi="Times New Roman" w:cs="Times New Roman"/>
          <w:bCs/>
          <w:sz w:val="28"/>
          <w:szCs w:val="28"/>
        </w:rPr>
      </w:pPr>
      <w:proofErr w:type="spellStart"/>
      <w:r w:rsidRPr="002F1EFD">
        <w:rPr>
          <w:rFonts w:ascii="Times New Roman" w:hAnsi="Times New Roman" w:cs="Times New Roman"/>
          <w:bCs/>
          <w:sz w:val="28"/>
          <w:szCs w:val="28"/>
        </w:rPr>
        <w:t>Обернихина</w:t>
      </w:r>
      <w:proofErr w:type="spellEnd"/>
      <w:r w:rsidRPr="002F1EFD">
        <w:rPr>
          <w:rFonts w:ascii="Times New Roman" w:hAnsi="Times New Roman" w:cs="Times New Roman"/>
          <w:bCs/>
          <w:sz w:val="28"/>
          <w:szCs w:val="28"/>
        </w:rPr>
        <w:t xml:space="preserve"> Г.А. Литература: </w:t>
      </w:r>
      <w:proofErr w:type="spellStart"/>
      <w:proofErr w:type="gramStart"/>
      <w:r w:rsidRPr="002F1EFD">
        <w:rPr>
          <w:rFonts w:ascii="Times New Roman" w:hAnsi="Times New Roman" w:cs="Times New Roman"/>
          <w:bCs/>
          <w:sz w:val="28"/>
          <w:szCs w:val="28"/>
        </w:rPr>
        <w:t>учеб.для</w:t>
      </w:r>
      <w:proofErr w:type="spellEnd"/>
      <w:proofErr w:type="gramEnd"/>
      <w:r w:rsidRPr="002F1EFD">
        <w:rPr>
          <w:rFonts w:ascii="Times New Roman" w:hAnsi="Times New Roman" w:cs="Times New Roman"/>
          <w:bCs/>
          <w:sz w:val="28"/>
          <w:szCs w:val="28"/>
        </w:rPr>
        <w:t xml:space="preserve"> студ. учреждений сред. проф. образования: в 2 ч. Ч.1 под ред. Г.А. </w:t>
      </w:r>
      <w:proofErr w:type="spellStart"/>
      <w:r w:rsidRPr="002F1EFD">
        <w:rPr>
          <w:rFonts w:ascii="Times New Roman" w:hAnsi="Times New Roman" w:cs="Times New Roman"/>
          <w:bCs/>
          <w:sz w:val="28"/>
          <w:szCs w:val="28"/>
        </w:rPr>
        <w:t>Обернихиной</w:t>
      </w:r>
      <w:proofErr w:type="spellEnd"/>
      <w:r w:rsidRPr="002F1EFD">
        <w:rPr>
          <w:rFonts w:ascii="Times New Roman" w:hAnsi="Times New Roman" w:cs="Times New Roman"/>
          <w:bCs/>
          <w:sz w:val="28"/>
          <w:szCs w:val="28"/>
        </w:rPr>
        <w:t xml:space="preserve">. – 2-е изд., стер. – М.: Издательский центр «Академия», 2020. – 432 с.: ил. ISBN 978-5-4468- 7867-3 </w:t>
      </w:r>
    </w:p>
    <w:p w14:paraId="50E57DAB" w14:textId="77777777" w:rsidR="002F1EFD" w:rsidRPr="002F1EFD" w:rsidRDefault="002F1EFD">
      <w:pPr>
        <w:pStyle w:val="afffff7"/>
        <w:numPr>
          <w:ilvl w:val="3"/>
          <w:numId w:val="42"/>
        </w:numPr>
        <w:spacing w:before="71"/>
        <w:ind w:left="-426"/>
        <w:rPr>
          <w:rFonts w:ascii="Times New Roman" w:hAnsi="Times New Roman" w:cs="Times New Roman"/>
          <w:bCs/>
          <w:sz w:val="28"/>
          <w:szCs w:val="28"/>
        </w:rPr>
      </w:pPr>
      <w:proofErr w:type="spellStart"/>
      <w:r w:rsidRPr="002F1EFD">
        <w:rPr>
          <w:rFonts w:ascii="Times New Roman" w:hAnsi="Times New Roman" w:cs="Times New Roman"/>
          <w:bCs/>
          <w:sz w:val="28"/>
          <w:szCs w:val="28"/>
        </w:rPr>
        <w:t>Обернихина</w:t>
      </w:r>
      <w:proofErr w:type="spellEnd"/>
      <w:r w:rsidRPr="002F1EFD">
        <w:rPr>
          <w:rFonts w:ascii="Times New Roman" w:hAnsi="Times New Roman" w:cs="Times New Roman"/>
          <w:bCs/>
          <w:sz w:val="28"/>
          <w:szCs w:val="28"/>
        </w:rPr>
        <w:t xml:space="preserve"> Г.А. Литература: учеб. для студ. учреждений сред. проф. образования: в 2 ч. Ч.2/ под ред. </w:t>
      </w:r>
      <w:proofErr w:type="spellStart"/>
      <w:r w:rsidRPr="002F1EFD">
        <w:rPr>
          <w:rFonts w:ascii="Times New Roman" w:hAnsi="Times New Roman" w:cs="Times New Roman"/>
          <w:bCs/>
          <w:sz w:val="28"/>
          <w:szCs w:val="28"/>
        </w:rPr>
        <w:t>Г.А.Обернихиной</w:t>
      </w:r>
      <w:proofErr w:type="spellEnd"/>
      <w:r w:rsidRPr="002F1EFD">
        <w:rPr>
          <w:rFonts w:ascii="Times New Roman" w:hAnsi="Times New Roman" w:cs="Times New Roman"/>
          <w:bCs/>
          <w:sz w:val="28"/>
          <w:szCs w:val="28"/>
        </w:rPr>
        <w:t>. – 2- е изд., стер. – М.: Издательский центр «Академия», 2020. – 448 с.: ил. ISBN 978-5-4468- 8383-7</w:t>
      </w:r>
    </w:p>
    <w:p w14:paraId="0F12E91C" w14:textId="77777777" w:rsidR="002F1EFD" w:rsidRPr="002F1EFD" w:rsidRDefault="002F1EFD">
      <w:pPr>
        <w:pStyle w:val="afffff7"/>
        <w:numPr>
          <w:ilvl w:val="3"/>
          <w:numId w:val="42"/>
        </w:numPr>
        <w:spacing w:before="71"/>
        <w:ind w:left="-426"/>
        <w:rPr>
          <w:rFonts w:ascii="Times New Roman" w:hAnsi="Times New Roman" w:cs="Times New Roman"/>
          <w:bCs/>
          <w:sz w:val="28"/>
          <w:szCs w:val="28"/>
        </w:rPr>
      </w:pPr>
      <w:r w:rsidRPr="002F1EFD">
        <w:rPr>
          <w:rFonts w:ascii="Times New Roman" w:hAnsi="Times New Roman" w:cs="Times New Roman"/>
          <w:bCs/>
          <w:sz w:val="28"/>
          <w:szCs w:val="28"/>
        </w:rPr>
        <w:lastRenderedPageBreak/>
        <w:t xml:space="preserve">Фортунатов, Н.М. Русская литература первой трети XIX века: учебник для среднего профессионального образования / Н.М. Фортунатов, М.Г. </w:t>
      </w:r>
      <w:proofErr w:type="spellStart"/>
      <w:r w:rsidRPr="002F1EFD">
        <w:rPr>
          <w:rFonts w:ascii="Times New Roman" w:hAnsi="Times New Roman" w:cs="Times New Roman"/>
          <w:bCs/>
          <w:sz w:val="28"/>
          <w:szCs w:val="28"/>
        </w:rPr>
        <w:t>Уртминцева</w:t>
      </w:r>
      <w:proofErr w:type="spellEnd"/>
      <w:r w:rsidRPr="002F1EFD">
        <w:rPr>
          <w:rFonts w:ascii="Times New Roman" w:hAnsi="Times New Roman" w:cs="Times New Roman"/>
          <w:bCs/>
          <w:sz w:val="28"/>
          <w:szCs w:val="28"/>
        </w:rPr>
        <w:t xml:space="preserve">, И.С. Юхнова. – 3-е изд., </w:t>
      </w:r>
      <w:proofErr w:type="spellStart"/>
      <w:r w:rsidRPr="002F1EFD">
        <w:rPr>
          <w:rFonts w:ascii="Times New Roman" w:hAnsi="Times New Roman" w:cs="Times New Roman"/>
          <w:bCs/>
          <w:sz w:val="28"/>
          <w:szCs w:val="28"/>
        </w:rPr>
        <w:t>перераб</w:t>
      </w:r>
      <w:proofErr w:type="spellEnd"/>
      <w:proofErr w:type="gramStart"/>
      <w:r w:rsidRPr="002F1EFD">
        <w:rPr>
          <w:rFonts w:ascii="Times New Roman" w:hAnsi="Times New Roman" w:cs="Times New Roman"/>
          <w:bCs/>
          <w:sz w:val="28"/>
          <w:szCs w:val="28"/>
        </w:rPr>
        <w:t>.</w:t>
      </w:r>
      <w:proofErr w:type="gramEnd"/>
      <w:r w:rsidRPr="002F1EFD">
        <w:rPr>
          <w:rFonts w:ascii="Times New Roman" w:hAnsi="Times New Roman" w:cs="Times New Roman"/>
          <w:bCs/>
          <w:sz w:val="28"/>
          <w:szCs w:val="28"/>
        </w:rPr>
        <w:t xml:space="preserve"> и доп. – Москва: Издательство </w:t>
      </w:r>
      <w:proofErr w:type="spellStart"/>
      <w:r w:rsidRPr="002F1EFD">
        <w:rPr>
          <w:rFonts w:ascii="Times New Roman" w:hAnsi="Times New Roman" w:cs="Times New Roman"/>
          <w:bCs/>
          <w:sz w:val="28"/>
          <w:szCs w:val="28"/>
        </w:rPr>
        <w:t>Юрайт</w:t>
      </w:r>
      <w:proofErr w:type="spellEnd"/>
      <w:r w:rsidRPr="002F1EFD">
        <w:rPr>
          <w:rFonts w:ascii="Times New Roman" w:hAnsi="Times New Roman" w:cs="Times New Roman"/>
          <w:bCs/>
          <w:sz w:val="28"/>
          <w:szCs w:val="28"/>
        </w:rPr>
        <w:t xml:space="preserve">, 2020. – 207 с. – (Профессиональное образование). – ISBN 978-5-9916-6020-4. – Текст: электронный // ЭБС </w:t>
      </w:r>
      <w:proofErr w:type="spellStart"/>
      <w:r w:rsidRPr="002F1EFD">
        <w:rPr>
          <w:rFonts w:ascii="Times New Roman" w:hAnsi="Times New Roman" w:cs="Times New Roman"/>
          <w:bCs/>
          <w:sz w:val="28"/>
          <w:szCs w:val="28"/>
        </w:rPr>
        <w:t>Юрайт</w:t>
      </w:r>
      <w:proofErr w:type="spellEnd"/>
      <w:r w:rsidRPr="002F1EFD">
        <w:rPr>
          <w:rFonts w:ascii="Times New Roman" w:hAnsi="Times New Roman" w:cs="Times New Roman"/>
          <w:bCs/>
          <w:sz w:val="28"/>
          <w:szCs w:val="28"/>
        </w:rPr>
        <w:t xml:space="preserve"> [сайт]. – URL: </w:t>
      </w:r>
      <w:hyperlink r:id="rId12" w:history="1">
        <w:r w:rsidRPr="002F1EFD">
          <w:rPr>
            <w:rStyle w:val="ab"/>
            <w:rFonts w:ascii="Times New Roman" w:hAnsi="Times New Roman" w:cs="Times New Roman"/>
            <w:bCs/>
            <w:sz w:val="28"/>
            <w:szCs w:val="28"/>
          </w:rPr>
          <w:t>https://urait.ru/bcode/433733</w:t>
        </w:r>
      </w:hyperlink>
      <w:r w:rsidRPr="002F1EFD">
        <w:rPr>
          <w:rFonts w:ascii="Times New Roman" w:hAnsi="Times New Roman" w:cs="Times New Roman"/>
          <w:bCs/>
          <w:sz w:val="28"/>
          <w:szCs w:val="28"/>
        </w:rPr>
        <w:t xml:space="preserve"> </w:t>
      </w:r>
    </w:p>
    <w:p w14:paraId="63857E6F" w14:textId="77777777" w:rsidR="002F1EFD" w:rsidRPr="002F1EFD" w:rsidRDefault="002F1EFD">
      <w:pPr>
        <w:pStyle w:val="afffff7"/>
        <w:numPr>
          <w:ilvl w:val="3"/>
          <w:numId w:val="42"/>
        </w:numPr>
        <w:spacing w:before="71"/>
        <w:ind w:left="-426"/>
        <w:rPr>
          <w:rFonts w:ascii="Times New Roman" w:hAnsi="Times New Roman" w:cs="Times New Roman"/>
          <w:bCs/>
          <w:sz w:val="28"/>
          <w:szCs w:val="28"/>
        </w:rPr>
      </w:pPr>
      <w:r w:rsidRPr="002F1EFD">
        <w:rPr>
          <w:rFonts w:ascii="Times New Roman" w:hAnsi="Times New Roman" w:cs="Times New Roman"/>
          <w:bCs/>
          <w:sz w:val="28"/>
          <w:szCs w:val="28"/>
        </w:rPr>
        <w:t xml:space="preserve">Фортунатов, Н.М. Русская литература второй трети XIX века: учебник для среднего профессионального образования / Н.М. Фортунатов, М.Г. </w:t>
      </w:r>
      <w:proofErr w:type="spellStart"/>
      <w:r w:rsidRPr="002F1EFD">
        <w:rPr>
          <w:rFonts w:ascii="Times New Roman" w:hAnsi="Times New Roman" w:cs="Times New Roman"/>
          <w:bCs/>
          <w:sz w:val="28"/>
          <w:szCs w:val="28"/>
        </w:rPr>
        <w:t>Уртминцева</w:t>
      </w:r>
      <w:proofErr w:type="spellEnd"/>
      <w:r w:rsidRPr="002F1EFD">
        <w:rPr>
          <w:rFonts w:ascii="Times New Roman" w:hAnsi="Times New Roman" w:cs="Times New Roman"/>
          <w:bCs/>
          <w:sz w:val="28"/>
          <w:szCs w:val="28"/>
        </w:rPr>
        <w:t xml:space="preserve">, И.С. Юхнова. – 3-е изд., </w:t>
      </w:r>
      <w:proofErr w:type="spellStart"/>
      <w:r w:rsidRPr="002F1EFD">
        <w:rPr>
          <w:rFonts w:ascii="Times New Roman" w:hAnsi="Times New Roman" w:cs="Times New Roman"/>
          <w:bCs/>
          <w:sz w:val="28"/>
          <w:szCs w:val="28"/>
        </w:rPr>
        <w:t>перераб</w:t>
      </w:r>
      <w:proofErr w:type="spellEnd"/>
      <w:proofErr w:type="gramStart"/>
      <w:r w:rsidRPr="002F1EFD">
        <w:rPr>
          <w:rFonts w:ascii="Times New Roman" w:hAnsi="Times New Roman" w:cs="Times New Roman"/>
          <w:bCs/>
          <w:sz w:val="28"/>
          <w:szCs w:val="28"/>
        </w:rPr>
        <w:t>.</w:t>
      </w:r>
      <w:proofErr w:type="gramEnd"/>
      <w:r w:rsidRPr="002F1EFD">
        <w:rPr>
          <w:rFonts w:ascii="Times New Roman" w:hAnsi="Times New Roman" w:cs="Times New Roman"/>
          <w:bCs/>
          <w:sz w:val="28"/>
          <w:szCs w:val="28"/>
        </w:rPr>
        <w:t xml:space="preserve"> и доп. – Москва: Издательство </w:t>
      </w:r>
      <w:proofErr w:type="spellStart"/>
      <w:r w:rsidRPr="002F1EFD">
        <w:rPr>
          <w:rFonts w:ascii="Times New Roman" w:hAnsi="Times New Roman" w:cs="Times New Roman"/>
          <w:bCs/>
          <w:sz w:val="28"/>
          <w:szCs w:val="28"/>
        </w:rPr>
        <w:t>Юрайт</w:t>
      </w:r>
      <w:proofErr w:type="spellEnd"/>
      <w:r w:rsidRPr="002F1EFD">
        <w:rPr>
          <w:rFonts w:ascii="Times New Roman" w:hAnsi="Times New Roman" w:cs="Times New Roman"/>
          <w:bCs/>
          <w:sz w:val="28"/>
          <w:szCs w:val="28"/>
        </w:rPr>
        <w:t xml:space="preserve">, 2020. – 246 с. – (Профессиональное образование). – ISBN 978-5-534-01043-5. – Текст: электронный // ЭБС </w:t>
      </w:r>
      <w:proofErr w:type="spellStart"/>
      <w:r w:rsidRPr="002F1EFD">
        <w:rPr>
          <w:rFonts w:ascii="Times New Roman" w:hAnsi="Times New Roman" w:cs="Times New Roman"/>
          <w:bCs/>
          <w:sz w:val="28"/>
          <w:szCs w:val="28"/>
        </w:rPr>
        <w:t>Юрайт</w:t>
      </w:r>
      <w:proofErr w:type="spellEnd"/>
      <w:r w:rsidRPr="002F1EFD">
        <w:rPr>
          <w:rFonts w:ascii="Times New Roman" w:hAnsi="Times New Roman" w:cs="Times New Roman"/>
          <w:bCs/>
          <w:sz w:val="28"/>
          <w:szCs w:val="28"/>
        </w:rPr>
        <w:t xml:space="preserve"> [сайт]. – URL: </w:t>
      </w:r>
      <w:hyperlink r:id="rId13" w:history="1">
        <w:r w:rsidRPr="002F1EFD">
          <w:rPr>
            <w:rStyle w:val="ab"/>
            <w:rFonts w:ascii="Times New Roman" w:hAnsi="Times New Roman" w:cs="Times New Roman"/>
            <w:bCs/>
            <w:sz w:val="28"/>
            <w:szCs w:val="28"/>
          </w:rPr>
          <w:t>https://urait.ru/bcode/433732</w:t>
        </w:r>
      </w:hyperlink>
    </w:p>
    <w:p w14:paraId="1350490F" w14:textId="77777777" w:rsidR="002F1EFD" w:rsidRPr="002F1EFD" w:rsidRDefault="002F1EFD">
      <w:pPr>
        <w:pStyle w:val="afffff7"/>
        <w:numPr>
          <w:ilvl w:val="3"/>
          <w:numId w:val="42"/>
        </w:numPr>
        <w:spacing w:before="71"/>
        <w:ind w:left="-426"/>
        <w:rPr>
          <w:rFonts w:ascii="Times New Roman" w:hAnsi="Times New Roman" w:cs="Times New Roman"/>
          <w:bCs/>
          <w:sz w:val="28"/>
          <w:szCs w:val="28"/>
        </w:rPr>
      </w:pPr>
      <w:r w:rsidRPr="002F1EFD">
        <w:rPr>
          <w:rFonts w:ascii="Times New Roman" w:hAnsi="Times New Roman" w:cs="Times New Roman"/>
          <w:bCs/>
          <w:sz w:val="28"/>
          <w:szCs w:val="28"/>
        </w:rPr>
        <w:t xml:space="preserve">Фортунатов, Н.М. Русская литература последней трети XIX века: учебник для среднего профессионального образования / Н.М. Фортунатов, М.Г. </w:t>
      </w:r>
      <w:proofErr w:type="spellStart"/>
      <w:r w:rsidRPr="002F1EFD">
        <w:rPr>
          <w:rFonts w:ascii="Times New Roman" w:hAnsi="Times New Roman" w:cs="Times New Roman"/>
          <w:bCs/>
          <w:sz w:val="28"/>
          <w:szCs w:val="28"/>
        </w:rPr>
        <w:t>Уртминцева</w:t>
      </w:r>
      <w:proofErr w:type="spellEnd"/>
      <w:r w:rsidRPr="002F1EFD">
        <w:rPr>
          <w:rFonts w:ascii="Times New Roman" w:hAnsi="Times New Roman" w:cs="Times New Roman"/>
          <w:bCs/>
          <w:sz w:val="28"/>
          <w:szCs w:val="28"/>
        </w:rPr>
        <w:t xml:space="preserve">, И.С. Юхнова. – 4-е изд., </w:t>
      </w:r>
      <w:proofErr w:type="spellStart"/>
      <w:r w:rsidRPr="002F1EFD">
        <w:rPr>
          <w:rFonts w:ascii="Times New Roman" w:hAnsi="Times New Roman" w:cs="Times New Roman"/>
          <w:bCs/>
          <w:sz w:val="28"/>
          <w:szCs w:val="28"/>
        </w:rPr>
        <w:t>перераб</w:t>
      </w:r>
      <w:proofErr w:type="spellEnd"/>
      <w:proofErr w:type="gramStart"/>
      <w:r w:rsidRPr="002F1EFD">
        <w:rPr>
          <w:rFonts w:ascii="Times New Roman" w:hAnsi="Times New Roman" w:cs="Times New Roman"/>
          <w:bCs/>
          <w:sz w:val="28"/>
          <w:szCs w:val="28"/>
        </w:rPr>
        <w:t>.</w:t>
      </w:r>
      <w:proofErr w:type="gramEnd"/>
      <w:r w:rsidRPr="002F1EFD">
        <w:rPr>
          <w:rFonts w:ascii="Times New Roman" w:hAnsi="Times New Roman" w:cs="Times New Roman"/>
          <w:bCs/>
          <w:sz w:val="28"/>
          <w:szCs w:val="28"/>
        </w:rPr>
        <w:t xml:space="preserve"> и доп. – Москва: Издательство </w:t>
      </w:r>
      <w:proofErr w:type="spellStart"/>
      <w:r w:rsidRPr="002F1EFD">
        <w:rPr>
          <w:rFonts w:ascii="Times New Roman" w:hAnsi="Times New Roman" w:cs="Times New Roman"/>
          <w:bCs/>
          <w:sz w:val="28"/>
          <w:szCs w:val="28"/>
        </w:rPr>
        <w:t>Юрайт</w:t>
      </w:r>
      <w:proofErr w:type="spellEnd"/>
      <w:r w:rsidRPr="002F1EFD">
        <w:rPr>
          <w:rFonts w:ascii="Times New Roman" w:hAnsi="Times New Roman" w:cs="Times New Roman"/>
          <w:bCs/>
          <w:sz w:val="28"/>
          <w:szCs w:val="28"/>
        </w:rPr>
        <w:t xml:space="preserve">, 2020. – 310 с. – 36 (Профессиональное образование). – ISBN 978-5-534-10666-4. – Текст: электронный // ЭБС </w:t>
      </w:r>
      <w:proofErr w:type="spellStart"/>
      <w:r w:rsidRPr="002F1EFD">
        <w:rPr>
          <w:rFonts w:ascii="Times New Roman" w:hAnsi="Times New Roman" w:cs="Times New Roman"/>
          <w:bCs/>
          <w:sz w:val="28"/>
          <w:szCs w:val="28"/>
        </w:rPr>
        <w:t>Юрайт</w:t>
      </w:r>
      <w:proofErr w:type="spellEnd"/>
      <w:r w:rsidRPr="002F1EFD">
        <w:rPr>
          <w:rFonts w:ascii="Times New Roman" w:hAnsi="Times New Roman" w:cs="Times New Roman"/>
          <w:bCs/>
          <w:sz w:val="28"/>
          <w:szCs w:val="28"/>
        </w:rPr>
        <w:t xml:space="preserve"> [сайт]. – URL: </w:t>
      </w:r>
      <w:hyperlink r:id="rId14" w:history="1">
        <w:r w:rsidRPr="002F1EFD">
          <w:rPr>
            <w:rStyle w:val="ab"/>
            <w:rFonts w:ascii="Times New Roman" w:hAnsi="Times New Roman" w:cs="Times New Roman"/>
            <w:bCs/>
            <w:sz w:val="28"/>
            <w:szCs w:val="28"/>
          </w:rPr>
          <w:t>https://urait.ru/bcode/431053</w:t>
        </w:r>
      </w:hyperlink>
      <w:r w:rsidRPr="002F1EFD">
        <w:rPr>
          <w:rFonts w:ascii="Times New Roman" w:hAnsi="Times New Roman" w:cs="Times New Roman"/>
          <w:bCs/>
          <w:sz w:val="28"/>
          <w:szCs w:val="28"/>
        </w:rPr>
        <w:t xml:space="preserve"> </w:t>
      </w:r>
    </w:p>
    <w:p w14:paraId="0A0F8B09" w14:textId="77777777" w:rsidR="002F1EFD" w:rsidRPr="002F1EFD" w:rsidRDefault="002F1EFD">
      <w:pPr>
        <w:pStyle w:val="afffff7"/>
        <w:numPr>
          <w:ilvl w:val="3"/>
          <w:numId w:val="42"/>
        </w:numPr>
        <w:spacing w:before="71"/>
        <w:ind w:left="-426"/>
        <w:rPr>
          <w:rFonts w:ascii="Times New Roman" w:hAnsi="Times New Roman" w:cs="Times New Roman"/>
          <w:bCs/>
          <w:sz w:val="28"/>
          <w:szCs w:val="28"/>
        </w:rPr>
      </w:pPr>
      <w:r w:rsidRPr="002F1EFD">
        <w:rPr>
          <w:rFonts w:ascii="Times New Roman" w:hAnsi="Times New Roman" w:cs="Times New Roman"/>
          <w:bCs/>
          <w:sz w:val="28"/>
          <w:szCs w:val="28"/>
        </w:rPr>
        <w:t xml:space="preserve">Сигов, В.К. Русский язык и литература [Текст]: учебное пособие для студентов учебных заведений, реализующих программу среднего профессионального образования / В.К. Сигов, Е. В. Иванова, Т. М. </w:t>
      </w:r>
      <w:proofErr w:type="spellStart"/>
      <w:r w:rsidRPr="002F1EFD">
        <w:rPr>
          <w:rFonts w:ascii="Times New Roman" w:hAnsi="Times New Roman" w:cs="Times New Roman"/>
          <w:bCs/>
          <w:sz w:val="28"/>
          <w:szCs w:val="28"/>
        </w:rPr>
        <w:t>Колядович</w:t>
      </w:r>
      <w:proofErr w:type="spellEnd"/>
      <w:r w:rsidRPr="002F1EFD">
        <w:rPr>
          <w:rFonts w:ascii="Times New Roman" w:hAnsi="Times New Roman" w:cs="Times New Roman"/>
          <w:bCs/>
          <w:sz w:val="28"/>
          <w:szCs w:val="28"/>
        </w:rPr>
        <w:t xml:space="preserve">, Е.Н. </w:t>
      </w:r>
      <w:proofErr w:type="spellStart"/>
      <w:r w:rsidRPr="002F1EFD">
        <w:rPr>
          <w:rFonts w:ascii="Times New Roman" w:hAnsi="Times New Roman" w:cs="Times New Roman"/>
          <w:bCs/>
          <w:sz w:val="28"/>
          <w:szCs w:val="28"/>
        </w:rPr>
        <w:t>Чернозёмова</w:t>
      </w:r>
      <w:proofErr w:type="spellEnd"/>
      <w:r w:rsidRPr="002F1EFD">
        <w:rPr>
          <w:rFonts w:ascii="Times New Roman" w:hAnsi="Times New Roman" w:cs="Times New Roman"/>
          <w:bCs/>
          <w:sz w:val="28"/>
          <w:szCs w:val="28"/>
        </w:rPr>
        <w:t xml:space="preserve">. – Москва: ИНФРА-М, 2019. – 22 см. – (Среднее профессиональное образование). – 2020. – 489 </w:t>
      </w:r>
    </w:p>
    <w:p w14:paraId="11558FCB" w14:textId="77777777" w:rsidR="002F1EFD" w:rsidRPr="002F1EFD" w:rsidRDefault="002F1EFD" w:rsidP="002F1EFD">
      <w:pPr>
        <w:pStyle w:val="afffff7"/>
        <w:spacing w:before="71"/>
        <w:ind w:left="122"/>
        <w:rPr>
          <w:rFonts w:ascii="Times New Roman" w:hAnsi="Times New Roman" w:cs="Times New Roman"/>
          <w:b/>
          <w:sz w:val="28"/>
          <w:szCs w:val="28"/>
        </w:rPr>
      </w:pPr>
      <w:r w:rsidRPr="002F1EFD">
        <w:rPr>
          <w:rFonts w:ascii="Times New Roman" w:hAnsi="Times New Roman" w:cs="Times New Roman"/>
          <w:b/>
          <w:bCs/>
          <w:sz w:val="28"/>
          <w:szCs w:val="28"/>
        </w:rPr>
        <w:t>Электронные ресурсы</w:t>
      </w:r>
    </w:p>
    <w:p w14:paraId="1A7A2914" w14:textId="77777777" w:rsidR="002F1EFD" w:rsidRPr="002F1EFD" w:rsidRDefault="002F1EFD">
      <w:pPr>
        <w:pStyle w:val="afffff7"/>
        <w:numPr>
          <w:ilvl w:val="3"/>
          <w:numId w:val="46"/>
        </w:numPr>
        <w:spacing w:before="71"/>
        <w:ind w:left="426" w:hanging="426"/>
        <w:rPr>
          <w:rFonts w:ascii="Times New Roman" w:hAnsi="Times New Roman" w:cs="Times New Roman"/>
          <w:bCs/>
          <w:sz w:val="28"/>
          <w:szCs w:val="28"/>
        </w:rPr>
      </w:pPr>
      <w:r w:rsidRPr="002F1EFD">
        <w:rPr>
          <w:rFonts w:ascii="Times New Roman" w:hAnsi="Times New Roman" w:cs="Times New Roman"/>
          <w:bCs/>
          <w:sz w:val="28"/>
          <w:szCs w:val="28"/>
        </w:rPr>
        <w:t xml:space="preserve">Федеральный портал «Российское образование» // </w:t>
      </w:r>
      <w:hyperlink r:id="rId15" w:history="1">
        <w:r w:rsidRPr="002F1EFD">
          <w:rPr>
            <w:rStyle w:val="ab"/>
            <w:rFonts w:ascii="Times New Roman" w:hAnsi="Times New Roman" w:cs="Times New Roman"/>
            <w:bCs/>
            <w:sz w:val="28"/>
            <w:szCs w:val="28"/>
          </w:rPr>
          <w:t>http://www.edu.ru/</w:t>
        </w:r>
      </w:hyperlink>
    </w:p>
    <w:p w14:paraId="5B869EEF" w14:textId="77777777" w:rsidR="002F1EFD" w:rsidRPr="002F1EFD" w:rsidRDefault="002F1EFD">
      <w:pPr>
        <w:pStyle w:val="afffff7"/>
        <w:numPr>
          <w:ilvl w:val="3"/>
          <w:numId w:val="46"/>
        </w:numPr>
        <w:spacing w:before="71"/>
        <w:ind w:left="426" w:hanging="426"/>
        <w:rPr>
          <w:rFonts w:ascii="Times New Roman" w:hAnsi="Times New Roman" w:cs="Times New Roman"/>
          <w:bCs/>
          <w:sz w:val="28"/>
          <w:szCs w:val="28"/>
        </w:rPr>
      </w:pPr>
      <w:r w:rsidRPr="002F1EFD">
        <w:rPr>
          <w:rFonts w:ascii="Times New Roman" w:hAnsi="Times New Roman" w:cs="Times New Roman"/>
          <w:bCs/>
          <w:sz w:val="28"/>
          <w:szCs w:val="28"/>
        </w:rPr>
        <w:t>Информационная система «Единое окно доступа к образовательным ресурсам» // http://window.edu.ru/</w:t>
      </w:r>
    </w:p>
    <w:p w14:paraId="568C1947" w14:textId="77777777" w:rsidR="002F1EFD" w:rsidRPr="002F1EFD" w:rsidRDefault="002F1EFD">
      <w:pPr>
        <w:pStyle w:val="afffff7"/>
        <w:numPr>
          <w:ilvl w:val="3"/>
          <w:numId w:val="46"/>
        </w:numPr>
        <w:spacing w:before="71"/>
        <w:ind w:left="426" w:hanging="426"/>
        <w:rPr>
          <w:rFonts w:ascii="Times New Roman" w:hAnsi="Times New Roman" w:cs="Times New Roman"/>
          <w:bCs/>
          <w:sz w:val="28"/>
          <w:szCs w:val="28"/>
        </w:rPr>
      </w:pPr>
      <w:r w:rsidRPr="002F1EFD">
        <w:rPr>
          <w:rFonts w:ascii="Times New Roman" w:hAnsi="Times New Roman" w:cs="Times New Roman"/>
          <w:bCs/>
          <w:sz w:val="28"/>
          <w:szCs w:val="28"/>
        </w:rPr>
        <w:t>Национальная электронная библиотека // http://нэб.рф/</w:t>
      </w:r>
    </w:p>
    <w:p w14:paraId="57B2AC8E" w14:textId="77777777" w:rsidR="002F1EFD" w:rsidRPr="002F1EFD" w:rsidRDefault="002F1EFD" w:rsidP="002F1EFD">
      <w:pPr>
        <w:pStyle w:val="afffff7"/>
        <w:spacing w:before="71"/>
        <w:ind w:left="122"/>
        <w:rPr>
          <w:rFonts w:ascii="Times New Roman" w:hAnsi="Times New Roman" w:cs="Times New Roman"/>
          <w:b/>
          <w:sz w:val="28"/>
          <w:szCs w:val="28"/>
        </w:rPr>
      </w:pPr>
    </w:p>
    <w:p w14:paraId="7C92B5C6" w14:textId="77777777" w:rsidR="002F1EFD" w:rsidRPr="002F1EFD" w:rsidRDefault="002F1EFD" w:rsidP="002F1EFD">
      <w:pPr>
        <w:pStyle w:val="afffff7"/>
        <w:spacing w:before="71"/>
        <w:ind w:left="122"/>
        <w:rPr>
          <w:rFonts w:ascii="Times New Roman" w:hAnsi="Times New Roman" w:cs="Times New Roman"/>
          <w:b/>
          <w:sz w:val="28"/>
          <w:szCs w:val="28"/>
        </w:rPr>
      </w:pPr>
    </w:p>
    <w:p w14:paraId="2354663E" w14:textId="77777777" w:rsidR="002F1EFD" w:rsidRPr="002F1EFD" w:rsidRDefault="002F1EFD" w:rsidP="002F1EFD">
      <w:pPr>
        <w:pStyle w:val="afffff7"/>
        <w:spacing w:before="71"/>
        <w:ind w:left="122"/>
        <w:rPr>
          <w:rFonts w:ascii="Times New Roman" w:hAnsi="Times New Roman" w:cs="Times New Roman"/>
          <w:b/>
          <w:sz w:val="28"/>
          <w:szCs w:val="28"/>
        </w:rPr>
      </w:pPr>
      <w:r w:rsidRPr="002F1EFD">
        <w:rPr>
          <w:rFonts w:ascii="Times New Roman" w:hAnsi="Times New Roman" w:cs="Times New Roman"/>
          <w:b/>
          <w:sz w:val="28"/>
          <w:szCs w:val="28"/>
        </w:rPr>
        <w:br w:type="page"/>
      </w:r>
    </w:p>
    <w:p w14:paraId="77E30EFE" w14:textId="77777777" w:rsidR="002F1EFD" w:rsidRPr="002F1EFD" w:rsidRDefault="002F1EFD" w:rsidP="002F1EFD">
      <w:pPr>
        <w:pStyle w:val="afffff7"/>
        <w:spacing w:before="71"/>
        <w:ind w:left="122"/>
        <w:jc w:val="both"/>
        <w:rPr>
          <w:rFonts w:ascii="Times New Roman" w:hAnsi="Times New Roman" w:cs="Times New Roman"/>
          <w:b/>
          <w:sz w:val="28"/>
          <w:szCs w:val="28"/>
        </w:rPr>
      </w:pPr>
      <w:bookmarkStart w:id="20" w:name="__RefHeading___6"/>
      <w:bookmarkStart w:id="21" w:name="_Toc194242460"/>
      <w:bookmarkEnd w:id="20"/>
      <w:r w:rsidRPr="002F1EFD">
        <w:rPr>
          <w:rFonts w:ascii="Times New Roman" w:hAnsi="Times New Roman" w:cs="Times New Roman"/>
          <w:b/>
          <w:sz w:val="28"/>
          <w:szCs w:val="28"/>
        </w:rPr>
        <w:lastRenderedPageBreak/>
        <w:t>4 Контроль и оценка результатов освоения дисциплины</w:t>
      </w:r>
      <w:bookmarkEnd w:id="21"/>
    </w:p>
    <w:p w14:paraId="5CC3287F" w14:textId="77777777" w:rsidR="002F1EFD" w:rsidRPr="002F1EFD" w:rsidRDefault="002F1EFD" w:rsidP="002F1EFD">
      <w:pPr>
        <w:pStyle w:val="afffff7"/>
        <w:spacing w:before="71"/>
        <w:ind w:left="122"/>
        <w:rPr>
          <w:rFonts w:ascii="Times New Roman" w:hAnsi="Times New Roman" w:cs="Times New Roman"/>
          <w:bCs/>
          <w:sz w:val="28"/>
          <w:szCs w:val="28"/>
        </w:rPr>
      </w:pPr>
      <w:r w:rsidRPr="002F1EFD">
        <w:rPr>
          <w:rFonts w:ascii="Times New Roman" w:hAnsi="Times New Roman" w:cs="Times New Roman"/>
          <w:bCs/>
          <w:sz w:val="28"/>
          <w:szCs w:val="28"/>
        </w:rPr>
        <w:t>Контроль и оценка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tbl>
      <w:tblPr>
        <w:tblStyle w:val="ac"/>
        <w:tblW w:w="0" w:type="auto"/>
        <w:tblLayout w:type="fixed"/>
        <w:tblLook w:val="04A0" w:firstRow="1" w:lastRow="0" w:firstColumn="1" w:lastColumn="0" w:noHBand="0" w:noVBand="1"/>
      </w:tblPr>
      <w:tblGrid>
        <w:gridCol w:w="3200"/>
        <w:gridCol w:w="3716"/>
        <w:gridCol w:w="2599"/>
      </w:tblGrid>
      <w:tr w:rsidR="002F1EFD" w:rsidRPr="002F1EFD" w14:paraId="15F125BF"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45F584A6"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Общая/профессиональная компетенция</w:t>
            </w:r>
          </w:p>
        </w:tc>
        <w:tc>
          <w:tcPr>
            <w:tcW w:w="3716" w:type="dxa"/>
            <w:tcBorders>
              <w:top w:val="single" w:sz="4" w:space="0" w:color="000000"/>
              <w:left w:val="single" w:sz="4" w:space="0" w:color="000000"/>
              <w:bottom w:val="single" w:sz="4" w:space="0" w:color="000000"/>
              <w:right w:val="single" w:sz="4" w:space="0" w:color="000000"/>
            </w:tcBorders>
            <w:hideMark/>
          </w:tcPr>
          <w:p w14:paraId="76EEBF73"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Раздел/Тема</w:t>
            </w:r>
          </w:p>
        </w:tc>
        <w:tc>
          <w:tcPr>
            <w:tcW w:w="2599" w:type="dxa"/>
            <w:tcBorders>
              <w:top w:val="single" w:sz="4" w:space="0" w:color="000000"/>
              <w:left w:val="single" w:sz="4" w:space="0" w:color="000000"/>
              <w:bottom w:val="single" w:sz="4" w:space="0" w:color="000000"/>
              <w:right w:val="single" w:sz="4" w:space="0" w:color="000000"/>
            </w:tcBorders>
            <w:hideMark/>
          </w:tcPr>
          <w:p w14:paraId="4033953D" w14:textId="77777777" w:rsidR="002F1EFD" w:rsidRPr="002F1EFD" w:rsidRDefault="002F1EFD" w:rsidP="002F1EFD">
            <w:pPr>
              <w:pStyle w:val="afffff7"/>
              <w:spacing w:before="71"/>
              <w:ind w:left="122"/>
              <w:jc w:val="both"/>
              <w:rPr>
                <w:rFonts w:ascii="Times New Roman" w:hAnsi="Times New Roman" w:cs="Times New Roman"/>
                <w:b/>
                <w:sz w:val="28"/>
                <w:szCs w:val="28"/>
              </w:rPr>
            </w:pPr>
            <w:r w:rsidRPr="002F1EFD">
              <w:rPr>
                <w:rFonts w:ascii="Times New Roman" w:hAnsi="Times New Roman" w:cs="Times New Roman"/>
                <w:b/>
                <w:sz w:val="28"/>
                <w:szCs w:val="28"/>
              </w:rPr>
              <w:t>Тип оценочных мероприятия</w:t>
            </w:r>
          </w:p>
        </w:tc>
      </w:tr>
      <w:tr w:rsidR="002F1EFD" w:rsidRPr="002F1EFD" w14:paraId="2AFA9362"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5F41C90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01. Выбирать способы решения задач профессиональной деятельности применительно к различным контекстам</w:t>
            </w:r>
          </w:p>
        </w:tc>
        <w:tc>
          <w:tcPr>
            <w:tcW w:w="3716" w:type="dxa"/>
            <w:tcBorders>
              <w:top w:val="single" w:sz="4" w:space="0" w:color="000000"/>
              <w:left w:val="single" w:sz="4" w:space="0" w:color="000000"/>
              <w:bottom w:val="single" w:sz="4" w:space="0" w:color="000000"/>
              <w:right w:val="single" w:sz="4" w:space="0" w:color="000000"/>
            </w:tcBorders>
            <w:hideMark/>
          </w:tcPr>
          <w:p w14:paraId="79CA1E0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59EF08D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4233550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4652ED5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3, Темы 3.1, 3.2, 3.3, 3.4</w:t>
            </w:r>
          </w:p>
          <w:p w14:paraId="766770E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796423E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11C1BBF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5054E05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632FAC9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36FC28A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02AFFFF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ПМ, По/с</w:t>
            </w:r>
          </w:p>
        </w:tc>
        <w:tc>
          <w:tcPr>
            <w:tcW w:w="2599" w:type="dxa"/>
            <w:vMerge w:val="restart"/>
            <w:tcBorders>
              <w:top w:val="single" w:sz="4" w:space="0" w:color="000000"/>
              <w:left w:val="single" w:sz="4" w:space="0" w:color="000000"/>
              <w:bottom w:val="single" w:sz="4" w:space="0" w:color="000000"/>
              <w:right w:val="single" w:sz="4" w:space="0" w:color="000000"/>
            </w:tcBorders>
            <w:hideMark/>
          </w:tcPr>
          <w:p w14:paraId="34FC294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наблюдение за выполнением мотивационных заданий;</w:t>
            </w:r>
          </w:p>
          <w:p w14:paraId="48C98F7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наблюдение за выполнением практической работы;</w:t>
            </w:r>
          </w:p>
          <w:p w14:paraId="7791E24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контрольная работа;</w:t>
            </w:r>
          </w:p>
          <w:p w14:paraId="32A2CF6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выполнение заданий на дифференцированном зачете</w:t>
            </w:r>
          </w:p>
        </w:tc>
      </w:tr>
    </w:tbl>
    <w:tbl>
      <w:tblPr>
        <w:tblStyle w:val="affff6"/>
        <w:tblW w:w="0" w:type="auto"/>
        <w:tblInd w:w="0" w:type="dxa"/>
        <w:tblLayout w:type="fixed"/>
        <w:tblLook w:val="04A0" w:firstRow="1" w:lastRow="0" w:firstColumn="1" w:lastColumn="0" w:noHBand="0" w:noVBand="1"/>
      </w:tblPr>
      <w:tblGrid>
        <w:gridCol w:w="3200"/>
        <w:gridCol w:w="3716"/>
        <w:gridCol w:w="2599"/>
      </w:tblGrid>
      <w:tr w:rsidR="002F1EFD" w:rsidRPr="002F1EFD" w14:paraId="3F338F68"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69F4D39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16" w:type="dxa"/>
            <w:tcBorders>
              <w:top w:val="single" w:sz="4" w:space="0" w:color="000000"/>
              <w:left w:val="single" w:sz="4" w:space="0" w:color="000000"/>
              <w:bottom w:val="single" w:sz="4" w:space="0" w:color="000000"/>
              <w:right w:val="single" w:sz="4" w:space="0" w:color="000000"/>
            </w:tcBorders>
            <w:hideMark/>
          </w:tcPr>
          <w:p w14:paraId="7066428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1E1282B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472C97B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14C62CE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3, Темы 3.1, 3.2, 3.3, 3.4</w:t>
            </w:r>
          </w:p>
          <w:p w14:paraId="11B4EAA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649A57D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1027B64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5E88BB5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3E8750D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683450D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3A0D5B8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2D7D690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C94422D"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38115C6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716" w:type="dxa"/>
            <w:tcBorders>
              <w:top w:val="single" w:sz="4" w:space="0" w:color="000000"/>
              <w:left w:val="single" w:sz="4" w:space="0" w:color="000000"/>
              <w:bottom w:val="single" w:sz="4" w:space="0" w:color="000000"/>
              <w:right w:val="single" w:sz="4" w:space="0" w:color="000000"/>
            </w:tcBorders>
            <w:hideMark/>
          </w:tcPr>
          <w:p w14:paraId="0D12AA2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201709C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2EDF5FE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4A6DF7E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3, Темы 3.1, 3.2, 3.3, 3.4</w:t>
            </w:r>
          </w:p>
          <w:p w14:paraId="77CB54F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4E878CF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413744F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005E30F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38886CA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64BC6FF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2C1F912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520F35EA"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37EE3194"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4EBB8EF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04. Эффективно взаимодействовать и работать в коллективе и команде</w:t>
            </w:r>
          </w:p>
        </w:tc>
        <w:tc>
          <w:tcPr>
            <w:tcW w:w="3716" w:type="dxa"/>
            <w:tcBorders>
              <w:top w:val="single" w:sz="4" w:space="0" w:color="000000"/>
              <w:left w:val="single" w:sz="4" w:space="0" w:color="000000"/>
              <w:bottom w:val="single" w:sz="4" w:space="0" w:color="000000"/>
              <w:right w:val="single" w:sz="4" w:space="0" w:color="000000"/>
            </w:tcBorders>
            <w:hideMark/>
          </w:tcPr>
          <w:p w14:paraId="0C6872A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1E03FB4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19CB1DD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2043CB0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3, Темы 3.1, 3.2, 3.3, 3.4</w:t>
            </w:r>
          </w:p>
          <w:p w14:paraId="63D04E7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495F084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5DCDEFA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406F9B4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14A5DDA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3A35DD4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3F761BA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310F6DA5"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89260F2"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47F0BE0D"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w:t>
            </w:r>
          </w:p>
        </w:tc>
        <w:tc>
          <w:tcPr>
            <w:tcW w:w="3716" w:type="dxa"/>
            <w:tcBorders>
              <w:top w:val="single" w:sz="4" w:space="0" w:color="000000"/>
              <w:left w:val="single" w:sz="4" w:space="0" w:color="000000"/>
              <w:bottom w:val="single" w:sz="4" w:space="0" w:color="000000"/>
              <w:right w:val="single" w:sz="4" w:space="0" w:color="000000"/>
            </w:tcBorders>
            <w:hideMark/>
          </w:tcPr>
          <w:p w14:paraId="79B7D6E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1CBC687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03012D9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5F3F042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3, Темы 3.1, 3.2, 3.3, 3.4</w:t>
            </w:r>
          </w:p>
          <w:p w14:paraId="0F8FF1A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2036E3E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74D19990"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27FD0D3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31EFEF9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5CC71EB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5DF2286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2E059E30"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2D364D3A"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129DDEA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716" w:type="dxa"/>
            <w:tcBorders>
              <w:top w:val="single" w:sz="4" w:space="0" w:color="000000"/>
              <w:left w:val="single" w:sz="4" w:space="0" w:color="000000"/>
              <w:bottom w:val="single" w:sz="4" w:space="0" w:color="000000"/>
              <w:right w:val="single" w:sz="4" w:space="0" w:color="000000"/>
            </w:tcBorders>
            <w:hideMark/>
          </w:tcPr>
          <w:p w14:paraId="4D73BC7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Введение</w:t>
            </w:r>
          </w:p>
          <w:p w14:paraId="6C119DC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7ADEF43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564BFE3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3, Темы 3.1, 3.2, 3.3, 3.4</w:t>
            </w:r>
          </w:p>
          <w:p w14:paraId="3C64067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645869C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2EDDF43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13EFD44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72AF74E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50244B82"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1B719DA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70BA114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r w:rsidR="002F1EFD" w:rsidRPr="002F1EFD" w14:paraId="7469DFB1"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173D81F7" w14:textId="77777777" w:rsidR="002F1EFD" w:rsidRPr="002F1EFD" w:rsidRDefault="002F1EFD" w:rsidP="002F1EFD">
            <w:pPr>
              <w:pStyle w:val="afffff7"/>
              <w:spacing w:before="71"/>
              <w:ind w:left="122"/>
              <w:jc w:val="both"/>
              <w:rPr>
                <w:rFonts w:ascii="Times New Roman" w:hAnsi="Times New Roman" w:cs="Times New Roman"/>
                <w:bCs/>
                <w:i/>
                <w:sz w:val="24"/>
                <w:szCs w:val="24"/>
              </w:rPr>
            </w:pPr>
            <w:r w:rsidRPr="002F1EFD">
              <w:rPr>
                <w:rFonts w:ascii="Times New Roman" w:hAnsi="Times New Roman" w:cs="Times New Roman"/>
                <w:bCs/>
                <w:sz w:val="24"/>
                <w:szCs w:val="24"/>
              </w:rPr>
              <w:t xml:space="preserve">ОК 09. Пользоваться профессиональной документацией на государственном и </w:t>
            </w:r>
            <w:r w:rsidRPr="002F1EFD">
              <w:rPr>
                <w:rFonts w:ascii="Times New Roman" w:hAnsi="Times New Roman" w:cs="Times New Roman"/>
                <w:bCs/>
                <w:sz w:val="24"/>
                <w:szCs w:val="24"/>
              </w:rPr>
              <w:lastRenderedPageBreak/>
              <w:t>иностранном языках</w:t>
            </w:r>
          </w:p>
        </w:tc>
        <w:tc>
          <w:tcPr>
            <w:tcW w:w="3716" w:type="dxa"/>
            <w:tcBorders>
              <w:top w:val="single" w:sz="4" w:space="0" w:color="000000"/>
              <w:left w:val="single" w:sz="4" w:space="0" w:color="000000"/>
              <w:bottom w:val="single" w:sz="4" w:space="0" w:color="000000"/>
              <w:right w:val="single" w:sz="4" w:space="0" w:color="000000"/>
            </w:tcBorders>
            <w:hideMark/>
          </w:tcPr>
          <w:p w14:paraId="2DAF96A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Введение</w:t>
            </w:r>
          </w:p>
          <w:p w14:paraId="443462A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1, Темы 1.1, 1.2, 1.3, 1.4, 1.5, 1.6, 1.7, 1.8, 1.9, 1.10,1.11</w:t>
            </w:r>
          </w:p>
          <w:p w14:paraId="28B9B1E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2, Тема 2.1</w:t>
            </w:r>
          </w:p>
          <w:p w14:paraId="76E9DF53"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lastRenderedPageBreak/>
              <w:t>Р 3, Темы 3.1, 3.2, 3.3, 3.4</w:t>
            </w:r>
          </w:p>
          <w:p w14:paraId="0529642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4, Темы 4.1-4.21</w:t>
            </w:r>
          </w:p>
          <w:p w14:paraId="1FF3B5FC"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5, Темы 5.1,</w:t>
            </w:r>
          </w:p>
          <w:p w14:paraId="6399568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6, Темы 6.1,</w:t>
            </w:r>
          </w:p>
          <w:p w14:paraId="0C98FB38"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7, Темы 7.1.</w:t>
            </w:r>
          </w:p>
          <w:p w14:paraId="63EA511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8, Темы 8.1</w:t>
            </w:r>
          </w:p>
          <w:p w14:paraId="2F35863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Р 9, Темы 9.1, 9.2</w:t>
            </w:r>
          </w:p>
          <w:p w14:paraId="336BDCC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ПМ, По/с</w:t>
            </w:r>
          </w:p>
        </w:tc>
        <w:tc>
          <w:tcPr>
            <w:tcW w:w="2599" w:type="dxa"/>
            <w:vMerge/>
            <w:tcBorders>
              <w:top w:val="single" w:sz="4" w:space="0" w:color="000000"/>
              <w:left w:val="single" w:sz="4" w:space="0" w:color="000000"/>
              <w:bottom w:val="single" w:sz="4" w:space="0" w:color="000000"/>
              <w:right w:val="single" w:sz="4" w:space="0" w:color="000000"/>
            </w:tcBorders>
            <w:vAlign w:val="center"/>
            <w:hideMark/>
          </w:tcPr>
          <w:p w14:paraId="4C01997B" w14:textId="77777777" w:rsidR="002F1EFD" w:rsidRPr="002F1EFD" w:rsidRDefault="002F1EFD" w:rsidP="002F1EFD">
            <w:pPr>
              <w:pStyle w:val="afffff7"/>
              <w:spacing w:before="71"/>
              <w:ind w:left="122"/>
              <w:jc w:val="both"/>
              <w:rPr>
                <w:rFonts w:ascii="Times New Roman" w:hAnsi="Times New Roman" w:cs="Times New Roman"/>
                <w:b/>
                <w:sz w:val="28"/>
                <w:szCs w:val="28"/>
              </w:rPr>
            </w:pPr>
          </w:p>
        </w:tc>
      </w:tr>
    </w:tbl>
    <w:tbl>
      <w:tblPr>
        <w:tblStyle w:val="ac"/>
        <w:tblW w:w="0" w:type="auto"/>
        <w:tblLayout w:type="fixed"/>
        <w:tblLook w:val="04A0" w:firstRow="1" w:lastRow="0" w:firstColumn="1" w:lastColumn="0" w:noHBand="0" w:noVBand="1"/>
      </w:tblPr>
      <w:tblGrid>
        <w:gridCol w:w="3200"/>
        <w:gridCol w:w="3716"/>
        <w:gridCol w:w="2599"/>
      </w:tblGrid>
      <w:tr w:rsidR="002F1EFD" w:rsidRPr="002F1EFD" w14:paraId="734A0A16" w14:textId="77777777" w:rsidTr="002F1EFD">
        <w:tc>
          <w:tcPr>
            <w:tcW w:w="3200" w:type="dxa"/>
            <w:tcBorders>
              <w:top w:val="single" w:sz="4" w:space="0" w:color="000000"/>
              <w:left w:val="single" w:sz="4" w:space="0" w:color="000000"/>
              <w:bottom w:val="single" w:sz="4" w:space="0" w:color="000000"/>
              <w:right w:val="single" w:sz="4" w:space="0" w:color="000000"/>
            </w:tcBorders>
            <w:hideMark/>
          </w:tcPr>
          <w:p w14:paraId="1CB78B9B"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2.1. Предупреждение заболеваний животных, проведение санитарно-просветительской деятельности.</w:t>
            </w:r>
          </w:p>
          <w:p w14:paraId="487367F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2.3. Выполнение лечебно-диагностических ветеринарных мероприятий в условиях специализированных животноводческих хозяйств</w:t>
            </w:r>
          </w:p>
          <w:p w14:paraId="0E6934F9"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ПК 3.1. Своевременное обеспечение пункта (станции) искусственного осеменения расходными материалами и оборудованием</w:t>
            </w:r>
          </w:p>
        </w:tc>
        <w:tc>
          <w:tcPr>
            <w:tcW w:w="3716" w:type="dxa"/>
            <w:tcBorders>
              <w:top w:val="single" w:sz="4" w:space="0" w:color="000000"/>
              <w:left w:val="single" w:sz="4" w:space="0" w:color="000000"/>
              <w:bottom w:val="single" w:sz="4" w:space="0" w:color="000000"/>
              <w:right w:val="single" w:sz="4" w:space="0" w:color="000000"/>
            </w:tcBorders>
            <w:hideMark/>
          </w:tcPr>
          <w:p w14:paraId="7521E2AF"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Прикладной модуль</w:t>
            </w:r>
          </w:p>
          <w:p w14:paraId="3002568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«Дело мастера боится»</w:t>
            </w:r>
          </w:p>
          <w:p w14:paraId="64BF262E"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«Ты профессией астронома метростроевца не удивишь!..»</w:t>
            </w:r>
          </w:p>
          <w:p w14:paraId="14288D14"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«Каждый должен быть величествен в своем деле»: пути совершенствования в профессии/ специальность</w:t>
            </w:r>
          </w:p>
          <w:p w14:paraId="72B8EDFD"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«Как написать резюме, чтобы найти хорошую работу»</w:t>
            </w:r>
          </w:p>
          <w:p w14:paraId="3B8EE5D1"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«Говори, говори…»: диалог как средство характеристики человека»</w:t>
            </w:r>
          </w:p>
          <w:p w14:paraId="741353C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Тема «Прогресс – это форма человеческого существования»: профессии в мире НТП»</w:t>
            </w:r>
          </w:p>
        </w:tc>
        <w:tc>
          <w:tcPr>
            <w:tcW w:w="2599" w:type="dxa"/>
            <w:tcBorders>
              <w:top w:val="single" w:sz="4" w:space="0" w:color="000000"/>
              <w:left w:val="single" w:sz="4" w:space="0" w:color="000000"/>
              <w:bottom w:val="single" w:sz="4" w:space="0" w:color="000000"/>
              <w:right w:val="single" w:sz="4" w:space="0" w:color="000000"/>
            </w:tcBorders>
            <w:hideMark/>
          </w:tcPr>
          <w:p w14:paraId="2481AC65"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наблюдение за выполнением мотивационных заданий;</w:t>
            </w:r>
          </w:p>
          <w:p w14:paraId="1DBF740A"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наблюдение за выполнением практической работы;</w:t>
            </w:r>
          </w:p>
          <w:p w14:paraId="54D352D6"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контрольная работа;</w:t>
            </w:r>
          </w:p>
          <w:p w14:paraId="4A1DC637" w14:textId="77777777" w:rsidR="002F1EFD" w:rsidRPr="002F1EFD" w:rsidRDefault="002F1EFD" w:rsidP="002F1EFD">
            <w:pPr>
              <w:pStyle w:val="afffff7"/>
              <w:spacing w:before="71"/>
              <w:ind w:left="122"/>
              <w:jc w:val="both"/>
              <w:rPr>
                <w:rFonts w:ascii="Times New Roman" w:hAnsi="Times New Roman" w:cs="Times New Roman"/>
                <w:bCs/>
                <w:sz w:val="24"/>
                <w:szCs w:val="24"/>
              </w:rPr>
            </w:pPr>
            <w:r w:rsidRPr="002F1EFD">
              <w:rPr>
                <w:rFonts w:ascii="Times New Roman" w:hAnsi="Times New Roman" w:cs="Times New Roman"/>
                <w:bCs/>
                <w:sz w:val="24"/>
                <w:szCs w:val="24"/>
              </w:rPr>
              <w:t>выполнение заданий на дифференцированном зачете</w:t>
            </w:r>
          </w:p>
        </w:tc>
      </w:tr>
    </w:tbl>
    <w:p w14:paraId="7A71F396" w14:textId="77777777" w:rsidR="002F1EFD" w:rsidRPr="002F1EFD" w:rsidRDefault="002F1EFD" w:rsidP="002F1EFD">
      <w:pPr>
        <w:pStyle w:val="afffff7"/>
        <w:spacing w:before="71"/>
        <w:ind w:left="122"/>
        <w:rPr>
          <w:rFonts w:ascii="Times New Roman" w:hAnsi="Times New Roman" w:cs="Times New Roman"/>
          <w:b/>
          <w:i/>
          <w:sz w:val="28"/>
          <w:szCs w:val="28"/>
        </w:rPr>
      </w:pPr>
    </w:p>
    <w:p w14:paraId="47A9272A" w14:textId="77777777" w:rsidR="00822B2F" w:rsidRPr="004238DE" w:rsidRDefault="00822B2F" w:rsidP="00822B2F">
      <w:pPr>
        <w:pStyle w:val="afffff7"/>
        <w:spacing w:before="71"/>
        <w:ind w:left="122"/>
        <w:jc w:val="both"/>
        <w:rPr>
          <w:rFonts w:ascii="Times New Roman" w:hAnsi="Times New Roman" w:cs="Times New Roman"/>
          <w:sz w:val="28"/>
          <w:szCs w:val="28"/>
        </w:rPr>
      </w:pPr>
    </w:p>
    <w:p w14:paraId="66E02A05" w14:textId="77777777" w:rsidR="00822B2F" w:rsidRPr="004238DE" w:rsidRDefault="00822B2F" w:rsidP="00822B2F">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6.3</w:t>
      </w:r>
    </w:p>
    <w:p w14:paraId="40B8E3D3" w14:textId="77777777" w:rsidR="00822B2F" w:rsidRPr="004238DE" w:rsidRDefault="00822B2F" w:rsidP="00822B2F">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1008DF9C" w14:textId="77777777" w:rsidR="00822B2F" w:rsidRPr="004238DE" w:rsidRDefault="00822B2F" w:rsidP="00822B2F">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3F7721DD" w14:textId="77777777" w:rsidR="00822B2F" w:rsidRPr="004238DE" w:rsidRDefault="00822B2F" w:rsidP="00822B2F">
      <w:pPr>
        <w:rPr>
          <w:rFonts w:ascii="Times New Roman" w:hAnsi="Times New Roman" w:cs="Times New Roman"/>
          <w:sz w:val="28"/>
          <w:szCs w:val="28"/>
        </w:rPr>
      </w:pPr>
    </w:p>
    <w:p w14:paraId="3DB3934D" w14:textId="77777777" w:rsidR="00822B2F" w:rsidRPr="004238DE" w:rsidRDefault="00822B2F" w:rsidP="00822B2F">
      <w:pPr>
        <w:rPr>
          <w:rFonts w:ascii="Times New Roman" w:hAnsi="Times New Roman" w:cs="Times New Roman"/>
          <w:sz w:val="28"/>
          <w:szCs w:val="28"/>
        </w:rPr>
      </w:pPr>
    </w:p>
    <w:p w14:paraId="4A105ABC" w14:textId="77777777" w:rsidR="00980CAE" w:rsidRPr="00980CAE" w:rsidRDefault="00980CAE" w:rsidP="00980CAE">
      <w:pPr>
        <w:rPr>
          <w:rFonts w:ascii="Times New Roman" w:hAnsi="Times New Roman" w:cs="Times New Roman"/>
          <w:b/>
          <w:sz w:val="28"/>
          <w:szCs w:val="28"/>
        </w:rPr>
      </w:pPr>
    </w:p>
    <w:p w14:paraId="7075AEAF" w14:textId="77777777" w:rsidR="00980CAE" w:rsidRPr="00980CAE" w:rsidRDefault="00980CAE" w:rsidP="00980CAE">
      <w:pPr>
        <w:rPr>
          <w:rFonts w:ascii="Times New Roman" w:hAnsi="Times New Roman" w:cs="Times New Roman"/>
          <w:b/>
          <w:sz w:val="28"/>
          <w:szCs w:val="28"/>
        </w:rPr>
      </w:pPr>
    </w:p>
    <w:p w14:paraId="48ACFE11" w14:textId="77777777" w:rsidR="00980CAE" w:rsidRPr="00980CAE" w:rsidRDefault="00980CAE" w:rsidP="00980CAE">
      <w:pPr>
        <w:rPr>
          <w:rFonts w:ascii="Times New Roman" w:hAnsi="Times New Roman" w:cs="Times New Roman"/>
          <w:b/>
          <w:sz w:val="28"/>
          <w:szCs w:val="28"/>
        </w:rPr>
      </w:pPr>
    </w:p>
    <w:p w14:paraId="2F9BA9B1" w14:textId="77777777" w:rsidR="00980CAE" w:rsidRPr="00980CAE" w:rsidRDefault="00980CAE" w:rsidP="007B0391">
      <w:pPr>
        <w:jc w:val="center"/>
        <w:rPr>
          <w:rFonts w:ascii="Times New Roman" w:hAnsi="Times New Roman" w:cs="Times New Roman"/>
          <w:b/>
          <w:sz w:val="28"/>
          <w:szCs w:val="28"/>
        </w:rPr>
      </w:pPr>
      <w:r w:rsidRPr="00980CAE">
        <w:rPr>
          <w:rFonts w:ascii="Times New Roman" w:hAnsi="Times New Roman" w:cs="Times New Roman"/>
          <w:b/>
          <w:sz w:val="28"/>
          <w:szCs w:val="28"/>
        </w:rPr>
        <w:t>РАБОЧАЯ ПРОГРАММА</w:t>
      </w:r>
    </w:p>
    <w:p w14:paraId="01C9CB23" w14:textId="77777777" w:rsidR="00980CAE" w:rsidRPr="00980CAE" w:rsidRDefault="00980CAE" w:rsidP="007B0391">
      <w:pPr>
        <w:jc w:val="center"/>
        <w:rPr>
          <w:rFonts w:ascii="Times New Roman" w:hAnsi="Times New Roman" w:cs="Times New Roman"/>
          <w:b/>
          <w:sz w:val="28"/>
          <w:szCs w:val="28"/>
        </w:rPr>
      </w:pPr>
      <w:r w:rsidRPr="00980CAE">
        <w:rPr>
          <w:rFonts w:ascii="Times New Roman" w:hAnsi="Times New Roman" w:cs="Times New Roman"/>
          <w:b/>
          <w:sz w:val="28"/>
          <w:szCs w:val="28"/>
        </w:rPr>
        <w:t>общеобразовательной дисциплины</w:t>
      </w:r>
    </w:p>
    <w:p w14:paraId="3582BD68" w14:textId="77777777" w:rsidR="00980CAE" w:rsidRPr="00980CAE" w:rsidRDefault="00980CAE" w:rsidP="007B0391">
      <w:pPr>
        <w:jc w:val="center"/>
        <w:rPr>
          <w:rFonts w:ascii="Times New Roman" w:hAnsi="Times New Roman" w:cs="Times New Roman"/>
          <w:b/>
          <w:sz w:val="28"/>
          <w:szCs w:val="28"/>
        </w:rPr>
      </w:pPr>
      <w:r w:rsidRPr="00980CAE">
        <w:rPr>
          <w:rFonts w:ascii="Times New Roman" w:hAnsi="Times New Roman" w:cs="Times New Roman"/>
          <w:b/>
          <w:sz w:val="28"/>
          <w:szCs w:val="28"/>
        </w:rPr>
        <w:t>«История»</w:t>
      </w:r>
    </w:p>
    <w:p w14:paraId="73A90164" w14:textId="77777777" w:rsidR="00980CAE" w:rsidRPr="00980CAE" w:rsidRDefault="00980CAE" w:rsidP="007B0391">
      <w:pPr>
        <w:jc w:val="center"/>
        <w:rPr>
          <w:rFonts w:ascii="Times New Roman" w:hAnsi="Times New Roman" w:cs="Times New Roman"/>
          <w:sz w:val="28"/>
          <w:szCs w:val="28"/>
        </w:rPr>
      </w:pPr>
      <w:r w:rsidRPr="00980CAE">
        <w:rPr>
          <w:rFonts w:ascii="Times New Roman" w:hAnsi="Times New Roman" w:cs="Times New Roman"/>
          <w:b/>
          <w:sz w:val="28"/>
          <w:szCs w:val="28"/>
        </w:rPr>
        <w:lastRenderedPageBreak/>
        <w:t>для профессиональных образовательных организаций</w:t>
      </w:r>
    </w:p>
    <w:p w14:paraId="35A75C87" w14:textId="77777777" w:rsidR="00980CAE" w:rsidRPr="00980CAE" w:rsidRDefault="00980CAE" w:rsidP="00980CAE">
      <w:pPr>
        <w:rPr>
          <w:rFonts w:ascii="Times New Roman" w:hAnsi="Times New Roman" w:cs="Times New Roman"/>
          <w:sz w:val="28"/>
          <w:szCs w:val="28"/>
        </w:rPr>
      </w:pPr>
    </w:p>
    <w:p w14:paraId="709582FA" w14:textId="77777777" w:rsidR="00980CAE" w:rsidRPr="00980CAE" w:rsidRDefault="00980CAE" w:rsidP="00980CAE">
      <w:pPr>
        <w:rPr>
          <w:rFonts w:ascii="Times New Roman" w:hAnsi="Times New Roman" w:cs="Times New Roman"/>
          <w:sz w:val="28"/>
          <w:szCs w:val="28"/>
        </w:rPr>
      </w:pPr>
    </w:p>
    <w:p w14:paraId="32CEAC27" w14:textId="77777777" w:rsidR="00980CAE" w:rsidRPr="00980CAE" w:rsidRDefault="00980CAE" w:rsidP="00980CAE">
      <w:pPr>
        <w:rPr>
          <w:rFonts w:ascii="Times New Roman" w:hAnsi="Times New Roman" w:cs="Times New Roman"/>
          <w:sz w:val="28"/>
          <w:szCs w:val="28"/>
        </w:rPr>
      </w:pPr>
    </w:p>
    <w:p w14:paraId="3DAF2D68" w14:textId="77777777" w:rsidR="00980CAE" w:rsidRPr="00980CAE" w:rsidRDefault="00980CAE" w:rsidP="00980CAE">
      <w:pPr>
        <w:rPr>
          <w:rFonts w:ascii="Times New Roman" w:hAnsi="Times New Roman" w:cs="Times New Roman"/>
          <w:sz w:val="28"/>
          <w:szCs w:val="28"/>
        </w:rPr>
      </w:pPr>
    </w:p>
    <w:p w14:paraId="046DD570" w14:textId="77777777" w:rsidR="00980CAE" w:rsidRPr="00980CAE" w:rsidRDefault="00980CAE" w:rsidP="00980CAE">
      <w:pPr>
        <w:rPr>
          <w:rFonts w:ascii="Times New Roman" w:hAnsi="Times New Roman" w:cs="Times New Roman"/>
          <w:sz w:val="28"/>
          <w:szCs w:val="28"/>
        </w:rPr>
      </w:pPr>
    </w:p>
    <w:p w14:paraId="04A1D753" w14:textId="77777777" w:rsidR="00980CAE" w:rsidRPr="00980CAE" w:rsidRDefault="00980CAE" w:rsidP="00980CAE">
      <w:pPr>
        <w:rPr>
          <w:rFonts w:ascii="Times New Roman" w:hAnsi="Times New Roman" w:cs="Times New Roman"/>
          <w:sz w:val="28"/>
          <w:szCs w:val="28"/>
        </w:rPr>
      </w:pPr>
    </w:p>
    <w:p w14:paraId="4FCE3004" w14:textId="77777777" w:rsidR="00980CAE" w:rsidRPr="00980CAE" w:rsidRDefault="00980CAE" w:rsidP="00980CAE">
      <w:pPr>
        <w:rPr>
          <w:rFonts w:ascii="Times New Roman" w:hAnsi="Times New Roman" w:cs="Times New Roman"/>
          <w:sz w:val="28"/>
          <w:szCs w:val="28"/>
        </w:rPr>
      </w:pPr>
    </w:p>
    <w:p w14:paraId="3414F161" w14:textId="77777777" w:rsidR="00980CAE" w:rsidRPr="00980CAE" w:rsidRDefault="00980CAE" w:rsidP="00980CAE">
      <w:pPr>
        <w:rPr>
          <w:rFonts w:ascii="Times New Roman" w:hAnsi="Times New Roman" w:cs="Times New Roman"/>
          <w:sz w:val="28"/>
          <w:szCs w:val="28"/>
        </w:rPr>
      </w:pPr>
    </w:p>
    <w:p w14:paraId="227CED9B" w14:textId="77777777" w:rsidR="00980CAE" w:rsidRPr="00980CAE" w:rsidRDefault="00980CAE" w:rsidP="00980CAE">
      <w:pPr>
        <w:rPr>
          <w:rFonts w:ascii="Times New Roman" w:hAnsi="Times New Roman" w:cs="Times New Roman"/>
          <w:sz w:val="28"/>
          <w:szCs w:val="28"/>
        </w:rPr>
      </w:pPr>
    </w:p>
    <w:p w14:paraId="2DB42535" w14:textId="77777777" w:rsidR="00980CAE" w:rsidRPr="00980CAE" w:rsidRDefault="00980CAE" w:rsidP="00980CAE">
      <w:pPr>
        <w:rPr>
          <w:rFonts w:ascii="Times New Roman" w:hAnsi="Times New Roman" w:cs="Times New Roman"/>
          <w:sz w:val="28"/>
          <w:szCs w:val="28"/>
        </w:rPr>
      </w:pPr>
    </w:p>
    <w:p w14:paraId="73042A2F" w14:textId="77777777" w:rsidR="00980CAE" w:rsidRPr="00980CAE" w:rsidRDefault="00980CAE" w:rsidP="00980CAE">
      <w:pPr>
        <w:rPr>
          <w:rFonts w:ascii="Times New Roman" w:hAnsi="Times New Roman" w:cs="Times New Roman"/>
          <w:sz w:val="28"/>
          <w:szCs w:val="28"/>
        </w:rPr>
      </w:pPr>
    </w:p>
    <w:p w14:paraId="01D3354E" w14:textId="77777777" w:rsidR="00980CAE" w:rsidRPr="00980CAE" w:rsidRDefault="00980CAE" w:rsidP="00980CAE">
      <w:pPr>
        <w:rPr>
          <w:rFonts w:ascii="Times New Roman" w:hAnsi="Times New Roman" w:cs="Times New Roman"/>
          <w:sz w:val="28"/>
          <w:szCs w:val="28"/>
        </w:rPr>
      </w:pPr>
    </w:p>
    <w:p w14:paraId="1EB097ED" w14:textId="77777777" w:rsidR="00980CAE" w:rsidRPr="00980CAE" w:rsidRDefault="00980CAE" w:rsidP="00980CAE">
      <w:pPr>
        <w:rPr>
          <w:rFonts w:ascii="Times New Roman" w:hAnsi="Times New Roman" w:cs="Times New Roman"/>
          <w:sz w:val="28"/>
          <w:szCs w:val="28"/>
        </w:rPr>
      </w:pPr>
    </w:p>
    <w:p w14:paraId="77C1277A" w14:textId="77777777" w:rsidR="00980CAE" w:rsidRPr="00980CAE" w:rsidRDefault="00980CAE" w:rsidP="00980CAE">
      <w:pPr>
        <w:rPr>
          <w:rFonts w:ascii="Times New Roman" w:hAnsi="Times New Roman" w:cs="Times New Roman"/>
          <w:sz w:val="28"/>
          <w:szCs w:val="28"/>
        </w:rPr>
      </w:pPr>
    </w:p>
    <w:p w14:paraId="481475FF" w14:textId="77777777" w:rsidR="00980CAE" w:rsidRPr="00980CAE" w:rsidRDefault="00980CAE" w:rsidP="00980CAE">
      <w:pPr>
        <w:rPr>
          <w:rFonts w:ascii="Times New Roman" w:hAnsi="Times New Roman" w:cs="Times New Roman"/>
          <w:sz w:val="28"/>
          <w:szCs w:val="28"/>
        </w:rPr>
      </w:pPr>
    </w:p>
    <w:p w14:paraId="53FF8915" w14:textId="77777777" w:rsidR="00980CAE" w:rsidRPr="00980CAE" w:rsidRDefault="00980CAE" w:rsidP="00980CAE">
      <w:pPr>
        <w:rPr>
          <w:rFonts w:ascii="Times New Roman" w:hAnsi="Times New Roman" w:cs="Times New Roman"/>
          <w:sz w:val="28"/>
          <w:szCs w:val="28"/>
        </w:rPr>
      </w:pPr>
    </w:p>
    <w:p w14:paraId="0D3AD57B" w14:textId="77777777" w:rsidR="00980CAE" w:rsidRPr="00980CAE" w:rsidRDefault="00980CAE" w:rsidP="00980CAE">
      <w:pPr>
        <w:rPr>
          <w:rFonts w:ascii="Times New Roman" w:hAnsi="Times New Roman" w:cs="Times New Roman"/>
          <w:sz w:val="28"/>
          <w:szCs w:val="28"/>
        </w:rPr>
      </w:pPr>
    </w:p>
    <w:p w14:paraId="251C83E9"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СОДЕРЖАНИЕ</w:t>
      </w:r>
    </w:p>
    <w:p w14:paraId="51FD4C46" w14:textId="77777777" w:rsidR="00980CAE" w:rsidRPr="00980CAE" w:rsidRDefault="00980CAE" w:rsidP="00980CAE">
      <w:pPr>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2"/>
        <w:gridCol w:w="705"/>
      </w:tblGrid>
      <w:tr w:rsidR="00980CAE" w:rsidRPr="00980CAE" w14:paraId="0BF5DAD9" w14:textId="77777777" w:rsidTr="007B0391">
        <w:tc>
          <w:tcPr>
            <w:tcW w:w="9180" w:type="dxa"/>
            <w:hideMark/>
          </w:tcPr>
          <w:p w14:paraId="7D63EFF8" w14:textId="77777777" w:rsidR="00980CAE" w:rsidRPr="00980CAE" w:rsidRDefault="00980CAE" w:rsidP="00980CAE">
            <w:pPr>
              <w:spacing w:after="160" w:line="259" w:lineRule="auto"/>
              <w:rPr>
                <w:rFonts w:ascii="Times New Roman" w:hAnsi="Times New Roman" w:cs="Times New Roman"/>
                <w:sz w:val="28"/>
                <w:szCs w:val="28"/>
              </w:rPr>
            </w:pPr>
            <w:r w:rsidRPr="00980CAE">
              <w:rPr>
                <w:rFonts w:ascii="Times New Roman" w:hAnsi="Times New Roman" w:cs="Times New Roman"/>
                <w:sz w:val="28"/>
                <w:szCs w:val="28"/>
              </w:rPr>
              <w:t>1. Общая характеристика рабочей программы общеобразовательной дисциплины «История»</w:t>
            </w:r>
          </w:p>
        </w:tc>
        <w:tc>
          <w:tcPr>
            <w:tcW w:w="706" w:type="dxa"/>
          </w:tcPr>
          <w:p w14:paraId="7DF9F56D" w14:textId="77777777" w:rsidR="00980CAE" w:rsidRPr="00980CAE" w:rsidRDefault="00980CAE" w:rsidP="00980CAE">
            <w:pPr>
              <w:spacing w:after="160" w:line="259" w:lineRule="auto"/>
              <w:rPr>
                <w:rFonts w:ascii="Times New Roman" w:hAnsi="Times New Roman" w:cs="Times New Roman"/>
                <w:sz w:val="28"/>
                <w:szCs w:val="28"/>
              </w:rPr>
            </w:pPr>
          </w:p>
          <w:p w14:paraId="79494C02" w14:textId="77777777" w:rsidR="00980CAE" w:rsidRPr="00980CAE" w:rsidRDefault="00980CAE" w:rsidP="00980CAE">
            <w:pPr>
              <w:spacing w:after="160" w:line="259" w:lineRule="auto"/>
              <w:rPr>
                <w:rFonts w:ascii="Times New Roman" w:hAnsi="Times New Roman" w:cs="Times New Roman"/>
                <w:sz w:val="28"/>
                <w:szCs w:val="28"/>
                <w:lang w:val="en-US"/>
              </w:rPr>
            </w:pPr>
            <w:r w:rsidRPr="00980CAE">
              <w:rPr>
                <w:rFonts w:ascii="Times New Roman" w:hAnsi="Times New Roman" w:cs="Times New Roman"/>
                <w:sz w:val="28"/>
                <w:szCs w:val="28"/>
                <w:lang w:val="en-US"/>
              </w:rPr>
              <w:t>4</w:t>
            </w:r>
          </w:p>
        </w:tc>
      </w:tr>
      <w:tr w:rsidR="00980CAE" w:rsidRPr="00980CAE" w14:paraId="565A3C2B" w14:textId="77777777" w:rsidTr="007B0391">
        <w:tc>
          <w:tcPr>
            <w:tcW w:w="9180" w:type="dxa"/>
            <w:hideMark/>
          </w:tcPr>
          <w:p w14:paraId="71D95C85" w14:textId="77777777" w:rsidR="00980CAE" w:rsidRPr="00980CAE" w:rsidRDefault="00980CAE" w:rsidP="00980CAE">
            <w:pPr>
              <w:spacing w:after="160" w:line="259" w:lineRule="auto"/>
              <w:rPr>
                <w:rFonts w:ascii="Times New Roman" w:hAnsi="Times New Roman" w:cs="Times New Roman"/>
                <w:sz w:val="28"/>
                <w:szCs w:val="28"/>
              </w:rPr>
            </w:pPr>
            <w:r w:rsidRPr="00980CA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3ABF422B" w14:textId="77777777" w:rsidR="00980CAE" w:rsidRPr="00980CAE" w:rsidRDefault="00980CAE" w:rsidP="00980CAE">
            <w:pPr>
              <w:spacing w:after="160" w:line="259" w:lineRule="auto"/>
              <w:rPr>
                <w:rFonts w:ascii="Times New Roman" w:hAnsi="Times New Roman" w:cs="Times New Roman"/>
                <w:sz w:val="28"/>
                <w:szCs w:val="28"/>
                <w:lang w:val="en-US"/>
              </w:rPr>
            </w:pPr>
            <w:r w:rsidRPr="00980CAE">
              <w:rPr>
                <w:rFonts w:ascii="Times New Roman" w:hAnsi="Times New Roman" w:cs="Times New Roman"/>
                <w:sz w:val="28"/>
                <w:szCs w:val="28"/>
                <w:lang w:val="en-US"/>
              </w:rPr>
              <w:t>12</w:t>
            </w:r>
          </w:p>
        </w:tc>
      </w:tr>
      <w:tr w:rsidR="00980CAE" w:rsidRPr="00980CAE" w14:paraId="3B7FEDC3" w14:textId="77777777" w:rsidTr="007B0391">
        <w:tc>
          <w:tcPr>
            <w:tcW w:w="9180" w:type="dxa"/>
            <w:hideMark/>
          </w:tcPr>
          <w:p w14:paraId="5EC32193" w14:textId="77777777" w:rsidR="00980CAE" w:rsidRPr="00980CAE" w:rsidRDefault="00980CAE" w:rsidP="00980CAE">
            <w:pPr>
              <w:spacing w:after="160" w:line="259" w:lineRule="auto"/>
              <w:rPr>
                <w:rFonts w:ascii="Times New Roman" w:hAnsi="Times New Roman" w:cs="Times New Roman"/>
                <w:sz w:val="28"/>
                <w:szCs w:val="28"/>
              </w:rPr>
            </w:pPr>
            <w:r w:rsidRPr="00980CA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7EEBEA14" w14:textId="77777777" w:rsidR="00980CAE" w:rsidRPr="00980CAE" w:rsidRDefault="00980CAE" w:rsidP="00980CAE">
            <w:pPr>
              <w:spacing w:after="160" w:line="259" w:lineRule="auto"/>
              <w:rPr>
                <w:rFonts w:ascii="Times New Roman" w:hAnsi="Times New Roman" w:cs="Times New Roman"/>
                <w:sz w:val="28"/>
                <w:szCs w:val="28"/>
                <w:lang w:val="en-US"/>
              </w:rPr>
            </w:pPr>
            <w:r w:rsidRPr="00980CAE">
              <w:rPr>
                <w:rFonts w:ascii="Times New Roman" w:hAnsi="Times New Roman" w:cs="Times New Roman"/>
                <w:sz w:val="28"/>
                <w:szCs w:val="28"/>
                <w:lang w:val="en-US"/>
              </w:rPr>
              <w:t>40</w:t>
            </w:r>
          </w:p>
        </w:tc>
      </w:tr>
      <w:tr w:rsidR="00980CAE" w:rsidRPr="00980CAE" w14:paraId="102F87A0" w14:textId="77777777" w:rsidTr="007B0391">
        <w:tc>
          <w:tcPr>
            <w:tcW w:w="9180" w:type="dxa"/>
            <w:hideMark/>
          </w:tcPr>
          <w:p w14:paraId="35D12C47" w14:textId="77777777" w:rsidR="00980CAE" w:rsidRPr="00980CAE" w:rsidRDefault="00980CAE" w:rsidP="00980CAE">
            <w:pPr>
              <w:spacing w:after="160" w:line="259" w:lineRule="auto"/>
              <w:rPr>
                <w:rFonts w:ascii="Times New Roman" w:hAnsi="Times New Roman" w:cs="Times New Roman"/>
                <w:sz w:val="28"/>
                <w:szCs w:val="28"/>
              </w:rPr>
            </w:pPr>
            <w:r w:rsidRPr="00980CA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349C82D9" w14:textId="77777777" w:rsidR="00980CAE" w:rsidRPr="00980CAE" w:rsidRDefault="00980CAE" w:rsidP="00980CAE">
            <w:pPr>
              <w:spacing w:after="160" w:line="259" w:lineRule="auto"/>
              <w:rPr>
                <w:rFonts w:ascii="Times New Roman" w:hAnsi="Times New Roman" w:cs="Times New Roman"/>
                <w:sz w:val="28"/>
                <w:szCs w:val="28"/>
              </w:rPr>
            </w:pPr>
          </w:p>
          <w:p w14:paraId="73549D9D" w14:textId="77777777" w:rsidR="00980CAE" w:rsidRPr="00980CAE" w:rsidRDefault="00980CAE" w:rsidP="00980CAE">
            <w:pPr>
              <w:spacing w:after="160" w:line="259" w:lineRule="auto"/>
              <w:rPr>
                <w:rFonts w:ascii="Times New Roman" w:hAnsi="Times New Roman" w:cs="Times New Roman"/>
                <w:sz w:val="28"/>
                <w:szCs w:val="28"/>
                <w:lang w:val="en-US"/>
              </w:rPr>
            </w:pPr>
            <w:r w:rsidRPr="00980CAE">
              <w:rPr>
                <w:rFonts w:ascii="Times New Roman" w:hAnsi="Times New Roman" w:cs="Times New Roman"/>
                <w:sz w:val="28"/>
                <w:szCs w:val="28"/>
                <w:lang w:val="en-US"/>
              </w:rPr>
              <w:t>41</w:t>
            </w:r>
          </w:p>
        </w:tc>
      </w:tr>
    </w:tbl>
    <w:p w14:paraId="0A72B4B5" w14:textId="77777777" w:rsidR="00980CAE" w:rsidRPr="00980CAE" w:rsidRDefault="00980CAE" w:rsidP="00980CAE">
      <w:pPr>
        <w:rPr>
          <w:rFonts w:ascii="Times New Roman" w:hAnsi="Times New Roman" w:cs="Times New Roman"/>
          <w:sz w:val="28"/>
          <w:szCs w:val="28"/>
        </w:rPr>
      </w:pPr>
    </w:p>
    <w:p w14:paraId="6D8B4457" w14:textId="77777777" w:rsidR="00980CAE" w:rsidRPr="00980CAE" w:rsidRDefault="00980CAE" w:rsidP="00980CAE">
      <w:pPr>
        <w:rPr>
          <w:rFonts w:ascii="Times New Roman" w:hAnsi="Times New Roman" w:cs="Times New Roman"/>
          <w:sz w:val="28"/>
          <w:szCs w:val="28"/>
        </w:rPr>
      </w:pPr>
    </w:p>
    <w:p w14:paraId="12C9AD7A" w14:textId="77777777" w:rsidR="00980CAE" w:rsidRPr="00980CAE" w:rsidRDefault="00980CAE" w:rsidP="00980CAE">
      <w:pPr>
        <w:rPr>
          <w:rFonts w:ascii="Times New Roman" w:hAnsi="Times New Roman" w:cs="Times New Roman"/>
          <w:sz w:val="28"/>
          <w:szCs w:val="28"/>
        </w:rPr>
      </w:pPr>
    </w:p>
    <w:p w14:paraId="5E10DC23" w14:textId="77777777" w:rsidR="00980CAE" w:rsidRPr="00980CAE" w:rsidRDefault="00980CAE" w:rsidP="00980CAE">
      <w:pPr>
        <w:rPr>
          <w:rFonts w:ascii="Times New Roman" w:hAnsi="Times New Roman" w:cs="Times New Roman"/>
          <w:sz w:val="28"/>
          <w:szCs w:val="28"/>
        </w:rPr>
      </w:pPr>
    </w:p>
    <w:p w14:paraId="47DA1B1B" w14:textId="77777777" w:rsidR="00980CAE" w:rsidRPr="00980CAE" w:rsidRDefault="00980CAE" w:rsidP="00980CAE">
      <w:pPr>
        <w:rPr>
          <w:rFonts w:ascii="Times New Roman" w:hAnsi="Times New Roman" w:cs="Times New Roman"/>
          <w:sz w:val="28"/>
          <w:szCs w:val="28"/>
        </w:rPr>
      </w:pPr>
    </w:p>
    <w:p w14:paraId="154EC655" w14:textId="77777777" w:rsidR="00980CAE" w:rsidRPr="00980CAE" w:rsidRDefault="00980CAE" w:rsidP="00980CAE">
      <w:pPr>
        <w:rPr>
          <w:rFonts w:ascii="Times New Roman" w:hAnsi="Times New Roman" w:cs="Times New Roman"/>
          <w:sz w:val="28"/>
          <w:szCs w:val="28"/>
        </w:rPr>
      </w:pPr>
    </w:p>
    <w:p w14:paraId="0A1B7776" w14:textId="77777777" w:rsidR="00980CAE" w:rsidRPr="00980CAE" w:rsidRDefault="00980CAE" w:rsidP="00980CAE">
      <w:pPr>
        <w:rPr>
          <w:rFonts w:ascii="Times New Roman" w:hAnsi="Times New Roman" w:cs="Times New Roman"/>
          <w:sz w:val="28"/>
          <w:szCs w:val="28"/>
        </w:rPr>
      </w:pPr>
    </w:p>
    <w:p w14:paraId="5AC28F68" w14:textId="77777777" w:rsidR="00980CAE" w:rsidRPr="00980CAE" w:rsidRDefault="00980CAE" w:rsidP="00980CAE">
      <w:pPr>
        <w:rPr>
          <w:rFonts w:ascii="Times New Roman" w:hAnsi="Times New Roman" w:cs="Times New Roman"/>
          <w:sz w:val="28"/>
          <w:szCs w:val="28"/>
        </w:rPr>
      </w:pPr>
    </w:p>
    <w:p w14:paraId="750462B1" w14:textId="77777777" w:rsidR="00980CAE" w:rsidRPr="00980CAE" w:rsidRDefault="00980CAE" w:rsidP="00980CAE">
      <w:pPr>
        <w:rPr>
          <w:rFonts w:ascii="Times New Roman" w:hAnsi="Times New Roman" w:cs="Times New Roman"/>
          <w:sz w:val="28"/>
          <w:szCs w:val="28"/>
        </w:rPr>
      </w:pPr>
    </w:p>
    <w:p w14:paraId="444B1F4E" w14:textId="77777777" w:rsidR="00980CAE" w:rsidRPr="00980CAE" w:rsidRDefault="00980CAE" w:rsidP="00980CAE">
      <w:pPr>
        <w:rPr>
          <w:rFonts w:ascii="Times New Roman" w:hAnsi="Times New Roman" w:cs="Times New Roman"/>
          <w:sz w:val="28"/>
          <w:szCs w:val="28"/>
        </w:rPr>
      </w:pPr>
    </w:p>
    <w:p w14:paraId="10FCC8AF" w14:textId="77777777" w:rsidR="00980CAE" w:rsidRPr="00980CAE" w:rsidRDefault="00980CAE" w:rsidP="00980CAE">
      <w:pPr>
        <w:rPr>
          <w:rFonts w:ascii="Times New Roman" w:hAnsi="Times New Roman" w:cs="Times New Roman"/>
          <w:sz w:val="28"/>
          <w:szCs w:val="28"/>
        </w:rPr>
      </w:pPr>
    </w:p>
    <w:p w14:paraId="4CAB90C7" w14:textId="77777777" w:rsidR="00980CAE" w:rsidRPr="00980CAE" w:rsidRDefault="00980CAE" w:rsidP="00980CAE">
      <w:pPr>
        <w:rPr>
          <w:rFonts w:ascii="Times New Roman" w:hAnsi="Times New Roman" w:cs="Times New Roman"/>
          <w:sz w:val="28"/>
          <w:szCs w:val="28"/>
        </w:rPr>
      </w:pPr>
    </w:p>
    <w:p w14:paraId="6CDE0CC3" w14:textId="77777777" w:rsidR="00980CAE" w:rsidRPr="00980CAE" w:rsidRDefault="00980CAE" w:rsidP="00980CAE">
      <w:pPr>
        <w:rPr>
          <w:rFonts w:ascii="Times New Roman" w:hAnsi="Times New Roman" w:cs="Times New Roman"/>
          <w:sz w:val="28"/>
          <w:szCs w:val="28"/>
        </w:rPr>
      </w:pPr>
    </w:p>
    <w:p w14:paraId="5FDB5556" w14:textId="77777777" w:rsidR="00980CAE" w:rsidRPr="00980CAE" w:rsidRDefault="00980CAE" w:rsidP="00980CAE">
      <w:pPr>
        <w:rPr>
          <w:rFonts w:ascii="Times New Roman" w:hAnsi="Times New Roman" w:cs="Times New Roman"/>
          <w:sz w:val="28"/>
          <w:szCs w:val="28"/>
        </w:rPr>
      </w:pPr>
    </w:p>
    <w:p w14:paraId="7C65AA97" w14:textId="77777777" w:rsidR="00980CAE" w:rsidRPr="00980CAE" w:rsidRDefault="00980CAE" w:rsidP="00980CAE">
      <w:pPr>
        <w:rPr>
          <w:rFonts w:ascii="Times New Roman" w:hAnsi="Times New Roman" w:cs="Times New Roman"/>
          <w:sz w:val="28"/>
          <w:szCs w:val="28"/>
        </w:rPr>
      </w:pPr>
    </w:p>
    <w:p w14:paraId="634E67B4" w14:textId="77777777" w:rsidR="00980CAE" w:rsidRPr="00980CAE" w:rsidRDefault="00980CAE" w:rsidP="00980CAE">
      <w:pPr>
        <w:rPr>
          <w:rFonts w:ascii="Times New Roman" w:hAnsi="Times New Roman" w:cs="Times New Roman"/>
          <w:sz w:val="28"/>
          <w:szCs w:val="28"/>
        </w:rPr>
      </w:pPr>
    </w:p>
    <w:p w14:paraId="51ED402D" w14:textId="77777777" w:rsidR="00980CAE" w:rsidRPr="00980CAE" w:rsidRDefault="00980CAE" w:rsidP="00980CAE">
      <w:pPr>
        <w:rPr>
          <w:rFonts w:ascii="Times New Roman" w:hAnsi="Times New Roman" w:cs="Times New Roman"/>
          <w:sz w:val="28"/>
          <w:szCs w:val="28"/>
        </w:rPr>
      </w:pPr>
    </w:p>
    <w:p w14:paraId="2CCEB007" w14:textId="77777777" w:rsidR="00980CAE" w:rsidRPr="00980CAE" w:rsidRDefault="00980CAE" w:rsidP="00980CAE">
      <w:pPr>
        <w:rPr>
          <w:rFonts w:ascii="Times New Roman" w:hAnsi="Times New Roman" w:cs="Times New Roman"/>
          <w:b/>
          <w:sz w:val="28"/>
          <w:szCs w:val="28"/>
        </w:rPr>
        <w:sectPr w:rsidR="00980CAE" w:rsidRPr="00980CAE" w:rsidSect="00980CAE">
          <w:pgSz w:w="11910" w:h="16840"/>
          <w:pgMar w:top="1134" w:right="851" w:bottom="1134" w:left="1418" w:header="0" w:footer="771" w:gutter="0"/>
          <w:cols w:space="720"/>
        </w:sectPr>
      </w:pPr>
    </w:p>
    <w:p w14:paraId="1043B977" w14:textId="382B007B" w:rsidR="00980CAE" w:rsidRPr="00980CAE" w:rsidRDefault="00980CAE" w:rsidP="007B0391">
      <w:pPr>
        <w:jc w:val="center"/>
        <w:rPr>
          <w:rFonts w:ascii="Times New Roman" w:hAnsi="Times New Roman" w:cs="Times New Roman"/>
          <w:b/>
          <w:sz w:val="28"/>
          <w:szCs w:val="28"/>
        </w:rPr>
      </w:pPr>
      <w:r w:rsidRPr="00980CAE">
        <w:rPr>
          <w:rFonts w:ascii="Times New Roman" w:hAnsi="Times New Roman" w:cs="Times New Roman"/>
          <w:b/>
          <w:sz w:val="28"/>
          <w:szCs w:val="28"/>
        </w:rPr>
        <w:lastRenderedPageBreak/>
        <w:t xml:space="preserve">1. ОБЩАЯ ХАРАКТЕРИСТИКА РАБОЧЕЙ ПРОГРАММЫ </w:t>
      </w:r>
      <w:r w:rsidR="007B0391" w:rsidRPr="00980CAE">
        <w:rPr>
          <w:rFonts w:ascii="Times New Roman" w:hAnsi="Times New Roman" w:cs="Times New Roman"/>
          <w:b/>
          <w:sz w:val="28"/>
          <w:szCs w:val="28"/>
        </w:rPr>
        <w:t>ОБЩЕОБРАЗОВАТЕЛЬНОЙ</w:t>
      </w:r>
      <w:r w:rsidR="007B0391">
        <w:rPr>
          <w:rFonts w:ascii="Times New Roman" w:hAnsi="Times New Roman" w:cs="Times New Roman"/>
          <w:b/>
          <w:sz w:val="28"/>
          <w:szCs w:val="28"/>
        </w:rPr>
        <w:t xml:space="preserve"> ДИСЦИПЛИНЫ</w:t>
      </w:r>
    </w:p>
    <w:p w14:paraId="112EB132" w14:textId="77777777" w:rsidR="00980CAE" w:rsidRPr="00980CAE" w:rsidRDefault="00980CAE" w:rsidP="00980CAE">
      <w:pPr>
        <w:rPr>
          <w:rFonts w:ascii="Times New Roman" w:hAnsi="Times New Roman" w:cs="Times New Roman"/>
          <w:sz w:val="28"/>
          <w:szCs w:val="28"/>
        </w:rPr>
      </w:pPr>
    </w:p>
    <w:p w14:paraId="47509006"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1.1 Место дисциплины в структуре образовательной программы СПО</w:t>
      </w:r>
    </w:p>
    <w:p w14:paraId="78B20D3E" w14:textId="77777777" w:rsidR="00980CAE" w:rsidRPr="00980CAE" w:rsidRDefault="00980CAE" w:rsidP="00980CAE">
      <w:pPr>
        <w:rPr>
          <w:rFonts w:ascii="Times New Roman" w:hAnsi="Times New Roman" w:cs="Times New Roman"/>
          <w:bCs/>
          <w:sz w:val="28"/>
          <w:szCs w:val="28"/>
        </w:rPr>
      </w:pPr>
      <w:r w:rsidRPr="00980CAE">
        <w:rPr>
          <w:rFonts w:ascii="Times New Roman" w:hAnsi="Times New Roman" w:cs="Times New Roman"/>
          <w:sz w:val="28"/>
          <w:szCs w:val="28"/>
        </w:rPr>
        <w:t>Общеобразовательная дисциплина «История» является обязательной частью общеобразовательного цикла образовательной программы в соответствии с ФГОС по специальности 36.02.01 Ветеринария.</w:t>
      </w:r>
    </w:p>
    <w:p w14:paraId="61B30646" w14:textId="77777777" w:rsidR="00980CAE" w:rsidRPr="00980CAE" w:rsidRDefault="00980CAE" w:rsidP="00980CAE">
      <w:pPr>
        <w:rPr>
          <w:rFonts w:ascii="Times New Roman" w:hAnsi="Times New Roman" w:cs="Times New Roman"/>
          <w:sz w:val="28"/>
          <w:szCs w:val="28"/>
        </w:rPr>
      </w:pPr>
    </w:p>
    <w:p w14:paraId="2C0483EC"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1.2 Цели и планируемые результаты освоения дисциплины:</w:t>
      </w:r>
    </w:p>
    <w:p w14:paraId="4445BC11" w14:textId="77777777" w:rsidR="00980CAE" w:rsidRPr="00980CAE" w:rsidRDefault="00980CAE" w:rsidP="00980CAE">
      <w:pPr>
        <w:rPr>
          <w:rFonts w:ascii="Times New Roman" w:hAnsi="Times New Roman" w:cs="Times New Roman"/>
          <w:sz w:val="28"/>
          <w:szCs w:val="28"/>
        </w:rPr>
      </w:pPr>
    </w:p>
    <w:p w14:paraId="424CAF05"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1.2.1 Цель общеобразовательной дисциплины</w:t>
      </w:r>
    </w:p>
    <w:p w14:paraId="12E31A4D"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Целью общего исторического образования является формирование и развитие личности обучающегося, способного к самоидентификации т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в образовательных организациях, реализующих образовательные программы СПО,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 Освоение дисциплины формирует у молодёжи способность и готовность к защите исторической правды, сохранению исторической памяти и противодействию фальсификации исторических фактов.</w:t>
      </w:r>
    </w:p>
    <w:p w14:paraId="2D74BA64" w14:textId="77777777" w:rsidR="00980CAE" w:rsidRPr="00980CAE" w:rsidRDefault="00980CAE" w:rsidP="00980CAE">
      <w:pPr>
        <w:rPr>
          <w:rFonts w:ascii="Times New Roman" w:hAnsi="Times New Roman" w:cs="Times New Roman"/>
          <w:sz w:val="28"/>
          <w:szCs w:val="28"/>
        </w:rPr>
      </w:pPr>
    </w:p>
    <w:p w14:paraId="721F4D91" w14:textId="77777777" w:rsidR="00980CAE" w:rsidRPr="00980CAE" w:rsidRDefault="00980CAE" w:rsidP="00980CAE">
      <w:pPr>
        <w:rPr>
          <w:rFonts w:ascii="Times New Roman" w:hAnsi="Times New Roman" w:cs="Times New Roman"/>
          <w:b/>
          <w:bCs/>
          <w:sz w:val="28"/>
          <w:szCs w:val="28"/>
        </w:rPr>
      </w:pPr>
      <w:r w:rsidRPr="00980CAE">
        <w:rPr>
          <w:rFonts w:ascii="Times New Roman" w:hAnsi="Times New Roman" w:cs="Times New Roman"/>
          <w:b/>
          <w:bCs/>
          <w:sz w:val="28"/>
          <w:szCs w:val="28"/>
        </w:rPr>
        <w:t>1.2.2 Планируемые результаты освоения общеобразовательной дисциплины в соответствии с ФГОС СПО и на основе ФГОС СОО</w:t>
      </w:r>
    </w:p>
    <w:p w14:paraId="35EF9934"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Особое значение дисциплина имеет при формировании ОК и ПК</w:t>
      </w:r>
    </w:p>
    <w:p w14:paraId="4F552FA8" w14:textId="77777777" w:rsidR="00980CAE" w:rsidRPr="00980CAE" w:rsidRDefault="00980CAE" w:rsidP="00980CAE">
      <w:pPr>
        <w:rPr>
          <w:rFonts w:ascii="Times New Roman" w:hAnsi="Times New Roman" w:cs="Times New Roman"/>
          <w:sz w:val="28"/>
          <w:szCs w:val="28"/>
        </w:rPr>
      </w:pPr>
    </w:p>
    <w:p w14:paraId="121232AD" w14:textId="77777777" w:rsidR="00980CAE" w:rsidRPr="00980CAE" w:rsidRDefault="00980CAE" w:rsidP="00980CAE">
      <w:pPr>
        <w:rPr>
          <w:rFonts w:ascii="Times New Roman" w:hAnsi="Times New Roman" w:cs="Times New Roman"/>
          <w:sz w:val="28"/>
          <w:szCs w:val="28"/>
        </w:rPr>
      </w:pPr>
    </w:p>
    <w:p w14:paraId="5F2EC6E0" w14:textId="77777777" w:rsidR="00980CAE" w:rsidRPr="00980CAE" w:rsidRDefault="00980CAE" w:rsidP="00980CAE">
      <w:pPr>
        <w:rPr>
          <w:rFonts w:ascii="Times New Roman" w:hAnsi="Times New Roman" w:cs="Times New Roman"/>
          <w:sz w:val="28"/>
          <w:szCs w:val="28"/>
        </w:rPr>
      </w:pPr>
    </w:p>
    <w:p w14:paraId="209069C7" w14:textId="77777777" w:rsidR="00980CAE" w:rsidRPr="00980CAE" w:rsidRDefault="00980CAE" w:rsidP="00980CAE">
      <w:pPr>
        <w:rPr>
          <w:rFonts w:ascii="Times New Roman" w:hAnsi="Times New Roman" w:cs="Times New Roman"/>
          <w:sz w:val="28"/>
          <w:szCs w:val="28"/>
        </w:rPr>
      </w:pPr>
    </w:p>
    <w:p w14:paraId="5F36A812" w14:textId="77777777" w:rsidR="00980CAE" w:rsidRPr="00980CAE" w:rsidRDefault="00980CAE" w:rsidP="00980CAE">
      <w:pPr>
        <w:rPr>
          <w:rFonts w:ascii="Times New Roman" w:hAnsi="Times New Roman" w:cs="Times New Roman"/>
          <w:sz w:val="28"/>
          <w:szCs w:val="28"/>
        </w:rPr>
      </w:pPr>
    </w:p>
    <w:p w14:paraId="6D4C3225" w14:textId="77777777" w:rsidR="00980CAE" w:rsidRPr="00980CAE" w:rsidRDefault="00980CAE" w:rsidP="00980CAE">
      <w:pPr>
        <w:rPr>
          <w:rFonts w:ascii="Times New Roman" w:hAnsi="Times New Roman" w:cs="Times New Roman"/>
          <w:sz w:val="28"/>
          <w:szCs w:val="28"/>
        </w:rPr>
        <w:sectPr w:rsidR="00980CAE" w:rsidRPr="00980CAE" w:rsidSect="007B0391">
          <w:pgSz w:w="11910" w:h="16840"/>
          <w:pgMar w:top="1134" w:right="851" w:bottom="1134" w:left="1418" w:header="0" w:footer="771" w:gutter="0"/>
          <w:cols w:space="720"/>
        </w:sectPr>
      </w:pPr>
    </w:p>
    <w:p w14:paraId="1F2CB340" w14:textId="77777777" w:rsidR="00980CAE" w:rsidRPr="00980CAE" w:rsidRDefault="00980CAE" w:rsidP="00980CAE">
      <w:pPr>
        <w:rPr>
          <w:rFonts w:ascii="Times New Roman" w:hAnsi="Times New Roman" w:cs="Times New Roman"/>
          <w:sz w:val="28"/>
          <w:szCs w:val="28"/>
        </w:rPr>
      </w:pPr>
    </w:p>
    <w:tbl>
      <w:tblPr>
        <w:tblStyle w:val="36"/>
        <w:tblW w:w="0" w:type="auto"/>
        <w:tblInd w:w="0" w:type="dxa"/>
        <w:tblLayout w:type="fixed"/>
        <w:tblLook w:val="04A0" w:firstRow="1" w:lastRow="0" w:firstColumn="1" w:lastColumn="0" w:noHBand="0" w:noVBand="1"/>
      </w:tblPr>
      <w:tblGrid>
        <w:gridCol w:w="4853"/>
        <w:gridCol w:w="4853"/>
        <w:gridCol w:w="4854"/>
      </w:tblGrid>
      <w:tr w:rsidR="00980CAE" w:rsidRPr="00980CAE" w14:paraId="57B11339" w14:textId="77777777" w:rsidTr="00980CAE">
        <w:trPr>
          <w:tblHeader/>
        </w:trPr>
        <w:tc>
          <w:tcPr>
            <w:tcW w:w="4853" w:type="dxa"/>
            <w:vMerge w:val="restart"/>
            <w:tcBorders>
              <w:top w:val="single" w:sz="4" w:space="0" w:color="000000"/>
              <w:left w:val="single" w:sz="4" w:space="0" w:color="000000"/>
              <w:bottom w:val="single" w:sz="4" w:space="0" w:color="000000"/>
              <w:right w:val="single" w:sz="4" w:space="0" w:color="000000"/>
            </w:tcBorders>
            <w:vAlign w:val="center"/>
            <w:hideMark/>
          </w:tcPr>
          <w:p w14:paraId="10E550D4" w14:textId="77777777" w:rsidR="00980CAE" w:rsidRPr="00980CAE" w:rsidRDefault="00980CAE" w:rsidP="00980CAE">
            <w:pPr>
              <w:spacing w:after="160" w:line="259" w:lineRule="auto"/>
              <w:rPr>
                <w:rFonts w:ascii="Times New Roman" w:hAnsi="Times New Roman"/>
                <w:sz w:val="28"/>
                <w:szCs w:val="28"/>
              </w:rPr>
            </w:pPr>
            <w:r w:rsidRPr="00980CAE">
              <w:rPr>
                <w:rFonts w:ascii="Times New Roman" w:hAnsi="Times New Roman"/>
                <w:b/>
                <w:sz w:val="28"/>
                <w:szCs w:val="28"/>
              </w:rPr>
              <w:t>Код и наименование формируемых компетенций</w:t>
            </w:r>
          </w:p>
        </w:tc>
        <w:tc>
          <w:tcPr>
            <w:tcW w:w="9707" w:type="dxa"/>
            <w:gridSpan w:val="2"/>
            <w:tcBorders>
              <w:top w:val="single" w:sz="4" w:space="0" w:color="000000"/>
              <w:left w:val="single" w:sz="4" w:space="0" w:color="000000"/>
              <w:bottom w:val="single" w:sz="4" w:space="0" w:color="000000"/>
              <w:right w:val="single" w:sz="4" w:space="0" w:color="000000"/>
            </w:tcBorders>
            <w:vAlign w:val="center"/>
            <w:hideMark/>
          </w:tcPr>
          <w:p w14:paraId="485A9FCB" w14:textId="77777777" w:rsidR="00980CAE" w:rsidRPr="00980CAE" w:rsidRDefault="00980CAE" w:rsidP="00980CAE">
            <w:pPr>
              <w:spacing w:after="160" w:line="259" w:lineRule="auto"/>
              <w:rPr>
                <w:rFonts w:ascii="Times New Roman" w:hAnsi="Times New Roman"/>
                <w:sz w:val="28"/>
                <w:szCs w:val="28"/>
              </w:rPr>
            </w:pPr>
            <w:r w:rsidRPr="00980CAE">
              <w:rPr>
                <w:rFonts w:ascii="Times New Roman" w:hAnsi="Times New Roman"/>
                <w:b/>
                <w:sz w:val="28"/>
                <w:szCs w:val="28"/>
              </w:rPr>
              <w:t>Планируемые результаты освоения дисциплины</w:t>
            </w:r>
          </w:p>
        </w:tc>
      </w:tr>
      <w:tr w:rsidR="00980CAE" w:rsidRPr="00980CAE" w14:paraId="0D48218F" w14:textId="77777777" w:rsidTr="00980CAE">
        <w:trPr>
          <w:tblHeader/>
        </w:trPr>
        <w:tc>
          <w:tcPr>
            <w:tcW w:w="4853" w:type="dxa"/>
            <w:vMerge/>
            <w:tcBorders>
              <w:top w:val="single" w:sz="4" w:space="0" w:color="000000"/>
              <w:left w:val="single" w:sz="4" w:space="0" w:color="000000"/>
              <w:bottom w:val="single" w:sz="4" w:space="0" w:color="000000"/>
              <w:right w:val="single" w:sz="4" w:space="0" w:color="000000"/>
            </w:tcBorders>
            <w:vAlign w:val="center"/>
            <w:hideMark/>
          </w:tcPr>
          <w:p w14:paraId="3F3B61CD" w14:textId="77777777" w:rsidR="00980CAE" w:rsidRPr="00980CAE" w:rsidRDefault="00980CAE" w:rsidP="00980CAE">
            <w:pPr>
              <w:spacing w:after="160" w:line="259" w:lineRule="auto"/>
              <w:rPr>
                <w:rFonts w:ascii="Times New Roman" w:eastAsiaTheme="minorHAnsi" w:hAnsi="Times New Roman"/>
                <w:sz w:val="28"/>
                <w:szCs w:val="28"/>
              </w:rPr>
            </w:pPr>
          </w:p>
        </w:tc>
        <w:tc>
          <w:tcPr>
            <w:tcW w:w="4853" w:type="dxa"/>
            <w:tcBorders>
              <w:top w:val="single" w:sz="4" w:space="0" w:color="000000"/>
              <w:left w:val="single" w:sz="4" w:space="0" w:color="000000"/>
              <w:bottom w:val="single" w:sz="4" w:space="0" w:color="000000"/>
              <w:right w:val="single" w:sz="4" w:space="0" w:color="000000"/>
            </w:tcBorders>
            <w:vAlign w:val="center"/>
            <w:hideMark/>
          </w:tcPr>
          <w:p w14:paraId="6423C51F" w14:textId="77777777" w:rsidR="00980CAE" w:rsidRPr="00980CAE" w:rsidRDefault="00980CAE" w:rsidP="00980CAE">
            <w:pPr>
              <w:spacing w:after="160" w:line="259" w:lineRule="auto"/>
              <w:rPr>
                <w:rFonts w:ascii="Times New Roman" w:hAnsi="Times New Roman"/>
                <w:sz w:val="28"/>
                <w:szCs w:val="28"/>
              </w:rPr>
            </w:pPr>
            <w:r w:rsidRPr="00980CAE">
              <w:rPr>
                <w:rFonts w:ascii="Times New Roman" w:hAnsi="Times New Roman"/>
                <w:b/>
                <w:sz w:val="28"/>
                <w:szCs w:val="28"/>
              </w:rPr>
              <w:t>Общие</w:t>
            </w:r>
          </w:p>
        </w:tc>
        <w:tc>
          <w:tcPr>
            <w:tcW w:w="4854" w:type="dxa"/>
            <w:tcBorders>
              <w:top w:val="single" w:sz="4" w:space="0" w:color="000000"/>
              <w:left w:val="single" w:sz="4" w:space="0" w:color="000000"/>
              <w:bottom w:val="single" w:sz="4" w:space="0" w:color="000000"/>
              <w:right w:val="single" w:sz="4" w:space="0" w:color="000000"/>
            </w:tcBorders>
            <w:vAlign w:val="center"/>
            <w:hideMark/>
          </w:tcPr>
          <w:p w14:paraId="4B4E1353" w14:textId="77777777" w:rsidR="00980CAE" w:rsidRPr="00980CAE" w:rsidRDefault="00980CAE" w:rsidP="00980CAE">
            <w:pPr>
              <w:spacing w:after="160" w:line="259" w:lineRule="auto"/>
              <w:rPr>
                <w:rFonts w:ascii="Times New Roman" w:hAnsi="Times New Roman"/>
                <w:sz w:val="28"/>
                <w:szCs w:val="28"/>
              </w:rPr>
            </w:pPr>
            <w:r w:rsidRPr="00980CAE">
              <w:rPr>
                <w:rFonts w:ascii="Times New Roman" w:hAnsi="Times New Roman"/>
                <w:b/>
                <w:sz w:val="28"/>
                <w:szCs w:val="28"/>
              </w:rPr>
              <w:t>Дисциплинарные</w:t>
            </w:r>
          </w:p>
        </w:tc>
      </w:tr>
      <w:tr w:rsidR="00980CAE" w:rsidRPr="00980CAE" w14:paraId="04DAF9AC"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233C2C9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4853" w:type="dxa"/>
            <w:tcBorders>
              <w:top w:val="single" w:sz="4" w:space="0" w:color="000000"/>
              <w:left w:val="single" w:sz="4" w:space="0" w:color="000000"/>
              <w:bottom w:val="single" w:sz="4" w:space="0" w:color="000000"/>
              <w:right w:val="single" w:sz="4" w:space="0" w:color="000000"/>
            </w:tcBorders>
            <w:hideMark/>
          </w:tcPr>
          <w:p w14:paraId="568754D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В части трудового воспитания:</w:t>
            </w:r>
          </w:p>
          <w:p w14:paraId="20CE16C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готовность к труду, осознание ценности мастерства, трудолюбие; </w:t>
            </w:r>
          </w:p>
          <w:p w14:paraId="1D4D320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3586016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интерес к различным сферам профессиональной деятельности,</w:t>
            </w:r>
          </w:p>
          <w:p w14:paraId="70F1913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Овладение универсальными учебными познавательными действиями:</w:t>
            </w:r>
          </w:p>
          <w:p w14:paraId="7E5D6E14"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а) базовые логические действия:</w:t>
            </w:r>
          </w:p>
          <w:p w14:paraId="6154F9F6"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14:paraId="14064695"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4FCE916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определять цели деятельности, задавать параметры и критерии их достижения;</w:t>
            </w:r>
          </w:p>
          <w:p w14:paraId="42ACFD00"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выявлять закономерности и противоречия в рассматриваемых явлениях; </w:t>
            </w:r>
          </w:p>
          <w:p w14:paraId="0172C80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2B6FDAD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развивать креативное мышление при </w:t>
            </w:r>
            <w:r w:rsidRPr="00980CAE">
              <w:rPr>
                <w:rFonts w:ascii="Times New Roman" w:hAnsi="Times New Roman"/>
                <w:sz w:val="24"/>
                <w:szCs w:val="24"/>
              </w:rPr>
              <w:lastRenderedPageBreak/>
              <w:t>решении жизненных проблем.</w:t>
            </w:r>
          </w:p>
          <w:p w14:paraId="7D2BCD2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б) базовые исследовательские действия:</w:t>
            </w:r>
          </w:p>
          <w:p w14:paraId="1469AB4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w:t>
            </w:r>
          </w:p>
          <w:p w14:paraId="34DD29F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239F109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84D3FD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уметь переносить знания в познавательную и практическую области жизнедеятельности;</w:t>
            </w:r>
          </w:p>
          <w:p w14:paraId="3697B92F"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уметь интегрировать знания из разных предметных областей; </w:t>
            </w:r>
          </w:p>
          <w:p w14:paraId="75A806E1"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выдвигать новые идеи, предлагать оригинальные подходы и решения; </w:t>
            </w:r>
          </w:p>
          <w:p w14:paraId="4A1CD88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способность их использования в познавательной и социальной практике </w:t>
            </w:r>
          </w:p>
        </w:tc>
        <w:tc>
          <w:tcPr>
            <w:tcW w:w="4854" w:type="dxa"/>
            <w:tcBorders>
              <w:top w:val="single" w:sz="4" w:space="0" w:color="000000"/>
              <w:left w:val="single" w:sz="4" w:space="0" w:color="000000"/>
              <w:bottom w:val="single" w:sz="4" w:space="0" w:color="000000"/>
              <w:right w:val="single" w:sz="4" w:space="0" w:color="000000"/>
            </w:tcBorders>
            <w:hideMark/>
          </w:tcPr>
          <w:p w14:paraId="4FAB975F"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lastRenderedPageBreak/>
              <w:t>ПРб</w:t>
            </w:r>
            <w:proofErr w:type="spellEnd"/>
            <w:r w:rsidRPr="00980CAE">
              <w:rPr>
                <w:rFonts w:ascii="Times New Roman" w:hAnsi="Times New Roman"/>
                <w:b/>
                <w:sz w:val="24"/>
                <w:szCs w:val="24"/>
              </w:rPr>
              <w:t xml:space="preserve"> 06.</w:t>
            </w:r>
            <w:r w:rsidRPr="00980CAE">
              <w:rPr>
                <w:rFonts w:ascii="Times New Roman" w:hAnsi="Times New Roman"/>
                <w:sz w:val="24"/>
                <w:szCs w:val="24"/>
              </w:rPr>
              <w:t xml:space="preserve">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XX - начала XXI века,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tc>
      </w:tr>
      <w:tr w:rsidR="00980CAE" w:rsidRPr="00980CAE" w14:paraId="7E190AD6"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5FA8ED0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853" w:type="dxa"/>
            <w:tcBorders>
              <w:top w:val="single" w:sz="4" w:space="0" w:color="000000"/>
              <w:left w:val="single" w:sz="4" w:space="0" w:color="000000"/>
              <w:bottom w:val="single" w:sz="4" w:space="0" w:color="000000"/>
              <w:right w:val="single" w:sz="4" w:space="0" w:color="000000"/>
            </w:tcBorders>
            <w:hideMark/>
          </w:tcPr>
          <w:p w14:paraId="6E996866"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В области ценности научного познания:</w:t>
            </w:r>
          </w:p>
          <w:p w14:paraId="0E4708D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w:t>
            </w:r>
            <w:r w:rsidRPr="00980CAE">
              <w:rPr>
                <w:rFonts w:ascii="Times New Roman" w:hAnsi="Times New Roman"/>
                <w:sz w:val="24"/>
                <w:szCs w:val="24"/>
              </w:rPr>
              <w:lastRenderedPageBreak/>
              <w:t xml:space="preserve">способствующего осознанию своего места в поликультурном мире; </w:t>
            </w:r>
          </w:p>
          <w:p w14:paraId="562BF135"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6ED15FCF"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71557511"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Овладение универсальными учебными познавательными действиями:</w:t>
            </w:r>
          </w:p>
          <w:p w14:paraId="76790A8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в) работа с информацией:</w:t>
            </w:r>
          </w:p>
          <w:p w14:paraId="1C95D8E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3BAED32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3CE6A88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оценивать достоверность, легитимность информации, ее соответствие правовым и морально-этическим нормам; </w:t>
            </w:r>
          </w:p>
          <w:p w14:paraId="77DD03F5"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использовать средства информационных и коммуникационных технологий в решении </w:t>
            </w:r>
            <w:r w:rsidRPr="00980CAE">
              <w:rPr>
                <w:rFonts w:ascii="Times New Roman" w:hAnsi="Times New Roman"/>
                <w:sz w:val="24"/>
                <w:szCs w:val="24"/>
              </w:rPr>
              <w:lastRenderedPageBreak/>
              <w:t xml:space="preserve">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74EDCCE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владеть навыками распознавания и защиты информации, информационной безопасности личности </w:t>
            </w:r>
          </w:p>
        </w:tc>
        <w:tc>
          <w:tcPr>
            <w:tcW w:w="4854" w:type="dxa"/>
            <w:tcBorders>
              <w:top w:val="single" w:sz="4" w:space="0" w:color="000000"/>
              <w:left w:val="single" w:sz="4" w:space="0" w:color="000000"/>
              <w:bottom w:val="single" w:sz="4" w:space="0" w:color="000000"/>
              <w:right w:val="single" w:sz="4" w:space="0" w:color="000000"/>
            </w:tcBorders>
          </w:tcPr>
          <w:p w14:paraId="61DBBB46"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lastRenderedPageBreak/>
              <w:t>ПРб</w:t>
            </w:r>
            <w:proofErr w:type="spellEnd"/>
            <w:r w:rsidRPr="00980CAE">
              <w:rPr>
                <w:rFonts w:ascii="Times New Roman" w:hAnsi="Times New Roman"/>
                <w:b/>
                <w:sz w:val="24"/>
                <w:szCs w:val="24"/>
              </w:rPr>
              <w:t xml:space="preserve"> 07. </w:t>
            </w:r>
            <w:r w:rsidRPr="00980CAE">
              <w:rPr>
                <w:rFonts w:ascii="Times New Roman" w:hAnsi="Times New Roman"/>
                <w:sz w:val="24"/>
                <w:szCs w:val="24"/>
              </w:rPr>
              <w:t xml:space="preserve">Умение осуществлять с соблюдением правил информационной безопасности поиск исторической информации по истории России и зарубежных стран XX - начала XXI века в </w:t>
            </w:r>
            <w:r w:rsidRPr="00980CAE">
              <w:rPr>
                <w:rFonts w:ascii="Times New Roman" w:hAnsi="Times New Roman"/>
                <w:sz w:val="24"/>
                <w:szCs w:val="24"/>
              </w:rPr>
              <w:t>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14:paraId="45AC4D29" w14:textId="77777777" w:rsidR="00980CAE" w:rsidRPr="00980CAE" w:rsidRDefault="00980CAE" w:rsidP="007B0391">
            <w:pPr>
              <w:spacing w:line="259" w:lineRule="auto"/>
              <w:rPr>
                <w:rFonts w:ascii="Times New Roman" w:hAnsi="Times New Roman"/>
                <w:sz w:val="24"/>
                <w:szCs w:val="24"/>
              </w:rPr>
            </w:pPr>
          </w:p>
        </w:tc>
      </w:tr>
      <w:tr w:rsidR="00980CAE" w:rsidRPr="00980CAE" w14:paraId="57EBA867"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21C1B7F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lastRenderedPageBreak/>
              <w:t>ОК 04. Эффективно взаимодействовать и работать в коллективе и команде</w:t>
            </w:r>
          </w:p>
        </w:tc>
        <w:tc>
          <w:tcPr>
            <w:tcW w:w="4853" w:type="dxa"/>
            <w:tcBorders>
              <w:top w:val="single" w:sz="4" w:space="0" w:color="000000"/>
              <w:left w:val="single" w:sz="4" w:space="0" w:color="000000"/>
              <w:bottom w:val="single" w:sz="4" w:space="0" w:color="000000"/>
              <w:right w:val="single" w:sz="4" w:space="0" w:color="000000"/>
            </w:tcBorders>
            <w:hideMark/>
          </w:tcPr>
          <w:p w14:paraId="1FBC55A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готовность к саморазвитию, самостоятельности и самоопределению;</w:t>
            </w:r>
          </w:p>
          <w:p w14:paraId="172FB5DA"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-овладение навыками учебно-исследовательской, проектной и социальной деятельности;</w:t>
            </w:r>
          </w:p>
          <w:p w14:paraId="1C60242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Овладение универсальными коммуникативными действиями:</w:t>
            </w:r>
          </w:p>
          <w:p w14:paraId="2F585366"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б) совместная деятельность:</w:t>
            </w:r>
          </w:p>
          <w:p w14:paraId="6A84385C"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понимать и использовать преимущества командной и индивидуальной работы;</w:t>
            </w:r>
          </w:p>
          <w:p w14:paraId="6D730620"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70BED842"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14:paraId="647B45B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lastRenderedPageBreak/>
              <w:t>- осуществлять позитивное стратегическое поведение в различных ситуациях, проявлять творчество и воображение, быть инициативным</w:t>
            </w:r>
          </w:p>
          <w:p w14:paraId="682DC941"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Овладение универсальными регулятивными действиями:</w:t>
            </w:r>
          </w:p>
          <w:p w14:paraId="3F8EABAA"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г) принятие себя и других людей:</w:t>
            </w:r>
          </w:p>
          <w:p w14:paraId="5F5C658F"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принимать мотивы и аргументы других людей при анализе результатов деятельности;</w:t>
            </w:r>
          </w:p>
          <w:p w14:paraId="76B0FFC1"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признавать свое право и право других людей на ошибки;</w:t>
            </w:r>
          </w:p>
          <w:p w14:paraId="7F508306"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развивать способность понимать мир с позиции другого человека</w:t>
            </w:r>
          </w:p>
        </w:tc>
        <w:tc>
          <w:tcPr>
            <w:tcW w:w="4854" w:type="dxa"/>
            <w:tcBorders>
              <w:top w:val="single" w:sz="4" w:space="0" w:color="000000"/>
              <w:left w:val="single" w:sz="4" w:space="0" w:color="000000"/>
              <w:bottom w:val="single" w:sz="4" w:space="0" w:color="000000"/>
              <w:right w:val="single" w:sz="4" w:space="0" w:color="000000"/>
            </w:tcBorders>
          </w:tcPr>
          <w:p w14:paraId="4EBF7D62"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lastRenderedPageBreak/>
              <w:t>ПРб</w:t>
            </w:r>
            <w:proofErr w:type="spellEnd"/>
            <w:r w:rsidRPr="00980CAE">
              <w:rPr>
                <w:rFonts w:ascii="Times New Roman" w:hAnsi="Times New Roman"/>
                <w:b/>
                <w:sz w:val="24"/>
                <w:szCs w:val="24"/>
              </w:rPr>
              <w:t xml:space="preserve"> 08.</w:t>
            </w:r>
            <w:r w:rsidRPr="00980CAE">
              <w:rPr>
                <w:rFonts w:ascii="Times New Roman" w:hAnsi="Times New Roman"/>
                <w:sz w:val="24"/>
                <w:szCs w:val="24"/>
              </w:rPr>
              <w:t xml:space="preserve">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так далее)</w:t>
            </w:r>
          </w:p>
          <w:p w14:paraId="2339EA5A" w14:textId="77777777" w:rsidR="00980CAE" w:rsidRPr="00980CAE" w:rsidRDefault="00980CAE" w:rsidP="007B0391">
            <w:pPr>
              <w:spacing w:line="259" w:lineRule="auto"/>
              <w:rPr>
                <w:rFonts w:ascii="Times New Roman" w:hAnsi="Times New Roman"/>
                <w:sz w:val="24"/>
                <w:szCs w:val="24"/>
              </w:rPr>
            </w:pPr>
          </w:p>
          <w:p w14:paraId="7FE038B0"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09.</w:t>
            </w:r>
            <w:r w:rsidRPr="00980CAE">
              <w:rPr>
                <w:rFonts w:ascii="Times New Roman" w:hAnsi="Times New Roman"/>
                <w:sz w:val="24"/>
                <w:szCs w:val="24"/>
              </w:rPr>
              <w:t xml:space="preserve">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tc>
      </w:tr>
      <w:tr w:rsidR="00980CAE" w:rsidRPr="00980CAE" w14:paraId="375A7077"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06A869F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853" w:type="dxa"/>
            <w:tcBorders>
              <w:top w:val="single" w:sz="4" w:space="0" w:color="000000"/>
              <w:left w:val="single" w:sz="4" w:space="0" w:color="000000"/>
              <w:bottom w:val="single" w:sz="4" w:space="0" w:color="000000"/>
              <w:right w:val="single" w:sz="4" w:space="0" w:color="000000"/>
            </w:tcBorders>
            <w:hideMark/>
          </w:tcPr>
          <w:p w14:paraId="05F6B7FA"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В области эстетического воспитания:</w:t>
            </w:r>
          </w:p>
          <w:p w14:paraId="64FC939C"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p>
          <w:p w14:paraId="48B7C4C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4D05D359"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7389E63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готовность к самовыражению в разных </w:t>
            </w:r>
            <w:r w:rsidRPr="00980CAE">
              <w:rPr>
                <w:rFonts w:ascii="Times New Roman" w:hAnsi="Times New Roman"/>
                <w:sz w:val="24"/>
                <w:szCs w:val="24"/>
              </w:rPr>
              <w:lastRenderedPageBreak/>
              <w:t>видах искусства, стремление проявлять качества творческой личности;</w:t>
            </w:r>
          </w:p>
          <w:p w14:paraId="0C524AAA" w14:textId="77777777" w:rsidR="00980CAE" w:rsidRPr="00980CAE" w:rsidRDefault="00980CAE" w:rsidP="007B0391">
            <w:pPr>
              <w:spacing w:line="259" w:lineRule="auto"/>
              <w:rPr>
                <w:rFonts w:ascii="Times New Roman" w:hAnsi="Times New Roman"/>
                <w:sz w:val="24"/>
                <w:szCs w:val="24"/>
                <w:u w:val="single"/>
              </w:rPr>
            </w:pPr>
            <w:r w:rsidRPr="00980CAE">
              <w:rPr>
                <w:rFonts w:ascii="Times New Roman" w:hAnsi="Times New Roman"/>
                <w:sz w:val="24"/>
                <w:szCs w:val="24"/>
              </w:rPr>
              <w:t>Овладение универсальными коммуникативными действиями:</w:t>
            </w:r>
          </w:p>
          <w:p w14:paraId="4C071E85"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а) общение:</w:t>
            </w:r>
          </w:p>
          <w:p w14:paraId="482AA816"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осуществлять коммуникации во всех сферах жизни;</w:t>
            </w:r>
          </w:p>
          <w:p w14:paraId="277F30A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57B512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развернуто и логично излагать свою точку зрения с использованием языковых средств</w:t>
            </w:r>
          </w:p>
        </w:tc>
        <w:tc>
          <w:tcPr>
            <w:tcW w:w="4854" w:type="dxa"/>
            <w:tcBorders>
              <w:top w:val="single" w:sz="4" w:space="0" w:color="000000"/>
              <w:left w:val="single" w:sz="4" w:space="0" w:color="000000"/>
              <w:bottom w:val="single" w:sz="4" w:space="0" w:color="000000"/>
              <w:right w:val="single" w:sz="4" w:space="0" w:color="000000"/>
            </w:tcBorders>
            <w:hideMark/>
          </w:tcPr>
          <w:p w14:paraId="76E481F4"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lastRenderedPageBreak/>
              <w:t>ПРб</w:t>
            </w:r>
            <w:proofErr w:type="spellEnd"/>
            <w:r w:rsidRPr="00980CAE">
              <w:rPr>
                <w:rFonts w:ascii="Times New Roman" w:hAnsi="Times New Roman"/>
                <w:b/>
                <w:sz w:val="24"/>
                <w:szCs w:val="24"/>
              </w:rPr>
              <w:t xml:space="preserve"> 03.</w:t>
            </w:r>
            <w:r w:rsidRPr="00980CAE">
              <w:rPr>
                <w:rFonts w:ascii="Times New Roman" w:hAnsi="Times New Roman"/>
                <w:sz w:val="24"/>
                <w:szCs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tc>
      </w:tr>
      <w:tr w:rsidR="00980CAE" w:rsidRPr="00980CAE" w14:paraId="01E375B2"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239964C4"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4853" w:type="dxa"/>
            <w:tcBorders>
              <w:top w:val="single" w:sz="4" w:space="0" w:color="000000"/>
              <w:left w:val="single" w:sz="4" w:space="0" w:color="000000"/>
              <w:bottom w:val="single" w:sz="4" w:space="0" w:color="000000"/>
              <w:right w:val="single" w:sz="4" w:space="0" w:color="000000"/>
            </w:tcBorders>
            <w:hideMark/>
          </w:tcPr>
          <w:p w14:paraId="4EBB7D62"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осознание обучающимися российской гражданской идентичности;</w:t>
            </w:r>
          </w:p>
          <w:p w14:paraId="09C5EBB3"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08EFF65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В части гражданского воспитания:</w:t>
            </w:r>
          </w:p>
          <w:p w14:paraId="78CB1A6F"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lastRenderedPageBreak/>
              <w:t>- осознание своих конституционных прав и обязанностей, уважение закона и правопорядка;</w:t>
            </w:r>
          </w:p>
          <w:p w14:paraId="22C20D8F"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-принятие традиционных национальных, общечеловеческих гуманистических и демократических ценностей;</w:t>
            </w:r>
          </w:p>
          <w:p w14:paraId="098EFCE5"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4D889DC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0D19CB2A"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умение взаимодействовать с социальными институтами в соответствии с их функциями и назначением;</w:t>
            </w:r>
          </w:p>
          <w:p w14:paraId="3193C501"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готовность к гуманитарной и волонтерской деятельности; </w:t>
            </w:r>
          </w:p>
          <w:p w14:paraId="0CF97A6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патриотического воспитания:</w:t>
            </w:r>
          </w:p>
          <w:p w14:paraId="59DA70E0"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w:t>
            </w:r>
            <w:r w:rsidRPr="00980CAE">
              <w:rPr>
                <w:rFonts w:ascii="Times New Roman" w:hAnsi="Times New Roman"/>
                <w:sz w:val="24"/>
                <w:szCs w:val="24"/>
              </w:rPr>
              <w:lastRenderedPageBreak/>
              <w:t>многонационального народа России;</w:t>
            </w:r>
          </w:p>
          <w:p w14:paraId="2C2933F1"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43BA73FA"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идейная убежденность, готовность к служению и защите Отечества, ответственность за его судьбу;</w:t>
            </w:r>
          </w:p>
          <w:p w14:paraId="630005F9"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14:paraId="12F21E97"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6D8C475E"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овладение навыками учебно-исследовательской, проектной и социальной деятельности</w:t>
            </w:r>
          </w:p>
        </w:tc>
        <w:tc>
          <w:tcPr>
            <w:tcW w:w="4854" w:type="dxa"/>
            <w:tcBorders>
              <w:top w:val="single" w:sz="4" w:space="0" w:color="000000"/>
              <w:left w:val="single" w:sz="4" w:space="0" w:color="000000"/>
              <w:bottom w:val="single" w:sz="4" w:space="0" w:color="000000"/>
              <w:right w:val="single" w:sz="4" w:space="0" w:color="000000"/>
            </w:tcBorders>
          </w:tcPr>
          <w:p w14:paraId="399ACA0C"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lastRenderedPageBreak/>
              <w:t>ПРб</w:t>
            </w:r>
            <w:proofErr w:type="spellEnd"/>
            <w:r w:rsidRPr="00980CAE">
              <w:rPr>
                <w:rFonts w:ascii="Times New Roman" w:hAnsi="Times New Roman"/>
                <w:b/>
                <w:sz w:val="24"/>
                <w:szCs w:val="24"/>
              </w:rPr>
              <w:t xml:space="preserve"> 01.</w:t>
            </w:r>
            <w:r w:rsidRPr="00980CAE">
              <w:rPr>
                <w:rFonts w:ascii="Times New Roman" w:hAnsi="Times New Roman"/>
                <w:sz w:val="24"/>
                <w:szCs w:val="24"/>
              </w:rPr>
              <w:t xml:space="preserve"> Понимание значимости России в мировых политических и социально-экономических процессах XX - начала XXI века,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w:t>
            </w:r>
            <w:r w:rsidRPr="00980CAE">
              <w:rPr>
                <w:rFonts w:ascii="Times New Roman" w:hAnsi="Times New Roman"/>
                <w:sz w:val="24"/>
                <w:szCs w:val="24"/>
              </w:rPr>
              <w:t>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XX - начала XXI века; особенности развития культуры народов СССР (России)</w:t>
            </w:r>
          </w:p>
          <w:p w14:paraId="02461397" w14:textId="77777777" w:rsidR="00980CAE" w:rsidRPr="00980CAE" w:rsidRDefault="00980CAE" w:rsidP="007B0391">
            <w:pPr>
              <w:spacing w:line="259" w:lineRule="auto"/>
              <w:rPr>
                <w:rFonts w:ascii="Times New Roman" w:hAnsi="Times New Roman"/>
                <w:sz w:val="24"/>
                <w:szCs w:val="24"/>
              </w:rPr>
            </w:pPr>
          </w:p>
          <w:p w14:paraId="556A4A8A"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02.</w:t>
            </w:r>
            <w:r w:rsidRPr="00980CAE">
              <w:rPr>
                <w:rFonts w:ascii="Times New Roman" w:hAnsi="Times New Roman"/>
                <w:sz w:val="24"/>
                <w:szCs w:val="24"/>
              </w:rPr>
              <w:t xml:space="preserve">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XX - начале XXI века</w:t>
            </w:r>
          </w:p>
          <w:p w14:paraId="69BA834C" w14:textId="77777777" w:rsidR="00980CAE" w:rsidRPr="00980CAE" w:rsidRDefault="00980CAE" w:rsidP="007B0391">
            <w:pPr>
              <w:spacing w:line="259" w:lineRule="auto"/>
              <w:rPr>
                <w:rFonts w:ascii="Times New Roman" w:hAnsi="Times New Roman"/>
                <w:sz w:val="24"/>
                <w:szCs w:val="24"/>
              </w:rPr>
            </w:pPr>
          </w:p>
          <w:p w14:paraId="334BF26C"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03.</w:t>
            </w:r>
            <w:r w:rsidRPr="00980CAE">
              <w:rPr>
                <w:rFonts w:ascii="Times New Roman" w:hAnsi="Times New Roman"/>
                <w:sz w:val="24"/>
                <w:szCs w:val="24"/>
              </w:rPr>
              <w:t xml:space="preserve">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XX - начала XXI века и их участников, образа жизни людей и его изменения в Новейшую эпоху; формулировать и обосновывать собственную точку зрения (версию, оценку) с опорой на фактический материал, в том числе используя источники разных типов</w:t>
            </w:r>
          </w:p>
          <w:p w14:paraId="039FDDB9" w14:textId="77777777" w:rsidR="00980CAE" w:rsidRPr="00980CAE" w:rsidRDefault="00980CAE" w:rsidP="007B0391">
            <w:pPr>
              <w:spacing w:line="259" w:lineRule="auto"/>
              <w:rPr>
                <w:rFonts w:ascii="Times New Roman" w:hAnsi="Times New Roman"/>
                <w:sz w:val="24"/>
                <w:szCs w:val="24"/>
              </w:rPr>
            </w:pPr>
          </w:p>
          <w:p w14:paraId="2709B66F"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04.</w:t>
            </w:r>
            <w:r w:rsidRPr="00980CAE">
              <w:rPr>
                <w:rFonts w:ascii="Times New Roman" w:hAnsi="Times New Roman"/>
                <w:sz w:val="24"/>
                <w:szCs w:val="24"/>
              </w:rPr>
              <w:t xml:space="preserve"> Умение выявлять существенные </w:t>
            </w:r>
            <w:r w:rsidRPr="00980CAE">
              <w:rPr>
                <w:rFonts w:ascii="Times New Roman" w:hAnsi="Times New Roman"/>
                <w:sz w:val="24"/>
                <w:szCs w:val="24"/>
              </w:rPr>
              <w:lastRenderedPageBreak/>
              <w:t>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14:paraId="3AA88AF4" w14:textId="77777777" w:rsidR="00980CAE" w:rsidRPr="00980CAE" w:rsidRDefault="00980CAE" w:rsidP="007B0391">
            <w:pPr>
              <w:spacing w:line="259" w:lineRule="auto"/>
              <w:rPr>
                <w:rFonts w:ascii="Times New Roman" w:hAnsi="Times New Roman"/>
                <w:sz w:val="24"/>
                <w:szCs w:val="24"/>
              </w:rPr>
            </w:pPr>
          </w:p>
          <w:p w14:paraId="6EE7892E"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05.</w:t>
            </w:r>
            <w:r w:rsidRPr="00980CAE">
              <w:rPr>
                <w:rFonts w:ascii="Times New Roman" w:hAnsi="Times New Roman"/>
                <w:sz w:val="24"/>
                <w:szCs w:val="24"/>
              </w:rPr>
              <w:t xml:space="preserve">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XX - начале XXI века; определять современников исторических событий истории России и человечества в целом в XX - начале XXI века</w:t>
            </w:r>
          </w:p>
          <w:p w14:paraId="4386A20C" w14:textId="77777777" w:rsidR="00980CAE" w:rsidRPr="00980CAE" w:rsidRDefault="00980CAE" w:rsidP="007B0391">
            <w:pPr>
              <w:spacing w:line="259" w:lineRule="auto"/>
              <w:rPr>
                <w:rFonts w:ascii="Times New Roman" w:hAnsi="Times New Roman"/>
                <w:sz w:val="24"/>
                <w:szCs w:val="24"/>
              </w:rPr>
            </w:pPr>
          </w:p>
          <w:p w14:paraId="1F037569"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08.</w:t>
            </w:r>
            <w:r w:rsidRPr="00980CAE">
              <w:rPr>
                <w:rFonts w:ascii="Times New Roman" w:hAnsi="Times New Roman"/>
                <w:sz w:val="24"/>
                <w:szCs w:val="24"/>
              </w:rPr>
              <w:t xml:space="preserve">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XX - начала XXI века; сопоставлять информацию, представленную в различных источниках; формализовать историческую информацию в виде таблиц, схем, графиков, диаграмм</w:t>
            </w:r>
          </w:p>
          <w:p w14:paraId="62BC08D2" w14:textId="77777777" w:rsidR="00980CAE" w:rsidRPr="00980CAE" w:rsidRDefault="00980CAE" w:rsidP="007B0391">
            <w:pPr>
              <w:spacing w:line="259" w:lineRule="auto"/>
              <w:rPr>
                <w:rFonts w:ascii="Times New Roman" w:hAnsi="Times New Roman"/>
                <w:sz w:val="24"/>
                <w:szCs w:val="24"/>
              </w:rPr>
            </w:pPr>
          </w:p>
          <w:p w14:paraId="62AB4BA9"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10.</w:t>
            </w:r>
            <w:r w:rsidRPr="00980CAE">
              <w:rPr>
                <w:rFonts w:ascii="Times New Roman" w:hAnsi="Times New Roman"/>
                <w:sz w:val="24"/>
                <w:szCs w:val="24"/>
              </w:rPr>
              <w:t xml:space="preserve"> Умение защищать историческую </w:t>
            </w:r>
            <w:r w:rsidRPr="00980CAE">
              <w:rPr>
                <w:rFonts w:ascii="Times New Roman" w:hAnsi="Times New Roman"/>
                <w:sz w:val="24"/>
                <w:szCs w:val="24"/>
              </w:rPr>
              <w:lastRenderedPageBreak/>
              <w:t>правду, не допускать умаления подвига народа при защите Отечества, готовность давать отпор фальсификациям российской истории</w:t>
            </w:r>
          </w:p>
          <w:p w14:paraId="60827765" w14:textId="77777777" w:rsidR="00980CAE" w:rsidRPr="00980CAE" w:rsidRDefault="00980CAE" w:rsidP="007B0391">
            <w:pPr>
              <w:spacing w:line="259" w:lineRule="auto"/>
              <w:rPr>
                <w:rFonts w:ascii="Times New Roman" w:hAnsi="Times New Roman"/>
                <w:sz w:val="24"/>
                <w:szCs w:val="24"/>
              </w:rPr>
            </w:pPr>
          </w:p>
          <w:p w14:paraId="082B5834" w14:textId="77777777" w:rsidR="00980CAE" w:rsidRPr="00980CAE" w:rsidRDefault="00980CAE" w:rsidP="007B0391">
            <w:pPr>
              <w:spacing w:line="259" w:lineRule="auto"/>
              <w:rPr>
                <w:rFonts w:ascii="Times New Roman" w:hAnsi="Times New Roman"/>
                <w:sz w:val="24"/>
                <w:szCs w:val="24"/>
              </w:rPr>
            </w:pPr>
            <w:proofErr w:type="spellStart"/>
            <w:r w:rsidRPr="00980CAE">
              <w:rPr>
                <w:rFonts w:ascii="Times New Roman" w:hAnsi="Times New Roman"/>
                <w:b/>
                <w:sz w:val="24"/>
                <w:szCs w:val="24"/>
              </w:rPr>
              <w:t>ПРб</w:t>
            </w:r>
            <w:proofErr w:type="spellEnd"/>
            <w:r w:rsidRPr="00980CAE">
              <w:rPr>
                <w:rFonts w:ascii="Times New Roman" w:hAnsi="Times New Roman"/>
                <w:b/>
                <w:sz w:val="24"/>
                <w:szCs w:val="24"/>
              </w:rPr>
              <w:t xml:space="preserve"> 11.</w:t>
            </w:r>
            <w:r w:rsidRPr="00980CAE">
              <w:rPr>
                <w:rFonts w:ascii="Times New Roman" w:hAnsi="Times New Roman"/>
                <w:sz w:val="24"/>
                <w:szCs w:val="24"/>
              </w:rPr>
              <w:t xml:space="preserve"> Знание ключевых событий, основных дат и этапов истории России и мира в XX - начале XXI века; выдающихся деятелей отечественной и всемирной истории; важнейших достижений культуры, ценностных ориентиров</w:t>
            </w:r>
          </w:p>
        </w:tc>
      </w:tr>
      <w:tr w:rsidR="00980CAE" w:rsidRPr="00980CAE" w14:paraId="4232A96B"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0E26E6F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lastRenderedPageBreak/>
              <w:t>ПК 2.1 Предупреждение заболеваний животных, проведение санитарно-просветительской деятельности.</w:t>
            </w:r>
          </w:p>
        </w:tc>
        <w:tc>
          <w:tcPr>
            <w:tcW w:w="4853" w:type="dxa"/>
            <w:tcBorders>
              <w:top w:val="single" w:sz="4" w:space="0" w:color="000000"/>
              <w:left w:val="single" w:sz="4" w:space="0" w:color="000000"/>
              <w:bottom w:val="single" w:sz="4" w:space="0" w:color="000000"/>
              <w:right w:val="single" w:sz="4" w:space="0" w:color="000000"/>
            </w:tcBorders>
            <w:hideMark/>
          </w:tcPr>
          <w:p w14:paraId="057829AB"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-основные факты, процессы и явления, характеризующие целостность отечественной и всемирной истории</w:t>
            </w:r>
          </w:p>
        </w:tc>
        <w:tc>
          <w:tcPr>
            <w:tcW w:w="4854" w:type="dxa"/>
            <w:tcBorders>
              <w:top w:val="single" w:sz="4" w:space="0" w:color="000000"/>
              <w:left w:val="single" w:sz="4" w:space="0" w:color="000000"/>
              <w:bottom w:val="single" w:sz="4" w:space="0" w:color="000000"/>
              <w:right w:val="single" w:sz="4" w:space="0" w:color="000000"/>
            </w:tcBorders>
            <w:hideMark/>
          </w:tcPr>
          <w:p w14:paraId="6DE3409D"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xml:space="preserve">-уметь применять исторические знания в профессиональной и общественной деятельности, поликультурном общении. </w:t>
            </w:r>
          </w:p>
        </w:tc>
      </w:tr>
      <w:tr w:rsidR="00980CAE" w:rsidRPr="00980CAE" w14:paraId="0D4FFDD8" w14:textId="77777777" w:rsidTr="00980CAE">
        <w:tc>
          <w:tcPr>
            <w:tcW w:w="4853" w:type="dxa"/>
            <w:tcBorders>
              <w:top w:val="single" w:sz="4" w:space="0" w:color="000000"/>
              <w:left w:val="single" w:sz="4" w:space="0" w:color="000000"/>
              <w:bottom w:val="single" w:sz="4" w:space="0" w:color="000000"/>
              <w:right w:val="single" w:sz="4" w:space="0" w:color="000000"/>
            </w:tcBorders>
            <w:hideMark/>
          </w:tcPr>
          <w:p w14:paraId="2C9A3461" w14:textId="77777777" w:rsidR="00980CAE" w:rsidRPr="00980CAE" w:rsidRDefault="00980CAE" w:rsidP="007B0391">
            <w:pPr>
              <w:spacing w:line="259" w:lineRule="auto"/>
              <w:rPr>
                <w:rFonts w:ascii="Times New Roman" w:hAnsi="Times New Roman"/>
                <w:b/>
                <w:i/>
                <w:sz w:val="24"/>
                <w:szCs w:val="24"/>
              </w:rPr>
            </w:pPr>
            <w:r w:rsidRPr="00980CAE">
              <w:rPr>
                <w:rFonts w:ascii="Times New Roman" w:hAnsi="Times New Roman"/>
                <w:sz w:val="24"/>
                <w:szCs w:val="24"/>
              </w:rPr>
              <w:t>ПК 2.3 Выполнение лечебно-диагностических ветеринарных мероприятий в условиях специализированных животноводческих хозяйств</w:t>
            </w:r>
          </w:p>
        </w:tc>
        <w:tc>
          <w:tcPr>
            <w:tcW w:w="4853" w:type="dxa"/>
            <w:tcBorders>
              <w:top w:val="single" w:sz="4" w:space="0" w:color="000000"/>
              <w:left w:val="single" w:sz="4" w:space="0" w:color="000000"/>
              <w:bottom w:val="single" w:sz="4" w:space="0" w:color="000000"/>
              <w:right w:val="single" w:sz="4" w:space="0" w:color="000000"/>
            </w:tcBorders>
            <w:hideMark/>
          </w:tcPr>
          <w:p w14:paraId="32D84428"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-способность различать научные открытия и достижения отечественных и зарубежных ученых, увидеть их со знаниями основных ветеринарных наук (эпизоотологии, паразитологии, терапии, хирургии, акушерства, ВСЭ и др.</w:t>
            </w:r>
          </w:p>
        </w:tc>
        <w:tc>
          <w:tcPr>
            <w:tcW w:w="4854" w:type="dxa"/>
            <w:tcBorders>
              <w:top w:val="single" w:sz="4" w:space="0" w:color="000000"/>
              <w:left w:val="single" w:sz="4" w:space="0" w:color="000000"/>
              <w:bottom w:val="single" w:sz="4" w:space="0" w:color="000000"/>
              <w:right w:val="single" w:sz="4" w:space="0" w:color="000000"/>
            </w:tcBorders>
            <w:hideMark/>
          </w:tcPr>
          <w:p w14:paraId="2DBB80FC"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уметь самостоятельно анализировать и оценивать информацию, относящуюся к исторической проблематике, планировать и осуществлять свою деятельность, в том числе в профессиональной сфере, с учетом этого анализа</w:t>
            </w:r>
          </w:p>
        </w:tc>
      </w:tr>
      <w:tr w:rsidR="00980CAE" w:rsidRPr="00980CAE" w14:paraId="123CB5EB" w14:textId="77777777" w:rsidTr="00980CAE">
        <w:tc>
          <w:tcPr>
            <w:tcW w:w="4853" w:type="dxa"/>
            <w:tcBorders>
              <w:top w:val="single" w:sz="4" w:space="0" w:color="000000"/>
              <w:left w:val="single" w:sz="4" w:space="0" w:color="000000"/>
              <w:bottom w:val="single" w:sz="4" w:space="0" w:color="000000"/>
              <w:right w:val="single" w:sz="4" w:space="0" w:color="000000"/>
            </w:tcBorders>
          </w:tcPr>
          <w:p w14:paraId="50CA0715"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ПК 4.3. Выполнять хирургические манипуляции по указанию ветеринарного врача. Родовспоможение</w:t>
            </w:r>
          </w:p>
          <w:p w14:paraId="717E92A2" w14:textId="77777777" w:rsidR="00980CAE" w:rsidRPr="00980CAE" w:rsidRDefault="00980CAE" w:rsidP="007B0391">
            <w:pPr>
              <w:spacing w:line="259" w:lineRule="auto"/>
              <w:rPr>
                <w:rFonts w:ascii="Times New Roman" w:hAnsi="Times New Roman"/>
                <w:b/>
                <w:i/>
                <w:sz w:val="24"/>
                <w:szCs w:val="24"/>
              </w:rPr>
            </w:pPr>
          </w:p>
        </w:tc>
        <w:tc>
          <w:tcPr>
            <w:tcW w:w="4853" w:type="dxa"/>
            <w:tcBorders>
              <w:top w:val="single" w:sz="4" w:space="0" w:color="000000"/>
              <w:left w:val="single" w:sz="4" w:space="0" w:color="000000"/>
              <w:bottom w:val="single" w:sz="4" w:space="0" w:color="000000"/>
              <w:right w:val="single" w:sz="4" w:space="0" w:color="000000"/>
            </w:tcBorders>
            <w:hideMark/>
          </w:tcPr>
          <w:p w14:paraId="1FCC412C"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-роль национальных, этнокультурных и конфессиональных особенностей и народных традиций населения в межкультурном взаимодействии, их взаимосвязь с творческим потенциалом личности и общества</w:t>
            </w:r>
          </w:p>
        </w:tc>
        <w:tc>
          <w:tcPr>
            <w:tcW w:w="4854" w:type="dxa"/>
            <w:tcBorders>
              <w:top w:val="single" w:sz="4" w:space="0" w:color="000000"/>
              <w:left w:val="single" w:sz="4" w:space="0" w:color="000000"/>
              <w:bottom w:val="single" w:sz="4" w:space="0" w:color="000000"/>
              <w:right w:val="single" w:sz="4" w:space="0" w:color="000000"/>
            </w:tcBorders>
            <w:hideMark/>
          </w:tcPr>
          <w:p w14:paraId="79ECF33F" w14:textId="77777777" w:rsidR="00980CAE" w:rsidRPr="00980CAE" w:rsidRDefault="00980CAE" w:rsidP="007B0391">
            <w:pPr>
              <w:spacing w:line="259" w:lineRule="auto"/>
              <w:rPr>
                <w:rFonts w:ascii="Times New Roman" w:hAnsi="Times New Roman"/>
                <w:sz w:val="24"/>
                <w:szCs w:val="24"/>
              </w:rPr>
            </w:pPr>
            <w:r w:rsidRPr="00980CAE">
              <w:rPr>
                <w:rFonts w:ascii="Times New Roman" w:hAnsi="Times New Roman"/>
                <w:sz w:val="24"/>
                <w:szCs w:val="24"/>
              </w:rPr>
              <w:t>- уметь владеть навыками анализа изменений, произошедших в ветеринарии России за последнее десятилетие</w:t>
            </w:r>
          </w:p>
        </w:tc>
      </w:tr>
    </w:tbl>
    <w:p w14:paraId="141B3265" w14:textId="77777777" w:rsidR="00980CAE" w:rsidRPr="00980CAE" w:rsidRDefault="00980CAE" w:rsidP="00980CAE">
      <w:pPr>
        <w:rPr>
          <w:rFonts w:ascii="Times New Roman" w:hAnsi="Times New Roman" w:cs="Times New Roman"/>
          <w:sz w:val="28"/>
          <w:szCs w:val="28"/>
        </w:rPr>
        <w:sectPr w:rsidR="00980CAE" w:rsidRPr="00980CAE" w:rsidSect="00980CAE">
          <w:pgSz w:w="16840" w:h="11910" w:orient="landscape"/>
          <w:pgMar w:top="851" w:right="1134" w:bottom="1418" w:left="1134" w:header="0" w:footer="771" w:gutter="0"/>
          <w:cols w:space="720"/>
        </w:sectPr>
      </w:pPr>
    </w:p>
    <w:p w14:paraId="726915E5"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lastRenderedPageBreak/>
        <w:t>2. Структура и содержание общеобразовательной дисциплины</w:t>
      </w:r>
    </w:p>
    <w:p w14:paraId="4479DDCA" w14:textId="77777777" w:rsidR="00980CAE" w:rsidRPr="00980CAE" w:rsidRDefault="00980CAE" w:rsidP="00980CAE">
      <w:pPr>
        <w:rPr>
          <w:rFonts w:ascii="Times New Roman" w:hAnsi="Times New Roman" w:cs="Times New Roman"/>
          <w:sz w:val="28"/>
          <w:szCs w:val="28"/>
        </w:rPr>
      </w:pPr>
    </w:p>
    <w:p w14:paraId="123E61EE"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2.1. Объем дисциплины и виды учебной работы</w:t>
      </w:r>
    </w:p>
    <w:tbl>
      <w:tblPr>
        <w:tblW w:w="10350" w:type="dxa"/>
        <w:tblInd w:w="-8" w:type="dxa"/>
        <w:tblBorders>
          <w:top w:val="single" w:sz="6" w:space="0" w:color="000000"/>
          <w:left w:val="single" w:sz="6" w:space="0" w:color="000000"/>
          <w:bottom w:val="single" w:sz="6" w:space="0" w:color="000000"/>
          <w:right w:val="single" w:sz="6" w:space="0" w:color="000000"/>
          <w:insideH w:val="single" w:sz="4" w:space="0" w:color="000000"/>
          <w:insideV w:val="single" w:sz="6" w:space="0" w:color="000000"/>
        </w:tblBorders>
        <w:tblLayout w:type="fixed"/>
        <w:tblLook w:val="04A0" w:firstRow="1" w:lastRow="0" w:firstColumn="1" w:lastColumn="0" w:noHBand="0" w:noVBand="1"/>
      </w:tblPr>
      <w:tblGrid>
        <w:gridCol w:w="7320"/>
        <w:gridCol w:w="3030"/>
      </w:tblGrid>
      <w:tr w:rsidR="00980CAE" w:rsidRPr="00980CAE" w14:paraId="70C27BC1" w14:textId="77777777" w:rsidTr="00980CAE">
        <w:trPr>
          <w:trHeight w:val="87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7E3FAF3D"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Вид учебной работы</w:t>
            </w:r>
          </w:p>
        </w:tc>
        <w:tc>
          <w:tcPr>
            <w:tcW w:w="3030" w:type="dxa"/>
            <w:tcBorders>
              <w:top w:val="single" w:sz="6" w:space="0" w:color="000000"/>
              <w:left w:val="single" w:sz="6" w:space="0" w:color="000000"/>
              <w:bottom w:val="single" w:sz="6" w:space="0" w:color="000000"/>
              <w:right w:val="single" w:sz="6" w:space="0" w:color="000000"/>
            </w:tcBorders>
            <w:vAlign w:val="center"/>
            <w:hideMark/>
          </w:tcPr>
          <w:p w14:paraId="6C32B7CF"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Базовый уровень</w:t>
            </w:r>
          </w:p>
        </w:tc>
      </w:tr>
      <w:tr w:rsidR="00980CAE" w:rsidRPr="00980CAE" w14:paraId="48FD12E0" w14:textId="77777777" w:rsidTr="00980CAE">
        <w:trPr>
          <w:trHeight w:val="46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7012892E"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Объем образовательной программы дисциплины</w:t>
            </w:r>
          </w:p>
        </w:tc>
        <w:tc>
          <w:tcPr>
            <w:tcW w:w="3030" w:type="dxa"/>
            <w:tcBorders>
              <w:top w:val="single" w:sz="6" w:space="0" w:color="000000"/>
              <w:left w:val="single" w:sz="6" w:space="0" w:color="000000"/>
              <w:bottom w:val="single" w:sz="6" w:space="0" w:color="000000"/>
              <w:right w:val="single" w:sz="6" w:space="0" w:color="000000"/>
            </w:tcBorders>
            <w:vAlign w:val="center"/>
            <w:hideMark/>
          </w:tcPr>
          <w:p w14:paraId="1225A379"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136</w:t>
            </w:r>
          </w:p>
        </w:tc>
      </w:tr>
      <w:tr w:rsidR="00980CAE" w:rsidRPr="00980CAE" w14:paraId="03F52336" w14:textId="77777777" w:rsidTr="00980CAE">
        <w:trPr>
          <w:trHeight w:val="46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2FCA04E0"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Основное содержание</w:t>
            </w:r>
          </w:p>
        </w:tc>
        <w:tc>
          <w:tcPr>
            <w:tcW w:w="3030" w:type="dxa"/>
            <w:tcBorders>
              <w:top w:val="single" w:sz="6" w:space="0" w:color="000000"/>
              <w:left w:val="single" w:sz="6" w:space="0" w:color="000000"/>
              <w:bottom w:val="single" w:sz="6" w:space="0" w:color="000000"/>
              <w:right w:val="single" w:sz="6" w:space="0" w:color="000000"/>
            </w:tcBorders>
            <w:vAlign w:val="center"/>
            <w:hideMark/>
          </w:tcPr>
          <w:p w14:paraId="7429D59F"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124</w:t>
            </w:r>
          </w:p>
        </w:tc>
      </w:tr>
      <w:tr w:rsidR="00980CAE" w:rsidRPr="00980CAE" w14:paraId="39943576" w14:textId="77777777" w:rsidTr="00980CAE">
        <w:trPr>
          <w:trHeight w:val="490"/>
        </w:trPr>
        <w:tc>
          <w:tcPr>
            <w:tcW w:w="10350" w:type="dxa"/>
            <w:gridSpan w:val="2"/>
            <w:tcBorders>
              <w:top w:val="single" w:sz="6" w:space="0" w:color="000000"/>
              <w:left w:val="single" w:sz="6" w:space="0" w:color="000000"/>
              <w:bottom w:val="single" w:sz="6" w:space="0" w:color="000000"/>
              <w:right w:val="single" w:sz="6" w:space="0" w:color="000000"/>
            </w:tcBorders>
            <w:vAlign w:val="center"/>
            <w:hideMark/>
          </w:tcPr>
          <w:p w14:paraId="6E547833"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в т. ч.:</w:t>
            </w:r>
          </w:p>
        </w:tc>
      </w:tr>
      <w:tr w:rsidR="00980CAE" w:rsidRPr="00980CAE" w14:paraId="3447F35E" w14:textId="77777777" w:rsidTr="00980CAE">
        <w:trPr>
          <w:trHeight w:val="49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05D3D04E"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теоретическое обучение</w:t>
            </w:r>
          </w:p>
        </w:tc>
        <w:tc>
          <w:tcPr>
            <w:tcW w:w="3030" w:type="dxa"/>
            <w:tcBorders>
              <w:top w:val="single" w:sz="6" w:space="0" w:color="000000"/>
              <w:left w:val="single" w:sz="6" w:space="0" w:color="000000"/>
              <w:bottom w:val="single" w:sz="6" w:space="0" w:color="000000"/>
              <w:right w:val="single" w:sz="4" w:space="0" w:color="000000"/>
            </w:tcBorders>
            <w:vAlign w:val="center"/>
            <w:hideMark/>
          </w:tcPr>
          <w:p w14:paraId="29EAEB0C"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118</w:t>
            </w:r>
          </w:p>
        </w:tc>
      </w:tr>
      <w:tr w:rsidR="00980CAE" w:rsidRPr="00980CAE" w14:paraId="3BBB9D57" w14:textId="77777777" w:rsidTr="00980CAE">
        <w:trPr>
          <w:trHeight w:val="49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475025FB"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практические занятия</w:t>
            </w:r>
            <w:r w:rsidRPr="00980CAE">
              <w:rPr>
                <w:rFonts w:ascii="Times New Roman" w:hAnsi="Times New Roman" w:cs="Times New Roman"/>
                <w:b/>
                <w:i/>
                <w:sz w:val="28"/>
                <w:szCs w:val="28"/>
              </w:rPr>
              <w:t xml:space="preserve"> </w:t>
            </w:r>
          </w:p>
        </w:tc>
        <w:tc>
          <w:tcPr>
            <w:tcW w:w="3030" w:type="dxa"/>
            <w:tcBorders>
              <w:top w:val="single" w:sz="6" w:space="0" w:color="000000"/>
              <w:left w:val="single" w:sz="6" w:space="0" w:color="000000"/>
              <w:bottom w:val="single" w:sz="6" w:space="0" w:color="000000"/>
              <w:right w:val="single" w:sz="4" w:space="0" w:color="000000"/>
            </w:tcBorders>
            <w:vAlign w:val="center"/>
            <w:hideMark/>
          </w:tcPr>
          <w:p w14:paraId="68CDD6F0"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6</w:t>
            </w:r>
          </w:p>
        </w:tc>
      </w:tr>
      <w:tr w:rsidR="00980CAE" w:rsidRPr="00980CAE" w14:paraId="35495577" w14:textId="77777777" w:rsidTr="00980CAE">
        <w:trPr>
          <w:trHeight w:val="49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278FD884"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Профессионально ориентированное содержание</w:t>
            </w:r>
          </w:p>
        </w:tc>
        <w:tc>
          <w:tcPr>
            <w:tcW w:w="3030" w:type="dxa"/>
            <w:tcBorders>
              <w:top w:val="single" w:sz="6" w:space="0" w:color="000000"/>
              <w:left w:val="single" w:sz="6" w:space="0" w:color="000000"/>
              <w:bottom w:val="single" w:sz="6" w:space="0" w:color="000000"/>
              <w:right w:val="single" w:sz="4" w:space="0" w:color="000000"/>
            </w:tcBorders>
            <w:vAlign w:val="center"/>
            <w:hideMark/>
          </w:tcPr>
          <w:p w14:paraId="5472057C"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10</w:t>
            </w:r>
          </w:p>
        </w:tc>
      </w:tr>
      <w:tr w:rsidR="00980CAE" w:rsidRPr="00980CAE" w14:paraId="69166D9D" w14:textId="77777777" w:rsidTr="00980CAE">
        <w:trPr>
          <w:trHeight w:val="490"/>
        </w:trPr>
        <w:tc>
          <w:tcPr>
            <w:tcW w:w="10350" w:type="dxa"/>
            <w:gridSpan w:val="2"/>
            <w:tcBorders>
              <w:top w:val="single" w:sz="6" w:space="0" w:color="000000"/>
              <w:left w:val="single" w:sz="6" w:space="0" w:color="000000"/>
              <w:bottom w:val="single" w:sz="6" w:space="0" w:color="000000"/>
              <w:right w:val="single" w:sz="4" w:space="0" w:color="000000"/>
            </w:tcBorders>
            <w:vAlign w:val="center"/>
            <w:hideMark/>
          </w:tcPr>
          <w:p w14:paraId="596093E4"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в т. ч.:</w:t>
            </w:r>
          </w:p>
        </w:tc>
      </w:tr>
      <w:tr w:rsidR="00980CAE" w:rsidRPr="00980CAE" w14:paraId="7F6C1335" w14:textId="77777777" w:rsidTr="00980CAE">
        <w:trPr>
          <w:trHeight w:val="490"/>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1C780D6F"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практические занятия</w:t>
            </w:r>
          </w:p>
        </w:tc>
        <w:tc>
          <w:tcPr>
            <w:tcW w:w="3030" w:type="dxa"/>
            <w:tcBorders>
              <w:top w:val="single" w:sz="6" w:space="0" w:color="000000"/>
              <w:left w:val="single" w:sz="6" w:space="0" w:color="000000"/>
              <w:bottom w:val="single" w:sz="6" w:space="0" w:color="000000"/>
              <w:right w:val="single" w:sz="4" w:space="0" w:color="000000"/>
            </w:tcBorders>
            <w:vAlign w:val="center"/>
            <w:hideMark/>
          </w:tcPr>
          <w:p w14:paraId="44A8164B"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10</w:t>
            </w:r>
          </w:p>
        </w:tc>
      </w:tr>
      <w:tr w:rsidR="00980CAE" w:rsidRPr="00980CAE" w14:paraId="5A73DFE8" w14:textId="77777777" w:rsidTr="00980CAE">
        <w:trPr>
          <w:trHeight w:val="331"/>
        </w:trPr>
        <w:tc>
          <w:tcPr>
            <w:tcW w:w="7320" w:type="dxa"/>
            <w:tcBorders>
              <w:top w:val="single" w:sz="6" w:space="0" w:color="000000"/>
              <w:left w:val="single" w:sz="6" w:space="0" w:color="000000"/>
              <w:bottom w:val="single" w:sz="6" w:space="0" w:color="000000"/>
              <w:right w:val="single" w:sz="6" w:space="0" w:color="000000"/>
            </w:tcBorders>
            <w:vAlign w:val="center"/>
            <w:hideMark/>
          </w:tcPr>
          <w:p w14:paraId="7029E1E5" w14:textId="77777777" w:rsidR="00980CAE" w:rsidRPr="00980CAE" w:rsidRDefault="00980CAE" w:rsidP="00980CAE">
            <w:pPr>
              <w:rPr>
                <w:rFonts w:ascii="Times New Roman" w:hAnsi="Times New Roman" w:cs="Times New Roman"/>
                <w:b/>
                <w:i/>
                <w:sz w:val="28"/>
                <w:szCs w:val="28"/>
              </w:rPr>
            </w:pPr>
            <w:r w:rsidRPr="00980CAE">
              <w:rPr>
                <w:rFonts w:ascii="Times New Roman" w:hAnsi="Times New Roman" w:cs="Times New Roman"/>
                <w:b/>
                <w:sz w:val="28"/>
                <w:szCs w:val="28"/>
              </w:rPr>
              <w:t xml:space="preserve">Промежуточная аттестация </w:t>
            </w:r>
          </w:p>
        </w:tc>
        <w:tc>
          <w:tcPr>
            <w:tcW w:w="3030" w:type="dxa"/>
            <w:tcBorders>
              <w:top w:val="single" w:sz="6" w:space="0" w:color="000000"/>
              <w:left w:val="single" w:sz="6" w:space="0" w:color="000000"/>
              <w:bottom w:val="single" w:sz="6" w:space="0" w:color="000000"/>
              <w:right w:val="single" w:sz="6" w:space="0" w:color="000000"/>
            </w:tcBorders>
            <w:vAlign w:val="center"/>
            <w:hideMark/>
          </w:tcPr>
          <w:p w14:paraId="11CC01F5"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2</w:t>
            </w:r>
          </w:p>
        </w:tc>
      </w:tr>
    </w:tbl>
    <w:p w14:paraId="2A61A132" w14:textId="77777777" w:rsidR="00980CAE" w:rsidRPr="00980CAE" w:rsidRDefault="00980CAE" w:rsidP="00980CAE">
      <w:pPr>
        <w:rPr>
          <w:rFonts w:ascii="Times New Roman" w:hAnsi="Times New Roman" w:cs="Times New Roman"/>
          <w:b/>
          <w:sz w:val="28"/>
          <w:szCs w:val="28"/>
        </w:rPr>
      </w:pPr>
    </w:p>
    <w:p w14:paraId="7E71D3CD" w14:textId="77777777" w:rsidR="00980CAE" w:rsidRPr="00980CAE" w:rsidRDefault="00980CAE" w:rsidP="00980CAE">
      <w:pPr>
        <w:rPr>
          <w:rFonts w:ascii="Times New Roman" w:hAnsi="Times New Roman" w:cs="Times New Roman"/>
          <w:sz w:val="28"/>
          <w:szCs w:val="28"/>
        </w:rPr>
      </w:pPr>
    </w:p>
    <w:p w14:paraId="6FD75B1A" w14:textId="77777777" w:rsidR="00980CAE" w:rsidRPr="00980CAE" w:rsidRDefault="00980CAE" w:rsidP="00980CAE">
      <w:pPr>
        <w:rPr>
          <w:rFonts w:ascii="Times New Roman" w:hAnsi="Times New Roman" w:cs="Times New Roman"/>
          <w:sz w:val="28"/>
          <w:szCs w:val="28"/>
        </w:rPr>
      </w:pPr>
    </w:p>
    <w:p w14:paraId="33CEE98F" w14:textId="77777777" w:rsidR="00980CAE" w:rsidRPr="00980CAE" w:rsidRDefault="00980CAE" w:rsidP="00980CAE">
      <w:pPr>
        <w:rPr>
          <w:rFonts w:ascii="Times New Roman" w:hAnsi="Times New Roman" w:cs="Times New Roman"/>
          <w:sz w:val="28"/>
          <w:szCs w:val="28"/>
        </w:rPr>
      </w:pPr>
    </w:p>
    <w:p w14:paraId="23E2E932" w14:textId="77777777" w:rsidR="00980CAE" w:rsidRPr="00980CAE" w:rsidRDefault="00980CAE" w:rsidP="00980CAE">
      <w:pPr>
        <w:rPr>
          <w:rFonts w:ascii="Times New Roman" w:hAnsi="Times New Roman" w:cs="Times New Roman"/>
          <w:sz w:val="28"/>
          <w:szCs w:val="28"/>
        </w:rPr>
      </w:pPr>
    </w:p>
    <w:p w14:paraId="5318D943" w14:textId="77777777" w:rsidR="00980CAE" w:rsidRPr="00980CAE" w:rsidRDefault="00980CAE" w:rsidP="00980CAE">
      <w:pPr>
        <w:rPr>
          <w:rFonts w:ascii="Times New Roman" w:hAnsi="Times New Roman" w:cs="Times New Roman"/>
          <w:sz w:val="28"/>
          <w:szCs w:val="28"/>
        </w:rPr>
      </w:pPr>
    </w:p>
    <w:p w14:paraId="7B53BEB8" w14:textId="77777777" w:rsidR="00980CAE" w:rsidRPr="00980CAE" w:rsidRDefault="00980CAE" w:rsidP="00980CAE">
      <w:pPr>
        <w:rPr>
          <w:rFonts w:ascii="Times New Roman" w:hAnsi="Times New Roman" w:cs="Times New Roman"/>
          <w:sz w:val="28"/>
          <w:szCs w:val="28"/>
        </w:rPr>
      </w:pPr>
    </w:p>
    <w:p w14:paraId="56C8A1D0" w14:textId="77777777" w:rsidR="00980CAE" w:rsidRPr="00980CAE" w:rsidRDefault="00980CAE" w:rsidP="00980CAE">
      <w:pPr>
        <w:rPr>
          <w:rFonts w:ascii="Times New Roman" w:hAnsi="Times New Roman" w:cs="Times New Roman"/>
          <w:sz w:val="28"/>
          <w:szCs w:val="28"/>
        </w:rPr>
      </w:pPr>
    </w:p>
    <w:p w14:paraId="69F483E6" w14:textId="77777777" w:rsidR="00980CAE" w:rsidRPr="00980CAE" w:rsidRDefault="00980CAE" w:rsidP="00980CAE">
      <w:pPr>
        <w:rPr>
          <w:rFonts w:ascii="Times New Roman" w:hAnsi="Times New Roman" w:cs="Times New Roman"/>
          <w:sz w:val="28"/>
          <w:szCs w:val="28"/>
        </w:rPr>
      </w:pPr>
    </w:p>
    <w:p w14:paraId="6474F880" w14:textId="77777777" w:rsidR="00980CAE" w:rsidRPr="00980CAE" w:rsidRDefault="00980CAE" w:rsidP="00980CAE">
      <w:pPr>
        <w:rPr>
          <w:rFonts w:ascii="Times New Roman" w:hAnsi="Times New Roman" w:cs="Times New Roman"/>
          <w:sz w:val="28"/>
          <w:szCs w:val="28"/>
        </w:rPr>
      </w:pPr>
    </w:p>
    <w:p w14:paraId="766E408E" w14:textId="77777777" w:rsidR="00980CAE" w:rsidRPr="00980CAE" w:rsidRDefault="00980CAE" w:rsidP="00980CAE">
      <w:pPr>
        <w:rPr>
          <w:rFonts w:ascii="Times New Roman" w:hAnsi="Times New Roman" w:cs="Times New Roman"/>
          <w:sz w:val="28"/>
          <w:szCs w:val="28"/>
        </w:rPr>
      </w:pPr>
    </w:p>
    <w:p w14:paraId="7EAF83AA" w14:textId="77777777" w:rsidR="00980CAE" w:rsidRPr="00980CAE" w:rsidRDefault="00980CAE" w:rsidP="00980CAE">
      <w:pPr>
        <w:rPr>
          <w:rFonts w:ascii="Times New Roman" w:hAnsi="Times New Roman" w:cs="Times New Roman"/>
          <w:sz w:val="28"/>
          <w:szCs w:val="28"/>
        </w:rPr>
      </w:pPr>
    </w:p>
    <w:p w14:paraId="2E5B092B" w14:textId="77777777" w:rsidR="00980CAE" w:rsidRPr="00980CAE" w:rsidRDefault="00980CAE" w:rsidP="00980CAE">
      <w:pPr>
        <w:rPr>
          <w:rFonts w:ascii="Times New Roman" w:hAnsi="Times New Roman" w:cs="Times New Roman"/>
          <w:sz w:val="28"/>
          <w:szCs w:val="28"/>
        </w:rPr>
      </w:pPr>
    </w:p>
    <w:p w14:paraId="757B8C90" w14:textId="77777777" w:rsidR="00980CAE" w:rsidRPr="00980CAE" w:rsidRDefault="00980CAE" w:rsidP="00980CAE">
      <w:pPr>
        <w:rPr>
          <w:rFonts w:ascii="Times New Roman" w:hAnsi="Times New Roman" w:cs="Times New Roman"/>
          <w:sz w:val="28"/>
          <w:szCs w:val="28"/>
        </w:rPr>
      </w:pPr>
    </w:p>
    <w:p w14:paraId="1B12453C" w14:textId="77777777" w:rsidR="00980CAE" w:rsidRPr="00980CAE" w:rsidRDefault="00980CAE" w:rsidP="00980CAE">
      <w:pPr>
        <w:rPr>
          <w:rFonts w:ascii="Times New Roman" w:hAnsi="Times New Roman" w:cs="Times New Roman"/>
          <w:sz w:val="28"/>
          <w:szCs w:val="28"/>
        </w:rPr>
        <w:sectPr w:rsidR="00980CAE" w:rsidRPr="00980CAE" w:rsidSect="00980CAE">
          <w:pgSz w:w="11910" w:h="16840"/>
          <w:pgMar w:top="1134" w:right="851" w:bottom="1134" w:left="1418" w:header="0" w:footer="773" w:gutter="0"/>
          <w:cols w:space="720"/>
        </w:sectPr>
      </w:pPr>
    </w:p>
    <w:p w14:paraId="26F6C4D2"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lastRenderedPageBreak/>
        <w:t>2.2. Тематический план и содержание дисциплины</w:t>
      </w:r>
    </w:p>
    <w:p w14:paraId="63E984B4" w14:textId="77777777" w:rsidR="00980CAE" w:rsidRPr="00980CAE" w:rsidRDefault="00980CAE" w:rsidP="00980CAE">
      <w:pPr>
        <w:rPr>
          <w:rFonts w:ascii="Times New Roman" w:hAnsi="Times New Roman" w:cs="Times New Roman"/>
          <w:b/>
          <w:sz w:val="28"/>
          <w:szCs w:val="28"/>
        </w:rPr>
      </w:pPr>
    </w:p>
    <w:tbl>
      <w:tblPr>
        <w:tblW w:w="14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2"/>
        <w:gridCol w:w="7934"/>
        <w:gridCol w:w="1134"/>
        <w:gridCol w:w="2550"/>
      </w:tblGrid>
      <w:tr w:rsidR="00980CAE" w:rsidRPr="00980CAE" w14:paraId="06E46656" w14:textId="77777777" w:rsidTr="00980CAE">
        <w:trPr>
          <w:trHeight w:val="20"/>
          <w:tblHeader/>
        </w:trPr>
        <w:tc>
          <w:tcPr>
            <w:tcW w:w="3114" w:type="dxa"/>
            <w:tcBorders>
              <w:top w:val="single" w:sz="4" w:space="0" w:color="000000"/>
              <w:left w:val="single" w:sz="4" w:space="0" w:color="000000"/>
              <w:bottom w:val="single" w:sz="4" w:space="0" w:color="000000"/>
              <w:right w:val="single" w:sz="4" w:space="0" w:color="000000"/>
            </w:tcBorders>
            <w:vAlign w:val="center"/>
            <w:hideMark/>
          </w:tcPr>
          <w:p w14:paraId="1094D41F"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Наименование разделов и тем</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389A5DDD"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0FAE65"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Объём часов</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15A21AA2"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 xml:space="preserve">Формируемые общие и профессиональные компетенции </w:t>
            </w:r>
          </w:p>
        </w:tc>
      </w:tr>
      <w:tr w:rsidR="00980CAE" w:rsidRPr="00980CAE" w14:paraId="56F77E8D" w14:textId="77777777" w:rsidTr="00980CAE">
        <w:trPr>
          <w:trHeight w:val="20"/>
        </w:trPr>
        <w:tc>
          <w:tcPr>
            <w:tcW w:w="3114" w:type="dxa"/>
            <w:tcBorders>
              <w:top w:val="single" w:sz="4" w:space="0" w:color="000000"/>
              <w:left w:val="single" w:sz="4" w:space="0" w:color="000000"/>
              <w:bottom w:val="single" w:sz="4" w:space="0" w:color="000000"/>
              <w:right w:val="single" w:sz="4" w:space="0" w:color="000000"/>
            </w:tcBorders>
            <w:vAlign w:val="center"/>
            <w:hideMark/>
          </w:tcPr>
          <w:p w14:paraId="0336AE8A"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1</w:t>
            </w:r>
          </w:p>
        </w:tc>
        <w:tc>
          <w:tcPr>
            <w:tcW w:w="7938" w:type="dxa"/>
            <w:tcBorders>
              <w:top w:val="single" w:sz="4" w:space="0" w:color="000000"/>
              <w:left w:val="single" w:sz="4" w:space="0" w:color="000000"/>
              <w:bottom w:val="single" w:sz="4" w:space="0" w:color="000000"/>
              <w:right w:val="single" w:sz="4" w:space="0" w:color="000000"/>
            </w:tcBorders>
            <w:vAlign w:val="center"/>
            <w:hideMark/>
          </w:tcPr>
          <w:p w14:paraId="63D28792"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2</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EA7E906"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3</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2AA354C3"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4</w:t>
            </w:r>
          </w:p>
        </w:tc>
      </w:tr>
      <w:tr w:rsidR="00980CAE" w:rsidRPr="00980CAE" w14:paraId="648A4FCE" w14:textId="77777777" w:rsidTr="00980CAE">
        <w:trPr>
          <w:trHeight w:val="239"/>
        </w:trPr>
        <w:tc>
          <w:tcPr>
            <w:tcW w:w="11052" w:type="dxa"/>
            <w:gridSpan w:val="2"/>
            <w:tcBorders>
              <w:top w:val="single" w:sz="4" w:space="0" w:color="000000"/>
              <w:left w:val="single" w:sz="4" w:space="0" w:color="000000"/>
              <w:bottom w:val="single" w:sz="4" w:space="0" w:color="000000"/>
              <w:right w:val="single" w:sz="4" w:space="0" w:color="000000"/>
            </w:tcBorders>
            <w:vAlign w:val="center"/>
            <w:hideMark/>
          </w:tcPr>
          <w:p w14:paraId="6FBECC86"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ВСЕОБЩАЯ ИСТОРИЯ. 1914 – 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B920B4"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26</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A283BC9" w14:textId="77777777" w:rsidR="00980CAE" w:rsidRPr="00980CAE" w:rsidRDefault="00980CAE" w:rsidP="00980CAE">
            <w:pPr>
              <w:rPr>
                <w:rFonts w:ascii="Times New Roman" w:hAnsi="Times New Roman" w:cs="Times New Roman"/>
                <w:b/>
                <w:sz w:val="28"/>
                <w:szCs w:val="28"/>
              </w:rPr>
            </w:pPr>
          </w:p>
        </w:tc>
      </w:tr>
      <w:tr w:rsidR="00980CAE" w:rsidRPr="00980CAE" w14:paraId="1EEE8FF0"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29247E1C"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Раздел 1. Мир накануне и в годы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806BDB4"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4</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5A891CF" w14:textId="77777777" w:rsidR="00980CAE" w:rsidRPr="00980CAE" w:rsidRDefault="00980CAE" w:rsidP="00980CAE">
            <w:pPr>
              <w:rPr>
                <w:rFonts w:ascii="Times New Roman" w:hAnsi="Times New Roman" w:cs="Times New Roman"/>
                <w:b/>
                <w:sz w:val="28"/>
                <w:szCs w:val="28"/>
              </w:rPr>
            </w:pPr>
          </w:p>
        </w:tc>
      </w:tr>
      <w:tr w:rsidR="00980CAE" w:rsidRPr="00980CAE" w14:paraId="0091F434"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114A69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1.1. Мир в начале ХХ в. Первая мировая </w:t>
            </w:r>
          </w:p>
          <w:p w14:paraId="5047650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война. 1914–1918 гг.</w:t>
            </w:r>
          </w:p>
        </w:tc>
        <w:tc>
          <w:tcPr>
            <w:tcW w:w="7938" w:type="dxa"/>
            <w:tcBorders>
              <w:top w:val="single" w:sz="4" w:space="0" w:color="000000"/>
              <w:left w:val="single" w:sz="4" w:space="0" w:color="000000"/>
              <w:bottom w:val="single" w:sz="4" w:space="0" w:color="000000"/>
              <w:right w:val="single" w:sz="4" w:space="0" w:color="000000"/>
            </w:tcBorders>
            <w:hideMark/>
          </w:tcPr>
          <w:p w14:paraId="5DFC125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58680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1C9C896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3C4FDD4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EE7E03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1D44AB53"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A522E4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DC64D4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14:paraId="7B8EBEE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 xml:space="preserve">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w:t>
            </w:r>
            <w:proofErr w:type="spellStart"/>
            <w:r w:rsidRPr="00980CAE">
              <w:rPr>
                <w:rFonts w:ascii="Times New Roman" w:hAnsi="Times New Roman" w:cs="Times New Roman"/>
                <w:bCs/>
                <w:sz w:val="24"/>
                <w:szCs w:val="24"/>
              </w:rPr>
              <w:t>Компьенское</w:t>
            </w:r>
            <w:proofErr w:type="spellEnd"/>
            <w:r w:rsidRPr="00980CAE">
              <w:rPr>
                <w:rFonts w:ascii="Times New Roman" w:hAnsi="Times New Roman" w:cs="Times New Roman"/>
                <w:bCs/>
                <w:sz w:val="24"/>
                <w:szCs w:val="24"/>
              </w:rPr>
              <w:t xml:space="preserve"> перемирие. Итоги и последствия Первой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E3EB3A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67E1050" w14:textId="77777777" w:rsidR="00980CAE" w:rsidRPr="00980CAE" w:rsidRDefault="00980CAE" w:rsidP="00980CAE">
            <w:pPr>
              <w:rPr>
                <w:rFonts w:ascii="Times New Roman" w:hAnsi="Times New Roman" w:cs="Times New Roman"/>
                <w:b/>
                <w:sz w:val="24"/>
                <w:szCs w:val="24"/>
              </w:rPr>
            </w:pPr>
          </w:p>
        </w:tc>
      </w:tr>
      <w:tr w:rsidR="00980CAE" w:rsidRPr="00980CAE" w14:paraId="23F92523" w14:textId="77777777" w:rsidTr="00980CAE">
        <w:trPr>
          <w:trHeight w:val="284"/>
        </w:trPr>
        <w:tc>
          <w:tcPr>
            <w:tcW w:w="11052" w:type="dxa"/>
            <w:gridSpan w:val="2"/>
            <w:tcBorders>
              <w:top w:val="single" w:sz="4" w:space="0" w:color="000000"/>
              <w:left w:val="single" w:sz="4" w:space="0" w:color="000000"/>
              <w:bottom w:val="single" w:sz="4" w:space="0" w:color="000000"/>
              <w:right w:val="single" w:sz="4" w:space="0" w:color="000000"/>
            </w:tcBorders>
            <w:hideMark/>
          </w:tcPr>
          <w:p w14:paraId="6E6D55F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Раздел 2. Мир в 1918-1938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878AC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31E47214" w14:textId="77777777" w:rsidR="00980CAE" w:rsidRPr="00980CAE" w:rsidRDefault="00980CAE" w:rsidP="00980CAE">
            <w:pPr>
              <w:rPr>
                <w:rFonts w:ascii="Times New Roman" w:hAnsi="Times New Roman" w:cs="Times New Roman"/>
                <w:b/>
                <w:sz w:val="24"/>
                <w:szCs w:val="24"/>
              </w:rPr>
            </w:pPr>
          </w:p>
        </w:tc>
      </w:tr>
      <w:tr w:rsidR="00980CAE" w:rsidRPr="00980CAE" w14:paraId="1D5F5F75" w14:textId="77777777" w:rsidTr="00980CAE">
        <w:trPr>
          <w:trHeight w:val="284"/>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2812683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2.1. Распад империй </w:t>
            </w:r>
          </w:p>
          <w:p w14:paraId="6534B7C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 xml:space="preserve">и образование новых </w:t>
            </w:r>
          </w:p>
          <w:p w14:paraId="327C520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национальных </w:t>
            </w:r>
          </w:p>
          <w:p w14:paraId="6663712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государств в Европе</w:t>
            </w:r>
          </w:p>
        </w:tc>
        <w:tc>
          <w:tcPr>
            <w:tcW w:w="7938" w:type="dxa"/>
            <w:tcBorders>
              <w:top w:val="single" w:sz="4" w:space="0" w:color="000000"/>
              <w:left w:val="single" w:sz="4" w:space="0" w:color="000000"/>
              <w:bottom w:val="single" w:sz="4" w:space="0" w:color="000000"/>
              <w:right w:val="single" w:sz="4" w:space="0" w:color="000000"/>
            </w:tcBorders>
            <w:hideMark/>
          </w:tcPr>
          <w:p w14:paraId="0FF85E6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4B481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119D26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6A8B14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05</w:t>
            </w:r>
          </w:p>
          <w:p w14:paraId="70A5A2B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33E371D" w14:textId="77777777" w:rsidTr="00980CAE">
        <w:trPr>
          <w:trHeight w:val="83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6EDDC86B"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4D5EA48F"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DBED2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A26880E" w14:textId="77777777" w:rsidR="00980CAE" w:rsidRPr="00980CAE" w:rsidRDefault="00980CAE" w:rsidP="00980CAE">
            <w:pPr>
              <w:rPr>
                <w:rFonts w:ascii="Times New Roman" w:hAnsi="Times New Roman" w:cs="Times New Roman"/>
                <w:b/>
                <w:sz w:val="24"/>
                <w:szCs w:val="24"/>
              </w:rPr>
            </w:pPr>
          </w:p>
        </w:tc>
      </w:tr>
      <w:tr w:rsidR="00980CAE" w:rsidRPr="00980CAE" w14:paraId="47E7DE6A" w14:textId="77777777" w:rsidTr="00980CAE">
        <w:trPr>
          <w:trHeight w:val="106"/>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04D5059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2.2. Версальско-Вашингтонская система международных отношений</w:t>
            </w:r>
          </w:p>
        </w:tc>
        <w:tc>
          <w:tcPr>
            <w:tcW w:w="7938" w:type="dxa"/>
            <w:tcBorders>
              <w:top w:val="single" w:sz="4" w:space="0" w:color="000000"/>
              <w:left w:val="single" w:sz="4" w:space="0" w:color="000000"/>
              <w:bottom w:val="single" w:sz="4" w:space="0" w:color="000000"/>
              <w:right w:val="single" w:sz="4" w:space="0" w:color="000000"/>
            </w:tcBorders>
            <w:hideMark/>
          </w:tcPr>
          <w:p w14:paraId="7B44323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47804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C11DF2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24AB3C4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8336CF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A8F16DA"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254C5DC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7DB669E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 xml:space="preserve">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w:t>
            </w:r>
            <w:proofErr w:type="spellStart"/>
            <w:r w:rsidRPr="00980CAE">
              <w:rPr>
                <w:rFonts w:ascii="Times New Roman" w:hAnsi="Times New Roman" w:cs="Times New Roman"/>
                <w:bCs/>
                <w:sz w:val="24"/>
                <w:szCs w:val="24"/>
              </w:rPr>
              <w:t>Рапалльское</w:t>
            </w:r>
            <w:proofErr w:type="spellEnd"/>
            <w:r w:rsidRPr="00980CAE">
              <w:rPr>
                <w:rFonts w:ascii="Times New Roman" w:hAnsi="Times New Roman" w:cs="Times New Roman"/>
                <w:bCs/>
                <w:sz w:val="24"/>
                <w:szCs w:val="24"/>
              </w:rPr>
              <w:t xml:space="preserve"> соглашение и признание СССР. Вашингтонская конференция и Вашингтонское</w:t>
            </w:r>
            <w:r w:rsidRPr="00980CAE">
              <w:rPr>
                <w:rFonts w:ascii="Times New Roman" w:hAnsi="Times New Roman" w:cs="Times New Roman"/>
                <w:b/>
                <w:sz w:val="24"/>
                <w:szCs w:val="24"/>
              </w:rPr>
              <w:t xml:space="preserve"> </w:t>
            </w:r>
            <w:r w:rsidRPr="00980CAE">
              <w:rPr>
                <w:rFonts w:ascii="Times New Roman" w:hAnsi="Times New Roman" w:cs="Times New Roman"/>
                <w:bCs/>
                <w:sz w:val="24"/>
                <w:szCs w:val="24"/>
              </w:rPr>
              <w:t>соглашение 1922 года.</w:t>
            </w:r>
            <w:r w:rsidRPr="00980CAE">
              <w:rPr>
                <w:rFonts w:ascii="Times New Roman" w:hAnsi="Times New Roman" w:cs="Times New Roman"/>
                <w:b/>
                <w:sz w:val="24"/>
                <w:szCs w:val="24"/>
              </w:rPr>
              <w:t xml:space="preserve"> </w:t>
            </w:r>
            <w:r w:rsidRPr="00980CAE">
              <w:rPr>
                <w:rFonts w:ascii="Times New Roman" w:hAnsi="Times New Roman" w:cs="Times New Roman"/>
                <w:bCs/>
                <w:sz w:val="24"/>
                <w:szCs w:val="24"/>
              </w:rPr>
              <w:t>Влияние Версальского договора и Вашингтонского соглашения на развитие международных отношений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A093E6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FAC92F9" w14:textId="77777777" w:rsidR="00980CAE" w:rsidRPr="00980CAE" w:rsidRDefault="00980CAE" w:rsidP="00980CAE">
            <w:pPr>
              <w:rPr>
                <w:rFonts w:ascii="Times New Roman" w:hAnsi="Times New Roman" w:cs="Times New Roman"/>
                <w:b/>
                <w:sz w:val="24"/>
                <w:szCs w:val="24"/>
              </w:rPr>
            </w:pPr>
          </w:p>
        </w:tc>
      </w:tr>
      <w:tr w:rsidR="00980CAE" w:rsidRPr="00980CAE" w14:paraId="7FC554BB"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2E6C6C1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2.3. Страны Европы </w:t>
            </w:r>
            <w:r w:rsidRPr="00980CAE">
              <w:rPr>
                <w:rFonts w:ascii="Times New Roman" w:hAnsi="Times New Roman" w:cs="Times New Roman"/>
                <w:b/>
                <w:sz w:val="24"/>
                <w:szCs w:val="24"/>
              </w:rPr>
              <w:lastRenderedPageBreak/>
              <w:t>и Северной Америки в 1920-е гг.</w:t>
            </w:r>
          </w:p>
        </w:tc>
        <w:tc>
          <w:tcPr>
            <w:tcW w:w="7938" w:type="dxa"/>
            <w:tcBorders>
              <w:top w:val="single" w:sz="4" w:space="0" w:color="000000"/>
              <w:left w:val="single" w:sz="4" w:space="0" w:color="000000"/>
              <w:bottom w:val="single" w:sz="4" w:space="0" w:color="000000"/>
              <w:right w:val="single" w:sz="4" w:space="0" w:color="000000"/>
            </w:tcBorders>
            <w:hideMark/>
          </w:tcPr>
          <w:p w14:paraId="107C298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51816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FDDF4B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0102792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05</w:t>
            </w:r>
          </w:p>
          <w:p w14:paraId="56EDE70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3E145FD" w14:textId="77777777" w:rsidTr="00980CAE">
        <w:trPr>
          <w:trHeight w:val="441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5050770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9F3335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14:paraId="42065F3C"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14:paraId="09806295"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14:paraId="1D52A32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14:paraId="064AE64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2708E4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30F0FE3" w14:textId="77777777" w:rsidR="00980CAE" w:rsidRPr="00980CAE" w:rsidRDefault="00980CAE" w:rsidP="00980CAE">
            <w:pPr>
              <w:rPr>
                <w:rFonts w:ascii="Times New Roman" w:hAnsi="Times New Roman" w:cs="Times New Roman"/>
                <w:b/>
                <w:sz w:val="24"/>
                <w:szCs w:val="24"/>
              </w:rPr>
            </w:pPr>
          </w:p>
        </w:tc>
      </w:tr>
      <w:tr w:rsidR="00980CAE" w:rsidRPr="00980CAE" w14:paraId="0C2C1A94"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5446F98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2.4. Страны Азии, Африки и Латинской Америки в 1918-1930 гг.</w:t>
            </w:r>
          </w:p>
        </w:tc>
        <w:tc>
          <w:tcPr>
            <w:tcW w:w="7938" w:type="dxa"/>
            <w:tcBorders>
              <w:top w:val="single" w:sz="4" w:space="0" w:color="000000"/>
              <w:left w:val="single" w:sz="4" w:space="0" w:color="000000"/>
              <w:bottom w:val="single" w:sz="4" w:space="0" w:color="000000"/>
              <w:right w:val="single" w:sz="4" w:space="0" w:color="000000"/>
            </w:tcBorders>
            <w:hideMark/>
          </w:tcPr>
          <w:p w14:paraId="41DFFBE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D06FF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F6336E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C3E51A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1DCE3DF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2D50A31"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13045E2F"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99DF051"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w:t>
            </w:r>
            <w:r w:rsidRPr="00980CAE">
              <w:rPr>
                <w:rFonts w:ascii="Times New Roman" w:hAnsi="Times New Roman" w:cs="Times New Roman"/>
                <w:bCs/>
                <w:sz w:val="24"/>
                <w:szCs w:val="24"/>
              </w:rPr>
              <w:lastRenderedPageBreak/>
              <w:t>политического развития Латинской Америки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B19129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BEB0969" w14:textId="77777777" w:rsidR="00980CAE" w:rsidRPr="00980CAE" w:rsidRDefault="00980CAE" w:rsidP="00980CAE">
            <w:pPr>
              <w:rPr>
                <w:rFonts w:ascii="Times New Roman" w:hAnsi="Times New Roman" w:cs="Times New Roman"/>
                <w:b/>
                <w:sz w:val="24"/>
                <w:szCs w:val="24"/>
              </w:rPr>
            </w:pPr>
          </w:p>
        </w:tc>
      </w:tr>
      <w:tr w:rsidR="00980CAE" w:rsidRPr="00980CAE" w14:paraId="45847C12"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1F4B5D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2.5. Международные отношения в 1930-е гг.</w:t>
            </w:r>
          </w:p>
        </w:tc>
        <w:tc>
          <w:tcPr>
            <w:tcW w:w="7938" w:type="dxa"/>
            <w:tcBorders>
              <w:top w:val="single" w:sz="4" w:space="0" w:color="000000"/>
              <w:left w:val="single" w:sz="4" w:space="0" w:color="000000"/>
              <w:bottom w:val="single" w:sz="4" w:space="0" w:color="000000"/>
              <w:right w:val="single" w:sz="4" w:space="0" w:color="000000"/>
            </w:tcBorders>
            <w:hideMark/>
          </w:tcPr>
          <w:p w14:paraId="63EFFFB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32432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847456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13E3B2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1B707D5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67E9FBC"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6988ABF"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50F6A7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Нарастание мировой напряженности в конце 1930-х гг. Причины Второй мировой войны. Мюнхенский сговор. Англо-франко-советские переговоры лета 1939 г.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7385E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9E5F897" w14:textId="77777777" w:rsidR="00980CAE" w:rsidRPr="00980CAE" w:rsidRDefault="00980CAE" w:rsidP="00980CAE">
            <w:pPr>
              <w:rPr>
                <w:rFonts w:ascii="Times New Roman" w:hAnsi="Times New Roman" w:cs="Times New Roman"/>
                <w:b/>
                <w:sz w:val="24"/>
                <w:szCs w:val="24"/>
              </w:rPr>
            </w:pPr>
          </w:p>
        </w:tc>
      </w:tr>
      <w:tr w:rsidR="00980CAE" w:rsidRPr="00980CAE" w14:paraId="4C536CC8"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2C2B1E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2.6. Развитие науки и культуры в 1914-1930-х гг.</w:t>
            </w:r>
          </w:p>
        </w:tc>
        <w:tc>
          <w:tcPr>
            <w:tcW w:w="7938" w:type="dxa"/>
            <w:tcBorders>
              <w:top w:val="single" w:sz="4" w:space="0" w:color="000000"/>
              <w:left w:val="single" w:sz="4" w:space="0" w:color="000000"/>
              <w:bottom w:val="single" w:sz="4" w:space="0" w:color="000000"/>
              <w:right w:val="single" w:sz="4" w:space="0" w:color="000000"/>
            </w:tcBorders>
            <w:hideMark/>
          </w:tcPr>
          <w:p w14:paraId="422FFD7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1C164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E8E626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762CCE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245AD96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4605560E"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3781141E"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6DED861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3EB76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D0E3B4A" w14:textId="77777777" w:rsidR="00980CAE" w:rsidRPr="00980CAE" w:rsidRDefault="00980CAE" w:rsidP="00980CAE">
            <w:pPr>
              <w:rPr>
                <w:rFonts w:ascii="Times New Roman" w:hAnsi="Times New Roman" w:cs="Times New Roman"/>
                <w:b/>
                <w:sz w:val="24"/>
                <w:szCs w:val="24"/>
              </w:rPr>
            </w:pPr>
          </w:p>
        </w:tc>
      </w:tr>
      <w:tr w:rsidR="00980CAE" w:rsidRPr="00980CAE" w14:paraId="48CE5D22"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55C33E9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Раздел 3. Вторая мировая война 1939-1945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E43EE3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8</w:t>
            </w:r>
          </w:p>
        </w:tc>
        <w:tc>
          <w:tcPr>
            <w:tcW w:w="2551" w:type="dxa"/>
            <w:tcBorders>
              <w:top w:val="single" w:sz="4" w:space="0" w:color="000000"/>
              <w:left w:val="single" w:sz="4" w:space="0" w:color="000000"/>
              <w:bottom w:val="single" w:sz="4" w:space="0" w:color="000000"/>
              <w:right w:val="single" w:sz="4" w:space="0" w:color="000000"/>
            </w:tcBorders>
            <w:vAlign w:val="center"/>
          </w:tcPr>
          <w:p w14:paraId="4F17380E" w14:textId="77777777" w:rsidR="00980CAE" w:rsidRPr="00980CAE" w:rsidRDefault="00980CAE" w:rsidP="00980CAE">
            <w:pPr>
              <w:rPr>
                <w:rFonts w:ascii="Times New Roman" w:hAnsi="Times New Roman" w:cs="Times New Roman"/>
                <w:b/>
                <w:sz w:val="24"/>
                <w:szCs w:val="24"/>
              </w:rPr>
            </w:pPr>
          </w:p>
        </w:tc>
      </w:tr>
      <w:tr w:rsidR="00980CAE" w:rsidRPr="00980CAE" w14:paraId="5414007C"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2FD7B85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3.1. Начало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hideMark/>
          </w:tcPr>
          <w:p w14:paraId="01C7DD6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B84FB8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7B143D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684F7C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0621A71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5F73A4F8" w14:textId="77777777" w:rsidTr="007B0391">
        <w:trPr>
          <w:trHeight w:val="1403"/>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1E637ACD"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696AD79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w:t>
            </w:r>
          </w:p>
          <w:p w14:paraId="42DCF8B8"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w:t>
            </w:r>
            <w:r w:rsidRPr="00980CAE">
              <w:rPr>
                <w:rFonts w:ascii="Times New Roman" w:hAnsi="Times New Roman" w:cs="Times New Roman"/>
                <w:bCs/>
                <w:sz w:val="24"/>
                <w:szCs w:val="24"/>
              </w:rPr>
              <w:lastRenderedPageBreak/>
              <w:t xml:space="preserve">странах. </w:t>
            </w:r>
          </w:p>
          <w:p w14:paraId="323E8E4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Холокост. Концентрационные лагеря. Принудительная трудовая миграция и насильственные переселения. Коллаборационизм. Движение Сопротивления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E4EEB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DA5DF47" w14:textId="77777777" w:rsidR="00980CAE" w:rsidRPr="00980CAE" w:rsidRDefault="00980CAE" w:rsidP="00980CAE">
            <w:pPr>
              <w:rPr>
                <w:rFonts w:ascii="Times New Roman" w:hAnsi="Times New Roman" w:cs="Times New Roman"/>
                <w:b/>
                <w:sz w:val="24"/>
                <w:szCs w:val="24"/>
              </w:rPr>
            </w:pPr>
          </w:p>
        </w:tc>
      </w:tr>
      <w:tr w:rsidR="00980CAE" w:rsidRPr="00980CAE" w14:paraId="58100323"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728CB9C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3.2. Коренной перелом, окончание и важнейшие итоги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hideMark/>
          </w:tcPr>
          <w:p w14:paraId="1BC0C30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07414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A5F46A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2426986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77B0E36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B6DD5CC"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9553C23"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55F11688"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14:paraId="1CFA3726"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Открытие Второго фронта. Военные операции Красной армии в 1944-1945 гг., их роль в освобождении стран Европы. Ялтинская конференция. Разгром Германии, ее капитуляция. Роль СССР. Потсдамская конференция. Создание ООН. </w:t>
            </w:r>
          </w:p>
          <w:p w14:paraId="46227B2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DC6D6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A5DCC28" w14:textId="77777777" w:rsidR="00980CAE" w:rsidRPr="00980CAE" w:rsidRDefault="00980CAE" w:rsidP="00980CAE">
            <w:pPr>
              <w:rPr>
                <w:rFonts w:ascii="Times New Roman" w:hAnsi="Times New Roman" w:cs="Times New Roman"/>
                <w:b/>
                <w:sz w:val="24"/>
                <w:szCs w:val="24"/>
              </w:rPr>
            </w:pPr>
          </w:p>
        </w:tc>
      </w:tr>
      <w:tr w:rsidR="00980CAE" w:rsidRPr="00980CAE" w14:paraId="02037E5D" w14:textId="77777777" w:rsidTr="00980CAE">
        <w:trPr>
          <w:trHeight w:val="173"/>
        </w:trPr>
        <w:tc>
          <w:tcPr>
            <w:tcW w:w="11052" w:type="dxa"/>
            <w:gridSpan w:val="2"/>
            <w:tcBorders>
              <w:top w:val="single" w:sz="4" w:space="0" w:color="000000"/>
              <w:left w:val="single" w:sz="4" w:space="0" w:color="000000"/>
              <w:bottom w:val="single" w:sz="4" w:space="0" w:color="000000"/>
              <w:right w:val="single" w:sz="4" w:space="0" w:color="000000"/>
            </w:tcBorders>
            <w:vAlign w:val="center"/>
            <w:hideMark/>
          </w:tcPr>
          <w:p w14:paraId="6FAFE6F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ИСТОРИЯ РОССИИ. 1914 – 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3BCB3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50</w:t>
            </w:r>
          </w:p>
        </w:tc>
        <w:tc>
          <w:tcPr>
            <w:tcW w:w="2551" w:type="dxa"/>
            <w:tcBorders>
              <w:top w:val="single" w:sz="4" w:space="0" w:color="000000"/>
              <w:left w:val="single" w:sz="4" w:space="0" w:color="000000"/>
              <w:bottom w:val="single" w:sz="4" w:space="0" w:color="000000"/>
              <w:right w:val="single" w:sz="4" w:space="0" w:color="000000"/>
            </w:tcBorders>
            <w:vAlign w:val="center"/>
          </w:tcPr>
          <w:p w14:paraId="72F0268A" w14:textId="77777777" w:rsidR="00980CAE" w:rsidRPr="00980CAE" w:rsidRDefault="00980CAE" w:rsidP="00980CAE">
            <w:pPr>
              <w:rPr>
                <w:rFonts w:ascii="Times New Roman" w:hAnsi="Times New Roman" w:cs="Times New Roman"/>
                <w:b/>
                <w:sz w:val="24"/>
                <w:szCs w:val="24"/>
              </w:rPr>
            </w:pPr>
          </w:p>
        </w:tc>
      </w:tr>
      <w:tr w:rsidR="00980CAE" w:rsidRPr="00980CAE" w14:paraId="2EF53A93"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5B135D9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Раздел 4. Введение. Россия в начале в 1914-1922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0F9953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26</w:t>
            </w:r>
          </w:p>
        </w:tc>
        <w:tc>
          <w:tcPr>
            <w:tcW w:w="2551" w:type="dxa"/>
            <w:tcBorders>
              <w:top w:val="single" w:sz="4" w:space="0" w:color="000000"/>
              <w:left w:val="single" w:sz="4" w:space="0" w:color="000000"/>
              <w:bottom w:val="single" w:sz="4" w:space="0" w:color="000000"/>
              <w:right w:val="single" w:sz="4" w:space="0" w:color="000000"/>
            </w:tcBorders>
            <w:vAlign w:val="center"/>
          </w:tcPr>
          <w:p w14:paraId="51DD398A" w14:textId="77777777" w:rsidR="00980CAE" w:rsidRPr="00980CAE" w:rsidRDefault="00980CAE" w:rsidP="00980CAE">
            <w:pPr>
              <w:rPr>
                <w:rFonts w:ascii="Times New Roman" w:hAnsi="Times New Roman" w:cs="Times New Roman"/>
                <w:b/>
                <w:sz w:val="24"/>
                <w:szCs w:val="24"/>
              </w:rPr>
            </w:pPr>
          </w:p>
        </w:tc>
      </w:tr>
      <w:tr w:rsidR="00980CAE" w:rsidRPr="00980CAE" w14:paraId="5D69674A" w14:textId="77777777" w:rsidTr="00980CAE">
        <w:trPr>
          <w:trHeight w:val="106"/>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0D4F24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4.1. Россия и мир </w:t>
            </w:r>
            <w:r w:rsidRPr="00980CAE">
              <w:rPr>
                <w:rFonts w:ascii="Times New Roman" w:hAnsi="Times New Roman" w:cs="Times New Roman"/>
                <w:b/>
                <w:sz w:val="24"/>
                <w:szCs w:val="24"/>
              </w:rPr>
              <w:lastRenderedPageBreak/>
              <w:t>накануне Первой мировой войны</w:t>
            </w:r>
          </w:p>
        </w:tc>
        <w:tc>
          <w:tcPr>
            <w:tcW w:w="7938" w:type="dxa"/>
            <w:tcBorders>
              <w:top w:val="single" w:sz="4" w:space="0" w:color="000000"/>
              <w:left w:val="single" w:sz="4" w:space="0" w:color="000000"/>
              <w:bottom w:val="single" w:sz="4" w:space="0" w:color="000000"/>
              <w:right w:val="single" w:sz="4" w:space="0" w:color="000000"/>
            </w:tcBorders>
            <w:hideMark/>
          </w:tcPr>
          <w:p w14:paraId="545F04E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C4AEDF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198592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0CA1E68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05</w:t>
            </w:r>
          </w:p>
          <w:p w14:paraId="3A15479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AF75431"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2FAC7B7E"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070A630C"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48687C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8136430" w14:textId="77777777" w:rsidR="00980CAE" w:rsidRPr="00980CAE" w:rsidRDefault="00980CAE" w:rsidP="00980CAE">
            <w:pPr>
              <w:rPr>
                <w:rFonts w:ascii="Times New Roman" w:hAnsi="Times New Roman" w:cs="Times New Roman"/>
                <w:b/>
                <w:sz w:val="24"/>
                <w:szCs w:val="24"/>
              </w:rPr>
            </w:pPr>
          </w:p>
        </w:tc>
      </w:tr>
      <w:tr w:rsidR="00980CAE" w:rsidRPr="00980CAE" w14:paraId="3417AE5A"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D658B9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4.2. Россия в Первой мировой войне</w:t>
            </w:r>
          </w:p>
        </w:tc>
        <w:tc>
          <w:tcPr>
            <w:tcW w:w="7938" w:type="dxa"/>
            <w:tcBorders>
              <w:top w:val="single" w:sz="4" w:space="0" w:color="000000"/>
              <w:left w:val="single" w:sz="4" w:space="0" w:color="000000"/>
              <w:bottom w:val="single" w:sz="4" w:space="0" w:color="000000"/>
              <w:right w:val="single" w:sz="4" w:space="0" w:color="000000"/>
            </w:tcBorders>
            <w:hideMark/>
          </w:tcPr>
          <w:p w14:paraId="4BA98EC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2D831F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B02260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C7A9F9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2748EF7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C0EF749"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B8891C8"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114D6C6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Русская армия на фронтах Первой мировой войны. Военная кампания 1914 г. Военные действия 1915 г. Кампания 1916 г. Мужество и героизм российских воинов. </w:t>
            </w:r>
          </w:p>
          <w:p w14:paraId="6243FDC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6BF07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8F50D5F" w14:textId="77777777" w:rsidR="00980CAE" w:rsidRPr="00980CAE" w:rsidRDefault="00980CAE" w:rsidP="00980CAE">
            <w:pPr>
              <w:rPr>
                <w:rFonts w:ascii="Times New Roman" w:hAnsi="Times New Roman" w:cs="Times New Roman"/>
                <w:b/>
                <w:sz w:val="24"/>
                <w:szCs w:val="24"/>
              </w:rPr>
            </w:pPr>
          </w:p>
        </w:tc>
      </w:tr>
      <w:tr w:rsidR="00980CAE" w:rsidRPr="00980CAE" w14:paraId="17F075D4"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5319C7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4.3. Российская революция: </w:t>
            </w:r>
          </w:p>
          <w:p w14:paraId="2B4B445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Февраль 1917 г. </w:t>
            </w:r>
          </w:p>
          <w:p w14:paraId="0189744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Октябрь 1917 г.</w:t>
            </w:r>
          </w:p>
        </w:tc>
        <w:tc>
          <w:tcPr>
            <w:tcW w:w="7938" w:type="dxa"/>
            <w:tcBorders>
              <w:top w:val="single" w:sz="4" w:space="0" w:color="000000"/>
              <w:left w:val="single" w:sz="4" w:space="0" w:color="000000"/>
              <w:bottom w:val="single" w:sz="4" w:space="0" w:color="000000"/>
              <w:right w:val="single" w:sz="4" w:space="0" w:color="000000"/>
            </w:tcBorders>
            <w:hideMark/>
          </w:tcPr>
          <w:p w14:paraId="113F9EB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B9A0A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C555D3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1E67CE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32523CB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CB28F93" w14:textId="77777777" w:rsidTr="00980CAE">
        <w:trPr>
          <w:trHeight w:val="2484"/>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EE4F9B6"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14CC80F"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w:t>
            </w:r>
          </w:p>
          <w:p w14:paraId="69A3B48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 xml:space="preserve">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w:t>
            </w:r>
            <w:r w:rsidRPr="00980CAE">
              <w:rPr>
                <w:rFonts w:ascii="Times New Roman" w:hAnsi="Times New Roman" w:cs="Times New Roman"/>
                <w:bCs/>
                <w:sz w:val="24"/>
                <w:szCs w:val="24"/>
              </w:rPr>
              <w:lastRenderedPageBreak/>
              <w:t>правительства большевиков и левых эсеров. Русская православная церковь в условиях революции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525B8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A8EA091" w14:textId="77777777" w:rsidR="00980CAE" w:rsidRPr="00980CAE" w:rsidRDefault="00980CAE" w:rsidP="00980CAE">
            <w:pPr>
              <w:rPr>
                <w:rFonts w:ascii="Times New Roman" w:hAnsi="Times New Roman" w:cs="Times New Roman"/>
                <w:b/>
                <w:sz w:val="24"/>
                <w:szCs w:val="24"/>
              </w:rPr>
            </w:pPr>
          </w:p>
        </w:tc>
      </w:tr>
      <w:tr w:rsidR="00980CAE" w:rsidRPr="00980CAE" w14:paraId="0773918B" w14:textId="77777777" w:rsidTr="00980CAE">
        <w:trPr>
          <w:trHeight w:val="9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193ADD63"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024BD07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318A4E1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1E2737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tc>
      </w:tr>
      <w:tr w:rsidR="00980CAE" w:rsidRPr="00980CAE" w14:paraId="790BC4E9" w14:textId="77777777" w:rsidTr="00980CAE">
        <w:trPr>
          <w:trHeight w:val="9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7A32CA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49F4F47C"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5540F97" w14:textId="77777777" w:rsidR="00980CAE" w:rsidRPr="00980CAE" w:rsidRDefault="00980CAE" w:rsidP="00980CAE">
            <w:pPr>
              <w:rPr>
                <w:rFonts w:ascii="Times New Roman" w:hAnsi="Times New Roman" w:cs="Times New Roman"/>
                <w:b/>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4E6E5D4" w14:textId="77777777" w:rsidR="00980CAE" w:rsidRPr="00980CAE" w:rsidRDefault="00980CAE" w:rsidP="00980CAE">
            <w:pPr>
              <w:rPr>
                <w:rFonts w:ascii="Times New Roman" w:hAnsi="Times New Roman" w:cs="Times New Roman"/>
                <w:b/>
                <w:sz w:val="24"/>
                <w:szCs w:val="24"/>
              </w:rPr>
            </w:pPr>
          </w:p>
        </w:tc>
      </w:tr>
      <w:tr w:rsidR="00980CAE" w:rsidRPr="00980CAE" w14:paraId="1E9C309A"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538E291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4.4. Первые революционные преобразования большевиков</w:t>
            </w:r>
          </w:p>
        </w:tc>
        <w:tc>
          <w:tcPr>
            <w:tcW w:w="7938" w:type="dxa"/>
            <w:tcBorders>
              <w:top w:val="single" w:sz="4" w:space="0" w:color="000000"/>
              <w:left w:val="single" w:sz="4" w:space="0" w:color="000000"/>
              <w:bottom w:val="single" w:sz="4" w:space="0" w:color="000000"/>
              <w:right w:val="single" w:sz="4" w:space="0" w:color="000000"/>
            </w:tcBorders>
            <w:hideMark/>
          </w:tcPr>
          <w:p w14:paraId="0FCC0AC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C6A54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CBF499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31780E6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65CDAE1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29DF60F8"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690136AB"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6E9B3D3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14:paraId="5487A9C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888EC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8D9780D" w14:textId="77777777" w:rsidR="00980CAE" w:rsidRPr="00980CAE" w:rsidRDefault="00980CAE" w:rsidP="00980CAE">
            <w:pPr>
              <w:rPr>
                <w:rFonts w:ascii="Times New Roman" w:hAnsi="Times New Roman" w:cs="Times New Roman"/>
                <w:b/>
                <w:sz w:val="24"/>
                <w:szCs w:val="24"/>
              </w:rPr>
            </w:pPr>
          </w:p>
        </w:tc>
      </w:tr>
      <w:tr w:rsidR="00980CAE" w:rsidRPr="00980CAE" w14:paraId="30832C1B" w14:textId="77777777" w:rsidTr="00980CAE">
        <w:trPr>
          <w:trHeight w:val="106"/>
        </w:trPr>
        <w:tc>
          <w:tcPr>
            <w:tcW w:w="11052" w:type="dxa"/>
            <w:gridSpan w:val="2"/>
            <w:tcBorders>
              <w:top w:val="single" w:sz="4" w:space="0" w:color="000000"/>
              <w:left w:val="single" w:sz="4" w:space="0" w:color="000000"/>
              <w:bottom w:val="single" w:sz="4" w:space="0" w:color="000000"/>
              <w:right w:val="single" w:sz="4" w:space="0" w:color="000000"/>
            </w:tcBorders>
            <w:hideMark/>
          </w:tcPr>
          <w:p w14:paraId="7997C03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B4F72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27BA8C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01</w:t>
            </w:r>
          </w:p>
          <w:p w14:paraId="4D05D66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3FFACB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04</w:t>
            </w:r>
          </w:p>
          <w:p w14:paraId="3291231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04FC486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06</w:t>
            </w:r>
          </w:p>
          <w:p w14:paraId="5D736F5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2.1</w:t>
            </w:r>
          </w:p>
        </w:tc>
      </w:tr>
      <w:tr w:rsidR="00980CAE" w:rsidRPr="00980CAE" w14:paraId="2AE786D9" w14:textId="77777777" w:rsidTr="00980CAE">
        <w:trPr>
          <w:trHeight w:val="106"/>
        </w:trPr>
        <w:tc>
          <w:tcPr>
            <w:tcW w:w="11052" w:type="dxa"/>
            <w:gridSpan w:val="2"/>
            <w:tcBorders>
              <w:top w:val="single" w:sz="4" w:space="0" w:color="000000"/>
              <w:left w:val="single" w:sz="4" w:space="0" w:color="000000"/>
              <w:bottom w:val="single" w:sz="4" w:space="0" w:color="000000"/>
              <w:right w:val="single" w:sz="4" w:space="0" w:color="000000"/>
            </w:tcBorders>
            <w:hideMark/>
          </w:tcPr>
          <w:p w14:paraId="333FD6EF"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 плану ГОЭЛРО»: становление советской энергетики. Работники электростанций в годы великих свершений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325617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C191FD8" w14:textId="77777777" w:rsidR="00980CAE" w:rsidRPr="00980CAE" w:rsidRDefault="00980CAE" w:rsidP="00980CAE">
            <w:pPr>
              <w:rPr>
                <w:rFonts w:ascii="Times New Roman" w:hAnsi="Times New Roman" w:cs="Times New Roman"/>
                <w:b/>
                <w:sz w:val="24"/>
                <w:szCs w:val="24"/>
              </w:rPr>
            </w:pPr>
          </w:p>
        </w:tc>
      </w:tr>
      <w:tr w:rsidR="00980CAE" w:rsidRPr="00980CAE" w14:paraId="43E8B20C"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0F2D037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4.5. Гражданская война</w:t>
            </w:r>
          </w:p>
        </w:tc>
        <w:tc>
          <w:tcPr>
            <w:tcW w:w="7938" w:type="dxa"/>
            <w:tcBorders>
              <w:top w:val="single" w:sz="4" w:space="0" w:color="000000"/>
              <w:left w:val="single" w:sz="4" w:space="0" w:color="000000"/>
              <w:bottom w:val="single" w:sz="4" w:space="0" w:color="000000"/>
              <w:right w:val="single" w:sz="4" w:space="0" w:color="000000"/>
            </w:tcBorders>
            <w:hideMark/>
          </w:tcPr>
          <w:p w14:paraId="4CEA641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70D9B5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0E520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006D60B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7F24DAB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53B16EA2"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51034183"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04F51F8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14:paraId="4AC81959"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9813CD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E086902" w14:textId="77777777" w:rsidR="00980CAE" w:rsidRPr="00980CAE" w:rsidRDefault="00980CAE" w:rsidP="00980CAE">
            <w:pPr>
              <w:rPr>
                <w:rFonts w:ascii="Times New Roman" w:hAnsi="Times New Roman" w:cs="Times New Roman"/>
                <w:b/>
                <w:sz w:val="24"/>
                <w:szCs w:val="24"/>
              </w:rPr>
            </w:pPr>
          </w:p>
        </w:tc>
      </w:tr>
      <w:tr w:rsidR="00980CAE" w:rsidRPr="00980CAE" w14:paraId="2BBAE6A4"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58EE0EE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FBE636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5F9063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01</w:t>
            </w:r>
          </w:p>
          <w:p w14:paraId="3D705FF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B1E8DD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04</w:t>
            </w:r>
          </w:p>
          <w:p w14:paraId="7E33C49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2309FF7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p w14:paraId="519A68F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2.3</w:t>
            </w:r>
          </w:p>
        </w:tc>
      </w:tr>
      <w:tr w:rsidR="00980CAE" w:rsidRPr="00980CAE" w14:paraId="21F7211E" w14:textId="77777777" w:rsidTr="00980CAE">
        <w:trPr>
          <w:trHeight w:val="463"/>
        </w:trPr>
        <w:tc>
          <w:tcPr>
            <w:tcW w:w="11052" w:type="dxa"/>
            <w:gridSpan w:val="2"/>
            <w:tcBorders>
              <w:top w:val="single" w:sz="4" w:space="0" w:color="000000"/>
              <w:left w:val="single" w:sz="4" w:space="0" w:color="000000"/>
              <w:bottom w:val="single" w:sz="4" w:space="0" w:color="000000"/>
              <w:right w:val="single" w:sz="4" w:space="0" w:color="000000"/>
            </w:tcBorders>
            <w:hideMark/>
          </w:tcPr>
          <w:p w14:paraId="3C2ED98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«Жизнь в катастрофе»: культура повседневности и стратегии выживания в годы великих потрясений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5CC3F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DD7FC4E" w14:textId="77777777" w:rsidR="00980CAE" w:rsidRPr="00980CAE" w:rsidRDefault="00980CAE" w:rsidP="00980CAE">
            <w:pPr>
              <w:rPr>
                <w:rFonts w:ascii="Times New Roman" w:hAnsi="Times New Roman" w:cs="Times New Roman"/>
                <w:b/>
                <w:sz w:val="24"/>
                <w:szCs w:val="24"/>
              </w:rPr>
            </w:pPr>
          </w:p>
        </w:tc>
      </w:tr>
      <w:tr w:rsidR="00980CAE" w:rsidRPr="00980CAE" w14:paraId="7D7D80DE"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20BE3B2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4.6. Революция и Гражданская война на национальных окраинах</w:t>
            </w:r>
          </w:p>
        </w:tc>
        <w:tc>
          <w:tcPr>
            <w:tcW w:w="7938" w:type="dxa"/>
            <w:tcBorders>
              <w:top w:val="single" w:sz="4" w:space="0" w:color="000000"/>
              <w:left w:val="single" w:sz="4" w:space="0" w:color="000000"/>
              <w:bottom w:val="single" w:sz="4" w:space="0" w:color="000000"/>
              <w:right w:val="single" w:sz="4" w:space="0" w:color="000000"/>
            </w:tcBorders>
            <w:hideMark/>
          </w:tcPr>
          <w:p w14:paraId="3CEF933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DF0901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0D4585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0D4CB10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22F593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06</w:t>
            </w:r>
          </w:p>
        </w:tc>
      </w:tr>
      <w:tr w:rsidR="00980CAE" w:rsidRPr="00980CAE" w14:paraId="1D743B3E"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52C5BD35"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06F87E2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Национальные районы России в годы Первой мировой войны. Возникновение национальных государств на окраинах России. </w:t>
            </w:r>
            <w:r w:rsidRPr="00980CAE">
              <w:rPr>
                <w:rFonts w:ascii="Times New Roman" w:hAnsi="Times New Roman" w:cs="Times New Roman"/>
                <w:bCs/>
                <w:sz w:val="24"/>
                <w:szCs w:val="24"/>
              </w:rPr>
              <w:lastRenderedPageBreak/>
              <w:t>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0BBD1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B60D912" w14:textId="77777777" w:rsidR="00980CAE" w:rsidRPr="00980CAE" w:rsidRDefault="00980CAE" w:rsidP="00980CAE">
            <w:pPr>
              <w:rPr>
                <w:rFonts w:ascii="Times New Roman" w:hAnsi="Times New Roman" w:cs="Times New Roman"/>
                <w:b/>
                <w:sz w:val="24"/>
                <w:szCs w:val="24"/>
              </w:rPr>
            </w:pPr>
          </w:p>
        </w:tc>
      </w:tr>
      <w:tr w:rsidR="00980CAE" w:rsidRPr="00980CAE" w14:paraId="29DE4781"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0F1179B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4.7. Идеология и культура в годы Гражданской войны</w:t>
            </w:r>
          </w:p>
        </w:tc>
        <w:tc>
          <w:tcPr>
            <w:tcW w:w="7938" w:type="dxa"/>
            <w:tcBorders>
              <w:top w:val="single" w:sz="4" w:space="0" w:color="000000"/>
              <w:left w:val="single" w:sz="4" w:space="0" w:color="000000"/>
              <w:bottom w:val="single" w:sz="4" w:space="0" w:color="000000"/>
              <w:right w:val="single" w:sz="4" w:space="0" w:color="000000"/>
            </w:tcBorders>
            <w:hideMark/>
          </w:tcPr>
          <w:p w14:paraId="2C7814B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BE734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599F1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738506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46724C1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183C199A"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F69F355"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EA8EB0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Идеология и культура в годы Гражданской войны. Перемены в идеологии. Политика новой власти в области образования и науки. Власть и интеллигенция. Отношение к Русской православной церкви. </w:t>
            </w:r>
          </w:p>
          <w:p w14:paraId="214E567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5591AE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6691449" w14:textId="77777777" w:rsidR="00980CAE" w:rsidRPr="00980CAE" w:rsidRDefault="00980CAE" w:rsidP="00980CAE">
            <w:pPr>
              <w:rPr>
                <w:rFonts w:ascii="Times New Roman" w:hAnsi="Times New Roman" w:cs="Times New Roman"/>
                <w:b/>
                <w:sz w:val="24"/>
                <w:szCs w:val="24"/>
              </w:rPr>
            </w:pPr>
          </w:p>
        </w:tc>
      </w:tr>
      <w:tr w:rsidR="00980CAE" w:rsidRPr="00980CAE" w14:paraId="0EE13D29"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54AEDDB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Раздел 5. Советский Союз в 1920-1930-е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37BCAB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12</w:t>
            </w:r>
          </w:p>
        </w:tc>
        <w:tc>
          <w:tcPr>
            <w:tcW w:w="2551" w:type="dxa"/>
            <w:tcBorders>
              <w:top w:val="single" w:sz="4" w:space="0" w:color="000000"/>
              <w:left w:val="single" w:sz="4" w:space="0" w:color="000000"/>
              <w:bottom w:val="single" w:sz="4" w:space="0" w:color="000000"/>
              <w:right w:val="single" w:sz="4" w:space="0" w:color="000000"/>
            </w:tcBorders>
            <w:vAlign w:val="center"/>
          </w:tcPr>
          <w:p w14:paraId="4F1C61D0" w14:textId="77777777" w:rsidR="00980CAE" w:rsidRPr="00980CAE" w:rsidRDefault="00980CAE" w:rsidP="00980CAE">
            <w:pPr>
              <w:rPr>
                <w:rFonts w:ascii="Times New Roman" w:hAnsi="Times New Roman" w:cs="Times New Roman"/>
                <w:b/>
                <w:sz w:val="24"/>
                <w:szCs w:val="24"/>
              </w:rPr>
            </w:pPr>
          </w:p>
        </w:tc>
      </w:tr>
      <w:tr w:rsidR="00980CAE" w:rsidRPr="00980CAE" w14:paraId="48BFF79B"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71F4042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5.1. СССР в 20-е гг.</w:t>
            </w:r>
          </w:p>
        </w:tc>
        <w:tc>
          <w:tcPr>
            <w:tcW w:w="7938" w:type="dxa"/>
            <w:tcBorders>
              <w:top w:val="single" w:sz="4" w:space="0" w:color="000000"/>
              <w:left w:val="single" w:sz="4" w:space="0" w:color="000000"/>
              <w:bottom w:val="single" w:sz="4" w:space="0" w:color="000000"/>
              <w:right w:val="single" w:sz="4" w:space="0" w:color="000000"/>
            </w:tcBorders>
            <w:hideMark/>
          </w:tcPr>
          <w:p w14:paraId="394FC66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7B117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5AF1D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BFC30C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14E8F9B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5EDA8C5D" w14:textId="77777777" w:rsidTr="00980CAE">
        <w:trPr>
          <w:trHeight w:val="425"/>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78ADC44"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7530BFD7"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Последствия Первой мировой войны и Российской революции для демографии и экономики. Власть и Церковь. </w:t>
            </w:r>
          </w:p>
          <w:p w14:paraId="6A3CA29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Крестьянские восстания. Кронштадтское восстание. Переход от «военного коммунизма» к новой экономической политике. </w:t>
            </w:r>
          </w:p>
          <w:p w14:paraId="3335CAD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14:paraId="31B2F04C"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lastRenderedPageBreak/>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14:paraId="38B95FD0"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14:paraId="3A9D7DF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14:paraId="46F71B11"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14:paraId="10D631F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446D16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BDD2B80" w14:textId="77777777" w:rsidR="00980CAE" w:rsidRPr="00980CAE" w:rsidRDefault="00980CAE" w:rsidP="00980CAE">
            <w:pPr>
              <w:rPr>
                <w:rFonts w:ascii="Times New Roman" w:hAnsi="Times New Roman" w:cs="Times New Roman"/>
                <w:b/>
                <w:sz w:val="24"/>
                <w:szCs w:val="24"/>
              </w:rPr>
            </w:pPr>
          </w:p>
        </w:tc>
      </w:tr>
      <w:tr w:rsidR="00980CAE" w:rsidRPr="00980CAE" w14:paraId="46B87A71" w14:textId="77777777" w:rsidTr="00980CAE">
        <w:trPr>
          <w:trHeight w:val="10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147B4D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6F1428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6092AF4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65C1C5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tc>
      </w:tr>
      <w:tr w:rsidR="00980CAE" w:rsidRPr="00980CAE" w14:paraId="53A4074F" w14:textId="77777777" w:rsidTr="00980CAE">
        <w:trPr>
          <w:trHeight w:val="10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2E3E217C"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097631F"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AC26444" w14:textId="77777777" w:rsidR="00980CAE" w:rsidRPr="00980CAE" w:rsidRDefault="00980CAE" w:rsidP="00980CAE">
            <w:pPr>
              <w:rPr>
                <w:rFonts w:ascii="Times New Roman" w:hAnsi="Times New Roman" w:cs="Times New Roman"/>
                <w:b/>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E8D73E6" w14:textId="77777777" w:rsidR="00980CAE" w:rsidRPr="00980CAE" w:rsidRDefault="00980CAE" w:rsidP="00980CAE">
            <w:pPr>
              <w:rPr>
                <w:rFonts w:ascii="Times New Roman" w:hAnsi="Times New Roman" w:cs="Times New Roman"/>
                <w:b/>
                <w:sz w:val="24"/>
                <w:szCs w:val="24"/>
              </w:rPr>
            </w:pPr>
          </w:p>
        </w:tc>
      </w:tr>
      <w:tr w:rsidR="00980CAE" w:rsidRPr="00980CAE" w14:paraId="5F775639"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56B949D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Тема 5.2. Советский Союз в 30-е гг.</w:t>
            </w:r>
          </w:p>
        </w:tc>
        <w:tc>
          <w:tcPr>
            <w:tcW w:w="7938" w:type="dxa"/>
            <w:tcBorders>
              <w:top w:val="single" w:sz="4" w:space="0" w:color="000000"/>
              <w:left w:val="single" w:sz="4" w:space="0" w:color="000000"/>
              <w:bottom w:val="single" w:sz="4" w:space="0" w:color="000000"/>
              <w:right w:val="single" w:sz="4" w:space="0" w:color="000000"/>
            </w:tcBorders>
            <w:hideMark/>
          </w:tcPr>
          <w:p w14:paraId="1D52F61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B82F5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EFD0C0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0CC31FD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34A956E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24C5A7F9" w14:textId="77777777" w:rsidTr="004C4D7D">
        <w:trPr>
          <w:trHeight w:val="1403"/>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033AA0B"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590F1999"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14:paraId="3355E5D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Культурное пространство советского общества в 1930-е гг. Формирование «нового человека». Власть и Церковь. Культурная революция. </w:t>
            </w:r>
          </w:p>
          <w:p w14:paraId="01602B00"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Достижения отечественной науки в 1930-е гг. Развитие здравоохранения и образования. </w:t>
            </w:r>
          </w:p>
          <w:p w14:paraId="615E5F10"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14:paraId="7C71CE4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центры Русского Зарубежья. Русская зарубежная Церковь. Культура Русского Зарубежья. Повседневная жизнь эмигрантов. </w:t>
            </w:r>
          </w:p>
          <w:p w14:paraId="3502E9C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w:t>
            </w:r>
          </w:p>
          <w:p w14:paraId="4BCE966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 xml:space="preserve">СССР накануне Великой Отечественной войны. Вхождение в состав СССР Западной Украины и Западной Белоруссии. Советско-финляндская война </w:t>
            </w:r>
            <w:r w:rsidRPr="00980CAE">
              <w:rPr>
                <w:rFonts w:ascii="Times New Roman" w:hAnsi="Times New Roman" w:cs="Times New Roman"/>
                <w:bCs/>
                <w:sz w:val="24"/>
                <w:szCs w:val="24"/>
              </w:rPr>
              <w:lastRenderedPageBreak/>
              <w:t>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F6D194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770930A" w14:textId="77777777" w:rsidR="00980CAE" w:rsidRPr="00980CAE" w:rsidRDefault="00980CAE" w:rsidP="00980CAE">
            <w:pPr>
              <w:rPr>
                <w:rFonts w:ascii="Times New Roman" w:hAnsi="Times New Roman" w:cs="Times New Roman"/>
                <w:b/>
                <w:sz w:val="24"/>
                <w:szCs w:val="24"/>
              </w:rPr>
            </w:pPr>
          </w:p>
        </w:tc>
      </w:tr>
      <w:tr w:rsidR="00980CAE" w:rsidRPr="00980CAE" w14:paraId="32668A9F" w14:textId="77777777" w:rsidTr="00980CAE">
        <w:trPr>
          <w:trHeight w:val="10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DC9BDEB"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4F87BEA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25A913A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26406D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tc>
      </w:tr>
      <w:tr w:rsidR="00980CAE" w:rsidRPr="00980CAE" w14:paraId="5BB36675" w14:textId="77777777" w:rsidTr="00980CAE">
        <w:trPr>
          <w:trHeight w:val="10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22E0B18E"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1086C7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Работа с источниками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B3660A1" w14:textId="77777777" w:rsidR="00980CAE" w:rsidRPr="00980CAE" w:rsidRDefault="00980CAE" w:rsidP="00980CAE">
            <w:pPr>
              <w:rPr>
                <w:rFonts w:ascii="Times New Roman" w:hAnsi="Times New Roman" w:cs="Times New Roman"/>
                <w:b/>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025F84C" w14:textId="77777777" w:rsidR="00980CAE" w:rsidRPr="00980CAE" w:rsidRDefault="00980CAE" w:rsidP="00980CAE">
            <w:pPr>
              <w:rPr>
                <w:rFonts w:ascii="Times New Roman" w:hAnsi="Times New Roman" w:cs="Times New Roman"/>
                <w:b/>
                <w:sz w:val="24"/>
                <w:szCs w:val="24"/>
              </w:rPr>
            </w:pPr>
          </w:p>
        </w:tc>
      </w:tr>
      <w:tr w:rsidR="00980CAE" w:rsidRPr="00980CAE" w14:paraId="359D4F59"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0C6E711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Раздел 6. Великая Отечественная война. 1941-1945 гг.</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3F5705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12</w:t>
            </w:r>
          </w:p>
        </w:tc>
        <w:tc>
          <w:tcPr>
            <w:tcW w:w="2551" w:type="dxa"/>
            <w:tcBorders>
              <w:top w:val="single" w:sz="4" w:space="0" w:color="000000"/>
              <w:left w:val="single" w:sz="4" w:space="0" w:color="000000"/>
              <w:bottom w:val="single" w:sz="4" w:space="0" w:color="000000"/>
              <w:right w:val="single" w:sz="4" w:space="0" w:color="000000"/>
            </w:tcBorders>
            <w:vAlign w:val="center"/>
          </w:tcPr>
          <w:p w14:paraId="79E3DCDF" w14:textId="77777777" w:rsidR="00980CAE" w:rsidRPr="00980CAE" w:rsidRDefault="00980CAE" w:rsidP="00980CAE">
            <w:pPr>
              <w:rPr>
                <w:rFonts w:ascii="Times New Roman" w:hAnsi="Times New Roman" w:cs="Times New Roman"/>
                <w:b/>
                <w:sz w:val="24"/>
                <w:szCs w:val="24"/>
              </w:rPr>
            </w:pPr>
          </w:p>
        </w:tc>
      </w:tr>
      <w:tr w:rsidR="00980CAE" w:rsidRPr="00980CAE" w14:paraId="30B08C7A"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6EF9D86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6.1. Первый период войны</w:t>
            </w:r>
          </w:p>
        </w:tc>
        <w:tc>
          <w:tcPr>
            <w:tcW w:w="7938" w:type="dxa"/>
            <w:tcBorders>
              <w:top w:val="single" w:sz="4" w:space="0" w:color="000000"/>
              <w:left w:val="single" w:sz="4" w:space="0" w:color="000000"/>
              <w:bottom w:val="single" w:sz="4" w:space="0" w:color="000000"/>
              <w:right w:val="single" w:sz="4" w:space="0" w:color="000000"/>
            </w:tcBorders>
            <w:hideMark/>
          </w:tcPr>
          <w:p w14:paraId="01EEF34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F7D65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CE5AE0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02513F4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01F50AE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FC0B37C" w14:textId="77777777" w:rsidTr="00980CAE">
        <w:trPr>
          <w:trHeight w:val="3598"/>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009EA2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17689118"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План «Барбаросса». Вторжение врага. Чрезвычайные меры советского руководства. Тяжелые бои летом – осенью 1941 г. Прорыв гитлеровцев </w:t>
            </w:r>
          </w:p>
          <w:p w14:paraId="2192FEA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14:paraId="1F40A90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14:paraId="0EA2319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5432F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5C34C6EF" w14:textId="77777777" w:rsidR="00980CAE" w:rsidRPr="00980CAE" w:rsidRDefault="00980CAE" w:rsidP="00980CAE">
            <w:pPr>
              <w:rPr>
                <w:rFonts w:ascii="Times New Roman" w:hAnsi="Times New Roman" w:cs="Times New Roman"/>
                <w:b/>
                <w:sz w:val="24"/>
                <w:szCs w:val="24"/>
              </w:rPr>
            </w:pPr>
          </w:p>
        </w:tc>
      </w:tr>
      <w:tr w:rsidR="00980CAE" w:rsidRPr="00980CAE" w14:paraId="7AC4FBE5"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EB2952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Тема 6.2. Коренной перелом в ходе войны</w:t>
            </w:r>
          </w:p>
        </w:tc>
        <w:tc>
          <w:tcPr>
            <w:tcW w:w="7938" w:type="dxa"/>
            <w:tcBorders>
              <w:top w:val="single" w:sz="4" w:space="0" w:color="000000"/>
              <w:left w:val="single" w:sz="4" w:space="0" w:color="000000"/>
              <w:bottom w:val="single" w:sz="4" w:space="0" w:color="000000"/>
              <w:right w:val="single" w:sz="4" w:space="0" w:color="000000"/>
            </w:tcBorders>
            <w:hideMark/>
          </w:tcPr>
          <w:p w14:paraId="3410013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0B2F8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92A859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F53B2E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7902C82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51CEDAA9" w14:textId="77777777" w:rsidTr="00980CAE">
        <w:trPr>
          <w:trHeight w:val="2484"/>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20072E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16450BB8"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14:paraId="71DF58C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05E8AD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6010FFA" w14:textId="77777777" w:rsidR="00980CAE" w:rsidRPr="00980CAE" w:rsidRDefault="00980CAE" w:rsidP="00980CAE">
            <w:pPr>
              <w:rPr>
                <w:rFonts w:ascii="Times New Roman" w:hAnsi="Times New Roman" w:cs="Times New Roman"/>
                <w:b/>
                <w:sz w:val="24"/>
                <w:szCs w:val="24"/>
              </w:rPr>
            </w:pPr>
          </w:p>
        </w:tc>
      </w:tr>
      <w:tr w:rsidR="00980CAE" w:rsidRPr="00980CAE" w14:paraId="0A52FDA5"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tcPr>
          <w:p w14:paraId="07A7745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6.3. Наука и культура в годы войны</w:t>
            </w:r>
          </w:p>
          <w:p w14:paraId="3E27EE00"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1CE2442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5D50F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9F770B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4ACE32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4793C0A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3C9CE236" w14:textId="77777777" w:rsidTr="00980CAE">
        <w:trPr>
          <w:trHeight w:val="10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2CD96C26"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C16B30A"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DDF5A2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C935E7D" w14:textId="77777777" w:rsidR="00980CAE" w:rsidRPr="00980CAE" w:rsidRDefault="00980CAE" w:rsidP="00980CAE">
            <w:pPr>
              <w:rPr>
                <w:rFonts w:ascii="Times New Roman" w:hAnsi="Times New Roman" w:cs="Times New Roman"/>
                <w:b/>
                <w:sz w:val="24"/>
                <w:szCs w:val="24"/>
              </w:rPr>
            </w:pPr>
          </w:p>
        </w:tc>
      </w:tr>
      <w:tr w:rsidR="00980CAE" w:rsidRPr="00980CAE" w14:paraId="038049D4"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699F14B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6.4. Окончание Второй мировой войны</w:t>
            </w:r>
          </w:p>
        </w:tc>
        <w:tc>
          <w:tcPr>
            <w:tcW w:w="7938" w:type="dxa"/>
            <w:tcBorders>
              <w:top w:val="single" w:sz="4" w:space="0" w:color="000000"/>
              <w:left w:val="single" w:sz="4" w:space="0" w:color="000000"/>
              <w:bottom w:val="single" w:sz="4" w:space="0" w:color="000000"/>
              <w:right w:val="single" w:sz="4" w:space="0" w:color="000000"/>
            </w:tcBorders>
            <w:hideMark/>
          </w:tcPr>
          <w:p w14:paraId="16EBC92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E90372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DA1B60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2FD10DF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0211E4B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1848310B"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6B9CFB78"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006816EF"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Крымская (Ялтинская) конференция. Последние сражения. Битва за Берлин. Встреча на Эльбе. Взятие Берлина и капитуляция Германии.</w:t>
            </w:r>
          </w:p>
          <w:p w14:paraId="34448C3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 xml:space="preserve">Окончание Второй мировой войны. Итоги и уроки. Потсдамская конференция. Вступление СССР в войну с Японией. Освобождение </w:t>
            </w:r>
            <w:r w:rsidRPr="00980CAE">
              <w:rPr>
                <w:rFonts w:ascii="Times New Roman" w:hAnsi="Times New Roman" w:cs="Times New Roman"/>
                <w:bCs/>
                <w:sz w:val="24"/>
                <w:szCs w:val="24"/>
              </w:rPr>
              <w:lastRenderedPageBreak/>
              <w:t>Маньчжурии и Кореи. Освобождение 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4C3049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8935C4A" w14:textId="77777777" w:rsidR="00980CAE" w:rsidRPr="00980CAE" w:rsidRDefault="00980CAE" w:rsidP="00980CAE">
            <w:pPr>
              <w:rPr>
                <w:rFonts w:ascii="Times New Roman" w:hAnsi="Times New Roman" w:cs="Times New Roman"/>
                <w:b/>
                <w:sz w:val="24"/>
                <w:szCs w:val="24"/>
              </w:rPr>
            </w:pPr>
          </w:p>
        </w:tc>
      </w:tr>
      <w:tr w:rsidR="00980CAE" w:rsidRPr="00980CAE" w14:paraId="4CB83E45"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248E224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BC5C8D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DB7ED0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01</w:t>
            </w:r>
          </w:p>
          <w:p w14:paraId="440BF8A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A5029C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04</w:t>
            </w:r>
          </w:p>
          <w:p w14:paraId="105F160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2ADCCB8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p w14:paraId="7378003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2.3</w:t>
            </w:r>
          </w:p>
          <w:p w14:paraId="5DACE41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4.2</w:t>
            </w:r>
          </w:p>
        </w:tc>
      </w:tr>
      <w:tr w:rsidR="00980CAE" w:rsidRPr="00980CAE" w14:paraId="19D5BC59"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5339C21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Медицина в годы Великой Отечественной войны. Подвиг медицинских работников на фронте и в тылу</w:t>
            </w:r>
            <w:r w:rsidRPr="00980CAE">
              <w:rPr>
                <w:rFonts w:ascii="Times New Roman" w:hAnsi="Times New Roman" w:cs="Times New Roman"/>
                <w:b/>
                <w:sz w:val="24"/>
                <w:szCs w:val="24"/>
              </w:rPr>
              <w:t xml:space="preserve">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D700A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84212BC" w14:textId="77777777" w:rsidR="00980CAE" w:rsidRPr="00980CAE" w:rsidRDefault="00980CAE" w:rsidP="00980CAE">
            <w:pPr>
              <w:rPr>
                <w:rFonts w:ascii="Times New Roman" w:hAnsi="Times New Roman" w:cs="Times New Roman"/>
                <w:b/>
                <w:sz w:val="24"/>
                <w:szCs w:val="24"/>
              </w:rPr>
            </w:pPr>
          </w:p>
        </w:tc>
      </w:tr>
      <w:tr w:rsidR="00980CAE" w:rsidRPr="00980CAE" w14:paraId="4C89BC2F"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37A7542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ВСЕОБЩАЯ ИСТОРИЯ. 1945 Г. – НАЧАЛО XXI ВЕКА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547AB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20</w:t>
            </w:r>
          </w:p>
        </w:tc>
        <w:tc>
          <w:tcPr>
            <w:tcW w:w="2551" w:type="dxa"/>
            <w:tcBorders>
              <w:top w:val="single" w:sz="4" w:space="0" w:color="000000"/>
              <w:left w:val="single" w:sz="4" w:space="0" w:color="000000"/>
              <w:bottom w:val="single" w:sz="4" w:space="0" w:color="000000"/>
              <w:right w:val="single" w:sz="4" w:space="0" w:color="000000"/>
            </w:tcBorders>
            <w:vAlign w:val="center"/>
          </w:tcPr>
          <w:p w14:paraId="28F4A5CF" w14:textId="77777777" w:rsidR="00980CAE" w:rsidRPr="00980CAE" w:rsidRDefault="00980CAE" w:rsidP="00980CAE">
            <w:pPr>
              <w:rPr>
                <w:rFonts w:ascii="Times New Roman" w:hAnsi="Times New Roman" w:cs="Times New Roman"/>
                <w:b/>
                <w:sz w:val="24"/>
                <w:szCs w:val="24"/>
              </w:rPr>
            </w:pPr>
          </w:p>
        </w:tc>
      </w:tr>
      <w:tr w:rsidR="00980CAE" w:rsidRPr="00980CAE" w14:paraId="294C3C28"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5B05239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Раздел 7. Мир во второй половине XX – начале XXI в. Интересы СССР, США, Великобритании и Франции в Европе и мире после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F32A9B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05A51611" w14:textId="77777777" w:rsidR="00980CAE" w:rsidRPr="00980CAE" w:rsidRDefault="00980CAE" w:rsidP="00980CAE">
            <w:pPr>
              <w:rPr>
                <w:rFonts w:ascii="Times New Roman" w:hAnsi="Times New Roman" w:cs="Times New Roman"/>
                <w:b/>
                <w:sz w:val="24"/>
                <w:szCs w:val="24"/>
              </w:rPr>
            </w:pPr>
          </w:p>
        </w:tc>
      </w:tr>
      <w:tr w:rsidR="00980CAE" w:rsidRPr="00980CAE" w14:paraId="001F1A04"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6CAC83E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7.1. США и страны Европы во второй половине XX – начале XXI в.</w:t>
            </w:r>
          </w:p>
        </w:tc>
        <w:tc>
          <w:tcPr>
            <w:tcW w:w="7938" w:type="dxa"/>
            <w:tcBorders>
              <w:top w:val="single" w:sz="4" w:space="0" w:color="000000"/>
              <w:left w:val="single" w:sz="4" w:space="0" w:color="000000"/>
              <w:bottom w:val="single" w:sz="4" w:space="0" w:color="000000"/>
              <w:right w:val="single" w:sz="4" w:space="0" w:color="000000"/>
            </w:tcBorders>
            <w:hideMark/>
          </w:tcPr>
          <w:p w14:paraId="314DFA2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783A3E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032E18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2B02DC6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27CD0AA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3028596F"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435C167"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5D495DD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14:paraId="62A2E08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lastRenderedPageBreak/>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14:paraId="1D8C241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4521F3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D83462E" w14:textId="77777777" w:rsidR="00980CAE" w:rsidRPr="00980CAE" w:rsidRDefault="00980CAE" w:rsidP="00980CAE">
            <w:pPr>
              <w:rPr>
                <w:rFonts w:ascii="Times New Roman" w:hAnsi="Times New Roman" w:cs="Times New Roman"/>
                <w:b/>
                <w:sz w:val="24"/>
                <w:szCs w:val="24"/>
              </w:rPr>
            </w:pPr>
          </w:p>
        </w:tc>
      </w:tr>
      <w:tr w:rsidR="00980CAE" w:rsidRPr="00980CAE" w14:paraId="2652755F"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6FBC19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7.2. Страны Центральной и Восточной Европы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hideMark/>
          </w:tcPr>
          <w:p w14:paraId="533E24D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217BF9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41DF73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CA2FB3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138D145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D4E003F"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46D8B96"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990DDAC"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94E3B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BF05086" w14:textId="77777777" w:rsidR="00980CAE" w:rsidRPr="00980CAE" w:rsidRDefault="00980CAE" w:rsidP="00980CAE">
            <w:pPr>
              <w:rPr>
                <w:rFonts w:ascii="Times New Roman" w:hAnsi="Times New Roman" w:cs="Times New Roman"/>
                <w:b/>
                <w:sz w:val="24"/>
                <w:szCs w:val="24"/>
              </w:rPr>
            </w:pPr>
          </w:p>
        </w:tc>
      </w:tr>
      <w:tr w:rsidR="00980CAE" w:rsidRPr="00980CAE" w14:paraId="01FBF5C5"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046C2305" w14:textId="77777777" w:rsidR="00980CAE" w:rsidRPr="00980CAE" w:rsidRDefault="00980CAE" w:rsidP="00980CAE">
            <w:pPr>
              <w:rPr>
                <w:rFonts w:ascii="Times New Roman" w:hAnsi="Times New Roman" w:cs="Times New Roman"/>
                <w:b/>
                <w:sz w:val="24"/>
                <w:szCs w:val="24"/>
              </w:rPr>
            </w:pPr>
            <w:bookmarkStart w:id="22" w:name="_Hlk172618498"/>
            <w:r w:rsidRPr="00980CAE">
              <w:rPr>
                <w:rFonts w:ascii="Times New Roman" w:hAnsi="Times New Roman" w:cs="Times New Roman"/>
                <w:b/>
                <w:sz w:val="24"/>
                <w:szCs w:val="24"/>
              </w:rPr>
              <w:t>Раздел 8. Страны Азии, Африки и Латинской Америки во второй половине ХХ – начале XXI в.</w:t>
            </w:r>
            <w:bookmarkEnd w:id="22"/>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38817C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10</w:t>
            </w:r>
          </w:p>
        </w:tc>
        <w:tc>
          <w:tcPr>
            <w:tcW w:w="2551" w:type="dxa"/>
            <w:tcBorders>
              <w:top w:val="single" w:sz="4" w:space="0" w:color="000000"/>
              <w:left w:val="single" w:sz="4" w:space="0" w:color="000000"/>
              <w:bottom w:val="single" w:sz="4" w:space="0" w:color="000000"/>
              <w:right w:val="single" w:sz="4" w:space="0" w:color="000000"/>
            </w:tcBorders>
            <w:vAlign w:val="center"/>
          </w:tcPr>
          <w:p w14:paraId="570550DC" w14:textId="77777777" w:rsidR="00980CAE" w:rsidRPr="00980CAE" w:rsidRDefault="00980CAE" w:rsidP="00980CAE">
            <w:pPr>
              <w:rPr>
                <w:rFonts w:ascii="Times New Roman" w:hAnsi="Times New Roman" w:cs="Times New Roman"/>
                <w:b/>
                <w:sz w:val="24"/>
                <w:szCs w:val="24"/>
              </w:rPr>
            </w:pPr>
          </w:p>
        </w:tc>
      </w:tr>
      <w:tr w:rsidR="00980CAE" w:rsidRPr="00980CAE" w14:paraId="17008028"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3A1044F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Тема 8.1. Страны Азии во второй половине ХХ – начале ХХI в.</w:t>
            </w:r>
          </w:p>
        </w:tc>
        <w:tc>
          <w:tcPr>
            <w:tcW w:w="7938" w:type="dxa"/>
            <w:tcBorders>
              <w:top w:val="single" w:sz="4" w:space="0" w:color="000000"/>
              <w:left w:val="single" w:sz="4" w:space="0" w:color="000000"/>
              <w:bottom w:val="single" w:sz="4" w:space="0" w:color="000000"/>
              <w:right w:val="single" w:sz="4" w:space="0" w:color="000000"/>
            </w:tcBorders>
            <w:hideMark/>
          </w:tcPr>
          <w:p w14:paraId="1D3336C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0C9B98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5E02BB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3F9EEF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06521BC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8A57328"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941305D"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4E90B3F"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w:t>
            </w:r>
          </w:p>
          <w:p w14:paraId="1B6130DA"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Строительство социализма в Китае. Мао Цзэдун. «Культурная революция» </w:t>
            </w:r>
            <w:r w:rsidRPr="00980CAE">
              <w:rPr>
                <w:rFonts w:ascii="Times New Roman" w:hAnsi="Times New Roman" w:cs="Times New Roman"/>
                <w:bCs/>
                <w:sz w:val="24"/>
                <w:szCs w:val="24"/>
              </w:rPr>
              <w:br/>
              <w:t>в Китае. Рыночные реформы в Китае. Китай в конце 1980-х гг. Северная Корея. Режим Пол Пота в Кампучии. Реформы в социалистических странах Азии, их последствия.</w:t>
            </w:r>
          </w:p>
          <w:p w14:paraId="7A9BE12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w:t>
            </w:r>
          </w:p>
          <w:p w14:paraId="491A6E36"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Капиталистическая модернизация Таиланда, Малайзии и Филиппин. Индонезия и Мьянма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602F8F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0B16E6EB" w14:textId="77777777" w:rsidR="00980CAE" w:rsidRPr="00980CAE" w:rsidRDefault="00980CAE" w:rsidP="00980CAE">
            <w:pPr>
              <w:rPr>
                <w:rFonts w:ascii="Times New Roman" w:hAnsi="Times New Roman" w:cs="Times New Roman"/>
                <w:b/>
                <w:sz w:val="24"/>
                <w:szCs w:val="24"/>
              </w:rPr>
            </w:pPr>
          </w:p>
        </w:tc>
      </w:tr>
      <w:tr w:rsidR="00980CAE" w:rsidRPr="00980CAE" w14:paraId="04A6B80E"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E3F785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8.2. Страны Ближнего и Среднего Востока во второй половине ХХ – начале </w:t>
            </w:r>
            <w:r w:rsidRPr="00980CAE">
              <w:rPr>
                <w:rFonts w:ascii="Times New Roman" w:hAnsi="Times New Roman" w:cs="Times New Roman"/>
                <w:b/>
                <w:sz w:val="24"/>
                <w:szCs w:val="24"/>
              </w:rPr>
              <w:lastRenderedPageBreak/>
              <w:t>ХХI в.</w:t>
            </w:r>
          </w:p>
        </w:tc>
        <w:tc>
          <w:tcPr>
            <w:tcW w:w="7938" w:type="dxa"/>
            <w:tcBorders>
              <w:top w:val="single" w:sz="4" w:space="0" w:color="000000"/>
              <w:left w:val="single" w:sz="4" w:space="0" w:color="000000"/>
              <w:bottom w:val="single" w:sz="4" w:space="0" w:color="000000"/>
              <w:right w:val="single" w:sz="4" w:space="0" w:color="000000"/>
            </w:tcBorders>
            <w:hideMark/>
          </w:tcPr>
          <w:p w14:paraId="73F8348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05506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2AEB56D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216E550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20C019B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06</w:t>
            </w:r>
          </w:p>
        </w:tc>
      </w:tr>
      <w:tr w:rsidR="00980CAE" w:rsidRPr="00980CAE" w14:paraId="38AC3AC9"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AEFA444"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267D7A81"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Арабские страны и возникновение государства Израиль. Антиимпериалистическое движение и Суэцкий конфликт. Арабо-</w:t>
            </w:r>
            <w:r w:rsidRPr="00980CAE">
              <w:rPr>
                <w:rFonts w:ascii="Times New Roman" w:hAnsi="Times New Roman" w:cs="Times New Roman"/>
                <w:bCs/>
                <w:sz w:val="24"/>
                <w:szCs w:val="24"/>
              </w:rPr>
              <w:lastRenderedPageBreak/>
              <w:t>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6D16A6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AEAB19B" w14:textId="77777777" w:rsidR="00980CAE" w:rsidRPr="00980CAE" w:rsidRDefault="00980CAE" w:rsidP="00980CAE">
            <w:pPr>
              <w:rPr>
                <w:rFonts w:ascii="Times New Roman" w:hAnsi="Times New Roman" w:cs="Times New Roman"/>
                <w:b/>
                <w:sz w:val="24"/>
                <w:szCs w:val="24"/>
              </w:rPr>
            </w:pPr>
          </w:p>
        </w:tc>
      </w:tr>
      <w:tr w:rsidR="00980CAE" w:rsidRPr="00980CAE" w14:paraId="3BB506E5"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425802B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8.3. Страны Тропической и Южной Африки</w:t>
            </w:r>
          </w:p>
        </w:tc>
        <w:tc>
          <w:tcPr>
            <w:tcW w:w="7938" w:type="dxa"/>
            <w:tcBorders>
              <w:top w:val="single" w:sz="4" w:space="0" w:color="000000"/>
              <w:left w:val="single" w:sz="4" w:space="0" w:color="000000"/>
              <w:bottom w:val="single" w:sz="4" w:space="0" w:color="000000"/>
              <w:right w:val="single" w:sz="4" w:space="0" w:color="000000"/>
            </w:tcBorders>
            <w:hideMark/>
          </w:tcPr>
          <w:p w14:paraId="456C19B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F22698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6372BC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4D97FD1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AD515E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48F8F970"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2AD654D6"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7B8160D1"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D6C324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AD1AD7A" w14:textId="77777777" w:rsidR="00980CAE" w:rsidRPr="00980CAE" w:rsidRDefault="00980CAE" w:rsidP="00980CAE">
            <w:pPr>
              <w:rPr>
                <w:rFonts w:ascii="Times New Roman" w:hAnsi="Times New Roman" w:cs="Times New Roman"/>
                <w:b/>
                <w:sz w:val="24"/>
                <w:szCs w:val="24"/>
              </w:rPr>
            </w:pPr>
          </w:p>
        </w:tc>
      </w:tr>
      <w:tr w:rsidR="00980CAE" w:rsidRPr="00980CAE" w14:paraId="12F5E58A"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286088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8.4. Страны Латинской Америки во второй половине ХХ – начале XXI вв.</w:t>
            </w:r>
          </w:p>
        </w:tc>
        <w:tc>
          <w:tcPr>
            <w:tcW w:w="7938" w:type="dxa"/>
            <w:tcBorders>
              <w:top w:val="single" w:sz="4" w:space="0" w:color="000000"/>
              <w:left w:val="single" w:sz="4" w:space="0" w:color="000000"/>
              <w:bottom w:val="single" w:sz="4" w:space="0" w:color="000000"/>
              <w:right w:val="single" w:sz="4" w:space="0" w:color="000000"/>
            </w:tcBorders>
            <w:hideMark/>
          </w:tcPr>
          <w:p w14:paraId="3B02819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A31F6B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9D380B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1FC931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31A49BB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462DB14D"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E73ABDB"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694F0C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AE53A9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7056CDA" w14:textId="77777777" w:rsidR="00980CAE" w:rsidRPr="00980CAE" w:rsidRDefault="00980CAE" w:rsidP="00980CAE">
            <w:pPr>
              <w:rPr>
                <w:rFonts w:ascii="Times New Roman" w:hAnsi="Times New Roman" w:cs="Times New Roman"/>
                <w:b/>
                <w:sz w:val="24"/>
                <w:szCs w:val="24"/>
              </w:rPr>
            </w:pPr>
          </w:p>
        </w:tc>
      </w:tr>
      <w:tr w:rsidR="00980CAE" w:rsidRPr="00980CAE" w14:paraId="6208DAB4"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61F7A319" w14:textId="77777777" w:rsidR="00980CAE" w:rsidRPr="00980CAE" w:rsidRDefault="00980CAE" w:rsidP="00980CAE">
            <w:pPr>
              <w:rPr>
                <w:rFonts w:ascii="Times New Roman" w:hAnsi="Times New Roman" w:cs="Times New Roman"/>
                <w:b/>
                <w:sz w:val="24"/>
                <w:szCs w:val="24"/>
              </w:rPr>
            </w:pPr>
            <w:bookmarkStart w:id="23" w:name="_Hlk172618627"/>
            <w:r w:rsidRPr="00980CAE">
              <w:rPr>
                <w:rFonts w:ascii="Times New Roman" w:hAnsi="Times New Roman" w:cs="Times New Roman"/>
                <w:b/>
                <w:sz w:val="24"/>
                <w:szCs w:val="24"/>
              </w:rPr>
              <w:t>Раздел 9. Международные отношения во второй половине ХХ – начале XXI вв.</w:t>
            </w:r>
            <w:bookmarkEnd w:id="23"/>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38E4E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tcBorders>
              <w:top w:val="single" w:sz="4" w:space="0" w:color="000000"/>
              <w:left w:val="single" w:sz="4" w:space="0" w:color="000000"/>
              <w:bottom w:val="single" w:sz="4" w:space="0" w:color="000000"/>
              <w:right w:val="single" w:sz="4" w:space="0" w:color="000000"/>
            </w:tcBorders>
            <w:vAlign w:val="center"/>
          </w:tcPr>
          <w:p w14:paraId="45B23E32" w14:textId="77777777" w:rsidR="00980CAE" w:rsidRPr="00980CAE" w:rsidRDefault="00980CAE" w:rsidP="00980CAE">
            <w:pPr>
              <w:rPr>
                <w:rFonts w:ascii="Times New Roman" w:hAnsi="Times New Roman" w:cs="Times New Roman"/>
                <w:b/>
                <w:sz w:val="24"/>
                <w:szCs w:val="24"/>
              </w:rPr>
            </w:pPr>
          </w:p>
        </w:tc>
      </w:tr>
      <w:tr w:rsidR="00980CAE" w:rsidRPr="00980CAE" w14:paraId="6400B99C"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08BB23B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 xml:space="preserve">Тема 9.1. Международные </w:t>
            </w:r>
            <w:r w:rsidRPr="00980CAE">
              <w:rPr>
                <w:rFonts w:ascii="Times New Roman" w:hAnsi="Times New Roman" w:cs="Times New Roman"/>
                <w:b/>
                <w:sz w:val="24"/>
                <w:szCs w:val="24"/>
              </w:rPr>
              <w:lastRenderedPageBreak/>
              <w:t>отношения в конце 1940-х – конце 1980-х гг.</w:t>
            </w:r>
          </w:p>
        </w:tc>
        <w:tc>
          <w:tcPr>
            <w:tcW w:w="7938" w:type="dxa"/>
            <w:tcBorders>
              <w:top w:val="single" w:sz="4" w:space="0" w:color="000000"/>
              <w:left w:val="single" w:sz="4" w:space="0" w:color="000000"/>
              <w:bottom w:val="single" w:sz="4" w:space="0" w:color="000000"/>
              <w:right w:val="single" w:sz="4" w:space="0" w:color="000000"/>
            </w:tcBorders>
            <w:hideMark/>
          </w:tcPr>
          <w:p w14:paraId="0E56657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37F90B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6FDEF04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56B4B80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05</w:t>
            </w:r>
          </w:p>
          <w:p w14:paraId="6E057FB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40485CED"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ADD8FE2"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70E58E6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194827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95F18D5" w14:textId="77777777" w:rsidR="00980CAE" w:rsidRPr="00980CAE" w:rsidRDefault="00980CAE" w:rsidP="00980CAE">
            <w:pPr>
              <w:rPr>
                <w:rFonts w:ascii="Times New Roman" w:hAnsi="Times New Roman" w:cs="Times New Roman"/>
                <w:b/>
                <w:sz w:val="24"/>
                <w:szCs w:val="24"/>
              </w:rPr>
            </w:pPr>
          </w:p>
        </w:tc>
      </w:tr>
      <w:tr w:rsidR="00980CAE" w:rsidRPr="00980CAE" w14:paraId="0C525D2D"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3321B6C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9.2. Международные отношения в 1990-е – 2024 г.</w:t>
            </w:r>
          </w:p>
        </w:tc>
        <w:tc>
          <w:tcPr>
            <w:tcW w:w="7938" w:type="dxa"/>
            <w:tcBorders>
              <w:top w:val="single" w:sz="4" w:space="0" w:color="000000"/>
              <w:left w:val="single" w:sz="4" w:space="0" w:color="000000"/>
              <w:bottom w:val="single" w:sz="4" w:space="0" w:color="000000"/>
              <w:right w:val="single" w:sz="4" w:space="0" w:color="000000"/>
            </w:tcBorders>
            <w:hideMark/>
          </w:tcPr>
          <w:p w14:paraId="2F6CEEF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118664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20197962" w14:textId="77777777" w:rsidR="00980CAE" w:rsidRPr="00980CAE" w:rsidRDefault="00980CAE" w:rsidP="00980CAE">
            <w:pPr>
              <w:rPr>
                <w:rFonts w:ascii="Times New Roman" w:hAnsi="Times New Roman" w:cs="Times New Roman"/>
                <w:b/>
                <w:sz w:val="24"/>
                <w:szCs w:val="24"/>
              </w:rPr>
            </w:pPr>
          </w:p>
        </w:tc>
      </w:tr>
      <w:tr w:rsidR="00980CAE" w:rsidRPr="00980CAE" w14:paraId="32918F1A" w14:textId="77777777" w:rsidTr="00980CAE">
        <w:trPr>
          <w:trHeight w:val="56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ECD4BA5"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4DBD54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092600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tcBorders>
              <w:top w:val="single" w:sz="4" w:space="0" w:color="000000"/>
              <w:left w:val="single" w:sz="4" w:space="0" w:color="000000"/>
              <w:bottom w:val="single" w:sz="4" w:space="0" w:color="000000"/>
              <w:right w:val="single" w:sz="4" w:space="0" w:color="000000"/>
            </w:tcBorders>
            <w:vAlign w:val="center"/>
            <w:hideMark/>
          </w:tcPr>
          <w:p w14:paraId="3A7AFF2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B9C4D5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64F12D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27B97550"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152BB49C" w14:textId="77777777" w:rsidR="00980CAE" w:rsidRPr="00980CAE" w:rsidRDefault="00980CAE" w:rsidP="00980CAE">
            <w:pPr>
              <w:rPr>
                <w:rFonts w:ascii="Times New Roman" w:hAnsi="Times New Roman" w:cs="Times New Roman"/>
                <w:b/>
                <w:sz w:val="24"/>
                <w:szCs w:val="24"/>
              </w:rPr>
            </w:pPr>
            <w:bookmarkStart w:id="24" w:name="_Hlk172618720"/>
            <w:r w:rsidRPr="00980CAE">
              <w:rPr>
                <w:rFonts w:ascii="Times New Roman" w:hAnsi="Times New Roman" w:cs="Times New Roman"/>
                <w:b/>
                <w:sz w:val="24"/>
                <w:szCs w:val="24"/>
              </w:rPr>
              <w:t>Раздел 10. Развитие науки и культуры во второй половине ХХ – начале XXI вв.</w:t>
            </w:r>
            <w:bookmarkEnd w:id="24"/>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BC882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tcBorders>
              <w:top w:val="single" w:sz="4" w:space="0" w:color="000000"/>
              <w:left w:val="single" w:sz="4" w:space="0" w:color="000000"/>
              <w:bottom w:val="single" w:sz="4" w:space="0" w:color="000000"/>
              <w:right w:val="single" w:sz="4" w:space="0" w:color="000000"/>
            </w:tcBorders>
            <w:vAlign w:val="center"/>
          </w:tcPr>
          <w:p w14:paraId="03C13FCE" w14:textId="77777777" w:rsidR="00980CAE" w:rsidRPr="00980CAE" w:rsidRDefault="00980CAE" w:rsidP="00980CAE">
            <w:pPr>
              <w:rPr>
                <w:rFonts w:ascii="Times New Roman" w:hAnsi="Times New Roman" w:cs="Times New Roman"/>
                <w:b/>
                <w:sz w:val="24"/>
                <w:szCs w:val="24"/>
              </w:rPr>
            </w:pPr>
          </w:p>
        </w:tc>
      </w:tr>
      <w:tr w:rsidR="00980CAE" w:rsidRPr="00980CAE" w14:paraId="3DA3C6BB"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0D64FB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10.1. Наука и культура во второй половине ХХ в. – начале ХХI в.</w:t>
            </w:r>
          </w:p>
        </w:tc>
        <w:tc>
          <w:tcPr>
            <w:tcW w:w="7938" w:type="dxa"/>
            <w:tcBorders>
              <w:top w:val="single" w:sz="4" w:space="0" w:color="000000"/>
              <w:left w:val="single" w:sz="4" w:space="0" w:color="000000"/>
              <w:bottom w:val="single" w:sz="4" w:space="0" w:color="000000"/>
              <w:right w:val="single" w:sz="4" w:space="0" w:color="000000"/>
            </w:tcBorders>
            <w:hideMark/>
          </w:tcPr>
          <w:p w14:paraId="08BDB8B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163062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7EF0450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294502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6ED35D0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32A78F8"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F0BC5FB"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11B7040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52346B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55C5B62" w14:textId="77777777" w:rsidR="00980CAE" w:rsidRPr="00980CAE" w:rsidRDefault="00980CAE" w:rsidP="00980CAE">
            <w:pPr>
              <w:rPr>
                <w:rFonts w:ascii="Times New Roman" w:hAnsi="Times New Roman" w:cs="Times New Roman"/>
                <w:b/>
                <w:sz w:val="24"/>
                <w:szCs w:val="24"/>
              </w:rPr>
            </w:pPr>
          </w:p>
        </w:tc>
      </w:tr>
      <w:tr w:rsidR="00980CAE" w:rsidRPr="00980CAE" w14:paraId="3831C2D8" w14:textId="77777777" w:rsidTr="00980CAE">
        <w:trPr>
          <w:trHeight w:val="106"/>
        </w:trPr>
        <w:tc>
          <w:tcPr>
            <w:tcW w:w="11052" w:type="dxa"/>
            <w:gridSpan w:val="2"/>
            <w:tcBorders>
              <w:top w:val="single" w:sz="4" w:space="0" w:color="000000"/>
              <w:left w:val="single" w:sz="4" w:space="0" w:color="000000"/>
              <w:bottom w:val="single" w:sz="4" w:space="0" w:color="000000"/>
              <w:right w:val="single" w:sz="4" w:space="0" w:color="000000"/>
            </w:tcBorders>
            <w:hideMark/>
          </w:tcPr>
          <w:p w14:paraId="6F6FAF09" w14:textId="77777777" w:rsidR="00980CAE" w:rsidRPr="00980CAE" w:rsidRDefault="00980CAE" w:rsidP="00980CAE">
            <w:pPr>
              <w:rPr>
                <w:rFonts w:ascii="Times New Roman" w:hAnsi="Times New Roman" w:cs="Times New Roman"/>
                <w:b/>
                <w:sz w:val="24"/>
                <w:szCs w:val="24"/>
              </w:rPr>
            </w:pPr>
            <w:bookmarkStart w:id="25" w:name="_Hlk172618753"/>
            <w:r w:rsidRPr="00980CAE">
              <w:rPr>
                <w:rFonts w:ascii="Times New Roman" w:hAnsi="Times New Roman" w:cs="Times New Roman"/>
                <w:b/>
                <w:sz w:val="24"/>
                <w:szCs w:val="24"/>
              </w:rPr>
              <w:t>ИСТОРИЯ РОССИИ. 1945 Г. – НАЧАЛО XXI В.</w:t>
            </w:r>
            <w:bookmarkEnd w:id="25"/>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A9AF08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38</w:t>
            </w:r>
          </w:p>
        </w:tc>
        <w:tc>
          <w:tcPr>
            <w:tcW w:w="2551" w:type="dxa"/>
            <w:tcBorders>
              <w:top w:val="single" w:sz="4" w:space="0" w:color="000000"/>
              <w:left w:val="single" w:sz="4" w:space="0" w:color="000000"/>
              <w:bottom w:val="single" w:sz="4" w:space="0" w:color="000000"/>
              <w:right w:val="single" w:sz="4" w:space="0" w:color="000000"/>
            </w:tcBorders>
            <w:vAlign w:val="center"/>
          </w:tcPr>
          <w:p w14:paraId="1509E8B9" w14:textId="77777777" w:rsidR="00980CAE" w:rsidRPr="00980CAE" w:rsidRDefault="00980CAE" w:rsidP="00980CAE">
            <w:pPr>
              <w:rPr>
                <w:rFonts w:ascii="Times New Roman" w:hAnsi="Times New Roman" w:cs="Times New Roman"/>
                <w:b/>
                <w:sz w:val="24"/>
                <w:szCs w:val="24"/>
              </w:rPr>
            </w:pPr>
          </w:p>
        </w:tc>
      </w:tr>
      <w:tr w:rsidR="00980CAE" w:rsidRPr="00980CAE" w14:paraId="3ABA3B4F" w14:textId="77777777" w:rsidTr="00980CAE">
        <w:trPr>
          <w:trHeight w:val="106"/>
        </w:trPr>
        <w:tc>
          <w:tcPr>
            <w:tcW w:w="11052" w:type="dxa"/>
            <w:gridSpan w:val="2"/>
            <w:tcBorders>
              <w:top w:val="single" w:sz="4" w:space="0" w:color="000000"/>
              <w:left w:val="single" w:sz="4" w:space="0" w:color="000000"/>
              <w:bottom w:val="single" w:sz="4" w:space="0" w:color="000000"/>
              <w:right w:val="single" w:sz="4" w:space="0" w:color="000000"/>
            </w:tcBorders>
            <w:hideMark/>
          </w:tcPr>
          <w:p w14:paraId="680CB6CD" w14:textId="77777777" w:rsidR="00980CAE" w:rsidRPr="00980CAE" w:rsidRDefault="00980CAE" w:rsidP="00980CAE">
            <w:pPr>
              <w:rPr>
                <w:rFonts w:ascii="Times New Roman" w:hAnsi="Times New Roman" w:cs="Times New Roman"/>
                <w:b/>
                <w:sz w:val="24"/>
                <w:szCs w:val="24"/>
              </w:rPr>
            </w:pPr>
            <w:bookmarkStart w:id="26" w:name="_Hlk172618761"/>
            <w:r w:rsidRPr="00980CAE">
              <w:rPr>
                <w:rFonts w:ascii="Times New Roman" w:hAnsi="Times New Roman" w:cs="Times New Roman"/>
                <w:b/>
                <w:sz w:val="24"/>
                <w:szCs w:val="24"/>
              </w:rPr>
              <w:lastRenderedPageBreak/>
              <w:t xml:space="preserve">Раздел 11. </w:t>
            </w:r>
            <w:bookmarkStart w:id="27" w:name="_Hlk172905506"/>
            <w:r w:rsidRPr="00980CAE">
              <w:rPr>
                <w:rFonts w:ascii="Times New Roman" w:hAnsi="Times New Roman" w:cs="Times New Roman"/>
                <w:b/>
                <w:sz w:val="24"/>
                <w:szCs w:val="24"/>
              </w:rPr>
              <w:t>СССР в 1945-1991 гг.</w:t>
            </w:r>
            <w:bookmarkEnd w:id="26"/>
            <w:bookmarkEnd w:id="27"/>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ACDCA9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22</w:t>
            </w:r>
          </w:p>
        </w:tc>
        <w:tc>
          <w:tcPr>
            <w:tcW w:w="2551" w:type="dxa"/>
            <w:tcBorders>
              <w:top w:val="single" w:sz="4" w:space="0" w:color="000000"/>
              <w:left w:val="single" w:sz="4" w:space="0" w:color="000000"/>
              <w:bottom w:val="single" w:sz="4" w:space="0" w:color="000000"/>
              <w:right w:val="single" w:sz="4" w:space="0" w:color="000000"/>
            </w:tcBorders>
            <w:vAlign w:val="center"/>
          </w:tcPr>
          <w:p w14:paraId="53E2B157" w14:textId="77777777" w:rsidR="00980CAE" w:rsidRPr="00980CAE" w:rsidRDefault="00980CAE" w:rsidP="00980CAE">
            <w:pPr>
              <w:rPr>
                <w:rFonts w:ascii="Times New Roman" w:hAnsi="Times New Roman" w:cs="Times New Roman"/>
                <w:b/>
                <w:sz w:val="24"/>
                <w:szCs w:val="24"/>
              </w:rPr>
            </w:pPr>
          </w:p>
        </w:tc>
      </w:tr>
      <w:tr w:rsidR="00980CAE" w:rsidRPr="00980CAE" w14:paraId="1F0A469C" w14:textId="77777777" w:rsidTr="00980CAE">
        <w:trPr>
          <w:trHeight w:val="106"/>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582245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11.1. СССР в послевоенные годы</w:t>
            </w:r>
          </w:p>
        </w:tc>
        <w:tc>
          <w:tcPr>
            <w:tcW w:w="7938" w:type="dxa"/>
            <w:tcBorders>
              <w:top w:val="single" w:sz="4" w:space="0" w:color="000000"/>
              <w:left w:val="single" w:sz="4" w:space="0" w:color="000000"/>
              <w:bottom w:val="single" w:sz="4" w:space="0" w:color="000000"/>
              <w:right w:val="single" w:sz="4" w:space="0" w:color="000000"/>
            </w:tcBorders>
            <w:hideMark/>
          </w:tcPr>
          <w:p w14:paraId="3CB8BA8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5D8AB3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42DB64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58B66BF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695939C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01E6F1BA" w14:textId="77777777" w:rsidTr="00980CAE">
        <w:trPr>
          <w:trHeight w:val="106"/>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684394CD" w14:textId="77777777" w:rsidR="00980CAE" w:rsidRPr="00980CAE" w:rsidRDefault="00980CAE" w:rsidP="00980CAE">
            <w:pPr>
              <w:rPr>
                <w:rFonts w:ascii="Times New Roman" w:hAnsi="Times New Roman" w:cs="Times New Roman"/>
                <w:b/>
                <w:sz w:val="28"/>
                <w:szCs w:val="28"/>
              </w:rPr>
            </w:pPr>
          </w:p>
        </w:tc>
        <w:tc>
          <w:tcPr>
            <w:tcW w:w="7938" w:type="dxa"/>
            <w:tcBorders>
              <w:top w:val="single" w:sz="4" w:space="0" w:color="000000"/>
              <w:left w:val="single" w:sz="4" w:space="0" w:color="000000"/>
              <w:bottom w:val="single" w:sz="4" w:space="0" w:color="000000"/>
              <w:right w:val="single" w:sz="4" w:space="0" w:color="000000"/>
            </w:tcBorders>
            <w:hideMark/>
          </w:tcPr>
          <w:p w14:paraId="03B07D47"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w:t>
            </w:r>
          </w:p>
          <w:p w14:paraId="24C2C97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и преступностью. Восстановление и развитие экономики и социальной сферы. Восстановление промышленности. Сельское хозяйство. Меры по улучшению жизни населения. </w:t>
            </w:r>
          </w:p>
          <w:p w14:paraId="5FB878D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14:paraId="4300549A"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14:paraId="7EBA6DE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116846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7E2C686" w14:textId="77777777" w:rsidR="00980CAE" w:rsidRPr="00980CAE" w:rsidRDefault="00980CAE" w:rsidP="00980CAE">
            <w:pPr>
              <w:rPr>
                <w:rFonts w:ascii="Times New Roman" w:hAnsi="Times New Roman" w:cs="Times New Roman"/>
                <w:b/>
                <w:sz w:val="24"/>
                <w:szCs w:val="24"/>
              </w:rPr>
            </w:pPr>
          </w:p>
        </w:tc>
      </w:tr>
      <w:tr w:rsidR="00980CAE" w:rsidRPr="00980CAE" w14:paraId="3CA3BED6"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3D4276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11.2. СССР в 1953-1964 гг.</w:t>
            </w:r>
          </w:p>
        </w:tc>
        <w:tc>
          <w:tcPr>
            <w:tcW w:w="7938" w:type="dxa"/>
            <w:tcBorders>
              <w:top w:val="single" w:sz="4" w:space="0" w:color="000000"/>
              <w:left w:val="single" w:sz="4" w:space="0" w:color="000000"/>
              <w:bottom w:val="single" w:sz="4" w:space="0" w:color="000000"/>
              <w:right w:val="single" w:sz="4" w:space="0" w:color="000000"/>
            </w:tcBorders>
            <w:hideMark/>
          </w:tcPr>
          <w:p w14:paraId="4CF7F15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EF3329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32E8680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18EABB1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00183B3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06</w:t>
            </w:r>
          </w:p>
        </w:tc>
      </w:tr>
      <w:tr w:rsidR="00980CAE" w:rsidRPr="00980CAE" w14:paraId="489BB0A1"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70DCF121"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671B8136"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Смерть Сталина и настроения в обществе. Борьба за власть в советском руководстве. Н.С. Хрущев. ХХ съезд КПСС и идеологическая кампания по </w:t>
            </w:r>
            <w:r w:rsidRPr="00980CAE">
              <w:rPr>
                <w:rFonts w:ascii="Times New Roman" w:hAnsi="Times New Roman" w:cs="Times New Roman"/>
                <w:bCs/>
                <w:sz w:val="24"/>
                <w:szCs w:val="24"/>
              </w:rPr>
              <w:lastRenderedPageBreak/>
              <w:t>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Воспитание «нового человека».</w:t>
            </w:r>
          </w:p>
          <w:p w14:paraId="2538E92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14:paraId="1354822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14:paraId="2C1148D1"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14:paraId="2E23341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w:t>
            </w:r>
            <w:r w:rsidRPr="00980CAE">
              <w:rPr>
                <w:rFonts w:ascii="Times New Roman" w:hAnsi="Times New Roman" w:cs="Times New Roman"/>
                <w:bCs/>
                <w:sz w:val="24"/>
                <w:szCs w:val="24"/>
              </w:rPr>
              <w:lastRenderedPageBreak/>
              <w:t xml:space="preserve">журналы, газеты. Туризм. Изменение общественных настроений и ожиданий. </w:t>
            </w:r>
          </w:p>
          <w:p w14:paraId="17916E95"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14C0E0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1DC278A9" w14:textId="77777777" w:rsidR="00980CAE" w:rsidRPr="00980CAE" w:rsidRDefault="00980CAE" w:rsidP="00980CAE">
            <w:pPr>
              <w:rPr>
                <w:rFonts w:ascii="Times New Roman" w:hAnsi="Times New Roman" w:cs="Times New Roman"/>
                <w:b/>
                <w:sz w:val="24"/>
                <w:szCs w:val="24"/>
              </w:rPr>
            </w:pPr>
          </w:p>
        </w:tc>
      </w:tr>
      <w:tr w:rsidR="00980CAE" w:rsidRPr="00980CAE" w14:paraId="78BE1D9F"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7D3E40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Тема 11.3. Политическое развитие СССР в 1964-1985 гг.</w:t>
            </w:r>
          </w:p>
        </w:tc>
        <w:tc>
          <w:tcPr>
            <w:tcW w:w="7938" w:type="dxa"/>
            <w:tcBorders>
              <w:top w:val="single" w:sz="4" w:space="0" w:color="000000"/>
              <w:left w:val="single" w:sz="4" w:space="0" w:color="000000"/>
              <w:bottom w:val="single" w:sz="4" w:space="0" w:color="000000"/>
              <w:right w:val="single" w:sz="4" w:space="0" w:color="000000"/>
            </w:tcBorders>
            <w:hideMark/>
          </w:tcPr>
          <w:p w14:paraId="36DFF50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8C8CE0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A941E3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F57BE4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642BA0A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2F04462B"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30835480"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94D702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Политическое развитие СССР в 1964-1985 гг. Итоги и значение «великого десятилетия» Н.С. Хрущева. Политический курс Л.И. Брежнева. Конституция СССР 1977 г. </w:t>
            </w:r>
          </w:p>
          <w:p w14:paraId="6AD4E7E7"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14:paraId="04D1714C"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14:paraId="71F4252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14:paraId="3E416FD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Повседневная жизнь советского общества в 1964-1985 гг. Общественные настроения. </w:t>
            </w:r>
          </w:p>
          <w:p w14:paraId="6F6CEA9D"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lastRenderedPageBreak/>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14:paraId="407182D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14:paraId="5DB665F9"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СССР и мир в начале 1980-х гг. Нарастание кризисных явлений в СССР. </w:t>
            </w:r>
          </w:p>
          <w:p w14:paraId="3972EDC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Ю.В. Андропов и начало формирования идеологии перемен. М.С. Горбачев и его окружение: курс на реформы</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919C45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C8E028A" w14:textId="77777777" w:rsidR="00980CAE" w:rsidRPr="00980CAE" w:rsidRDefault="00980CAE" w:rsidP="00980CAE">
            <w:pPr>
              <w:rPr>
                <w:rFonts w:ascii="Times New Roman" w:hAnsi="Times New Roman" w:cs="Times New Roman"/>
                <w:b/>
                <w:sz w:val="24"/>
                <w:szCs w:val="24"/>
              </w:rPr>
            </w:pPr>
          </w:p>
        </w:tc>
      </w:tr>
      <w:tr w:rsidR="00980CAE" w:rsidRPr="00980CAE" w14:paraId="4E93419A"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5204B7E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11.4. СССР в 1985-1991 гг.</w:t>
            </w:r>
          </w:p>
        </w:tc>
        <w:tc>
          <w:tcPr>
            <w:tcW w:w="7938" w:type="dxa"/>
            <w:tcBorders>
              <w:top w:val="single" w:sz="4" w:space="0" w:color="000000"/>
              <w:left w:val="single" w:sz="4" w:space="0" w:color="000000"/>
              <w:bottom w:val="single" w:sz="4" w:space="0" w:color="000000"/>
              <w:right w:val="single" w:sz="4" w:space="0" w:color="000000"/>
            </w:tcBorders>
            <w:hideMark/>
          </w:tcPr>
          <w:p w14:paraId="1A0F584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9B998D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402876A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B5C874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7BED23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79209010"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02487E93"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22C87C6"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14:paraId="71617D8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14:paraId="4418FF7A"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Реформа политической системы СССР и ее итоги. Начало изменения советской политической системы. Конституционная реформа 1988-1991 </w:t>
            </w:r>
            <w:r w:rsidRPr="00980CAE">
              <w:rPr>
                <w:rFonts w:ascii="Times New Roman" w:hAnsi="Times New Roman" w:cs="Times New Roman"/>
                <w:bCs/>
                <w:sz w:val="24"/>
                <w:szCs w:val="24"/>
              </w:rPr>
              <w:lastRenderedPageBreak/>
              <w:t xml:space="preserve">гг. I Съезд народных депутатов СССР и его значение. Становление многопартийности. Кризис в КПСС и создание Коммунистической партии РСФСР. </w:t>
            </w:r>
          </w:p>
          <w:p w14:paraId="0E0DD2F3"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14:paraId="43626FC5"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266BAF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2A1EC2B6" w14:textId="77777777" w:rsidR="00980CAE" w:rsidRPr="00980CAE" w:rsidRDefault="00980CAE" w:rsidP="00980CAE">
            <w:pPr>
              <w:rPr>
                <w:rFonts w:ascii="Times New Roman" w:hAnsi="Times New Roman" w:cs="Times New Roman"/>
                <w:b/>
                <w:sz w:val="24"/>
                <w:szCs w:val="24"/>
              </w:rPr>
            </w:pPr>
          </w:p>
        </w:tc>
      </w:tr>
      <w:tr w:rsidR="00980CAE" w:rsidRPr="00980CAE" w14:paraId="4EF352D9"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7143AEB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C93B5D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9B30A6F"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01</w:t>
            </w:r>
          </w:p>
          <w:p w14:paraId="44A439A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6B44F37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04</w:t>
            </w:r>
          </w:p>
          <w:p w14:paraId="4F3D0BB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73F79CD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p w14:paraId="7D48956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2.3</w:t>
            </w:r>
          </w:p>
          <w:p w14:paraId="6498A4B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ПК 4.3</w:t>
            </w:r>
          </w:p>
        </w:tc>
      </w:tr>
      <w:tr w:rsidR="00980CAE" w:rsidRPr="00980CAE" w14:paraId="058F7E81"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67BE3748"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Успехи и проблемы атомной энергетики в СССР. Советские атомщики на службе Родине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75BA6F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2202099" w14:textId="77777777" w:rsidR="00980CAE" w:rsidRPr="00980CAE" w:rsidRDefault="00980CAE" w:rsidP="00980CAE">
            <w:pPr>
              <w:rPr>
                <w:rFonts w:ascii="Times New Roman" w:hAnsi="Times New Roman" w:cs="Times New Roman"/>
                <w:b/>
                <w:sz w:val="24"/>
                <w:szCs w:val="24"/>
              </w:rPr>
            </w:pPr>
          </w:p>
        </w:tc>
      </w:tr>
      <w:tr w:rsidR="00980CAE" w:rsidRPr="00980CAE" w14:paraId="1A0A2F65"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hideMark/>
          </w:tcPr>
          <w:p w14:paraId="6CF4C412" w14:textId="77777777" w:rsidR="00980CAE" w:rsidRPr="00980CAE" w:rsidRDefault="00980CAE" w:rsidP="00980CAE">
            <w:pPr>
              <w:rPr>
                <w:rFonts w:ascii="Times New Roman" w:hAnsi="Times New Roman" w:cs="Times New Roman"/>
                <w:b/>
                <w:sz w:val="24"/>
                <w:szCs w:val="24"/>
              </w:rPr>
            </w:pPr>
            <w:bookmarkStart w:id="28" w:name="_Hlk172618883"/>
            <w:r w:rsidRPr="00980CAE">
              <w:rPr>
                <w:rFonts w:ascii="Times New Roman" w:hAnsi="Times New Roman" w:cs="Times New Roman"/>
                <w:b/>
                <w:sz w:val="24"/>
                <w:szCs w:val="24"/>
              </w:rPr>
              <w:t xml:space="preserve">Раздел 12. </w:t>
            </w:r>
            <w:bookmarkStart w:id="29" w:name="_Hlk172905568"/>
            <w:r w:rsidRPr="00980CAE">
              <w:rPr>
                <w:rFonts w:ascii="Times New Roman" w:hAnsi="Times New Roman" w:cs="Times New Roman"/>
                <w:b/>
                <w:sz w:val="24"/>
                <w:szCs w:val="24"/>
              </w:rPr>
              <w:t>Российская Федерация в 1992 – начале 2000-х гг.</w:t>
            </w:r>
            <w:bookmarkEnd w:id="28"/>
            <w:bookmarkEnd w:id="29"/>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512E30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14</w:t>
            </w:r>
          </w:p>
        </w:tc>
        <w:tc>
          <w:tcPr>
            <w:tcW w:w="2551" w:type="dxa"/>
            <w:tcBorders>
              <w:top w:val="single" w:sz="4" w:space="0" w:color="000000"/>
              <w:left w:val="single" w:sz="4" w:space="0" w:color="000000"/>
              <w:bottom w:val="single" w:sz="4" w:space="0" w:color="000000"/>
              <w:right w:val="single" w:sz="4" w:space="0" w:color="000000"/>
            </w:tcBorders>
            <w:vAlign w:val="center"/>
          </w:tcPr>
          <w:p w14:paraId="409B1F3D" w14:textId="77777777" w:rsidR="00980CAE" w:rsidRPr="00980CAE" w:rsidRDefault="00980CAE" w:rsidP="00980CAE">
            <w:pPr>
              <w:rPr>
                <w:rFonts w:ascii="Times New Roman" w:hAnsi="Times New Roman" w:cs="Times New Roman"/>
                <w:b/>
                <w:sz w:val="24"/>
                <w:szCs w:val="24"/>
              </w:rPr>
            </w:pPr>
          </w:p>
        </w:tc>
      </w:tr>
      <w:tr w:rsidR="00980CAE" w:rsidRPr="00980CAE" w14:paraId="3F72C57A"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13C8ED1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12.1. Российская Федерация в 1990-е гг.</w:t>
            </w:r>
          </w:p>
        </w:tc>
        <w:tc>
          <w:tcPr>
            <w:tcW w:w="7938" w:type="dxa"/>
            <w:tcBorders>
              <w:top w:val="single" w:sz="4" w:space="0" w:color="000000"/>
              <w:left w:val="single" w:sz="4" w:space="0" w:color="000000"/>
              <w:bottom w:val="single" w:sz="4" w:space="0" w:color="000000"/>
              <w:right w:val="single" w:sz="4" w:space="0" w:color="000000"/>
            </w:tcBorders>
            <w:hideMark/>
          </w:tcPr>
          <w:p w14:paraId="1E3B619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71AE0F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D34ABF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38B6B6F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496FCF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2DBF8000"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310EB2F0"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1BF35DF5"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14:paraId="62683F6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14:paraId="5454D2C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Повседневная жизнь. Изменения в структуре российского общества </w:t>
            </w:r>
            <w:r w:rsidRPr="00980CAE">
              <w:rPr>
                <w:rFonts w:ascii="Times New Roman" w:hAnsi="Times New Roman" w:cs="Times New Roman"/>
                <w:bCs/>
                <w:sz w:val="24"/>
                <w:szCs w:val="24"/>
              </w:rPr>
              <w:br/>
              <w:t xml:space="preserve">и условиях жизни различных групп населения в 1990-е гг. Численность и доходы населения. Социальное расслоение. Досуг и туризм. </w:t>
            </w:r>
          </w:p>
          <w:p w14:paraId="55278C10"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Внешняя политика Российской Федерации в 1990-е гг. Новое место </w:t>
            </w:r>
            <w:r w:rsidRPr="00980CAE">
              <w:rPr>
                <w:rFonts w:ascii="Times New Roman" w:hAnsi="Times New Roman" w:cs="Times New Roman"/>
                <w:bCs/>
                <w:sz w:val="24"/>
                <w:szCs w:val="24"/>
              </w:rPr>
              <w:lastRenderedPageBreak/>
              <w:t xml:space="preserve">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935253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6</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36E296C9" w14:textId="77777777" w:rsidR="00980CAE" w:rsidRPr="00980CAE" w:rsidRDefault="00980CAE" w:rsidP="00980CAE">
            <w:pPr>
              <w:rPr>
                <w:rFonts w:ascii="Times New Roman" w:hAnsi="Times New Roman" w:cs="Times New Roman"/>
                <w:b/>
                <w:sz w:val="24"/>
                <w:szCs w:val="24"/>
              </w:rPr>
            </w:pPr>
          </w:p>
        </w:tc>
      </w:tr>
      <w:tr w:rsidR="00980CAE" w:rsidRPr="00980CAE" w14:paraId="1FCB3A26" w14:textId="77777777" w:rsidTr="00980CAE">
        <w:trPr>
          <w:trHeight w:val="20"/>
        </w:trPr>
        <w:tc>
          <w:tcPr>
            <w:tcW w:w="3114" w:type="dxa"/>
            <w:vMerge w:val="restart"/>
            <w:tcBorders>
              <w:top w:val="single" w:sz="4" w:space="0" w:color="000000"/>
              <w:left w:val="single" w:sz="4" w:space="0" w:color="000000"/>
              <w:bottom w:val="single" w:sz="4" w:space="0" w:color="000000"/>
              <w:right w:val="single" w:sz="4" w:space="0" w:color="000000"/>
            </w:tcBorders>
            <w:hideMark/>
          </w:tcPr>
          <w:p w14:paraId="269E57D1"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Тема 12.2. Россия в ХХI в.</w:t>
            </w:r>
          </w:p>
        </w:tc>
        <w:tc>
          <w:tcPr>
            <w:tcW w:w="7938" w:type="dxa"/>
            <w:tcBorders>
              <w:top w:val="single" w:sz="4" w:space="0" w:color="000000"/>
              <w:left w:val="single" w:sz="4" w:space="0" w:color="000000"/>
              <w:bottom w:val="single" w:sz="4" w:space="0" w:color="000000"/>
              <w:right w:val="single" w:sz="4" w:space="0" w:color="000000"/>
            </w:tcBorders>
            <w:hideMark/>
          </w:tcPr>
          <w:p w14:paraId="239BC24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Основное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978A6A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6</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149D7F5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p w14:paraId="792A714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6C47F69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tc>
      </w:tr>
      <w:tr w:rsidR="00980CAE" w:rsidRPr="00980CAE" w14:paraId="6E1D1DAA"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52828810"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74AAB9DB"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Политические вызовы и новые приоритеты внутренней политики России </w:t>
            </w:r>
            <w:r w:rsidRPr="00980CAE">
              <w:rPr>
                <w:rFonts w:ascii="Times New Roman" w:hAnsi="Times New Roman" w:cs="Times New Roman"/>
                <w:bCs/>
                <w:sz w:val="24"/>
                <w:szCs w:val="24"/>
              </w:rPr>
              <w:br/>
              <w:t xml:space="preserve">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14:paraId="54A903EA"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14:paraId="7307FD80"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14:paraId="1494FB02"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w:t>
            </w:r>
            <w:r w:rsidRPr="00980CAE">
              <w:rPr>
                <w:rFonts w:ascii="Times New Roman" w:hAnsi="Times New Roman" w:cs="Times New Roman"/>
                <w:bCs/>
                <w:sz w:val="24"/>
                <w:szCs w:val="24"/>
              </w:rPr>
              <w:lastRenderedPageBreak/>
              <w:t xml:space="preserve">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14:paraId="326E3798"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14:paraId="4957A11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14:paraId="41CB5475"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Cs/>
                <w:sz w:val="24"/>
                <w:szCs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w:t>
            </w:r>
            <w:r w:rsidRPr="00980CAE">
              <w:rPr>
                <w:rFonts w:ascii="Times New Roman" w:hAnsi="Times New Roman" w:cs="Times New Roman"/>
                <w:b/>
                <w:sz w:val="24"/>
                <w:szCs w:val="24"/>
              </w:rPr>
              <w:t xml:space="preserve"> </w:t>
            </w:r>
            <w:r w:rsidRPr="00980CAE">
              <w:rPr>
                <w:rFonts w:ascii="Times New Roman" w:hAnsi="Times New Roman" w:cs="Times New Roman"/>
                <w:bCs/>
                <w:sz w:val="24"/>
                <w:szCs w:val="24"/>
              </w:rPr>
              <w:t>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3073DE54"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4</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824FD7A" w14:textId="77777777" w:rsidR="00980CAE" w:rsidRPr="00980CAE" w:rsidRDefault="00980CAE" w:rsidP="00980CAE">
            <w:pPr>
              <w:rPr>
                <w:rFonts w:ascii="Times New Roman" w:hAnsi="Times New Roman" w:cs="Times New Roman"/>
                <w:b/>
                <w:sz w:val="24"/>
                <w:szCs w:val="24"/>
              </w:rPr>
            </w:pPr>
          </w:p>
        </w:tc>
      </w:tr>
      <w:tr w:rsidR="00980CAE" w:rsidRPr="00980CAE" w14:paraId="6D8CADF2"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6E07F59F"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4266C02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AE5BD6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5AA10013"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02</w:t>
            </w:r>
          </w:p>
        </w:tc>
      </w:tr>
      <w:tr w:rsidR="00980CAE" w:rsidRPr="00980CAE" w14:paraId="440CDD4C" w14:textId="77777777" w:rsidTr="00980CAE">
        <w:trPr>
          <w:trHeight w:val="20"/>
        </w:trPr>
        <w:tc>
          <w:tcPr>
            <w:tcW w:w="11052" w:type="dxa"/>
            <w:vMerge/>
            <w:tcBorders>
              <w:top w:val="single" w:sz="4" w:space="0" w:color="000000"/>
              <w:left w:val="single" w:sz="4" w:space="0" w:color="000000"/>
              <w:bottom w:val="single" w:sz="4" w:space="0" w:color="000000"/>
              <w:right w:val="single" w:sz="4" w:space="0" w:color="000000"/>
            </w:tcBorders>
            <w:vAlign w:val="center"/>
            <w:hideMark/>
          </w:tcPr>
          <w:p w14:paraId="48F9FCF9" w14:textId="77777777" w:rsidR="00980CAE" w:rsidRPr="00980CAE" w:rsidRDefault="00980CAE" w:rsidP="00980CAE">
            <w:pPr>
              <w:rPr>
                <w:rFonts w:ascii="Times New Roman" w:hAnsi="Times New Roman" w:cs="Times New Roman"/>
                <w:b/>
                <w:sz w:val="24"/>
                <w:szCs w:val="24"/>
              </w:rPr>
            </w:pPr>
          </w:p>
        </w:tc>
        <w:tc>
          <w:tcPr>
            <w:tcW w:w="7938" w:type="dxa"/>
            <w:tcBorders>
              <w:top w:val="single" w:sz="4" w:space="0" w:color="000000"/>
              <w:left w:val="single" w:sz="4" w:space="0" w:color="000000"/>
              <w:bottom w:val="single" w:sz="4" w:space="0" w:color="000000"/>
              <w:right w:val="single" w:sz="4" w:space="0" w:color="000000"/>
            </w:tcBorders>
            <w:hideMark/>
          </w:tcPr>
          <w:p w14:paraId="396AB134"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t>Работа с научно-популярной литературой</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D1CDC13" w14:textId="77777777" w:rsidR="00980CAE" w:rsidRPr="00980CAE" w:rsidRDefault="00980CAE" w:rsidP="00980CAE">
            <w:pPr>
              <w:rPr>
                <w:rFonts w:ascii="Times New Roman" w:hAnsi="Times New Roman" w:cs="Times New Roman"/>
                <w:b/>
                <w:sz w:val="24"/>
                <w:szCs w:val="24"/>
              </w:rPr>
            </w:pP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6733A9FB" w14:textId="77777777" w:rsidR="00980CAE" w:rsidRPr="00980CAE" w:rsidRDefault="00980CAE" w:rsidP="00980CAE">
            <w:pPr>
              <w:rPr>
                <w:rFonts w:ascii="Times New Roman" w:hAnsi="Times New Roman" w:cs="Times New Roman"/>
                <w:b/>
                <w:sz w:val="24"/>
                <w:szCs w:val="24"/>
              </w:rPr>
            </w:pPr>
          </w:p>
        </w:tc>
      </w:tr>
      <w:tr w:rsidR="00980CAE" w:rsidRPr="00980CAE" w14:paraId="02BC2468" w14:textId="77777777" w:rsidTr="00980CAE">
        <w:trPr>
          <w:trHeight w:val="106"/>
        </w:trPr>
        <w:tc>
          <w:tcPr>
            <w:tcW w:w="11052" w:type="dxa"/>
            <w:gridSpan w:val="2"/>
            <w:tcBorders>
              <w:top w:val="single" w:sz="4" w:space="0" w:color="000000"/>
              <w:left w:val="single" w:sz="4" w:space="0" w:color="000000"/>
              <w:bottom w:val="single" w:sz="4" w:space="0" w:color="000000"/>
              <w:right w:val="single" w:sz="4" w:space="0" w:color="000000"/>
            </w:tcBorders>
            <w:hideMark/>
          </w:tcPr>
          <w:p w14:paraId="3C9281A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Профессионально ориентированное содержание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5B84C3BA"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val="restart"/>
            <w:tcBorders>
              <w:top w:val="single" w:sz="4" w:space="0" w:color="000000"/>
              <w:left w:val="single" w:sz="4" w:space="0" w:color="000000"/>
              <w:bottom w:val="single" w:sz="4" w:space="0" w:color="000000"/>
              <w:right w:val="single" w:sz="4" w:space="0" w:color="000000"/>
            </w:tcBorders>
            <w:vAlign w:val="center"/>
            <w:hideMark/>
          </w:tcPr>
          <w:p w14:paraId="0F558B2B"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01</w:t>
            </w:r>
          </w:p>
          <w:p w14:paraId="5FC8A6DE"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lastRenderedPageBreak/>
              <w:t>ОК 02</w:t>
            </w:r>
          </w:p>
          <w:p w14:paraId="2FB67FF8"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04</w:t>
            </w:r>
          </w:p>
          <w:p w14:paraId="07582776"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05</w:t>
            </w:r>
          </w:p>
          <w:p w14:paraId="5BEE8F97"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ОК 06</w:t>
            </w:r>
          </w:p>
          <w:p w14:paraId="6A0776C2"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2.1</w:t>
            </w:r>
          </w:p>
          <w:p w14:paraId="3B63E7B0"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ПК 2.3</w:t>
            </w:r>
          </w:p>
        </w:tc>
      </w:tr>
      <w:tr w:rsidR="00980CAE" w:rsidRPr="00980CAE" w14:paraId="15684DA5" w14:textId="77777777" w:rsidTr="00980CAE">
        <w:trPr>
          <w:trHeight w:val="463"/>
        </w:trPr>
        <w:tc>
          <w:tcPr>
            <w:tcW w:w="11052" w:type="dxa"/>
            <w:gridSpan w:val="2"/>
            <w:tcBorders>
              <w:top w:val="single" w:sz="4" w:space="0" w:color="000000"/>
              <w:left w:val="single" w:sz="4" w:space="0" w:color="000000"/>
              <w:bottom w:val="single" w:sz="4" w:space="0" w:color="000000"/>
              <w:right w:val="single" w:sz="4" w:space="0" w:color="000000"/>
            </w:tcBorders>
            <w:hideMark/>
          </w:tcPr>
          <w:p w14:paraId="06CD589E" w14:textId="77777777" w:rsidR="00980CAE" w:rsidRPr="00980CAE" w:rsidRDefault="00980CAE" w:rsidP="00980CAE">
            <w:pPr>
              <w:rPr>
                <w:rFonts w:ascii="Times New Roman" w:hAnsi="Times New Roman" w:cs="Times New Roman"/>
                <w:bCs/>
                <w:sz w:val="24"/>
                <w:szCs w:val="24"/>
              </w:rPr>
            </w:pPr>
            <w:r w:rsidRPr="00980CAE">
              <w:rPr>
                <w:rFonts w:ascii="Times New Roman" w:hAnsi="Times New Roman" w:cs="Times New Roman"/>
                <w:bCs/>
                <w:sz w:val="24"/>
                <w:szCs w:val="24"/>
              </w:rPr>
              <w:lastRenderedPageBreak/>
              <w:t xml:space="preserve">Международное сотрудничество и противостояние в спорте. Достижения российских спортсменов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CD46A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vMerge/>
            <w:tcBorders>
              <w:top w:val="single" w:sz="4" w:space="0" w:color="000000"/>
              <w:left w:val="single" w:sz="4" w:space="0" w:color="000000"/>
              <w:bottom w:val="single" w:sz="4" w:space="0" w:color="000000"/>
              <w:right w:val="single" w:sz="4" w:space="0" w:color="000000"/>
            </w:tcBorders>
            <w:vAlign w:val="center"/>
            <w:hideMark/>
          </w:tcPr>
          <w:p w14:paraId="741CF177" w14:textId="77777777" w:rsidR="00980CAE" w:rsidRPr="00980CAE" w:rsidRDefault="00980CAE" w:rsidP="00980CAE">
            <w:pPr>
              <w:rPr>
                <w:rFonts w:ascii="Times New Roman" w:hAnsi="Times New Roman" w:cs="Times New Roman"/>
                <w:b/>
                <w:sz w:val="24"/>
                <w:szCs w:val="24"/>
              </w:rPr>
            </w:pPr>
          </w:p>
        </w:tc>
      </w:tr>
      <w:tr w:rsidR="00980CAE" w:rsidRPr="00980CAE" w14:paraId="19D40787" w14:textId="77777777" w:rsidTr="00980CAE">
        <w:trPr>
          <w:trHeight w:val="20"/>
        </w:trPr>
        <w:tc>
          <w:tcPr>
            <w:tcW w:w="11052" w:type="dxa"/>
            <w:gridSpan w:val="2"/>
            <w:tcBorders>
              <w:top w:val="single" w:sz="4" w:space="0" w:color="000000"/>
              <w:left w:val="single" w:sz="4" w:space="0" w:color="000000"/>
              <w:bottom w:val="single" w:sz="4" w:space="0" w:color="000000"/>
              <w:right w:val="single" w:sz="4" w:space="0" w:color="000000"/>
            </w:tcBorders>
            <w:vAlign w:val="center"/>
            <w:hideMark/>
          </w:tcPr>
          <w:p w14:paraId="5D7761EC"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Промежуточная аттестация по дисциплине (дифференцированный зачёт)</w:t>
            </w:r>
          </w:p>
        </w:tc>
        <w:tc>
          <w:tcPr>
            <w:tcW w:w="1134" w:type="dxa"/>
            <w:tcBorders>
              <w:top w:val="single" w:sz="4" w:space="0" w:color="000000"/>
              <w:left w:val="single" w:sz="4" w:space="0" w:color="000000"/>
              <w:bottom w:val="single" w:sz="4" w:space="0" w:color="000000"/>
              <w:right w:val="single" w:sz="4" w:space="0" w:color="000000"/>
            </w:tcBorders>
            <w:hideMark/>
          </w:tcPr>
          <w:p w14:paraId="47F4704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2</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07852473" w14:textId="77777777" w:rsidR="00980CAE" w:rsidRPr="00980CAE" w:rsidRDefault="00980CAE" w:rsidP="00980CAE">
            <w:pPr>
              <w:rPr>
                <w:rFonts w:ascii="Times New Roman" w:hAnsi="Times New Roman" w:cs="Times New Roman"/>
                <w:b/>
                <w:i/>
                <w:sz w:val="24"/>
                <w:szCs w:val="24"/>
              </w:rPr>
            </w:pPr>
          </w:p>
        </w:tc>
      </w:tr>
      <w:tr w:rsidR="00980CAE" w:rsidRPr="00980CAE" w14:paraId="1E2FD18A" w14:textId="77777777" w:rsidTr="00980CAE">
        <w:trPr>
          <w:trHeight w:val="463"/>
        </w:trPr>
        <w:tc>
          <w:tcPr>
            <w:tcW w:w="11052" w:type="dxa"/>
            <w:gridSpan w:val="2"/>
            <w:tcBorders>
              <w:top w:val="single" w:sz="4" w:space="0" w:color="000000"/>
              <w:left w:val="single" w:sz="4" w:space="0" w:color="000000"/>
              <w:bottom w:val="single" w:sz="4" w:space="0" w:color="000000"/>
              <w:right w:val="single" w:sz="4" w:space="0" w:color="000000"/>
            </w:tcBorders>
            <w:vAlign w:val="center"/>
            <w:hideMark/>
          </w:tcPr>
          <w:p w14:paraId="76317EE9"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3DEABAD" w14:textId="77777777" w:rsidR="00980CAE" w:rsidRPr="00980CAE" w:rsidRDefault="00980CAE" w:rsidP="00980CAE">
            <w:pPr>
              <w:rPr>
                <w:rFonts w:ascii="Times New Roman" w:hAnsi="Times New Roman" w:cs="Times New Roman"/>
                <w:b/>
                <w:sz w:val="24"/>
                <w:szCs w:val="24"/>
              </w:rPr>
            </w:pPr>
            <w:r w:rsidRPr="00980CAE">
              <w:rPr>
                <w:rFonts w:ascii="Times New Roman" w:hAnsi="Times New Roman" w:cs="Times New Roman"/>
                <w:b/>
                <w:sz w:val="24"/>
                <w:szCs w:val="24"/>
              </w:rPr>
              <w:t>136</w:t>
            </w:r>
          </w:p>
        </w:tc>
        <w:tc>
          <w:tcPr>
            <w:tcW w:w="2551" w:type="dxa"/>
            <w:tcBorders>
              <w:top w:val="single" w:sz="4" w:space="0" w:color="000000"/>
              <w:left w:val="single" w:sz="4" w:space="0" w:color="000000"/>
              <w:bottom w:val="single" w:sz="4" w:space="0" w:color="000000"/>
              <w:right w:val="single" w:sz="4" w:space="0" w:color="000000"/>
            </w:tcBorders>
            <w:vAlign w:val="center"/>
          </w:tcPr>
          <w:p w14:paraId="706CEF93" w14:textId="77777777" w:rsidR="00980CAE" w:rsidRPr="00980CAE" w:rsidRDefault="00980CAE" w:rsidP="00980CAE">
            <w:pPr>
              <w:rPr>
                <w:rFonts w:ascii="Times New Roman" w:hAnsi="Times New Roman" w:cs="Times New Roman"/>
                <w:b/>
                <w:sz w:val="24"/>
                <w:szCs w:val="24"/>
              </w:rPr>
            </w:pPr>
          </w:p>
        </w:tc>
      </w:tr>
    </w:tbl>
    <w:p w14:paraId="2B866DC8" w14:textId="77777777" w:rsidR="00980CAE" w:rsidRPr="00980CAE" w:rsidRDefault="00980CAE" w:rsidP="00980CAE">
      <w:pPr>
        <w:rPr>
          <w:rFonts w:ascii="Times New Roman" w:hAnsi="Times New Roman" w:cs="Times New Roman"/>
          <w:b/>
          <w:sz w:val="28"/>
          <w:szCs w:val="28"/>
        </w:rPr>
      </w:pPr>
    </w:p>
    <w:p w14:paraId="5F2E528B" w14:textId="77777777" w:rsidR="00980CAE" w:rsidRPr="00980CAE" w:rsidRDefault="00980CAE" w:rsidP="00980CAE">
      <w:pPr>
        <w:rPr>
          <w:rFonts w:ascii="Times New Roman" w:hAnsi="Times New Roman" w:cs="Times New Roman"/>
          <w:sz w:val="28"/>
          <w:szCs w:val="28"/>
        </w:rPr>
      </w:pPr>
    </w:p>
    <w:p w14:paraId="0F2183E1" w14:textId="77777777" w:rsidR="00980CAE" w:rsidRPr="00980CAE" w:rsidRDefault="00980CAE" w:rsidP="00980CAE">
      <w:pPr>
        <w:rPr>
          <w:rFonts w:ascii="Times New Roman" w:hAnsi="Times New Roman" w:cs="Times New Roman"/>
          <w:sz w:val="28"/>
          <w:szCs w:val="28"/>
        </w:rPr>
      </w:pPr>
    </w:p>
    <w:p w14:paraId="13CCF900" w14:textId="77777777" w:rsidR="00980CAE" w:rsidRPr="00980CAE" w:rsidRDefault="00980CAE" w:rsidP="00980CAE">
      <w:pPr>
        <w:rPr>
          <w:rFonts w:ascii="Times New Roman" w:hAnsi="Times New Roman" w:cs="Times New Roman"/>
          <w:sz w:val="28"/>
          <w:szCs w:val="28"/>
        </w:rPr>
      </w:pPr>
    </w:p>
    <w:p w14:paraId="3979398F" w14:textId="77777777" w:rsidR="00980CAE" w:rsidRPr="00980CAE" w:rsidRDefault="00980CAE" w:rsidP="00980CAE">
      <w:pPr>
        <w:rPr>
          <w:rFonts w:ascii="Times New Roman" w:hAnsi="Times New Roman" w:cs="Times New Roman"/>
          <w:sz w:val="28"/>
          <w:szCs w:val="28"/>
        </w:rPr>
      </w:pPr>
    </w:p>
    <w:p w14:paraId="7AA20481" w14:textId="77777777" w:rsidR="00980CAE" w:rsidRPr="00980CAE" w:rsidRDefault="00980CAE" w:rsidP="00980CAE">
      <w:pPr>
        <w:rPr>
          <w:rFonts w:ascii="Times New Roman" w:hAnsi="Times New Roman" w:cs="Times New Roman"/>
          <w:sz w:val="28"/>
          <w:szCs w:val="28"/>
        </w:rPr>
      </w:pPr>
    </w:p>
    <w:p w14:paraId="3493B5BC" w14:textId="77777777" w:rsidR="00980CAE" w:rsidRPr="00980CAE" w:rsidRDefault="00980CAE" w:rsidP="00980CAE">
      <w:pPr>
        <w:rPr>
          <w:rFonts w:ascii="Times New Roman" w:hAnsi="Times New Roman" w:cs="Times New Roman"/>
          <w:sz w:val="28"/>
          <w:szCs w:val="28"/>
        </w:rPr>
      </w:pPr>
    </w:p>
    <w:p w14:paraId="21AFC44A" w14:textId="77777777" w:rsidR="00980CAE" w:rsidRPr="00980CAE" w:rsidRDefault="00980CAE" w:rsidP="00980CAE">
      <w:pPr>
        <w:rPr>
          <w:rFonts w:ascii="Times New Roman" w:hAnsi="Times New Roman" w:cs="Times New Roman"/>
          <w:sz w:val="28"/>
          <w:szCs w:val="28"/>
        </w:rPr>
      </w:pPr>
    </w:p>
    <w:p w14:paraId="72860682" w14:textId="77777777" w:rsidR="00980CAE" w:rsidRPr="00980CAE" w:rsidRDefault="00980CAE" w:rsidP="00980CAE">
      <w:pPr>
        <w:rPr>
          <w:rFonts w:ascii="Times New Roman" w:hAnsi="Times New Roman" w:cs="Times New Roman"/>
          <w:sz w:val="28"/>
          <w:szCs w:val="28"/>
        </w:rPr>
        <w:sectPr w:rsidR="00980CAE" w:rsidRPr="00980CAE" w:rsidSect="00980CAE">
          <w:pgSz w:w="16840" w:h="11910" w:orient="landscape"/>
          <w:pgMar w:top="851" w:right="1134" w:bottom="1418" w:left="1134" w:header="0" w:footer="718" w:gutter="0"/>
          <w:cols w:space="720"/>
        </w:sectPr>
      </w:pPr>
    </w:p>
    <w:p w14:paraId="1AB48FA8"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lastRenderedPageBreak/>
        <w:t>3. Условия реализации программы общеобразовательной дисциплины</w:t>
      </w:r>
    </w:p>
    <w:p w14:paraId="1BF7DF33" w14:textId="77777777" w:rsidR="00980CAE" w:rsidRPr="00980CAE" w:rsidRDefault="00980CAE" w:rsidP="00980CAE">
      <w:pPr>
        <w:rPr>
          <w:rFonts w:ascii="Times New Roman" w:hAnsi="Times New Roman" w:cs="Times New Roman"/>
          <w:sz w:val="28"/>
          <w:szCs w:val="28"/>
        </w:rPr>
      </w:pPr>
    </w:p>
    <w:p w14:paraId="0F3A5FBA"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3.1. Требования к минимальному материально-техническому обеспечению</w:t>
      </w:r>
    </w:p>
    <w:p w14:paraId="4D771EE3" w14:textId="77777777" w:rsidR="00980CAE" w:rsidRPr="00980CAE" w:rsidRDefault="00980CAE" w:rsidP="00980CAE">
      <w:pPr>
        <w:rPr>
          <w:rFonts w:ascii="Times New Roman" w:hAnsi="Times New Roman" w:cs="Times New Roman"/>
          <w:i/>
          <w:sz w:val="28"/>
          <w:szCs w:val="28"/>
        </w:rPr>
      </w:pPr>
      <w:r w:rsidRPr="00980CAE">
        <w:rPr>
          <w:rFonts w:ascii="Times New Roman" w:hAnsi="Times New Roman" w:cs="Times New Roman"/>
          <w:sz w:val="28"/>
          <w:szCs w:val="28"/>
        </w:rPr>
        <w:t>Реализация программы дисциплины требует наличия учебного кабинета истории.</w:t>
      </w:r>
    </w:p>
    <w:p w14:paraId="6DE8CCC5"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Оборудование учебного кабинета: наглядные пособия (комплекты учебных таблиц, исторических карт, плакатов, портретов выдающихся исторических личностей, атласов);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исторического образования.</w:t>
      </w:r>
    </w:p>
    <w:p w14:paraId="17048766"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Технические средства обучения: мультимедийный комплекс.</w:t>
      </w:r>
    </w:p>
    <w:p w14:paraId="23CB01D7" w14:textId="77777777" w:rsidR="00980CAE" w:rsidRPr="00980CAE" w:rsidRDefault="00980CAE" w:rsidP="00980CAE">
      <w:pPr>
        <w:rPr>
          <w:rFonts w:ascii="Times New Roman" w:hAnsi="Times New Roman" w:cs="Times New Roman"/>
          <w:sz w:val="28"/>
          <w:szCs w:val="28"/>
        </w:rPr>
      </w:pPr>
    </w:p>
    <w:p w14:paraId="3E1247E8"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3.2. Информационное обеспечение реализации программы</w:t>
      </w:r>
    </w:p>
    <w:p w14:paraId="5E5D6EF7"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4176D1D9"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2. Рекомендуемые печатные издания по реализации общеобразовательной дисциплины представлены в методических рекомендациях по организации обучения.</w:t>
      </w:r>
    </w:p>
    <w:p w14:paraId="065D3CB0" w14:textId="77777777" w:rsidR="00980CAE" w:rsidRPr="00980CAE" w:rsidRDefault="00980CAE" w:rsidP="00980CAE">
      <w:pPr>
        <w:rPr>
          <w:rFonts w:ascii="Times New Roman" w:hAnsi="Times New Roman" w:cs="Times New Roman"/>
          <w:b/>
          <w:bCs/>
          <w:sz w:val="28"/>
          <w:szCs w:val="28"/>
        </w:rPr>
      </w:pPr>
      <w:r w:rsidRPr="00980CAE">
        <w:rPr>
          <w:rFonts w:ascii="Times New Roman" w:hAnsi="Times New Roman" w:cs="Times New Roman"/>
          <w:b/>
          <w:bCs/>
          <w:sz w:val="28"/>
          <w:szCs w:val="28"/>
        </w:rPr>
        <w:t>Основные источники</w:t>
      </w:r>
    </w:p>
    <w:p w14:paraId="41EDF106"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w:t>
      </w:r>
      <w:r w:rsidRPr="00980CAE">
        <w:rPr>
          <w:rFonts w:ascii="Times New Roman" w:hAnsi="Times New Roman" w:cs="Times New Roman"/>
          <w:sz w:val="28"/>
          <w:szCs w:val="28"/>
        </w:rPr>
        <w:tab/>
        <w:t xml:space="preserve">Артемов В.В., </w:t>
      </w:r>
      <w:proofErr w:type="spellStart"/>
      <w:r w:rsidRPr="00980CAE">
        <w:rPr>
          <w:rFonts w:ascii="Times New Roman" w:hAnsi="Times New Roman" w:cs="Times New Roman"/>
          <w:sz w:val="28"/>
          <w:szCs w:val="28"/>
        </w:rPr>
        <w:t>Лубченков</w:t>
      </w:r>
      <w:proofErr w:type="spellEnd"/>
      <w:r w:rsidRPr="00980CAE">
        <w:rPr>
          <w:rFonts w:ascii="Times New Roman" w:hAnsi="Times New Roman" w:cs="Times New Roman"/>
          <w:sz w:val="28"/>
          <w:szCs w:val="28"/>
        </w:rPr>
        <w:t xml:space="preserve"> Ю.Н. История: учебник для студ. учреждений сред. проф. образования. — М., 2014.</w:t>
      </w:r>
    </w:p>
    <w:p w14:paraId="604438C9"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2.</w:t>
      </w:r>
      <w:r w:rsidRPr="00980CAE">
        <w:rPr>
          <w:rFonts w:ascii="Times New Roman" w:hAnsi="Times New Roman" w:cs="Times New Roman"/>
          <w:sz w:val="28"/>
          <w:szCs w:val="28"/>
        </w:rPr>
        <w:tab/>
        <w:t xml:space="preserve">Апальков В.С., </w:t>
      </w:r>
      <w:proofErr w:type="spellStart"/>
      <w:r w:rsidRPr="00980CAE">
        <w:rPr>
          <w:rFonts w:ascii="Times New Roman" w:hAnsi="Times New Roman" w:cs="Times New Roman"/>
          <w:sz w:val="28"/>
          <w:szCs w:val="28"/>
        </w:rPr>
        <w:t>Шиняева</w:t>
      </w:r>
      <w:proofErr w:type="spellEnd"/>
      <w:r w:rsidRPr="00980CAE">
        <w:rPr>
          <w:rFonts w:ascii="Times New Roman" w:hAnsi="Times New Roman" w:cs="Times New Roman"/>
          <w:sz w:val="28"/>
          <w:szCs w:val="28"/>
        </w:rPr>
        <w:t xml:space="preserve"> И.М. История </w:t>
      </w:r>
      <w:proofErr w:type="gramStart"/>
      <w:r w:rsidRPr="00980CAE">
        <w:rPr>
          <w:rFonts w:ascii="Times New Roman" w:hAnsi="Times New Roman" w:cs="Times New Roman"/>
          <w:sz w:val="28"/>
          <w:szCs w:val="28"/>
        </w:rPr>
        <w:t>Отечества.-</w:t>
      </w:r>
      <w:proofErr w:type="gramEnd"/>
      <w:r w:rsidRPr="00980CAE">
        <w:rPr>
          <w:rFonts w:ascii="Times New Roman" w:hAnsi="Times New Roman" w:cs="Times New Roman"/>
          <w:sz w:val="28"/>
          <w:szCs w:val="28"/>
        </w:rPr>
        <w:t xml:space="preserve"> М.,2013.</w:t>
      </w:r>
    </w:p>
    <w:p w14:paraId="34436D68"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3.</w:t>
      </w:r>
      <w:r w:rsidRPr="00980CAE">
        <w:rPr>
          <w:rFonts w:ascii="Times New Roman" w:hAnsi="Times New Roman" w:cs="Times New Roman"/>
          <w:sz w:val="28"/>
          <w:szCs w:val="28"/>
        </w:rPr>
        <w:tab/>
      </w:r>
      <w:proofErr w:type="spellStart"/>
      <w:r w:rsidRPr="00980CAE">
        <w:rPr>
          <w:rFonts w:ascii="Times New Roman" w:hAnsi="Times New Roman" w:cs="Times New Roman"/>
          <w:sz w:val="28"/>
          <w:szCs w:val="28"/>
        </w:rPr>
        <w:t>Загладин</w:t>
      </w:r>
      <w:proofErr w:type="spellEnd"/>
      <w:r w:rsidRPr="00980CAE">
        <w:rPr>
          <w:rFonts w:ascii="Times New Roman" w:hAnsi="Times New Roman" w:cs="Times New Roman"/>
          <w:sz w:val="28"/>
          <w:szCs w:val="28"/>
        </w:rPr>
        <w:t xml:space="preserve"> Н.В., Симония Н.А. Всеобщая история с древнейших времен до конца ХIХ </w:t>
      </w:r>
      <w:proofErr w:type="gramStart"/>
      <w:r w:rsidRPr="00980CAE">
        <w:rPr>
          <w:rFonts w:ascii="Times New Roman" w:hAnsi="Times New Roman" w:cs="Times New Roman"/>
          <w:sz w:val="28"/>
          <w:szCs w:val="28"/>
        </w:rPr>
        <w:t>века.-</w:t>
      </w:r>
      <w:proofErr w:type="gramEnd"/>
      <w:r w:rsidRPr="00980CAE">
        <w:rPr>
          <w:rFonts w:ascii="Times New Roman" w:hAnsi="Times New Roman" w:cs="Times New Roman"/>
          <w:sz w:val="28"/>
          <w:szCs w:val="28"/>
        </w:rPr>
        <w:t xml:space="preserve"> М., 2013.</w:t>
      </w:r>
    </w:p>
    <w:p w14:paraId="19C90853" w14:textId="77777777" w:rsidR="00980CAE" w:rsidRPr="00980CAE" w:rsidRDefault="00980CAE" w:rsidP="00980CAE">
      <w:pPr>
        <w:rPr>
          <w:rFonts w:ascii="Times New Roman" w:hAnsi="Times New Roman" w:cs="Times New Roman"/>
          <w:sz w:val="28"/>
          <w:szCs w:val="28"/>
        </w:rPr>
      </w:pPr>
    </w:p>
    <w:p w14:paraId="50510DF3" w14:textId="77777777" w:rsidR="00980CAE" w:rsidRPr="00980CAE" w:rsidRDefault="00980CAE" w:rsidP="00980CAE">
      <w:pPr>
        <w:rPr>
          <w:rFonts w:ascii="Times New Roman" w:hAnsi="Times New Roman" w:cs="Times New Roman"/>
          <w:b/>
          <w:bCs/>
          <w:sz w:val="28"/>
          <w:szCs w:val="28"/>
        </w:rPr>
      </w:pPr>
      <w:r w:rsidRPr="00980CAE">
        <w:rPr>
          <w:rFonts w:ascii="Times New Roman" w:hAnsi="Times New Roman" w:cs="Times New Roman"/>
          <w:b/>
          <w:bCs/>
          <w:sz w:val="28"/>
          <w:szCs w:val="28"/>
        </w:rPr>
        <w:t xml:space="preserve">Дополнительные источники: </w:t>
      </w:r>
    </w:p>
    <w:p w14:paraId="50910D26"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w:t>
      </w:r>
      <w:r w:rsidRPr="00980CAE">
        <w:rPr>
          <w:rFonts w:ascii="Times New Roman" w:hAnsi="Times New Roman" w:cs="Times New Roman"/>
          <w:sz w:val="28"/>
          <w:szCs w:val="28"/>
        </w:rPr>
        <w:tab/>
        <w:t xml:space="preserve">Анисимов Е.В., Время петровских </w:t>
      </w:r>
      <w:proofErr w:type="gramStart"/>
      <w:r w:rsidRPr="00980CAE">
        <w:rPr>
          <w:rFonts w:ascii="Times New Roman" w:hAnsi="Times New Roman" w:cs="Times New Roman"/>
          <w:sz w:val="28"/>
          <w:szCs w:val="28"/>
        </w:rPr>
        <w:t>реформ.-</w:t>
      </w:r>
      <w:proofErr w:type="gramEnd"/>
      <w:r w:rsidRPr="00980CAE">
        <w:rPr>
          <w:rFonts w:ascii="Times New Roman" w:hAnsi="Times New Roman" w:cs="Times New Roman"/>
          <w:sz w:val="28"/>
          <w:szCs w:val="28"/>
        </w:rPr>
        <w:t xml:space="preserve"> Л., 1989. </w:t>
      </w:r>
    </w:p>
    <w:p w14:paraId="67B25DE4"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lastRenderedPageBreak/>
        <w:t>2.</w:t>
      </w:r>
      <w:r w:rsidRPr="00980CAE">
        <w:rPr>
          <w:rFonts w:ascii="Times New Roman" w:hAnsi="Times New Roman" w:cs="Times New Roman"/>
          <w:sz w:val="28"/>
          <w:szCs w:val="28"/>
        </w:rPr>
        <w:tab/>
      </w:r>
      <w:proofErr w:type="spellStart"/>
      <w:r w:rsidRPr="00980CAE">
        <w:rPr>
          <w:rFonts w:ascii="Times New Roman" w:hAnsi="Times New Roman" w:cs="Times New Roman"/>
          <w:sz w:val="28"/>
          <w:szCs w:val="28"/>
        </w:rPr>
        <w:t>Барсенков</w:t>
      </w:r>
      <w:proofErr w:type="spellEnd"/>
      <w:r w:rsidRPr="00980CAE">
        <w:rPr>
          <w:rFonts w:ascii="Times New Roman" w:hAnsi="Times New Roman" w:cs="Times New Roman"/>
          <w:sz w:val="28"/>
          <w:szCs w:val="28"/>
        </w:rPr>
        <w:t xml:space="preserve"> А.С., Вдовин Е.Б., </w:t>
      </w:r>
      <w:proofErr w:type="spellStart"/>
      <w:r w:rsidRPr="00980CAE">
        <w:rPr>
          <w:rFonts w:ascii="Times New Roman" w:hAnsi="Times New Roman" w:cs="Times New Roman"/>
          <w:sz w:val="28"/>
          <w:szCs w:val="28"/>
        </w:rPr>
        <w:t>Карецкий</w:t>
      </w:r>
      <w:proofErr w:type="spellEnd"/>
      <w:r w:rsidRPr="00980CAE">
        <w:rPr>
          <w:rFonts w:ascii="Times New Roman" w:hAnsi="Times New Roman" w:cs="Times New Roman"/>
          <w:sz w:val="28"/>
          <w:szCs w:val="28"/>
        </w:rPr>
        <w:t xml:space="preserve"> В.А. Русский народ: Историческая судьба в XX веке. - М., 1993.</w:t>
      </w:r>
    </w:p>
    <w:p w14:paraId="40C8F408"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3.</w:t>
      </w:r>
      <w:r w:rsidRPr="00980CAE">
        <w:rPr>
          <w:rFonts w:ascii="Times New Roman" w:hAnsi="Times New Roman" w:cs="Times New Roman"/>
          <w:sz w:val="28"/>
          <w:szCs w:val="28"/>
        </w:rPr>
        <w:tab/>
        <w:t xml:space="preserve">Белоусов Л.С. Муссолини: Диктатура и </w:t>
      </w:r>
      <w:proofErr w:type="gramStart"/>
      <w:r w:rsidRPr="00980CAE">
        <w:rPr>
          <w:rFonts w:ascii="Times New Roman" w:hAnsi="Times New Roman" w:cs="Times New Roman"/>
          <w:sz w:val="28"/>
          <w:szCs w:val="28"/>
        </w:rPr>
        <w:t>демагогия.-</w:t>
      </w:r>
      <w:proofErr w:type="gramEnd"/>
      <w:r w:rsidRPr="00980CAE">
        <w:rPr>
          <w:rFonts w:ascii="Times New Roman" w:hAnsi="Times New Roman" w:cs="Times New Roman"/>
          <w:sz w:val="28"/>
          <w:szCs w:val="28"/>
        </w:rPr>
        <w:t xml:space="preserve"> М., 1991.</w:t>
      </w:r>
    </w:p>
    <w:p w14:paraId="7846A893"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4.</w:t>
      </w:r>
      <w:r w:rsidRPr="00980CAE">
        <w:rPr>
          <w:rFonts w:ascii="Times New Roman" w:hAnsi="Times New Roman" w:cs="Times New Roman"/>
          <w:sz w:val="28"/>
          <w:szCs w:val="28"/>
        </w:rPr>
        <w:tab/>
      </w:r>
      <w:proofErr w:type="spellStart"/>
      <w:r w:rsidRPr="00980CAE">
        <w:rPr>
          <w:rFonts w:ascii="Times New Roman" w:hAnsi="Times New Roman" w:cs="Times New Roman"/>
          <w:sz w:val="28"/>
          <w:szCs w:val="28"/>
        </w:rPr>
        <w:t>Буганов</w:t>
      </w:r>
      <w:proofErr w:type="spellEnd"/>
      <w:r w:rsidRPr="00980CAE">
        <w:rPr>
          <w:rFonts w:ascii="Times New Roman" w:hAnsi="Times New Roman" w:cs="Times New Roman"/>
          <w:sz w:val="28"/>
          <w:szCs w:val="28"/>
        </w:rPr>
        <w:t xml:space="preserve"> В.И. Мир истории конца XVI-XVII вв. – M., 1990.</w:t>
      </w:r>
    </w:p>
    <w:p w14:paraId="49BE0F28"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5.</w:t>
      </w:r>
      <w:r w:rsidRPr="00980CAE">
        <w:rPr>
          <w:rFonts w:ascii="Times New Roman" w:hAnsi="Times New Roman" w:cs="Times New Roman"/>
          <w:sz w:val="28"/>
          <w:szCs w:val="28"/>
        </w:rPr>
        <w:tab/>
        <w:t>Греков Б.Д. Киевская Русь, - М., 1985.</w:t>
      </w:r>
    </w:p>
    <w:p w14:paraId="1B583FD5"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6.</w:t>
      </w:r>
      <w:r w:rsidRPr="00980CAE">
        <w:rPr>
          <w:rFonts w:ascii="Times New Roman" w:hAnsi="Times New Roman" w:cs="Times New Roman"/>
          <w:sz w:val="28"/>
          <w:szCs w:val="28"/>
        </w:rPr>
        <w:tab/>
      </w:r>
      <w:proofErr w:type="spellStart"/>
      <w:r w:rsidRPr="00980CAE">
        <w:rPr>
          <w:rFonts w:ascii="Times New Roman" w:hAnsi="Times New Roman" w:cs="Times New Roman"/>
          <w:sz w:val="28"/>
          <w:szCs w:val="28"/>
        </w:rPr>
        <w:t>Дворецкая</w:t>
      </w:r>
      <w:proofErr w:type="spellEnd"/>
      <w:r w:rsidRPr="00980CAE">
        <w:rPr>
          <w:rFonts w:ascii="Times New Roman" w:hAnsi="Times New Roman" w:cs="Times New Roman"/>
          <w:sz w:val="28"/>
          <w:szCs w:val="28"/>
        </w:rPr>
        <w:t xml:space="preserve"> И.А. Западная Европа в VI – IX вв. - М., 1990.</w:t>
      </w:r>
    </w:p>
    <w:p w14:paraId="2395A11A"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7.</w:t>
      </w:r>
      <w:r w:rsidRPr="00980CAE">
        <w:rPr>
          <w:rFonts w:ascii="Times New Roman" w:hAnsi="Times New Roman" w:cs="Times New Roman"/>
          <w:sz w:val="28"/>
          <w:szCs w:val="28"/>
        </w:rPr>
        <w:tab/>
        <w:t xml:space="preserve">Левандовский А.П. Карл </w:t>
      </w:r>
      <w:proofErr w:type="gramStart"/>
      <w:r w:rsidRPr="00980CAE">
        <w:rPr>
          <w:rFonts w:ascii="Times New Roman" w:hAnsi="Times New Roman" w:cs="Times New Roman"/>
          <w:sz w:val="28"/>
          <w:szCs w:val="28"/>
        </w:rPr>
        <w:t>Великий.-</w:t>
      </w:r>
      <w:proofErr w:type="gramEnd"/>
      <w:r w:rsidRPr="00980CAE">
        <w:rPr>
          <w:rFonts w:ascii="Times New Roman" w:hAnsi="Times New Roman" w:cs="Times New Roman"/>
          <w:sz w:val="28"/>
          <w:szCs w:val="28"/>
        </w:rPr>
        <w:t xml:space="preserve"> М., 2003.</w:t>
      </w:r>
    </w:p>
    <w:p w14:paraId="3E522A4D"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8.</w:t>
      </w:r>
      <w:r w:rsidRPr="00980CAE">
        <w:rPr>
          <w:rFonts w:ascii="Times New Roman" w:hAnsi="Times New Roman" w:cs="Times New Roman"/>
          <w:sz w:val="28"/>
          <w:szCs w:val="28"/>
        </w:rPr>
        <w:tab/>
        <w:t>Мироненко С.В. Самодержавие и реформы. Политическая борьба в России в начале XIX в. - М., 1989.</w:t>
      </w:r>
    </w:p>
    <w:p w14:paraId="712DAD3A"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9.</w:t>
      </w:r>
      <w:r w:rsidRPr="00980CAE">
        <w:rPr>
          <w:rFonts w:ascii="Times New Roman" w:hAnsi="Times New Roman" w:cs="Times New Roman"/>
          <w:sz w:val="28"/>
          <w:szCs w:val="28"/>
        </w:rPr>
        <w:tab/>
        <w:t xml:space="preserve">Ранов В.А. Древнейшие страницы истории </w:t>
      </w:r>
      <w:proofErr w:type="gramStart"/>
      <w:r w:rsidRPr="00980CAE">
        <w:rPr>
          <w:rFonts w:ascii="Times New Roman" w:hAnsi="Times New Roman" w:cs="Times New Roman"/>
          <w:sz w:val="28"/>
          <w:szCs w:val="28"/>
        </w:rPr>
        <w:t>человечества.-</w:t>
      </w:r>
      <w:proofErr w:type="gramEnd"/>
      <w:r w:rsidRPr="00980CAE">
        <w:rPr>
          <w:rFonts w:ascii="Times New Roman" w:hAnsi="Times New Roman" w:cs="Times New Roman"/>
          <w:sz w:val="28"/>
          <w:szCs w:val="28"/>
        </w:rPr>
        <w:t xml:space="preserve"> М., 1989.</w:t>
      </w:r>
    </w:p>
    <w:p w14:paraId="005B816F"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10.</w:t>
      </w:r>
      <w:r w:rsidRPr="00980CAE">
        <w:rPr>
          <w:rFonts w:ascii="Times New Roman" w:hAnsi="Times New Roman" w:cs="Times New Roman"/>
          <w:sz w:val="28"/>
          <w:szCs w:val="28"/>
        </w:rPr>
        <w:tab/>
        <w:t>Тихомиров М.Н. 1812. Великий год России. - М., 1993.</w:t>
      </w:r>
    </w:p>
    <w:p w14:paraId="51814070"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11.</w:t>
      </w:r>
      <w:r w:rsidRPr="00980CAE">
        <w:rPr>
          <w:rFonts w:ascii="Times New Roman" w:hAnsi="Times New Roman" w:cs="Times New Roman"/>
          <w:sz w:val="28"/>
          <w:szCs w:val="28"/>
        </w:rPr>
        <w:tab/>
        <w:t xml:space="preserve">Уткин А.И. Первая мировая </w:t>
      </w:r>
      <w:proofErr w:type="gramStart"/>
      <w:r w:rsidRPr="00980CAE">
        <w:rPr>
          <w:rFonts w:ascii="Times New Roman" w:hAnsi="Times New Roman" w:cs="Times New Roman"/>
          <w:sz w:val="28"/>
          <w:szCs w:val="28"/>
        </w:rPr>
        <w:t>война.-</w:t>
      </w:r>
      <w:proofErr w:type="gramEnd"/>
      <w:r w:rsidRPr="00980CAE">
        <w:rPr>
          <w:rFonts w:ascii="Times New Roman" w:hAnsi="Times New Roman" w:cs="Times New Roman"/>
          <w:sz w:val="28"/>
          <w:szCs w:val="28"/>
        </w:rPr>
        <w:t xml:space="preserve"> М., 2002.</w:t>
      </w:r>
    </w:p>
    <w:p w14:paraId="6691DC9B"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 xml:space="preserve"> Электронные издания (электронные ресурсы)</w:t>
      </w:r>
    </w:p>
    <w:p w14:paraId="04C91F52" w14:textId="77777777" w:rsidR="00980CAE" w:rsidRPr="00980CAE" w:rsidRDefault="00980CAE" w:rsidP="00980CAE">
      <w:pPr>
        <w:rPr>
          <w:rFonts w:ascii="Times New Roman" w:hAnsi="Times New Roman" w:cs="Times New Roman"/>
          <w:sz w:val="28"/>
          <w:szCs w:val="28"/>
        </w:rPr>
      </w:pPr>
    </w:p>
    <w:p w14:paraId="32C34DAE"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w:t>
      </w:r>
      <w:r w:rsidRPr="00980CAE">
        <w:rPr>
          <w:rFonts w:ascii="Times New Roman" w:hAnsi="Times New Roman" w:cs="Times New Roman"/>
          <w:sz w:val="28"/>
          <w:szCs w:val="28"/>
        </w:rPr>
        <w:tab/>
        <w:t>https://ru.wikipedia.org (Википедия: свободная энциклопедия).</w:t>
      </w:r>
    </w:p>
    <w:p w14:paraId="0987CB3B"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2.</w:t>
      </w:r>
      <w:r w:rsidRPr="00980CAE">
        <w:rPr>
          <w:rFonts w:ascii="Times New Roman" w:hAnsi="Times New Roman" w:cs="Times New Roman"/>
          <w:sz w:val="28"/>
          <w:szCs w:val="28"/>
        </w:rPr>
        <w:tab/>
        <w:t>www.world-war2.chat.ru (Вторая Мировая война в русском Интернете).</w:t>
      </w:r>
    </w:p>
    <w:p w14:paraId="398C40B2"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3.</w:t>
      </w:r>
      <w:r w:rsidRPr="00980CAE">
        <w:rPr>
          <w:rFonts w:ascii="Times New Roman" w:hAnsi="Times New Roman" w:cs="Times New Roman"/>
          <w:sz w:val="28"/>
          <w:szCs w:val="28"/>
        </w:rPr>
        <w:tab/>
      </w:r>
      <w:proofErr w:type="spellStart"/>
      <w:r w:rsidRPr="00980CAE">
        <w:rPr>
          <w:rFonts w:ascii="Times New Roman" w:hAnsi="Times New Roman" w:cs="Times New Roman"/>
          <w:sz w:val="28"/>
          <w:szCs w:val="28"/>
        </w:rPr>
        <w:t>www</w:t>
      </w:r>
      <w:proofErr w:type="spellEnd"/>
      <w:r w:rsidRPr="00980CAE">
        <w:rPr>
          <w:rFonts w:ascii="Times New Roman" w:hAnsi="Times New Roman" w:cs="Times New Roman"/>
          <w:sz w:val="28"/>
          <w:szCs w:val="28"/>
        </w:rPr>
        <w:t>. intellect-video.com/</w:t>
      </w:r>
      <w:proofErr w:type="spellStart"/>
      <w:r w:rsidRPr="00980CAE">
        <w:rPr>
          <w:rFonts w:ascii="Times New Roman" w:hAnsi="Times New Roman" w:cs="Times New Roman"/>
          <w:sz w:val="28"/>
          <w:szCs w:val="28"/>
        </w:rPr>
        <w:t>russian-history</w:t>
      </w:r>
      <w:proofErr w:type="spellEnd"/>
      <w:r w:rsidRPr="00980CAE">
        <w:rPr>
          <w:rFonts w:ascii="Times New Roman" w:hAnsi="Times New Roman" w:cs="Times New Roman"/>
          <w:sz w:val="28"/>
          <w:szCs w:val="28"/>
        </w:rPr>
        <w:t xml:space="preserve"> (История России и СССР: онлайн-видео).</w:t>
      </w:r>
    </w:p>
    <w:p w14:paraId="549AB139"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4.</w:t>
      </w:r>
      <w:r w:rsidRPr="00980CAE">
        <w:rPr>
          <w:rFonts w:ascii="Times New Roman" w:hAnsi="Times New Roman" w:cs="Times New Roman"/>
          <w:sz w:val="28"/>
          <w:szCs w:val="28"/>
        </w:rPr>
        <w:tab/>
        <w:t>www.historicus.ru (Историк: общественно-политический журнал).</w:t>
      </w:r>
    </w:p>
    <w:p w14:paraId="4D8DB943"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5.</w:t>
      </w:r>
      <w:r w:rsidRPr="00980CAE">
        <w:rPr>
          <w:rFonts w:ascii="Times New Roman" w:hAnsi="Times New Roman" w:cs="Times New Roman"/>
          <w:sz w:val="28"/>
          <w:szCs w:val="28"/>
        </w:rPr>
        <w:tab/>
        <w:t>www.history. tom.ru (История России от князей до Президента).</w:t>
      </w:r>
    </w:p>
    <w:p w14:paraId="51092C36"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6.</w:t>
      </w:r>
      <w:r w:rsidRPr="00980CAE">
        <w:rPr>
          <w:rFonts w:ascii="Times New Roman" w:hAnsi="Times New Roman" w:cs="Times New Roman"/>
          <w:sz w:val="28"/>
          <w:szCs w:val="28"/>
        </w:rPr>
        <w:tab/>
      </w:r>
      <w:proofErr w:type="spellStart"/>
      <w:r w:rsidRPr="00980CAE">
        <w:rPr>
          <w:rFonts w:ascii="Times New Roman" w:hAnsi="Times New Roman" w:cs="Times New Roman"/>
          <w:sz w:val="28"/>
          <w:szCs w:val="28"/>
        </w:rPr>
        <w:t>www</w:t>
      </w:r>
      <w:proofErr w:type="spellEnd"/>
      <w:r w:rsidRPr="00980CAE">
        <w:rPr>
          <w:rFonts w:ascii="Times New Roman" w:hAnsi="Times New Roman" w:cs="Times New Roman"/>
          <w:sz w:val="28"/>
          <w:szCs w:val="28"/>
        </w:rPr>
        <w:t>. statehistory.ru (История государства).</w:t>
      </w:r>
    </w:p>
    <w:p w14:paraId="67F1EA88" w14:textId="77777777" w:rsidR="00980CAE" w:rsidRPr="00980CAE" w:rsidRDefault="00980CAE" w:rsidP="00980CAE">
      <w:pPr>
        <w:rPr>
          <w:rFonts w:ascii="Times New Roman" w:hAnsi="Times New Roman" w:cs="Times New Roman"/>
          <w:sz w:val="28"/>
          <w:szCs w:val="28"/>
        </w:rPr>
      </w:pPr>
    </w:p>
    <w:p w14:paraId="46BF5838" w14:textId="77777777" w:rsidR="00980CAE" w:rsidRPr="00980CAE" w:rsidRDefault="00980CAE" w:rsidP="00980CAE">
      <w:pPr>
        <w:rPr>
          <w:rFonts w:ascii="Times New Roman" w:hAnsi="Times New Roman" w:cs="Times New Roman"/>
          <w:sz w:val="28"/>
          <w:szCs w:val="28"/>
        </w:rPr>
      </w:pPr>
    </w:p>
    <w:p w14:paraId="35A83D01" w14:textId="77777777" w:rsidR="00980CAE" w:rsidRDefault="00980CAE" w:rsidP="00980CAE">
      <w:pPr>
        <w:rPr>
          <w:rFonts w:ascii="Times New Roman" w:hAnsi="Times New Roman" w:cs="Times New Roman"/>
          <w:sz w:val="28"/>
          <w:szCs w:val="28"/>
        </w:rPr>
      </w:pPr>
    </w:p>
    <w:p w14:paraId="6BE0D32F" w14:textId="77777777" w:rsidR="007B0391" w:rsidRDefault="007B0391" w:rsidP="00980CAE">
      <w:pPr>
        <w:rPr>
          <w:rFonts w:ascii="Times New Roman" w:hAnsi="Times New Roman" w:cs="Times New Roman"/>
          <w:sz w:val="28"/>
          <w:szCs w:val="28"/>
        </w:rPr>
      </w:pPr>
    </w:p>
    <w:p w14:paraId="06E0E475" w14:textId="77777777" w:rsidR="007B0391" w:rsidRDefault="007B0391" w:rsidP="00980CAE">
      <w:pPr>
        <w:rPr>
          <w:rFonts w:ascii="Times New Roman" w:hAnsi="Times New Roman" w:cs="Times New Roman"/>
          <w:sz w:val="28"/>
          <w:szCs w:val="28"/>
        </w:rPr>
      </w:pPr>
    </w:p>
    <w:p w14:paraId="7E49B12B" w14:textId="77777777" w:rsidR="007B0391" w:rsidRDefault="007B0391" w:rsidP="00980CAE">
      <w:pPr>
        <w:rPr>
          <w:rFonts w:ascii="Times New Roman" w:hAnsi="Times New Roman" w:cs="Times New Roman"/>
          <w:sz w:val="28"/>
          <w:szCs w:val="28"/>
        </w:rPr>
      </w:pPr>
    </w:p>
    <w:p w14:paraId="734EED9A" w14:textId="77777777" w:rsidR="007B0391" w:rsidRDefault="007B0391" w:rsidP="00980CAE">
      <w:pPr>
        <w:rPr>
          <w:rFonts w:ascii="Times New Roman" w:hAnsi="Times New Roman" w:cs="Times New Roman"/>
          <w:sz w:val="28"/>
          <w:szCs w:val="28"/>
        </w:rPr>
      </w:pPr>
    </w:p>
    <w:p w14:paraId="72536558" w14:textId="77777777" w:rsidR="007B0391" w:rsidRPr="00980CAE" w:rsidRDefault="007B0391" w:rsidP="00980CAE">
      <w:pPr>
        <w:rPr>
          <w:rFonts w:ascii="Times New Roman" w:hAnsi="Times New Roman" w:cs="Times New Roman"/>
          <w:sz w:val="28"/>
          <w:szCs w:val="28"/>
        </w:rPr>
      </w:pPr>
    </w:p>
    <w:p w14:paraId="12390EFB" w14:textId="77777777" w:rsidR="00980CAE" w:rsidRPr="00980CAE" w:rsidRDefault="00980CAE" w:rsidP="00980CAE">
      <w:pPr>
        <w:rPr>
          <w:rFonts w:ascii="Times New Roman" w:hAnsi="Times New Roman" w:cs="Times New Roman"/>
          <w:sz w:val="28"/>
          <w:szCs w:val="28"/>
        </w:rPr>
      </w:pPr>
    </w:p>
    <w:p w14:paraId="32006ED4" w14:textId="77777777" w:rsidR="00980CAE" w:rsidRPr="00980CAE" w:rsidRDefault="00980CAE" w:rsidP="00980CAE">
      <w:pPr>
        <w:rPr>
          <w:rFonts w:ascii="Times New Roman" w:hAnsi="Times New Roman" w:cs="Times New Roman"/>
          <w:b/>
          <w:sz w:val="28"/>
          <w:szCs w:val="28"/>
        </w:rPr>
      </w:pPr>
      <w:r w:rsidRPr="00980CAE">
        <w:rPr>
          <w:rFonts w:ascii="Times New Roman" w:hAnsi="Times New Roman" w:cs="Times New Roman"/>
          <w:b/>
          <w:sz w:val="28"/>
          <w:szCs w:val="28"/>
        </w:rPr>
        <w:t>4. Контроль и оценка результатов освоения общеобразовательной дисциплины</w:t>
      </w:r>
    </w:p>
    <w:p w14:paraId="112C6B01" w14:textId="53515861"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c"/>
        <w:tblW w:w="10881" w:type="dxa"/>
        <w:tblLayout w:type="fixed"/>
        <w:tblLook w:val="04A0" w:firstRow="1" w:lastRow="0" w:firstColumn="1" w:lastColumn="0" w:noHBand="0" w:noVBand="1"/>
      </w:tblPr>
      <w:tblGrid>
        <w:gridCol w:w="5353"/>
        <w:gridCol w:w="2835"/>
        <w:gridCol w:w="2693"/>
      </w:tblGrid>
      <w:tr w:rsidR="00980CAE" w:rsidRPr="00980CAE" w14:paraId="6ED640D5" w14:textId="77777777" w:rsidTr="00383F35">
        <w:tc>
          <w:tcPr>
            <w:tcW w:w="5353" w:type="dxa"/>
            <w:tcBorders>
              <w:top w:val="single" w:sz="4" w:space="0" w:color="auto"/>
              <w:left w:val="single" w:sz="4" w:space="0" w:color="auto"/>
              <w:bottom w:val="single" w:sz="4" w:space="0" w:color="auto"/>
              <w:right w:val="single" w:sz="4" w:space="0" w:color="auto"/>
            </w:tcBorders>
            <w:hideMark/>
          </w:tcPr>
          <w:p w14:paraId="7011D0E3" w14:textId="77777777" w:rsidR="00980CAE" w:rsidRPr="00980CAE" w:rsidRDefault="00980CAE" w:rsidP="00980CAE">
            <w:pPr>
              <w:spacing w:after="160" w:line="259" w:lineRule="auto"/>
              <w:rPr>
                <w:rFonts w:ascii="Times New Roman" w:hAnsi="Times New Roman" w:cs="Times New Roman"/>
                <w:sz w:val="28"/>
                <w:szCs w:val="28"/>
              </w:rPr>
            </w:pPr>
            <w:bookmarkStart w:id="30" w:name="_Hlk113635425"/>
            <w:r w:rsidRPr="00980CAE">
              <w:rPr>
                <w:rFonts w:ascii="Times New Roman" w:hAnsi="Times New Roman" w:cs="Times New Roman"/>
                <w:b/>
                <w:sz w:val="28"/>
                <w:szCs w:val="28"/>
              </w:rPr>
              <w:t>Код и наименование формируемых компетенций</w:t>
            </w:r>
          </w:p>
        </w:tc>
        <w:tc>
          <w:tcPr>
            <w:tcW w:w="2835" w:type="dxa"/>
            <w:tcBorders>
              <w:top w:val="single" w:sz="4" w:space="0" w:color="auto"/>
              <w:left w:val="single" w:sz="4" w:space="0" w:color="auto"/>
              <w:bottom w:val="single" w:sz="4" w:space="0" w:color="auto"/>
              <w:right w:val="single" w:sz="4" w:space="0" w:color="auto"/>
            </w:tcBorders>
            <w:hideMark/>
          </w:tcPr>
          <w:p w14:paraId="76879843" w14:textId="77777777" w:rsidR="00980CAE" w:rsidRPr="00980CAE" w:rsidRDefault="00980CAE" w:rsidP="00980CAE">
            <w:pPr>
              <w:spacing w:after="160" w:line="259" w:lineRule="auto"/>
              <w:rPr>
                <w:rFonts w:ascii="Times New Roman" w:hAnsi="Times New Roman" w:cs="Times New Roman"/>
                <w:b/>
                <w:sz w:val="28"/>
                <w:szCs w:val="28"/>
              </w:rPr>
            </w:pPr>
            <w:r w:rsidRPr="00980CAE">
              <w:rPr>
                <w:rFonts w:ascii="Times New Roman" w:hAnsi="Times New Roman" w:cs="Times New Roman"/>
                <w:b/>
                <w:sz w:val="28"/>
                <w:szCs w:val="28"/>
              </w:rPr>
              <w:t>Раздел/Тема</w:t>
            </w:r>
          </w:p>
        </w:tc>
        <w:tc>
          <w:tcPr>
            <w:tcW w:w="2693" w:type="dxa"/>
            <w:tcBorders>
              <w:top w:val="single" w:sz="4" w:space="0" w:color="auto"/>
              <w:left w:val="single" w:sz="4" w:space="0" w:color="auto"/>
              <w:bottom w:val="single" w:sz="4" w:space="0" w:color="auto"/>
              <w:right w:val="single" w:sz="4" w:space="0" w:color="auto"/>
            </w:tcBorders>
            <w:hideMark/>
          </w:tcPr>
          <w:p w14:paraId="4AE92FA9" w14:textId="77777777" w:rsidR="00980CAE" w:rsidRPr="00980CAE" w:rsidRDefault="00980CAE" w:rsidP="00980CAE">
            <w:pPr>
              <w:spacing w:after="160" w:line="259" w:lineRule="auto"/>
              <w:rPr>
                <w:rFonts w:ascii="Times New Roman" w:hAnsi="Times New Roman" w:cs="Times New Roman"/>
                <w:sz w:val="28"/>
                <w:szCs w:val="28"/>
              </w:rPr>
            </w:pPr>
            <w:r w:rsidRPr="00980CAE">
              <w:rPr>
                <w:rFonts w:ascii="Times New Roman" w:hAnsi="Times New Roman" w:cs="Times New Roman"/>
                <w:b/>
                <w:sz w:val="28"/>
                <w:szCs w:val="28"/>
              </w:rPr>
              <w:t>Типы оценочных мероприятий</w:t>
            </w:r>
          </w:p>
        </w:tc>
      </w:tr>
      <w:tr w:rsidR="00980CAE" w:rsidRPr="00980CAE" w14:paraId="560D4A47" w14:textId="77777777" w:rsidTr="00383F35">
        <w:trPr>
          <w:trHeight w:val="826"/>
        </w:trPr>
        <w:tc>
          <w:tcPr>
            <w:tcW w:w="5353" w:type="dxa"/>
            <w:tcBorders>
              <w:top w:val="single" w:sz="4" w:space="0" w:color="auto"/>
              <w:left w:val="single" w:sz="4" w:space="0" w:color="auto"/>
              <w:bottom w:val="single" w:sz="4" w:space="0" w:color="auto"/>
              <w:right w:val="single" w:sz="4" w:space="0" w:color="auto"/>
            </w:tcBorders>
            <w:hideMark/>
          </w:tcPr>
          <w:p w14:paraId="2C820E7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ОК 01. Выбирать способы решения задач профессиональной деятельности применительно </w:t>
            </w:r>
            <w:r w:rsidRPr="00980CAE">
              <w:rPr>
                <w:rFonts w:ascii="Times New Roman" w:hAnsi="Times New Roman" w:cs="Times New Roman"/>
                <w:sz w:val="24"/>
                <w:szCs w:val="24"/>
              </w:rPr>
              <w:br/>
              <w:t>к различным контекстам</w:t>
            </w:r>
          </w:p>
        </w:tc>
        <w:tc>
          <w:tcPr>
            <w:tcW w:w="2835" w:type="dxa"/>
            <w:tcBorders>
              <w:top w:val="single" w:sz="4" w:space="0" w:color="auto"/>
              <w:left w:val="single" w:sz="4" w:space="0" w:color="auto"/>
              <w:bottom w:val="single" w:sz="4" w:space="0" w:color="auto"/>
              <w:right w:val="single" w:sz="4" w:space="0" w:color="auto"/>
            </w:tcBorders>
            <w:hideMark/>
          </w:tcPr>
          <w:p w14:paraId="14709743"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4, П-о/с</w:t>
            </w:r>
          </w:p>
          <w:p w14:paraId="3E679E23"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 6, П-о/с </w:t>
            </w:r>
          </w:p>
          <w:p w14:paraId="282A726B"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11, П-о/с</w:t>
            </w:r>
          </w:p>
          <w:p w14:paraId="7F743434"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12, П-о/с</w:t>
            </w:r>
          </w:p>
        </w:tc>
        <w:tc>
          <w:tcPr>
            <w:tcW w:w="2693" w:type="dxa"/>
            <w:vMerge w:val="restart"/>
            <w:tcBorders>
              <w:top w:val="single" w:sz="4" w:space="0" w:color="auto"/>
              <w:left w:val="single" w:sz="4" w:space="0" w:color="auto"/>
              <w:bottom w:val="single" w:sz="4" w:space="0" w:color="auto"/>
              <w:right w:val="single" w:sz="4" w:space="0" w:color="auto"/>
            </w:tcBorders>
          </w:tcPr>
          <w:p w14:paraId="2803BE15"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Устный опрос</w:t>
            </w:r>
          </w:p>
          <w:p w14:paraId="329FE39A" w14:textId="77777777" w:rsidR="00980CAE" w:rsidRPr="00980CAE" w:rsidRDefault="00980CAE" w:rsidP="00980CAE">
            <w:pPr>
              <w:spacing w:after="160" w:line="259" w:lineRule="auto"/>
              <w:rPr>
                <w:rFonts w:ascii="Times New Roman" w:hAnsi="Times New Roman" w:cs="Times New Roman"/>
                <w:sz w:val="24"/>
                <w:szCs w:val="24"/>
              </w:rPr>
            </w:pPr>
          </w:p>
          <w:p w14:paraId="71B77983" w14:textId="77777777" w:rsidR="00980CAE" w:rsidRPr="00980CAE" w:rsidRDefault="00980CAE" w:rsidP="00980CAE">
            <w:pPr>
              <w:spacing w:after="160" w:line="259" w:lineRule="auto"/>
              <w:rPr>
                <w:rFonts w:ascii="Times New Roman" w:hAnsi="Times New Roman" w:cs="Times New Roman"/>
                <w:sz w:val="24"/>
                <w:szCs w:val="24"/>
              </w:rPr>
            </w:pPr>
          </w:p>
          <w:p w14:paraId="26BD7B4C"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Выступление с презентацией</w:t>
            </w:r>
          </w:p>
          <w:p w14:paraId="4E2FCAE1" w14:textId="77777777" w:rsidR="00980CAE" w:rsidRPr="00980CAE" w:rsidRDefault="00980CAE" w:rsidP="00980CAE">
            <w:pPr>
              <w:spacing w:after="160" w:line="259" w:lineRule="auto"/>
              <w:rPr>
                <w:rFonts w:ascii="Times New Roman" w:hAnsi="Times New Roman" w:cs="Times New Roman"/>
                <w:sz w:val="24"/>
                <w:szCs w:val="24"/>
              </w:rPr>
            </w:pPr>
          </w:p>
          <w:p w14:paraId="1A870364"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Эссе</w:t>
            </w:r>
          </w:p>
          <w:p w14:paraId="4899CB26" w14:textId="77777777" w:rsidR="00980CAE" w:rsidRPr="00980CAE" w:rsidRDefault="00980CAE" w:rsidP="00980CAE">
            <w:pPr>
              <w:spacing w:after="160" w:line="259" w:lineRule="auto"/>
              <w:rPr>
                <w:rFonts w:ascii="Times New Roman" w:hAnsi="Times New Roman" w:cs="Times New Roman"/>
                <w:sz w:val="24"/>
                <w:szCs w:val="24"/>
              </w:rPr>
            </w:pPr>
          </w:p>
          <w:p w14:paraId="4F135702"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Тестирование</w:t>
            </w:r>
          </w:p>
          <w:p w14:paraId="33FDB847" w14:textId="77777777" w:rsidR="00980CAE" w:rsidRPr="00980CAE" w:rsidRDefault="00980CAE" w:rsidP="00980CAE">
            <w:pPr>
              <w:spacing w:after="160" w:line="259" w:lineRule="auto"/>
              <w:rPr>
                <w:rFonts w:ascii="Times New Roman" w:hAnsi="Times New Roman" w:cs="Times New Roman"/>
                <w:sz w:val="24"/>
                <w:szCs w:val="24"/>
              </w:rPr>
            </w:pPr>
          </w:p>
          <w:p w14:paraId="27933963" w14:textId="77777777" w:rsidR="00980CAE" w:rsidRPr="00980CAE" w:rsidRDefault="00980CAE" w:rsidP="00980CAE">
            <w:pPr>
              <w:spacing w:after="160" w:line="259" w:lineRule="auto"/>
              <w:rPr>
                <w:rFonts w:ascii="Times New Roman" w:hAnsi="Times New Roman" w:cs="Times New Roman"/>
                <w:sz w:val="28"/>
                <w:szCs w:val="28"/>
              </w:rPr>
            </w:pPr>
            <w:r w:rsidRPr="00980CAE">
              <w:rPr>
                <w:rFonts w:ascii="Times New Roman" w:hAnsi="Times New Roman" w:cs="Times New Roman"/>
                <w:sz w:val="24"/>
                <w:szCs w:val="24"/>
              </w:rPr>
              <w:t>Промежуточная аттестация (выполнение заданий</w:t>
            </w:r>
            <w:r w:rsidRPr="00980CAE">
              <w:rPr>
                <w:rFonts w:ascii="Times New Roman" w:hAnsi="Times New Roman" w:cs="Times New Roman"/>
                <w:sz w:val="28"/>
                <w:szCs w:val="28"/>
              </w:rPr>
              <w:t>)</w:t>
            </w:r>
          </w:p>
        </w:tc>
      </w:tr>
      <w:tr w:rsidR="00980CAE" w:rsidRPr="00980CAE" w14:paraId="365E65B6" w14:textId="77777777" w:rsidTr="00383F35">
        <w:trPr>
          <w:trHeight w:val="940"/>
        </w:trPr>
        <w:tc>
          <w:tcPr>
            <w:tcW w:w="5353" w:type="dxa"/>
            <w:tcBorders>
              <w:top w:val="single" w:sz="4" w:space="0" w:color="auto"/>
              <w:left w:val="single" w:sz="4" w:space="0" w:color="auto"/>
              <w:bottom w:val="single" w:sz="4" w:space="0" w:color="auto"/>
              <w:right w:val="single" w:sz="4" w:space="0" w:color="auto"/>
            </w:tcBorders>
            <w:hideMark/>
          </w:tcPr>
          <w:p w14:paraId="56E7724A"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35" w:type="dxa"/>
            <w:tcBorders>
              <w:top w:val="single" w:sz="4" w:space="0" w:color="auto"/>
              <w:left w:val="single" w:sz="4" w:space="0" w:color="auto"/>
              <w:bottom w:val="single" w:sz="4" w:space="0" w:color="auto"/>
              <w:right w:val="single" w:sz="4" w:space="0" w:color="auto"/>
            </w:tcBorders>
            <w:hideMark/>
          </w:tcPr>
          <w:p w14:paraId="08185B53"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 Темы 1.1</w:t>
            </w:r>
          </w:p>
          <w:p w14:paraId="29743BD9"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2, Темы 2.1 – 2.6</w:t>
            </w:r>
          </w:p>
          <w:p w14:paraId="6B28AC4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3, Темы 3.1, 3.2</w:t>
            </w:r>
          </w:p>
          <w:p w14:paraId="12650AD7"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4, Темы 4.1 – 4.7, П-о/с</w:t>
            </w:r>
          </w:p>
          <w:p w14:paraId="495D89AF"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5, Темы 5.1 – 5.2</w:t>
            </w:r>
          </w:p>
          <w:p w14:paraId="2477E587"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6, Темы 6.1 – 6.4, П-о/с</w:t>
            </w:r>
          </w:p>
          <w:p w14:paraId="26AD358D"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7, Темы 7.1 – 7.2</w:t>
            </w:r>
          </w:p>
          <w:p w14:paraId="5DEC1CF7"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8, Темы 8.1 – 8.4</w:t>
            </w:r>
          </w:p>
          <w:p w14:paraId="46201928"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9, Тема 9.1 – 9.2</w:t>
            </w:r>
          </w:p>
          <w:p w14:paraId="5871DCCF"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10, Тема 10.1</w:t>
            </w:r>
          </w:p>
          <w:p w14:paraId="2330E3C4"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11, Темы 11.1 – 11.4, П-о/с</w:t>
            </w:r>
          </w:p>
          <w:p w14:paraId="259EA5A1"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12, Темы 12.1 –12.2, П-о/с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5244D9A5" w14:textId="77777777" w:rsidR="00980CAE" w:rsidRPr="00980CAE" w:rsidRDefault="00980CAE" w:rsidP="00980CAE">
            <w:pPr>
              <w:spacing w:after="160" w:line="259" w:lineRule="auto"/>
              <w:rPr>
                <w:rFonts w:ascii="Times New Roman" w:hAnsi="Times New Roman" w:cs="Times New Roman"/>
                <w:sz w:val="28"/>
                <w:szCs w:val="28"/>
              </w:rPr>
            </w:pPr>
          </w:p>
        </w:tc>
      </w:tr>
      <w:tr w:rsidR="00980CAE" w:rsidRPr="00980CAE" w14:paraId="5881CBF7" w14:textId="77777777" w:rsidTr="00383F35">
        <w:trPr>
          <w:trHeight w:val="1258"/>
        </w:trPr>
        <w:tc>
          <w:tcPr>
            <w:tcW w:w="5353" w:type="dxa"/>
            <w:tcBorders>
              <w:top w:val="single" w:sz="4" w:space="0" w:color="auto"/>
              <w:left w:val="single" w:sz="4" w:space="0" w:color="auto"/>
              <w:bottom w:val="single" w:sz="4" w:space="0" w:color="auto"/>
              <w:right w:val="single" w:sz="4" w:space="0" w:color="auto"/>
            </w:tcBorders>
            <w:hideMark/>
          </w:tcPr>
          <w:p w14:paraId="5E70B7A1"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ОК 04. Эффективно взаимодействовать и работать в коллективе и команде</w:t>
            </w:r>
          </w:p>
        </w:tc>
        <w:tc>
          <w:tcPr>
            <w:tcW w:w="2835" w:type="dxa"/>
            <w:tcBorders>
              <w:top w:val="single" w:sz="4" w:space="0" w:color="auto"/>
              <w:left w:val="single" w:sz="4" w:space="0" w:color="auto"/>
              <w:bottom w:val="single" w:sz="4" w:space="0" w:color="auto"/>
              <w:right w:val="single" w:sz="4" w:space="0" w:color="auto"/>
            </w:tcBorders>
            <w:hideMark/>
          </w:tcPr>
          <w:p w14:paraId="25418464"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4, П-о/с</w:t>
            </w:r>
          </w:p>
          <w:p w14:paraId="5D80AF31"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 6, П-о/с </w:t>
            </w:r>
          </w:p>
          <w:p w14:paraId="2CCDD3DA"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11, П-о/с</w:t>
            </w:r>
          </w:p>
          <w:p w14:paraId="6F451EFF" w14:textId="77777777" w:rsidR="00980CAE" w:rsidRPr="00980CAE" w:rsidRDefault="00980CAE" w:rsidP="00980CAE">
            <w:pPr>
              <w:spacing w:after="160" w:line="259" w:lineRule="auto"/>
              <w:rPr>
                <w:rFonts w:ascii="Times New Roman" w:hAnsi="Times New Roman" w:cs="Times New Roman"/>
                <w:b/>
                <w:sz w:val="24"/>
                <w:szCs w:val="24"/>
              </w:rPr>
            </w:pPr>
            <w:r w:rsidRPr="00980CAE">
              <w:rPr>
                <w:rFonts w:ascii="Times New Roman" w:hAnsi="Times New Roman" w:cs="Times New Roman"/>
                <w:sz w:val="24"/>
                <w:szCs w:val="24"/>
              </w:rPr>
              <w:t>Р 12, П-о/с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9C2FD72" w14:textId="77777777" w:rsidR="00980CAE" w:rsidRPr="00980CAE" w:rsidRDefault="00980CAE" w:rsidP="00980CAE">
            <w:pPr>
              <w:spacing w:after="160" w:line="259" w:lineRule="auto"/>
              <w:rPr>
                <w:rFonts w:ascii="Times New Roman" w:hAnsi="Times New Roman" w:cs="Times New Roman"/>
                <w:sz w:val="28"/>
                <w:szCs w:val="28"/>
              </w:rPr>
            </w:pPr>
          </w:p>
        </w:tc>
      </w:tr>
      <w:tr w:rsidR="00980CAE" w:rsidRPr="00980CAE" w14:paraId="71B6C5C5" w14:textId="77777777" w:rsidTr="00383F35">
        <w:trPr>
          <w:trHeight w:val="841"/>
        </w:trPr>
        <w:tc>
          <w:tcPr>
            <w:tcW w:w="5353" w:type="dxa"/>
            <w:tcBorders>
              <w:top w:val="single" w:sz="4" w:space="0" w:color="auto"/>
              <w:left w:val="single" w:sz="4" w:space="0" w:color="auto"/>
              <w:bottom w:val="single" w:sz="4" w:space="0" w:color="auto"/>
              <w:right w:val="single" w:sz="4" w:space="0" w:color="auto"/>
            </w:tcBorders>
            <w:hideMark/>
          </w:tcPr>
          <w:p w14:paraId="067A9C8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ОК 05. Осуществлять устную и письменную коммуникацию на государственном языке </w:t>
            </w:r>
            <w:r w:rsidRPr="00980CAE">
              <w:rPr>
                <w:rFonts w:ascii="Times New Roman" w:hAnsi="Times New Roman" w:cs="Times New Roman"/>
                <w:sz w:val="24"/>
                <w:szCs w:val="24"/>
              </w:rPr>
              <w:lastRenderedPageBreak/>
              <w:t>Российской Федерации с учетом особенностей социального и культурного контекста</w:t>
            </w:r>
          </w:p>
        </w:tc>
        <w:tc>
          <w:tcPr>
            <w:tcW w:w="2835" w:type="dxa"/>
            <w:tcBorders>
              <w:top w:val="single" w:sz="4" w:space="0" w:color="auto"/>
              <w:left w:val="single" w:sz="4" w:space="0" w:color="auto"/>
              <w:bottom w:val="single" w:sz="4" w:space="0" w:color="auto"/>
              <w:right w:val="single" w:sz="4" w:space="0" w:color="auto"/>
            </w:tcBorders>
            <w:hideMark/>
          </w:tcPr>
          <w:p w14:paraId="28D27ED8"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lastRenderedPageBreak/>
              <w:t>Р 1, Темы 1.1</w:t>
            </w:r>
          </w:p>
          <w:p w14:paraId="2E58DB9E"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lastRenderedPageBreak/>
              <w:t>Р 2, Темы 2.1 – 2.6</w:t>
            </w:r>
          </w:p>
          <w:p w14:paraId="21EE0A4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3, Темы 3.1 – 3.2</w:t>
            </w:r>
          </w:p>
          <w:p w14:paraId="440C0886"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4, Темы 4.1 – 4.7, П-о/с</w:t>
            </w:r>
          </w:p>
          <w:p w14:paraId="1CAFDD44"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5, Темы 5.1 – 5.2</w:t>
            </w:r>
          </w:p>
          <w:p w14:paraId="21C8325A"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6, Темы 6.1 – 6.4, П-о/с</w:t>
            </w:r>
          </w:p>
          <w:p w14:paraId="18406676"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7, Темы 7.1 – 7.2</w:t>
            </w:r>
          </w:p>
          <w:p w14:paraId="79A78672"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8, Темы 8.1 – 8.4</w:t>
            </w:r>
          </w:p>
          <w:p w14:paraId="2ADDAB7E"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9, Тема 9.1 – 9.2</w:t>
            </w:r>
          </w:p>
          <w:p w14:paraId="1508BFCB"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10, Тема 10.1</w:t>
            </w:r>
          </w:p>
          <w:p w14:paraId="0BB27902"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11, Темы 11.1 – 11.4, П-о/с</w:t>
            </w:r>
          </w:p>
          <w:p w14:paraId="58D90649"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12, Темы 12.1 – 12.2, П-о/с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18D30014" w14:textId="77777777" w:rsidR="00980CAE" w:rsidRPr="00980CAE" w:rsidRDefault="00980CAE" w:rsidP="00980CAE">
            <w:pPr>
              <w:spacing w:after="160" w:line="259" w:lineRule="auto"/>
              <w:rPr>
                <w:rFonts w:ascii="Times New Roman" w:hAnsi="Times New Roman" w:cs="Times New Roman"/>
                <w:sz w:val="28"/>
                <w:szCs w:val="28"/>
              </w:rPr>
            </w:pPr>
          </w:p>
        </w:tc>
      </w:tr>
      <w:tr w:rsidR="00980CAE" w:rsidRPr="00980CAE" w14:paraId="1C026A16" w14:textId="77777777" w:rsidTr="00383F35">
        <w:trPr>
          <w:trHeight w:val="1124"/>
        </w:trPr>
        <w:tc>
          <w:tcPr>
            <w:tcW w:w="5353" w:type="dxa"/>
            <w:tcBorders>
              <w:top w:val="single" w:sz="4" w:space="0" w:color="auto"/>
              <w:left w:val="single" w:sz="4" w:space="0" w:color="auto"/>
              <w:bottom w:val="single" w:sz="4" w:space="0" w:color="auto"/>
              <w:right w:val="single" w:sz="4" w:space="0" w:color="auto"/>
            </w:tcBorders>
            <w:hideMark/>
          </w:tcPr>
          <w:p w14:paraId="0BCE13DA"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35" w:type="dxa"/>
            <w:tcBorders>
              <w:top w:val="single" w:sz="4" w:space="0" w:color="auto"/>
              <w:left w:val="single" w:sz="4" w:space="0" w:color="auto"/>
              <w:bottom w:val="single" w:sz="4" w:space="0" w:color="auto"/>
              <w:right w:val="single" w:sz="4" w:space="0" w:color="auto"/>
            </w:tcBorders>
            <w:hideMark/>
          </w:tcPr>
          <w:p w14:paraId="7BDC3A47"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 Темы 1.1</w:t>
            </w:r>
          </w:p>
          <w:p w14:paraId="4AB4BCD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2, Темы 2.1 – 2.6</w:t>
            </w:r>
          </w:p>
          <w:p w14:paraId="12BC5DB1"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3, Темы 3.1 – 3.2</w:t>
            </w:r>
          </w:p>
          <w:p w14:paraId="5F6318E1"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4, Темы 4.1 – 4.7, П-о/с</w:t>
            </w:r>
          </w:p>
          <w:p w14:paraId="77BE57D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5, Темы 5.1 – 5.2</w:t>
            </w:r>
          </w:p>
          <w:p w14:paraId="5C3BABDD"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6, Темы 6.1 – 6.4, П-о/с</w:t>
            </w:r>
          </w:p>
          <w:p w14:paraId="783D2D4D"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7, Темы 7.1 – 7.2</w:t>
            </w:r>
          </w:p>
          <w:p w14:paraId="5DFFD204"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8, Темы 8.1 – 8.4</w:t>
            </w:r>
          </w:p>
          <w:p w14:paraId="3A28C4C9"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9, Тема 9.1 – 9.2</w:t>
            </w:r>
          </w:p>
          <w:p w14:paraId="49122AFC"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10, Тема 10.1</w:t>
            </w:r>
          </w:p>
          <w:p w14:paraId="5907E8D3"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 11, Темы 11.1 – 11.4, П-о/с</w:t>
            </w:r>
          </w:p>
          <w:p w14:paraId="1F7BDA58" w14:textId="77777777" w:rsidR="00980CAE" w:rsidRPr="00980CAE" w:rsidRDefault="00980CAE" w:rsidP="00980CAE">
            <w:pPr>
              <w:spacing w:after="160" w:line="259" w:lineRule="auto"/>
              <w:rPr>
                <w:rFonts w:ascii="Times New Roman" w:hAnsi="Times New Roman" w:cs="Times New Roman"/>
                <w:b/>
                <w:sz w:val="24"/>
                <w:szCs w:val="24"/>
              </w:rPr>
            </w:pPr>
            <w:r w:rsidRPr="00980CAE">
              <w:rPr>
                <w:rFonts w:ascii="Times New Roman" w:hAnsi="Times New Roman" w:cs="Times New Roman"/>
                <w:sz w:val="24"/>
                <w:szCs w:val="24"/>
              </w:rPr>
              <w:t>Р 12, Темы 12.1 – 12.2, П-о/с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D7426D3" w14:textId="77777777" w:rsidR="00980CAE" w:rsidRPr="00980CAE" w:rsidRDefault="00980CAE" w:rsidP="00980CAE">
            <w:pPr>
              <w:spacing w:after="160" w:line="259" w:lineRule="auto"/>
              <w:rPr>
                <w:rFonts w:ascii="Times New Roman" w:hAnsi="Times New Roman" w:cs="Times New Roman"/>
                <w:sz w:val="28"/>
                <w:szCs w:val="28"/>
              </w:rPr>
            </w:pPr>
          </w:p>
        </w:tc>
      </w:tr>
      <w:tr w:rsidR="00980CAE" w:rsidRPr="00980CAE" w14:paraId="41DF92F3" w14:textId="77777777" w:rsidTr="00383F35">
        <w:trPr>
          <w:trHeight w:val="273"/>
        </w:trPr>
        <w:tc>
          <w:tcPr>
            <w:tcW w:w="5353" w:type="dxa"/>
            <w:tcBorders>
              <w:top w:val="single" w:sz="4" w:space="0" w:color="auto"/>
              <w:left w:val="single" w:sz="4" w:space="0" w:color="auto"/>
              <w:bottom w:val="single" w:sz="4" w:space="0" w:color="auto"/>
              <w:right w:val="single" w:sz="4" w:space="0" w:color="auto"/>
            </w:tcBorders>
            <w:hideMark/>
          </w:tcPr>
          <w:p w14:paraId="23AC842B"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ПК 2.1 Предупреждение заболеваний животных, проведение санитарно-просветительской деятельности.</w:t>
            </w:r>
          </w:p>
        </w:tc>
        <w:tc>
          <w:tcPr>
            <w:tcW w:w="2835" w:type="dxa"/>
            <w:tcBorders>
              <w:top w:val="single" w:sz="4" w:space="0" w:color="auto"/>
              <w:left w:val="single" w:sz="4" w:space="0" w:color="auto"/>
              <w:bottom w:val="single" w:sz="4" w:space="0" w:color="auto"/>
              <w:right w:val="single" w:sz="4" w:space="0" w:color="auto"/>
            </w:tcBorders>
            <w:hideMark/>
          </w:tcPr>
          <w:p w14:paraId="2C57259D"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Р12, Тема 12.2</w:t>
            </w:r>
          </w:p>
          <w:p w14:paraId="264AB029"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lang w:val="en-US"/>
              </w:rPr>
              <w:t>П-о/с</w:t>
            </w:r>
          </w:p>
        </w:tc>
        <w:tc>
          <w:tcPr>
            <w:tcW w:w="2693" w:type="dxa"/>
            <w:vMerge w:val="restart"/>
            <w:tcBorders>
              <w:top w:val="single" w:sz="4" w:space="0" w:color="auto"/>
              <w:left w:val="single" w:sz="4" w:space="0" w:color="auto"/>
              <w:bottom w:val="single" w:sz="4" w:space="0" w:color="auto"/>
              <w:right w:val="single" w:sz="4" w:space="0" w:color="auto"/>
            </w:tcBorders>
          </w:tcPr>
          <w:p w14:paraId="1A54CA3F" w14:textId="77777777" w:rsidR="00980CAE" w:rsidRPr="00980CAE" w:rsidRDefault="00980CAE" w:rsidP="00980CAE">
            <w:pPr>
              <w:spacing w:after="160" w:line="259" w:lineRule="auto"/>
              <w:rPr>
                <w:rFonts w:ascii="Times New Roman" w:hAnsi="Times New Roman" w:cs="Times New Roman"/>
                <w:sz w:val="28"/>
                <w:szCs w:val="28"/>
              </w:rPr>
            </w:pPr>
          </w:p>
        </w:tc>
      </w:tr>
      <w:tr w:rsidR="00980CAE" w:rsidRPr="00980CAE" w14:paraId="6608C789" w14:textId="77777777" w:rsidTr="00383F35">
        <w:trPr>
          <w:trHeight w:val="273"/>
        </w:trPr>
        <w:tc>
          <w:tcPr>
            <w:tcW w:w="5353" w:type="dxa"/>
            <w:tcBorders>
              <w:top w:val="single" w:sz="4" w:space="0" w:color="auto"/>
              <w:left w:val="single" w:sz="4" w:space="0" w:color="auto"/>
              <w:bottom w:val="single" w:sz="4" w:space="0" w:color="auto"/>
              <w:right w:val="single" w:sz="4" w:space="0" w:color="auto"/>
            </w:tcBorders>
            <w:hideMark/>
          </w:tcPr>
          <w:p w14:paraId="391559BB"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ПК 2.3 Выполнение лечебно-диагностических ветеринарных мероприятий в условиях специализированных животноводческих хозяйств</w:t>
            </w:r>
          </w:p>
        </w:tc>
        <w:tc>
          <w:tcPr>
            <w:tcW w:w="2835" w:type="dxa"/>
            <w:tcBorders>
              <w:top w:val="single" w:sz="4" w:space="0" w:color="auto"/>
              <w:left w:val="single" w:sz="4" w:space="0" w:color="auto"/>
              <w:bottom w:val="single" w:sz="4" w:space="0" w:color="auto"/>
              <w:right w:val="single" w:sz="4" w:space="0" w:color="auto"/>
            </w:tcBorders>
            <w:hideMark/>
          </w:tcPr>
          <w:p w14:paraId="03203287"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Р4, Тема 4.4- </w:t>
            </w:r>
            <w:proofErr w:type="gramStart"/>
            <w:r w:rsidRPr="00980CAE">
              <w:rPr>
                <w:rFonts w:ascii="Times New Roman" w:hAnsi="Times New Roman" w:cs="Times New Roman"/>
                <w:sz w:val="24"/>
                <w:szCs w:val="24"/>
              </w:rPr>
              <w:t>4.5,П</w:t>
            </w:r>
            <w:proofErr w:type="gramEnd"/>
            <w:r w:rsidRPr="00980CAE">
              <w:rPr>
                <w:rFonts w:ascii="Times New Roman" w:hAnsi="Times New Roman" w:cs="Times New Roman"/>
                <w:sz w:val="24"/>
                <w:szCs w:val="24"/>
              </w:rPr>
              <w:t>-о/с</w:t>
            </w:r>
          </w:p>
          <w:p w14:paraId="053F257C"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Р6, Тема </w:t>
            </w:r>
            <w:proofErr w:type="gramStart"/>
            <w:r w:rsidRPr="00980CAE">
              <w:rPr>
                <w:rFonts w:ascii="Times New Roman" w:hAnsi="Times New Roman" w:cs="Times New Roman"/>
                <w:sz w:val="24"/>
                <w:szCs w:val="24"/>
              </w:rPr>
              <w:t>6.4,П</w:t>
            </w:r>
            <w:proofErr w:type="gramEnd"/>
            <w:r w:rsidRPr="00980CAE">
              <w:rPr>
                <w:rFonts w:ascii="Times New Roman" w:hAnsi="Times New Roman" w:cs="Times New Roman"/>
                <w:sz w:val="24"/>
                <w:szCs w:val="24"/>
              </w:rPr>
              <w:t>-о/с</w:t>
            </w:r>
          </w:p>
          <w:p w14:paraId="628DC19E"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Р11, Тема </w:t>
            </w:r>
            <w:proofErr w:type="gramStart"/>
            <w:r w:rsidRPr="00980CAE">
              <w:rPr>
                <w:rFonts w:ascii="Times New Roman" w:hAnsi="Times New Roman" w:cs="Times New Roman"/>
                <w:sz w:val="24"/>
                <w:szCs w:val="24"/>
              </w:rPr>
              <w:t>11.4,П</w:t>
            </w:r>
            <w:proofErr w:type="gramEnd"/>
            <w:r w:rsidRPr="00980CAE">
              <w:rPr>
                <w:rFonts w:ascii="Times New Roman" w:hAnsi="Times New Roman" w:cs="Times New Roman"/>
                <w:sz w:val="24"/>
                <w:szCs w:val="24"/>
              </w:rPr>
              <w:t>-о/с</w:t>
            </w:r>
          </w:p>
          <w:p w14:paraId="7349A460"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lastRenderedPageBreak/>
              <w:t>Р12, Тема 12.2</w:t>
            </w:r>
          </w:p>
          <w:p w14:paraId="6B33ED8F"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lang w:val="en-US"/>
              </w:rPr>
              <w:t>П-о/с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422D7C5D" w14:textId="77777777" w:rsidR="00980CAE" w:rsidRPr="00980CAE" w:rsidRDefault="00980CAE" w:rsidP="00980CAE">
            <w:pPr>
              <w:spacing w:after="160" w:line="259" w:lineRule="auto"/>
              <w:rPr>
                <w:rFonts w:ascii="Times New Roman" w:hAnsi="Times New Roman" w:cs="Times New Roman"/>
                <w:sz w:val="28"/>
                <w:szCs w:val="28"/>
              </w:rPr>
            </w:pPr>
          </w:p>
        </w:tc>
      </w:tr>
      <w:tr w:rsidR="00980CAE" w:rsidRPr="00980CAE" w14:paraId="5AB781ED" w14:textId="77777777" w:rsidTr="00383F35">
        <w:trPr>
          <w:trHeight w:val="273"/>
        </w:trPr>
        <w:tc>
          <w:tcPr>
            <w:tcW w:w="5353" w:type="dxa"/>
            <w:tcBorders>
              <w:top w:val="single" w:sz="4" w:space="0" w:color="auto"/>
              <w:left w:val="single" w:sz="4" w:space="0" w:color="auto"/>
              <w:bottom w:val="single" w:sz="4" w:space="0" w:color="auto"/>
              <w:right w:val="single" w:sz="4" w:space="0" w:color="auto"/>
            </w:tcBorders>
          </w:tcPr>
          <w:p w14:paraId="7F25A40D" w14:textId="7F4A8E98"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ПК 4.3. Выполнять хирургические манипуляции по указанию ветеринарного врача. Родовспоможение</w:t>
            </w:r>
          </w:p>
        </w:tc>
        <w:tc>
          <w:tcPr>
            <w:tcW w:w="2835" w:type="dxa"/>
            <w:tcBorders>
              <w:top w:val="single" w:sz="4" w:space="0" w:color="auto"/>
              <w:left w:val="single" w:sz="4" w:space="0" w:color="auto"/>
              <w:bottom w:val="single" w:sz="4" w:space="0" w:color="auto"/>
              <w:right w:val="single" w:sz="4" w:space="0" w:color="auto"/>
            </w:tcBorders>
            <w:hideMark/>
          </w:tcPr>
          <w:p w14:paraId="621381AE"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Р6, Тема </w:t>
            </w:r>
            <w:proofErr w:type="gramStart"/>
            <w:r w:rsidRPr="00980CAE">
              <w:rPr>
                <w:rFonts w:ascii="Times New Roman" w:hAnsi="Times New Roman" w:cs="Times New Roman"/>
                <w:sz w:val="24"/>
                <w:szCs w:val="24"/>
              </w:rPr>
              <w:t>6.4,П</w:t>
            </w:r>
            <w:proofErr w:type="gramEnd"/>
            <w:r w:rsidRPr="00980CAE">
              <w:rPr>
                <w:rFonts w:ascii="Times New Roman" w:hAnsi="Times New Roman" w:cs="Times New Roman"/>
                <w:sz w:val="24"/>
                <w:szCs w:val="24"/>
              </w:rPr>
              <w:t>-о/с</w:t>
            </w:r>
          </w:p>
          <w:p w14:paraId="2162CCE6" w14:textId="77777777" w:rsidR="00980CAE" w:rsidRPr="00980CAE" w:rsidRDefault="00980CAE" w:rsidP="00980CAE">
            <w:pPr>
              <w:spacing w:after="160" w:line="259" w:lineRule="auto"/>
              <w:rPr>
                <w:rFonts w:ascii="Times New Roman" w:hAnsi="Times New Roman" w:cs="Times New Roman"/>
                <w:sz w:val="24"/>
                <w:szCs w:val="24"/>
              </w:rPr>
            </w:pPr>
            <w:r w:rsidRPr="00980CAE">
              <w:rPr>
                <w:rFonts w:ascii="Times New Roman" w:hAnsi="Times New Roman" w:cs="Times New Roman"/>
                <w:sz w:val="24"/>
                <w:szCs w:val="24"/>
              </w:rPr>
              <w:t xml:space="preserve">Р11, Тема </w:t>
            </w:r>
            <w:proofErr w:type="gramStart"/>
            <w:r w:rsidRPr="00980CAE">
              <w:rPr>
                <w:rFonts w:ascii="Times New Roman" w:hAnsi="Times New Roman" w:cs="Times New Roman"/>
                <w:sz w:val="24"/>
                <w:szCs w:val="24"/>
              </w:rPr>
              <w:t>11.4,П</w:t>
            </w:r>
            <w:proofErr w:type="gramEnd"/>
            <w:r w:rsidRPr="00980CAE">
              <w:rPr>
                <w:rFonts w:ascii="Times New Roman" w:hAnsi="Times New Roman" w:cs="Times New Roman"/>
                <w:sz w:val="24"/>
                <w:szCs w:val="24"/>
              </w:rPr>
              <w:t>-о/с</w:t>
            </w:r>
          </w:p>
        </w:tc>
        <w:tc>
          <w:tcPr>
            <w:tcW w:w="2693" w:type="dxa"/>
            <w:vMerge/>
            <w:tcBorders>
              <w:top w:val="single" w:sz="4" w:space="0" w:color="auto"/>
              <w:left w:val="single" w:sz="4" w:space="0" w:color="auto"/>
              <w:bottom w:val="single" w:sz="4" w:space="0" w:color="auto"/>
              <w:right w:val="single" w:sz="4" w:space="0" w:color="auto"/>
            </w:tcBorders>
            <w:vAlign w:val="center"/>
            <w:hideMark/>
          </w:tcPr>
          <w:p w14:paraId="665B617A" w14:textId="77777777" w:rsidR="00980CAE" w:rsidRPr="00980CAE" w:rsidRDefault="00980CAE" w:rsidP="00980CAE">
            <w:pPr>
              <w:spacing w:after="160" w:line="259" w:lineRule="auto"/>
              <w:rPr>
                <w:rFonts w:ascii="Times New Roman" w:hAnsi="Times New Roman" w:cs="Times New Roman"/>
                <w:sz w:val="28"/>
                <w:szCs w:val="28"/>
              </w:rPr>
            </w:pPr>
          </w:p>
        </w:tc>
      </w:tr>
      <w:bookmarkEnd w:id="30"/>
    </w:tbl>
    <w:p w14:paraId="4D003D8F" w14:textId="77777777" w:rsidR="00980CAE" w:rsidRPr="00980CAE" w:rsidRDefault="00980CAE" w:rsidP="00980CAE">
      <w:pPr>
        <w:rPr>
          <w:rFonts w:ascii="Times New Roman" w:hAnsi="Times New Roman" w:cs="Times New Roman"/>
          <w:sz w:val="28"/>
          <w:szCs w:val="28"/>
        </w:rPr>
      </w:pPr>
    </w:p>
    <w:p w14:paraId="2D26CA37" w14:textId="77777777" w:rsidR="00822B2F" w:rsidRPr="004238DE" w:rsidRDefault="00822B2F" w:rsidP="00822B2F">
      <w:pPr>
        <w:rPr>
          <w:rFonts w:ascii="Times New Roman" w:hAnsi="Times New Roman" w:cs="Times New Roman"/>
          <w:sz w:val="28"/>
          <w:szCs w:val="28"/>
        </w:rPr>
      </w:pPr>
    </w:p>
    <w:p w14:paraId="44286045" w14:textId="77777777" w:rsidR="00822B2F" w:rsidRPr="004238DE" w:rsidRDefault="00822B2F" w:rsidP="00822B2F">
      <w:pPr>
        <w:rPr>
          <w:rFonts w:ascii="Times New Roman" w:hAnsi="Times New Roman" w:cs="Times New Roman"/>
          <w:sz w:val="28"/>
          <w:szCs w:val="28"/>
        </w:rPr>
      </w:pPr>
    </w:p>
    <w:p w14:paraId="5C020B0F" w14:textId="77777777" w:rsidR="00822B2F" w:rsidRPr="004238DE" w:rsidRDefault="00822B2F" w:rsidP="00822B2F">
      <w:pPr>
        <w:rPr>
          <w:rFonts w:ascii="Times New Roman" w:hAnsi="Times New Roman" w:cs="Times New Roman"/>
          <w:sz w:val="28"/>
          <w:szCs w:val="28"/>
        </w:rPr>
      </w:pPr>
    </w:p>
    <w:p w14:paraId="497F8D96" w14:textId="77777777" w:rsidR="00822B2F" w:rsidRPr="004238DE" w:rsidRDefault="00822B2F" w:rsidP="00822B2F">
      <w:pPr>
        <w:rPr>
          <w:rFonts w:ascii="Times New Roman" w:hAnsi="Times New Roman" w:cs="Times New Roman"/>
          <w:sz w:val="28"/>
          <w:szCs w:val="28"/>
        </w:rPr>
      </w:pPr>
    </w:p>
    <w:p w14:paraId="3D679FC4" w14:textId="77777777" w:rsidR="00822B2F" w:rsidRPr="004238DE" w:rsidRDefault="00822B2F" w:rsidP="00822B2F">
      <w:pPr>
        <w:rPr>
          <w:rFonts w:ascii="Times New Roman" w:hAnsi="Times New Roman" w:cs="Times New Roman"/>
          <w:sz w:val="28"/>
          <w:szCs w:val="28"/>
        </w:rPr>
      </w:pPr>
    </w:p>
    <w:p w14:paraId="4B68E7BC" w14:textId="77777777" w:rsidR="00822B2F" w:rsidRPr="004238DE" w:rsidRDefault="00822B2F" w:rsidP="00822B2F">
      <w:pPr>
        <w:rPr>
          <w:rFonts w:ascii="Times New Roman" w:hAnsi="Times New Roman" w:cs="Times New Roman"/>
          <w:sz w:val="28"/>
          <w:szCs w:val="28"/>
        </w:rPr>
      </w:pPr>
    </w:p>
    <w:p w14:paraId="128F06B8" w14:textId="77777777" w:rsidR="00822B2F" w:rsidRPr="004238DE" w:rsidRDefault="00822B2F" w:rsidP="00822B2F">
      <w:pPr>
        <w:rPr>
          <w:rFonts w:ascii="Times New Roman" w:hAnsi="Times New Roman" w:cs="Times New Roman"/>
          <w:sz w:val="28"/>
          <w:szCs w:val="28"/>
        </w:rPr>
      </w:pPr>
    </w:p>
    <w:p w14:paraId="14017825" w14:textId="77777777" w:rsidR="00822B2F" w:rsidRPr="004238DE" w:rsidRDefault="00822B2F" w:rsidP="00822B2F">
      <w:pPr>
        <w:rPr>
          <w:rFonts w:ascii="Times New Roman" w:hAnsi="Times New Roman" w:cs="Times New Roman"/>
          <w:sz w:val="28"/>
          <w:szCs w:val="28"/>
        </w:rPr>
      </w:pPr>
    </w:p>
    <w:p w14:paraId="176AD8DE" w14:textId="77777777" w:rsidR="00822B2F" w:rsidRPr="004238DE" w:rsidRDefault="00822B2F" w:rsidP="00822B2F">
      <w:pPr>
        <w:rPr>
          <w:rFonts w:ascii="Times New Roman" w:hAnsi="Times New Roman" w:cs="Times New Roman"/>
          <w:sz w:val="28"/>
          <w:szCs w:val="28"/>
        </w:rPr>
      </w:pPr>
    </w:p>
    <w:p w14:paraId="790E83AD" w14:textId="77777777" w:rsidR="00822B2F" w:rsidRPr="004238DE" w:rsidRDefault="00822B2F" w:rsidP="00822B2F">
      <w:pPr>
        <w:rPr>
          <w:rFonts w:ascii="Times New Roman" w:hAnsi="Times New Roman" w:cs="Times New Roman"/>
          <w:sz w:val="28"/>
          <w:szCs w:val="28"/>
        </w:rPr>
      </w:pPr>
    </w:p>
    <w:p w14:paraId="5C1FCBA6" w14:textId="77777777" w:rsidR="00822B2F" w:rsidRPr="004238DE" w:rsidRDefault="00822B2F" w:rsidP="00822B2F">
      <w:pPr>
        <w:jc w:val="both"/>
        <w:rPr>
          <w:rFonts w:ascii="Times New Roman" w:eastAsia="Trebuchet MS" w:hAnsi="Times New Roman" w:cs="Times New Roman"/>
          <w:sz w:val="28"/>
          <w:szCs w:val="28"/>
          <w:lang w:eastAsia="en-US"/>
        </w:rPr>
      </w:pPr>
    </w:p>
    <w:p w14:paraId="4AD4873B" w14:textId="77777777" w:rsidR="00822B2F" w:rsidRPr="004238DE" w:rsidRDefault="00822B2F" w:rsidP="00822B2F">
      <w:pPr>
        <w:jc w:val="both"/>
        <w:rPr>
          <w:rFonts w:ascii="Times New Roman" w:hAnsi="Times New Roman" w:cs="Times New Roman"/>
          <w:sz w:val="28"/>
          <w:szCs w:val="28"/>
        </w:rPr>
      </w:pPr>
    </w:p>
    <w:p w14:paraId="5654B9CD" w14:textId="77777777" w:rsidR="00822B2F" w:rsidRPr="004238DE" w:rsidRDefault="00822B2F" w:rsidP="00822B2F">
      <w:pPr>
        <w:jc w:val="both"/>
        <w:rPr>
          <w:rFonts w:ascii="Times New Roman" w:hAnsi="Times New Roman" w:cs="Times New Roman"/>
          <w:sz w:val="28"/>
          <w:szCs w:val="28"/>
        </w:rPr>
      </w:pPr>
    </w:p>
    <w:p w14:paraId="0B68BF5F" w14:textId="77777777" w:rsidR="00822B2F" w:rsidRPr="004238DE" w:rsidRDefault="00822B2F" w:rsidP="00822B2F">
      <w:pPr>
        <w:jc w:val="both"/>
        <w:rPr>
          <w:rFonts w:ascii="Times New Roman" w:hAnsi="Times New Roman" w:cs="Times New Roman"/>
          <w:sz w:val="28"/>
          <w:szCs w:val="28"/>
        </w:rPr>
      </w:pPr>
    </w:p>
    <w:p w14:paraId="4C826771" w14:textId="77777777" w:rsidR="00822B2F" w:rsidRPr="004238DE" w:rsidRDefault="00822B2F" w:rsidP="00822B2F">
      <w:pPr>
        <w:jc w:val="both"/>
        <w:rPr>
          <w:rFonts w:ascii="Times New Roman" w:hAnsi="Times New Roman" w:cs="Times New Roman"/>
          <w:sz w:val="28"/>
          <w:szCs w:val="28"/>
        </w:rPr>
      </w:pPr>
    </w:p>
    <w:p w14:paraId="41C74247" w14:textId="77777777" w:rsidR="00822B2F" w:rsidRPr="004238DE" w:rsidRDefault="00822B2F" w:rsidP="00822B2F">
      <w:pPr>
        <w:jc w:val="both"/>
        <w:rPr>
          <w:rFonts w:ascii="Times New Roman" w:hAnsi="Times New Roman" w:cs="Times New Roman"/>
          <w:sz w:val="28"/>
          <w:szCs w:val="28"/>
        </w:rPr>
      </w:pPr>
    </w:p>
    <w:p w14:paraId="14466AAC" w14:textId="77777777" w:rsidR="00822B2F" w:rsidRPr="004238DE" w:rsidRDefault="00822B2F" w:rsidP="00822B2F">
      <w:pPr>
        <w:jc w:val="both"/>
        <w:rPr>
          <w:rFonts w:ascii="Times New Roman" w:hAnsi="Times New Roman" w:cs="Times New Roman"/>
          <w:sz w:val="28"/>
          <w:szCs w:val="28"/>
        </w:rPr>
      </w:pPr>
    </w:p>
    <w:p w14:paraId="40F7EEB0" w14:textId="77777777" w:rsidR="00822B2F" w:rsidRPr="004238DE" w:rsidRDefault="00822B2F" w:rsidP="00822B2F">
      <w:pPr>
        <w:rPr>
          <w:rFonts w:ascii="Times New Roman" w:hAnsi="Times New Roman" w:cs="Times New Roman"/>
          <w:sz w:val="28"/>
          <w:szCs w:val="28"/>
        </w:rPr>
        <w:sectPr w:rsidR="00822B2F" w:rsidRPr="004238DE" w:rsidSect="007B0391">
          <w:pgSz w:w="11910" w:h="16840"/>
          <w:pgMar w:top="1134" w:right="1418" w:bottom="1134" w:left="851" w:header="0" w:footer="720" w:gutter="0"/>
          <w:cols w:space="720"/>
        </w:sectPr>
      </w:pPr>
    </w:p>
    <w:p w14:paraId="1F4894A8" w14:textId="77777777" w:rsidR="00D43EA4" w:rsidRPr="004238DE" w:rsidRDefault="00D43EA4" w:rsidP="00D43EA4">
      <w:pPr>
        <w:spacing w:after="0" w:line="240" w:lineRule="auto"/>
        <w:jc w:val="both"/>
        <w:rPr>
          <w:rFonts w:ascii="Times New Roman" w:hAnsi="Times New Roman" w:cs="Times New Roman"/>
          <w:sz w:val="28"/>
          <w:szCs w:val="28"/>
        </w:rPr>
      </w:pPr>
    </w:p>
    <w:p w14:paraId="37F48C62" w14:textId="77777777" w:rsidR="0091186F" w:rsidRPr="004238DE" w:rsidRDefault="0091186F" w:rsidP="0091186F">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6.4</w:t>
      </w:r>
    </w:p>
    <w:p w14:paraId="3BBA5688" w14:textId="77777777" w:rsidR="0091186F" w:rsidRPr="004238DE" w:rsidRDefault="0091186F" w:rsidP="0091186F">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76966B75" w14:textId="77777777" w:rsidR="0091186F" w:rsidRPr="004238DE" w:rsidRDefault="0091186F" w:rsidP="0091186F">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03A54F5C" w14:textId="77777777" w:rsidR="0091186F" w:rsidRPr="004238DE" w:rsidRDefault="0091186F" w:rsidP="0091186F">
      <w:pPr>
        <w:rPr>
          <w:rFonts w:ascii="Times New Roman" w:hAnsi="Times New Roman" w:cs="Times New Roman"/>
          <w:sz w:val="28"/>
          <w:szCs w:val="28"/>
        </w:rPr>
      </w:pPr>
    </w:p>
    <w:p w14:paraId="77E2269A" w14:textId="77777777" w:rsidR="0091186F" w:rsidRPr="004238DE" w:rsidRDefault="0091186F" w:rsidP="0091186F">
      <w:pPr>
        <w:rPr>
          <w:rFonts w:ascii="Times New Roman" w:hAnsi="Times New Roman" w:cs="Times New Roman"/>
          <w:sz w:val="28"/>
          <w:szCs w:val="28"/>
        </w:rPr>
      </w:pPr>
    </w:p>
    <w:p w14:paraId="39EFEC43" w14:textId="77777777" w:rsidR="0091186F" w:rsidRPr="004238DE" w:rsidRDefault="0091186F" w:rsidP="0091186F">
      <w:pPr>
        <w:rPr>
          <w:rFonts w:ascii="Times New Roman" w:hAnsi="Times New Roman" w:cs="Times New Roman"/>
          <w:sz w:val="28"/>
          <w:szCs w:val="28"/>
        </w:rPr>
      </w:pPr>
    </w:p>
    <w:p w14:paraId="4447AC2B" w14:textId="77777777" w:rsidR="0091186F" w:rsidRPr="004238DE" w:rsidRDefault="0091186F" w:rsidP="0091186F">
      <w:pPr>
        <w:rPr>
          <w:rFonts w:ascii="Times New Roman" w:hAnsi="Times New Roman" w:cs="Times New Roman"/>
          <w:sz w:val="28"/>
          <w:szCs w:val="28"/>
        </w:rPr>
      </w:pPr>
    </w:p>
    <w:p w14:paraId="0CA4C1B2" w14:textId="77777777" w:rsidR="0091186F" w:rsidRPr="004238DE" w:rsidRDefault="0091186F" w:rsidP="0091186F">
      <w:pPr>
        <w:rPr>
          <w:rFonts w:ascii="Times New Roman" w:hAnsi="Times New Roman" w:cs="Times New Roman"/>
          <w:sz w:val="28"/>
          <w:szCs w:val="28"/>
        </w:rPr>
      </w:pPr>
    </w:p>
    <w:p w14:paraId="27A77580" w14:textId="77777777" w:rsidR="0091186F" w:rsidRPr="004238DE" w:rsidRDefault="0091186F" w:rsidP="0091186F">
      <w:pPr>
        <w:rPr>
          <w:rFonts w:ascii="Times New Roman" w:hAnsi="Times New Roman" w:cs="Times New Roman"/>
          <w:sz w:val="28"/>
          <w:szCs w:val="28"/>
        </w:rPr>
      </w:pPr>
    </w:p>
    <w:p w14:paraId="5E536CF1" w14:textId="77777777" w:rsidR="0091186F" w:rsidRPr="004238DE" w:rsidRDefault="0091186F" w:rsidP="0091186F">
      <w:pPr>
        <w:rPr>
          <w:rFonts w:ascii="Times New Roman" w:hAnsi="Times New Roman" w:cs="Times New Roman"/>
          <w:sz w:val="28"/>
          <w:szCs w:val="28"/>
        </w:rPr>
      </w:pPr>
    </w:p>
    <w:p w14:paraId="4187314B" w14:textId="77777777" w:rsidR="0091186F" w:rsidRPr="004238DE" w:rsidRDefault="0091186F" w:rsidP="0091186F">
      <w:pPr>
        <w:rPr>
          <w:rFonts w:ascii="Times New Roman" w:hAnsi="Times New Roman" w:cs="Times New Roman"/>
          <w:sz w:val="28"/>
          <w:szCs w:val="28"/>
        </w:rPr>
      </w:pPr>
    </w:p>
    <w:p w14:paraId="7A7AD89E" w14:textId="77777777" w:rsidR="0091186F" w:rsidRPr="004238DE" w:rsidRDefault="0091186F" w:rsidP="0091186F">
      <w:pPr>
        <w:spacing w:after="0" w:line="240" w:lineRule="auto"/>
        <w:rPr>
          <w:rFonts w:ascii="Times New Roman" w:hAnsi="Times New Roman" w:cs="Times New Roman"/>
          <w:sz w:val="28"/>
          <w:szCs w:val="28"/>
        </w:rPr>
      </w:pPr>
    </w:p>
    <w:p w14:paraId="55D52573" w14:textId="77777777" w:rsidR="0091186F" w:rsidRPr="004238DE" w:rsidRDefault="0091186F" w:rsidP="0091186F">
      <w:pPr>
        <w:spacing w:after="0" w:line="240" w:lineRule="auto"/>
        <w:rPr>
          <w:rFonts w:ascii="Times New Roman" w:hAnsi="Times New Roman" w:cs="Times New Roman"/>
          <w:sz w:val="28"/>
          <w:szCs w:val="28"/>
        </w:rPr>
      </w:pPr>
    </w:p>
    <w:p w14:paraId="6D0A96F3" w14:textId="77777777" w:rsidR="0091186F" w:rsidRPr="004238DE" w:rsidRDefault="0091186F" w:rsidP="0091186F">
      <w:pPr>
        <w:spacing w:after="0" w:line="240" w:lineRule="auto"/>
        <w:rPr>
          <w:rFonts w:ascii="Times New Roman" w:hAnsi="Times New Roman" w:cs="Times New Roman"/>
          <w:sz w:val="28"/>
          <w:szCs w:val="28"/>
        </w:rPr>
      </w:pPr>
    </w:p>
    <w:p w14:paraId="4A4DD0E0" w14:textId="77777777" w:rsidR="0091186F" w:rsidRPr="004238DE" w:rsidRDefault="0091186F" w:rsidP="0091186F">
      <w:pPr>
        <w:spacing w:after="0" w:line="240" w:lineRule="auto"/>
        <w:rPr>
          <w:rFonts w:ascii="Times New Roman" w:hAnsi="Times New Roman" w:cs="Times New Roman"/>
          <w:sz w:val="28"/>
          <w:szCs w:val="28"/>
        </w:rPr>
      </w:pPr>
    </w:p>
    <w:p w14:paraId="26531118"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5BC398E3"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79CD2E21"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«Обществознание»</w:t>
      </w:r>
    </w:p>
    <w:p w14:paraId="4F6F96E2"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 организаций</w:t>
      </w:r>
    </w:p>
    <w:p w14:paraId="06FC2F5A" w14:textId="77777777" w:rsidR="0091186F" w:rsidRPr="004238DE" w:rsidRDefault="0091186F" w:rsidP="0091186F">
      <w:pPr>
        <w:spacing w:after="0" w:line="240" w:lineRule="auto"/>
        <w:rPr>
          <w:rFonts w:ascii="Times New Roman" w:hAnsi="Times New Roman" w:cs="Times New Roman"/>
          <w:sz w:val="28"/>
          <w:szCs w:val="28"/>
        </w:rPr>
      </w:pPr>
    </w:p>
    <w:p w14:paraId="13B13B9B" w14:textId="77777777" w:rsidR="0091186F" w:rsidRPr="004238DE" w:rsidRDefault="0091186F" w:rsidP="0091186F">
      <w:pPr>
        <w:spacing w:after="0" w:line="240" w:lineRule="auto"/>
        <w:jc w:val="both"/>
        <w:rPr>
          <w:rFonts w:ascii="Times New Roman" w:hAnsi="Times New Roman" w:cs="Times New Roman"/>
          <w:sz w:val="28"/>
          <w:szCs w:val="28"/>
        </w:rPr>
      </w:pPr>
      <w:bookmarkStart w:id="31" w:name="_Hlk124951921"/>
    </w:p>
    <w:p w14:paraId="11486DB9" w14:textId="77777777" w:rsidR="0091186F" w:rsidRPr="004238DE" w:rsidRDefault="0091186F" w:rsidP="0091186F">
      <w:pPr>
        <w:spacing w:after="0" w:line="240" w:lineRule="auto"/>
        <w:jc w:val="both"/>
        <w:rPr>
          <w:rFonts w:ascii="Times New Roman" w:hAnsi="Times New Roman" w:cs="Times New Roman"/>
          <w:sz w:val="28"/>
          <w:szCs w:val="28"/>
        </w:rPr>
      </w:pPr>
    </w:p>
    <w:p w14:paraId="22A5FF77" w14:textId="77777777" w:rsidR="0091186F" w:rsidRPr="004238DE" w:rsidRDefault="0091186F" w:rsidP="0091186F">
      <w:pPr>
        <w:spacing w:after="0" w:line="240" w:lineRule="auto"/>
        <w:jc w:val="both"/>
        <w:rPr>
          <w:rFonts w:ascii="Times New Roman" w:hAnsi="Times New Roman" w:cs="Times New Roman"/>
          <w:sz w:val="28"/>
          <w:szCs w:val="28"/>
        </w:rPr>
      </w:pPr>
    </w:p>
    <w:p w14:paraId="554646FB" w14:textId="77777777" w:rsidR="0091186F" w:rsidRPr="004238DE" w:rsidRDefault="0091186F" w:rsidP="0091186F">
      <w:pPr>
        <w:spacing w:after="0" w:line="240" w:lineRule="auto"/>
        <w:jc w:val="both"/>
        <w:rPr>
          <w:rFonts w:ascii="Times New Roman" w:hAnsi="Times New Roman" w:cs="Times New Roman"/>
          <w:sz w:val="28"/>
          <w:szCs w:val="28"/>
        </w:rPr>
      </w:pPr>
    </w:p>
    <w:p w14:paraId="041DE15B" w14:textId="77777777" w:rsidR="0091186F" w:rsidRPr="004238DE" w:rsidRDefault="0091186F" w:rsidP="0091186F">
      <w:pPr>
        <w:spacing w:after="0" w:line="240" w:lineRule="auto"/>
        <w:jc w:val="both"/>
        <w:rPr>
          <w:rFonts w:ascii="Times New Roman" w:hAnsi="Times New Roman" w:cs="Times New Roman"/>
          <w:sz w:val="28"/>
          <w:szCs w:val="28"/>
        </w:rPr>
      </w:pPr>
    </w:p>
    <w:p w14:paraId="095B0F31" w14:textId="77777777" w:rsidR="0091186F" w:rsidRPr="004238DE" w:rsidRDefault="0091186F" w:rsidP="0091186F">
      <w:pPr>
        <w:spacing w:after="0" w:line="240" w:lineRule="auto"/>
        <w:jc w:val="both"/>
        <w:rPr>
          <w:rFonts w:ascii="Times New Roman" w:hAnsi="Times New Roman" w:cs="Times New Roman"/>
          <w:sz w:val="28"/>
          <w:szCs w:val="28"/>
        </w:rPr>
      </w:pPr>
    </w:p>
    <w:p w14:paraId="056287F2" w14:textId="77777777" w:rsidR="0091186F" w:rsidRPr="004238DE" w:rsidRDefault="0091186F" w:rsidP="0091186F">
      <w:pPr>
        <w:spacing w:after="0" w:line="240" w:lineRule="auto"/>
        <w:jc w:val="both"/>
        <w:rPr>
          <w:rFonts w:ascii="Times New Roman" w:hAnsi="Times New Roman" w:cs="Times New Roman"/>
          <w:sz w:val="28"/>
          <w:szCs w:val="28"/>
        </w:rPr>
      </w:pPr>
    </w:p>
    <w:p w14:paraId="30060AC8" w14:textId="77777777" w:rsidR="0091186F" w:rsidRPr="004238DE" w:rsidRDefault="0091186F" w:rsidP="0091186F">
      <w:pPr>
        <w:spacing w:after="0" w:line="240" w:lineRule="auto"/>
        <w:jc w:val="both"/>
        <w:rPr>
          <w:rFonts w:ascii="Times New Roman" w:hAnsi="Times New Roman" w:cs="Times New Roman"/>
          <w:sz w:val="28"/>
          <w:szCs w:val="28"/>
        </w:rPr>
      </w:pPr>
    </w:p>
    <w:p w14:paraId="72D87983" w14:textId="77777777" w:rsidR="0091186F" w:rsidRPr="004238DE" w:rsidRDefault="0091186F" w:rsidP="0091186F">
      <w:pPr>
        <w:spacing w:after="0" w:line="240" w:lineRule="auto"/>
        <w:jc w:val="both"/>
        <w:rPr>
          <w:rFonts w:ascii="Times New Roman" w:hAnsi="Times New Roman" w:cs="Times New Roman"/>
          <w:sz w:val="28"/>
          <w:szCs w:val="28"/>
        </w:rPr>
      </w:pPr>
    </w:p>
    <w:p w14:paraId="75BA9524" w14:textId="77777777" w:rsidR="0091186F" w:rsidRPr="004238DE" w:rsidRDefault="0091186F" w:rsidP="0091186F">
      <w:pPr>
        <w:spacing w:after="0" w:line="240" w:lineRule="auto"/>
        <w:jc w:val="both"/>
        <w:rPr>
          <w:rFonts w:ascii="Times New Roman" w:hAnsi="Times New Roman" w:cs="Times New Roman"/>
          <w:sz w:val="28"/>
          <w:szCs w:val="28"/>
        </w:rPr>
      </w:pPr>
    </w:p>
    <w:p w14:paraId="11F87E57" w14:textId="77777777" w:rsidR="0091186F" w:rsidRPr="004238DE" w:rsidRDefault="0091186F" w:rsidP="0091186F">
      <w:pPr>
        <w:spacing w:after="0" w:line="240" w:lineRule="auto"/>
        <w:jc w:val="both"/>
        <w:rPr>
          <w:rFonts w:ascii="Times New Roman" w:hAnsi="Times New Roman" w:cs="Times New Roman"/>
          <w:sz w:val="28"/>
          <w:szCs w:val="28"/>
        </w:rPr>
      </w:pPr>
    </w:p>
    <w:p w14:paraId="0513979E" w14:textId="77777777" w:rsidR="0091186F" w:rsidRPr="004238DE" w:rsidRDefault="0091186F" w:rsidP="0091186F">
      <w:pPr>
        <w:spacing w:after="0" w:line="240" w:lineRule="auto"/>
        <w:jc w:val="both"/>
        <w:rPr>
          <w:rFonts w:ascii="Times New Roman" w:hAnsi="Times New Roman" w:cs="Times New Roman"/>
          <w:sz w:val="28"/>
          <w:szCs w:val="28"/>
        </w:rPr>
      </w:pPr>
    </w:p>
    <w:p w14:paraId="5BAC2ADD" w14:textId="77777777" w:rsidR="0091186F" w:rsidRPr="004238DE" w:rsidRDefault="0091186F" w:rsidP="0091186F">
      <w:pPr>
        <w:spacing w:after="0" w:line="240" w:lineRule="auto"/>
        <w:jc w:val="both"/>
        <w:rPr>
          <w:rFonts w:ascii="Times New Roman" w:hAnsi="Times New Roman" w:cs="Times New Roman"/>
          <w:sz w:val="28"/>
          <w:szCs w:val="28"/>
        </w:rPr>
      </w:pPr>
    </w:p>
    <w:p w14:paraId="76F54F67" w14:textId="77777777" w:rsidR="0091186F" w:rsidRPr="004238DE" w:rsidRDefault="0091186F" w:rsidP="0091186F">
      <w:pPr>
        <w:spacing w:after="0" w:line="240" w:lineRule="auto"/>
        <w:jc w:val="both"/>
        <w:rPr>
          <w:rFonts w:ascii="Times New Roman" w:hAnsi="Times New Roman" w:cs="Times New Roman"/>
          <w:sz w:val="28"/>
          <w:szCs w:val="28"/>
        </w:rPr>
      </w:pPr>
    </w:p>
    <w:p w14:paraId="3BF40A92" w14:textId="77777777" w:rsidR="0091186F" w:rsidRPr="004238DE" w:rsidRDefault="0091186F" w:rsidP="0091186F">
      <w:pPr>
        <w:rPr>
          <w:rFonts w:ascii="Times New Roman" w:hAnsi="Times New Roman" w:cs="Times New Roman"/>
          <w:sz w:val="28"/>
          <w:szCs w:val="28"/>
        </w:rPr>
      </w:pPr>
    </w:p>
    <w:p w14:paraId="1C464919" w14:textId="77777777" w:rsidR="0091186F" w:rsidRPr="004238DE" w:rsidRDefault="0091186F" w:rsidP="0091186F">
      <w:pPr>
        <w:rPr>
          <w:rFonts w:ascii="Times New Roman" w:hAnsi="Times New Roman" w:cs="Times New Roman"/>
          <w:sz w:val="28"/>
          <w:szCs w:val="28"/>
        </w:rPr>
      </w:pPr>
    </w:p>
    <w:bookmarkEnd w:id="31"/>
    <w:p w14:paraId="4F6F178D" w14:textId="77777777" w:rsidR="0091186F" w:rsidRPr="004238DE" w:rsidRDefault="0091186F" w:rsidP="0091186F">
      <w:pPr>
        <w:spacing w:after="0" w:line="240" w:lineRule="auto"/>
        <w:jc w:val="both"/>
        <w:rPr>
          <w:rFonts w:ascii="Times New Roman" w:hAnsi="Times New Roman" w:cs="Times New Roman"/>
          <w:sz w:val="28"/>
          <w:szCs w:val="28"/>
        </w:rPr>
      </w:pPr>
    </w:p>
    <w:p w14:paraId="73E76365" w14:textId="77777777" w:rsidR="0091186F" w:rsidRPr="004238DE" w:rsidRDefault="0091186F" w:rsidP="0091186F">
      <w:pPr>
        <w:spacing w:after="0" w:line="240" w:lineRule="auto"/>
        <w:jc w:val="both"/>
        <w:rPr>
          <w:rFonts w:ascii="Times New Roman" w:hAnsi="Times New Roman" w:cs="Times New Roman"/>
          <w:sz w:val="28"/>
          <w:szCs w:val="28"/>
        </w:rPr>
      </w:pPr>
    </w:p>
    <w:p w14:paraId="0EDD1E78" w14:textId="77777777" w:rsidR="0091186F" w:rsidRPr="004238DE" w:rsidRDefault="0091186F" w:rsidP="0091186F">
      <w:pPr>
        <w:spacing w:after="0" w:line="240" w:lineRule="auto"/>
        <w:jc w:val="both"/>
        <w:rPr>
          <w:rFonts w:ascii="Times New Roman" w:hAnsi="Times New Roman" w:cs="Times New Roman"/>
          <w:sz w:val="28"/>
          <w:szCs w:val="28"/>
        </w:rPr>
      </w:pPr>
    </w:p>
    <w:p w14:paraId="53E68FF9" w14:textId="77777777" w:rsidR="0091186F" w:rsidRPr="004238DE" w:rsidRDefault="0091186F" w:rsidP="0091186F">
      <w:pPr>
        <w:spacing w:after="0" w:line="240" w:lineRule="auto"/>
        <w:jc w:val="both"/>
        <w:rPr>
          <w:rFonts w:ascii="Times New Roman" w:hAnsi="Times New Roman" w:cs="Times New Roman"/>
          <w:sz w:val="28"/>
          <w:szCs w:val="28"/>
        </w:rPr>
      </w:pPr>
    </w:p>
    <w:p w14:paraId="4F2E2E01" w14:textId="77777777" w:rsidR="0091186F" w:rsidRPr="004238DE" w:rsidRDefault="0091186F" w:rsidP="0091186F">
      <w:pPr>
        <w:spacing w:after="0" w:line="240" w:lineRule="auto"/>
        <w:jc w:val="both"/>
        <w:rPr>
          <w:rFonts w:ascii="Times New Roman" w:hAnsi="Times New Roman" w:cs="Times New Roman"/>
          <w:sz w:val="28"/>
          <w:szCs w:val="28"/>
        </w:rPr>
      </w:pPr>
    </w:p>
    <w:p w14:paraId="39A7C171" w14:textId="77777777" w:rsidR="0091186F" w:rsidRPr="004238DE" w:rsidRDefault="0091186F" w:rsidP="0091186F">
      <w:pPr>
        <w:spacing w:after="0" w:line="240" w:lineRule="auto"/>
        <w:jc w:val="both"/>
        <w:rPr>
          <w:rFonts w:ascii="Times New Roman" w:hAnsi="Times New Roman" w:cs="Times New Roman"/>
          <w:sz w:val="28"/>
          <w:szCs w:val="28"/>
        </w:rPr>
      </w:pPr>
    </w:p>
    <w:p w14:paraId="73B4E729" w14:textId="77777777" w:rsidR="0091186F" w:rsidRPr="004238DE" w:rsidRDefault="0091186F" w:rsidP="0091186F">
      <w:pPr>
        <w:spacing w:after="0" w:line="240" w:lineRule="auto"/>
        <w:jc w:val="both"/>
        <w:rPr>
          <w:rFonts w:ascii="Times New Roman" w:hAnsi="Times New Roman" w:cs="Times New Roman"/>
          <w:sz w:val="28"/>
          <w:szCs w:val="28"/>
        </w:rPr>
      </w:pPr>
    </w:p>
    <w:p w14:paraId="7E150B4C" w14:textId="77777777" w:rsidR="0091186F" w:rsidRPr="004238DE" w:rsidRDefault="0091186F" w:rsidP="0091186F">
      <w:pPr>
        <w:spacing w:after="0" w:line="240" w:lineRule="auto"/>
        <w:jc w:val="both"/>
        <w:rPr>
          <w:rFonts w:ascii="Times New Roman" w:hAnsi="Times New Roman" w:cs="Times New Roman"/>
          <w:sz w:val="28"/>
          <w:szCs w:val="28"/>
        </w:rPr>
      </w:pPr>
    </w:p>
    <w:p w14:paraId="085F691C" w14:textId="77777777" w:rsidR="0091186F" w:rsidRPr="004238DE" w:rsidRDefault="0091186F" w:rsidP="0091186F">
      <w:pPr>
        <w:spacing w:after="0" w:line="240" w:lineRule="auto"/>
        <w:jc w:val="both"/>
        <w:rPr>
          <w:rFonts w:ascii="Times New Roman" w:hAnsi="Times New Roman" w:cs="Times New Roman"/>
          <w:sz w:val="28"/>
          <w:szCs w:val="28"/>
        </w:rPr>
      </w:pPr>
    </w:p>
    <w:p w14:paraId="4F500C72" w14:textId="77777777" w:rsidR="0091186F" w:rsidRPr="004238DE" w:rsidRDefault="0091186F" w:rsidP="0091186F">
      <w:pPr>
        <w:spacing w:after="0" w:line="240" w:lineRule="auto"/>
        <w:jc w:val="both"/>
        <w:rPr>
          <w:rFonts w:ascii="Times New Roman" w:hAnsi="Times New Roman" w:cs="Times New Roman"/>
          <w:sz w:val="28"/>
          <w:szCs w:val="28"/>
        </w:rPr>
      </w:pPr>
    </w:p>
    <w:p w14:paraId="4CFA50DF"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39FD6496" w14:textId="77777777" w:rsidR="0091186F" w:rsidRPr="004238DE" w:rsidRDefault="0091186F" w:rsidP="0091186F">
      <w:pPr>
        <w:spacing w:after="0" w:line="240" w:lineRule="auto"/>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91186F" w:rsidRPr="004238DE" w14:paraId="4D7AF650" w14:textId="77777777" w:rsidTr="0091186F">
        <w:trPr>
          <w:trHeight w:val="632"/>
        </w:trPr>
        <w:tc>
          <w:tcPr>
            <w:tcW w:w="9180" w:type="dxa"/>
            <w:hideMark/>
          </w:tcPr>
          <w:p w14:paraId="4908A5B5"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1. Общая характеристика рабочей программы общеобразовательной дисциплины «Обществознание»</w:t>
            </w:r>
          </w:p>
        </w:tc>
        <w:tc>
          <w:tcPr>
            <w:tcW w:w="706" w:type="dxa"/>
          </w:tcPr>
          <w:p w14:paraId="6BC9FB13" w14:textId="77777777" w:rsidR="0091186F" w:rsidRPr="004238DE" w:rsidRDefault="0091186F">
            <w:pPr>
              <w:jc w:val="both"/>
              <w:rPr>
                <w:rFonts w:ascii="Times New Roman" w:hAnsi="Times New Roman" w:cs="Times New Roman"/>
                <w:sz w:val="28"/>
                <w:szCs w:val="28"/>
                <w:lang w:eastAsia="en-US"/>
              </w:rPr>
            </w:pPr>
          </w:p>
          <w:p w14:paraId="3EB1FE70"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4</w:t>
            </w:r>
          </w:p>
        </w:tc>
      </w:tr>
      <w:tr w:rsidR="0091186F" w:rsidRPr="004238DE" w14:paraId="395BE38C" w14:textId="77777777" w:rsidTr="0091186F">
        <w:tc>
          <w:tcPr>
            <w:tcW w:w="9180" w:type="dxa"/>
            <w:hideMark/>
          </w:tcPr>
          <w:p w14:paraId="01483CEC"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4B55E5C0"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19</w:t>
            </w:r>
          </w:p>
        </w:tc>
      </w:tr>
      <w:tr w:rsidR="0091186F" w:rsidRPr="004238DE" w14:paraId="5AE3D31F" w14:textId="77777777" w:rsidTr="0091186F">
        <w:tc>
          <w:tcPr>
            <w:tcW w:w="9180" w:type="dxa"/>
            <w:hideMark/>
          </w:tcPr>
          <w:p w14:paraId="15354D46"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38E240FC"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30</w:t>
            </w:r>
          </w:p>
        </w:tc>
      </w:tr>
      <w:tr w:rsidR="0091186F" w:rsidRPr="004238DE" w14:paraId="1C3B9FF9" w14:textId="77777777" w:rsidTr="0091186F">
        <w:tc>
          <w:tcPr>
            <w:tcW w:w="9180" w:type="dxa"/>
            <w:hideMark/>
          </w:tcPr>
          <w:p w14:paraId="7127225A"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055DCB96" w14:textId="77777777" w:rsidR="0091186F" w:rsidRPr="004238DE" w:rsidRDefault="0091186F">
            <w:pPr>
              <w:jc w:val="both"/>
              <w:rPr>
                <w:rFonts w:ascii="Times New Roman" w:hAnsi="Times New Roman" w:cs="Times New Roman"/>
                <w:sz w:val="28"/>
                <w:szCs w:val="28"/>
                <w:lang w:eastAsia="en-US"/>
              </w:rPr>
            </w:pPr>
          </w:p>
          <w:p w14:paraId="7A57FAC0"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32</w:t>
            </w:r>
          </w:p>
        </w:tc>
      </w:tr>
    </w:tbl>
    <w:p w14:paraId="3674CFA0" w14:textId="77777777" w:rsidR="0091186F" w:rsidRPr="004238DE" w:rsidRDefault="0091186F" w:rsidP="0091186F">
      <w:pPr>
        <w:spacing w:after="0" w:line="240" w:lineRule="auto"/>
        <w:jc w:val="both"/>
        <w:rPr>
          <w:rFonts w:ascii="Times New Roman" w:hAnsi="Times New Roman" w:cs="Times New Roman"/>
          <w:sz w:val="28"/>
          <w:szCs w:val="28"/>
          <w:lang w:eastAsia="en-US"/>
        </w:rPr>
      </w:pPr>
      <w:bookmarkStart w:id="32" w:name="_Toc125104283"/>
      <w:bookmarkStart w:id="33" w:name="_Toc120775797"/>
      <w:bookmarkStart w:id="34" w:name="_Toc118235551"/>
      <w:bookmarkStart w:id="35" w:name="_Toc118235287"/>
      <w:bookmarkStart w:id="36" w:name="_Toc114826658"/>
    </w:p>
    <w:p w14:paraId="3A4E017F" w14:textId="77777777" w:rsidR="0091186F" w:rsidRPr="004238DE" w:rsidRDefault="0091186F" w:rsidP="0091186F">
      <w:pPr>
        <w:spacing w:after="0" w:line="240" w:lineRule="auto"/>
        <w:jc w:val="both"/>
        <w:rPr>
          <w:rFonts w:ascii="Times New Roman" w:hAnsi="Times New Roman" w:cs="Times New Roman"/>
          <w:sz w:val="28"/>
          <w:szCs w:val="28"/>
        </w:rPr>
      </w:pPr>
    </w:p>
    <w:p w14:paraId="5D9C2CD7" w14:textId="77777777" w:rsidR="0091186F" w:rsidRPr="004238DE" w:rsidRDefault="0091186F" w:rsidP="0091186F">
      <w:pPr>
        <w:spacing w:after="0" w:line="240" w:lineRule="auto"/>
        <w:jc w:val="both"/>
        <w:rPr>
          <w:rFonts w:ascii="Times New Roman" w:hAnsi="Times New Roman" w:cs="Times New Roman"/>
          <w:sz w:val="28"/>
          <w:szCs w:val="28"/>
        </w:rPr>
      </w:pPr>
    </w:p>
    <w:p w14:paraId="4B712DCA" w14:textId="77777777" w:rsidR="0091186F" w:rsidRPr="004238DE" w:rsidRDefault="0091186F" w:rsidP="0091186F">
      <w:pPr>
        <w:spacing w:after="0" w:line="240" w:lineRule="auto"/>
        <w:jc w:val="both"/>
        <w:rPr>
          <w:rFonts w:ascii="Times New Roman" w:hAnsi="Times New Roman" w:cs="Times New Roman"/>
          <w:sz w:val="28"/>
          <w:szCs w:val="28"/>
        </w:rPr>
      </w:pPr>
    </w:p>
    <w:p w14:paraId="4FF6779F" w14:textId="77777777" w:rsidR="0091186F" w:rsidRPr="004238DE" w:rsidRDefault="0091186F" w:rsidP="0091186F">
      <w:pPr>
        <w:spacing w:after="0" w:line="240" w:lineRule="auto"/>
        <w:jc w:val="both"/>
        <w:rPr>
          <w:rFonts w:ascii="Times New Roman" w:hAnsi="Times New Roman" w:cs="Times New Roman"/>
          <w:sz w:val="28"/>
          <w:szCs w:val="28"/>
        </w:rPr>
      </w:pPr>
    </w:p>
    <w:p w14:paraId="3D57F56A" w14:textId="77777777" w:rsidR="0091186F" w:rsidRPr="004238DE" w:rsidRDefault="0091186F" w:rsidP="0091186F">
      <w:pPr>
        <w:spacing w:after="0" w:line="240" w:lineRule="auto"/>
        <w:jc w:val="both"/>
        <w:rPr>
          <w:rFonts w:ascii="Times New Roman" w:hAnsi="Times New Roman" w:cs="Times New Roman"/>
          <w:sz w:val="28"/>
          <w:szCs w:val="28"/>
        </w:rPr>
      </w:pPr>
    </w:p>
    <w:p w14:paraId="726EB780" w14:textId="77777777" w:rsidR="0091186F" w:rsidRPr="004238DE" w:rsidRDefault="0091186F" w:rsidP="0091186F">
      <w:pPr>
        <w:spacing w:after="0" w:line="240" w:lineRule="auto"/>
        <w:jc w:val="both"/>
        <w:rPr>
          <w:rFonts w:ascii="Times New Roman" w:hAnsi="Times New Roman" w:cs="Times New Roman"/>
          <w:sz w:val="28"/>
          <w:szCs w:val="28"/>
        </w:rPr>
      </w:pPr>
    </w:p>
    <w:p w14:paraId="1C829B18" w14:textId="77777777" w:rsidR="0091186F" w:rsidRPr="004238DE" w:rsidRDefault="0091186F" w:rsidP="0091186F">
      <w:pPr>
        <w:spacing w:after="0" w:line="240" w:lineRule="auto"/>
        <w:jc w:val="both"/>
        <w:rPr>
          <w:rFonts w:ascii="Times New Roman" w:hAnsi="Times New Roman" w:cs="Times New Roman"/>
          <w:sz w:val="28"/>
          <w:szCs w:val="28"/>
        </w:rPr>
      </w:pPr>
    </w:p>
    <w:p w14:paraId="5984A948" w14:textId="77777777" w:rsidR="0091186F" w:rsidRPr="004238DE" w:rsidRDefault="0091186F" w:rsidP="0091186F">
      <w:pPr>
        <w:spacing w:after="0" w:line="240" w:lineRule="auto"/>
        <w:jc w:val="both"/>
        <w:rPr>
          <w:rFonts w:ascii="Times New Roman" w:hAnsi="Times New Roman" w:cs="Times New Roman"/>
          <w:sz w:val="28"/>
          <w:szCs w:val="28"/>
        </w:rPr>
      </w:pPr>
    </w:p>
    <w:p w14:paraId="515F0686" w14:textId="77777777" w:rsidR="0091186F" w:rsidRPr="004238DE" w:rsidRDefault="0091186F" w:rsidP="0091186F">
      <w:pPr>
        <w:spacing w:after="0" w:line="240" w:lineRule="auto"/>
        <w:jc w:val="both"/>
        <w:rPr>
          <w:rFonts w:ascii="Times New Roman" w:hAnsi="Times New Roman" w:cs="Times New Roman"/>
          <w:sz w:val="28"/>
          <w:szCs w:val="28"/>
        </w:rPr>
      </w:pPr>
    </w:p>
    <w:p w14:paraId="458A1494" w14:textId="77777777" w:rsidR="0091186F" w:rsidRPr="004238DE" w:rsidRDefault="0091186F" w:rsidP="0091186F">
      <w:pPr>
        <w:spacing w:after="0" w:line="240" w:lineRule="auto"/>
        <w:jc w:val="both"/>
        <w:rPr>
          <w:rFonts w:ascii="Times New Roman" w:hAnsi="Times New Roman" w:cs="Times New Roman"/>
          <w:sz w:val="28"/>
          <w:szCs w:val="28"/>
        </w:rPr>
      </w:pPr>
    </w:p>
    <w:p w14:paraId="5D4439B2" w14:textId="77777777" w:rsidR="0091186F" w:rsidRPr="004238DE" w:rsidRDefault="0091186F" w:rsidP="0091186F">
      <w:pPr>
        <w:spacing w:after="0" w:line="240" w:lineRule="auto"/>
        <w:jc w:val="both"/>
        <w:rPr>
          <w:rFonts w:ascii="Times New Roman" w:hAnsi="Times New Roman" w:cs="Times New Roman"/>
          <w:sz w:val="28"/>
          <w:szCs w:val="28"/>
        </w:rPr>
      </w:pPr>
    </w:p>
    <w:p w14:paraId="1D6649E4" w14:textId="77777777" w:rsidR="0091186F" w:rsidRPr="004238DE" w:rsidRDefault="0091186F" w:rsidP="0091186F">
      <w:pPr>
        <w:spacing w:after="0" w:line="240" w:lineRule="auto"/>
        <w:jc w:val="both"/>
        <w:rPr>
          <w:rFonts w:ascii="Times New Roman" w:hAnsi="Times New Roman" w:cs="Times New Roman"/>
          <w:sz w:val="28"/>
          <w:szCs w:val="28"/>
        </w:rPr>
      </w:pPr>
    </w:p>
    <w:p w14:paraId="782D7CB4" w14:textId="77777777" w:rsidR="0091186F" w:rsidRPr="004238DE" w:rsidRDefault="0091186F" w:rsidP="0091186F">
      <w:pPr>
        <w:spacing w:after="0" w:line="240" w:lineRule="auto"/>
        <w:jc w:val="both"/>
        <w:rPr>
          <w:rFonts w:ascii="Times New Roman" w:hAnsi="Times New Roman" w:cs="Times New Roman"/>
          <w:sz w:val="28"/>
          <w:szCs w:val="28"/>
        </w:rPr>
      </w:pPr>
    </w:p>
    <w:p w14:paraId="0415ED2C" w14:textId="77777777" w:rsidR="0091186F" w:rsidRPr="004238DE" w:rsidRDefault="0091186F" w:rsidP="0091186F">
      <w:pPr>
        <w:spacing w:after="0" w:line="240" w:lineRule="auto"/>
        <w:jc w:val="both"/>
        <w:rPr>
          <w:rFonts w:ascii="Times New Roman" w:hAnsi="Times New Roman" w:cs="Times New Roman"/>
          <w:sz w:val="28"/>
          <w:szCs w:val="28"/>
        </w:rPr>
      </w:pPr>
    </w:p>
    <w:p w14:paraId="58385420" w14:textId="77777777" w:rsidR="0091186F" w:rsidRPr="004238DE" w:rsidRDefault="0091186F" w:rsidP="0091186F">
      <w:pPr>
        <w:spacing w:after="0" w:line="240" w:lineRule="auto"/>
        <w:jc w:val="both"/>
        <w:rPr>
          <w:rFonts w:ascii="Times New Roman" w:hAnsi="Times New Roman" w:cs="Times New Roman"/>
          <w:sz w:val="28"/>
          <w:szCs w:val="28"/>
        </w:rPr>
      </w:pPr>
    </w:p>
    <w:p w14:paraId="040030BC" w14:textId="77777777" w:rsidR="0091186F" w:rsidRPr="004238DE" w:rsidRDefault="0091186F" w:rsidP="0091186F">
      <w:pPr>
        <w:spacing w:after="0" w:line="240" w:lineRule="auto"/>
        <w:jc w:val="both"/>
        <w:rPr>
          <w:rFonts w:ascii="Times New Roman" w:hAnsi="Times New Roman" w:cs="Times New Roman"/>
          <w:sz w:val="28"/>
          <w:szCs w:val="28"/>
        </w:rPr>
      </w:pPr>
    </w:p>
    <w:p w14:paraId="165A5F5C" w14:textId="77777777" w:rsidR="0091186F" w:rsidRPr="004238DE" w:rsidRDefault="0091186F" w:rsidP="0091186F">
      <w:pPr>
        <w:spacing w:after="0" w:line="240" w:lineRule="auto"/>
        <w:jc w:val="both"/>
        <w:rPr>
          <w:rFonts w:ascii="Times New Roman" w:hAnsi="Times New Roman" w:cs="Times New Roman"/>
          <w:sz w:val="28"/>
          <w:szCs w:val="28"/>
        </w:rPr>
      </w:pPr>
    </w:p>
    <w:p w14:paraId="240915B4" w14:textId="77777777" w:rsidR="0091186F" w:rsidRPr="004238DE" w:rsidRDefault="0091186F" w:rsidP="0091186F">
      <w:pPr>
        <w:spacing w:after="0" w:line="240" w:lineRule="auto"/>
        <w:jc w:val="both"/>
        <w:rPr>
          <w:rFonts w:ascii="Times New Roman" w:hAnsi="Times New Roman" w:cs="Times New Roman"/>
          <w:sz w:val="28"/>
          <w:szCs w:val="28"/>
        </w:rPr>
      </w:pPr>
    </w:p>
    <w:p w14:paraId="0B926699" w14:textId="77777777" w:rsidR="0091186F" w:rsidRPr="004238DE" w:rsidRDefault="0091186F" w:rsidP="0091186F">
      <w:pPr>
        <w:spacing w:after="0" w:line="240" w:lineRule="auto"/>
        <w:jc w:val="both"/>
        <w:rPr>
          <w:rFonts w:ascii="Times New Roman" w:hAnsi="Times New Roman" w:cs="Times New Roman"/>
          <w:sz w:val="28"/>
          <w:szCs w:val="28"/>
        </w:rPr>
      </w:pPr>
    </w:p>
    <w:p w14:paraId="0A76A4A5" w14:textId="77777777" w:rsidR="0091186F" w:rsidRPr="004238DE" w:rsidRDefault="0091186F" w:rsidP="0091186F">
      <w:pPr>
        <w:spacing w:after="0" w:line="240" w:lineRule="auto"/>
        <w:jc w:val="both"/>
        <w:rPr>
          <w:rFonts w:ascii="Times New Roman" w:hAnsi="Times New Roman" w:cs="Times New Roman"/>
          <w:sz w:val="28"/>
          <w:szCs w:val="28"/>
        </w:rPr>
      </w:pPr>
    </w:p>
    <w:p w14:paraId="0497161A" w14:textId="77777777" w:rsidR="0091186F" w:rsidRPr="004238DE" w:rsidRDefault="0091186F" w:rsidP="0091186F">
      <w:pPr>
        <w:spacing w:after="0" w:line="240" w:lineRule="auto"/>
        <w:jc w:val="both"/>
        <w:rPr>
          <w:rFonts w:ascii="Times New Roman" w:hAnsi="Times New Roman" w:cs="Times New Roman"/>
          <w:sz w:val="28"/>
          <w:szCs w:val="28"/>
        </w:rPr>
      </w:pPr>
    </w:p>
    <w:p w14:paraId="333793DA" w14:textId="77777777" w:rsidR="0091186F" w:rsidRPr="004238DE" w:rsidRDefault="0091186F" w:rsidP="0091186F">
      <w:pPr>
        <w:spacing w:after="0" w:line="240" w:lineRule="auto"/>
        <w:jc w:val="both"/>
        <w:rPr>
          <w:rFonts w:ascii="Times New Roman" w:hAnsi="Times New Roman" w:cs="Times New Roman"/>
          <w:sz w:val="28"/>
          <w:szCs w:val="28"/>
        </w:rPr>
      </w:pPr>
    </w:p>
    <w:p w14:paraId="762FD2B5" w14:textId="77777777" w:rsidR="0091186F" w:rsidRPr="004238DE" w:rsidRDefault="0091186F" w:rsidP="0091186F">
      <w:pPr>
        <w:spacing w:after="0" w:line="240" w:lineRule="auto"/>
        <w:jc w:val="both"/>
        <w:rPr>
          <w:rFonts w:ascii="Times New Roman" w:hAnsi="Times New Roman" w:cs="Times New Roman"/>
          <w:sz w:val="28"/>
          <w:szCs w:val="28"/>
        </w:rPr>
      </w:pPr>
    </w:p>
    <w:p w14:paraId="6A0CD0AF" w14:textId="77777777" w:rsidR="0091186F" w:rsidRPr="004238DE" w:rsidRDefault="0091186F" w:rsidP="0091186F">
      <w:pPr>
        <w:spacing w:after="0" w:line="240" w:lineRule="auto"/>
        <w:jc w:val="both"/>
        <w:rPr>
          <w:rFonts w:ascii="Times New Roman" w:hAnsi="Times New Roman" w:cs="Times New Roman"/>
          <w:sz w:val="28"/>
          <w:szCs w:val="28"/>
        </w:rPr>
      </w:pPr>
    </w:p>
    <w:p w14:paraId="08AEB999" w14:textId="77777777" w:rsidR="0091186F" w:rsidRPr="004238DE" w:rsidRDefault="0091186F" w:rsidP="0091186F">
      <w:pPr>
        <w:spacing w:after="0" w:line="240" w:lineRule="auto"/>
        <w:jc w:val="both"/>
        <w:rPr>
          <w:rFonts w:ascii="Times New Roman" w:hAnsi="Times New Roman" w:cs="Times New Roman"/>
          <w:sz w:val="28"/>
          <w:szCs w:val="28"/>
        </w:rPr>
      </w:pPr>
    </w:p>
    <w:p w14:paraId="3212C4E6" w14:textId="77777777" w:rsidR="0091186F" w:rsidRPr="004238DE" w:rsidRDefault="0091186F" w:rsidP="0091186F">
      <w:pPr>
        <w:spacing w:after="0" w:line="240" w:lineRule="auto"/>
        <w:jc w:val="both"/>
        <w:rPr>
          <w:rFonts w:ascii="Times New Roman" w:hAnsi="Times New Roman" w:cs="Times New Roman"/>
          <w:sz w:val="28"/>
          <w:szCs w:val="28"/>
        </w:rPr>
      </w:pPr>
    </w:p>
    <w:p w14:paraId="15188CBD"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1. Общая характеристика рабочей программы общеобразовательной дисциплины «Обществознание»</w:t>
      </w:r>
      <w:bookmarkEnd w:id="32"/>
      <w:bookmarkEnd w:id="33"/>
      <w:bookmarkEnd w:id="34"/>
      <w:bookmarkEnd w:id="35"/>
      <w:bookmarkEnd w:id="36"/>
    </w:p>
    <w:p w14:paraId="69DBF8B0" w14:textId="77777777" w:rsidR="0091186F" w:rsidRPr="004238DE" w:rsidRDefault="0091186F" w:rsidP="0091186F">
      <w:pPr>
        <w:spacing w:after="0" w:line="240" w:lineRule="auto"/>
        <w:jc w:val="both"/>
        <w:rPr>
          <w:rFonts w:ascii="Times New Roman" w:hAnsi="Times New Roman" w:cs="Times New Roman"/>
          <w:b/>
          <w:sz w:val="28"/>
          <w:szCs w:val="28"/>
        </w:rPr>
      </w:pPr>
    </w:p>
    <w:p w14:paraId="36E06376" w14:textId="77777777" w:rsidR="0091186F" w:rsidRPr="004238DE" w:rsidRDefault="0091186F" w:rsidP="0091186F">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1.1. Место дисциплины в структуре образовательной программы СПО</w:t>
      </w:r>
    </w:p>
    <w:p w14:paraId="59547271" w14:textId="53B23E62"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Общеобразовательная дисциплина «Обществознание» является частью предметной области «Общественные науки», изучается в общеобразовательном цикле учебного плана ООП СПО с учетом профессиональной направленности в соответствии с ФГОС СПО </w:t>
      </w:r>
      <w:r w:rsidR="009F5E6A" w:rsidRPr="004238DE">
        <w:rPr>
          <w:rFonts w:ascii="Times New Roman" w:hAnsi="Times New Roman" w:cs="Times New Roman"/>
          <w:sz w:val="28"/>
          <w:szCs w:val="28"/>
        </w:rPr>
        <w:t>по специальности</w:t>
      </w:r>
      <w:r w:rsidRPr="004238DE">
        <w:rPr>
          <w:rFonts w:ascii="Times New Roman" w:hAnsi="Times New Roman" w:cs="Times New Roman"/>
          <w:sz w:val="28"/>
          <w:szCs w:val="28"/>
        </w:rPr>
        <w:t xml:space="preserve"> 36.02.01 Ветеринария.</w:t>
      </w:r>
    </w:p>
    <w:p w14:paraId="17B74B52" w14:textId="77777777" w:rsidR="0091186F" w:rsidRPr="004238DE" w:rsidRDefault="0091186F" w:rsidP="0091186F">
      <w:pPr>
        <w:spacing w:after="0" w:line="240" w:lineRule="auto"/>
        <w:jc w:val="both"/>
        <w:rPr>
          <w:rFonts w:ascii="Times New Roman" w:hAnsi="Times New Roman" w:cs="Times New Roman"/>
          <w:sz w:val="28"/>
          <w:szCs w:val="28"/>
        </w:rPr>
      </w:pPr>
    </w:p>
    <w:p w14:paraId="6DD13C56" w14:textId="77777777" w:rsidR="0091186F" w:rsidRPr="004238DE" w:rsidRDefault="0091186F" w:rsidP="0091186F">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Цель и планируемые результаты освоения дисциплины</w:t>
      </w:r>
    </w:p>
    <w:p w14:paraId="0F04AE40" w14:textId="37836FA4" w:rsidR="0091186F" w:rsidRPr="004238DE" w:rsidRDefault="0091186F" w:rsidP="0091186F">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w:t>
      </w:r>
      <w:r w:rsidR="009F5E6A" w:rsidRPr="004238DE">
        <w:rPr>
          <w:rFonts w:ascii="Times New Roman" w:hAnsi="Times New Roman" w:cs="Times New Roman"/>
          <w:b/>
          <w:sz w:val="28"/>
          <w:szCs w:val="28"/>
        </w:rPr>
        <w:t>1. Цель</w:t>
      </w:r>
      <w:r w:rsidRPr="004238DE">
        <w:rPr>
          <w:rFonts w:ascii="Times New Roman" w:hAnsi="Times New Roman" w:cs="Times New Roman"/>
          <w:b/>
          <w:sz w:val="28"/>
          <w:szCs w:val="28"/>
        </w:rPr>
        <w:t xml:space="preserve"> общеобразовательной дисциплины</w:t>
      </w:r>
    </w:p>
    <w:p w14:paraId="419D7C3B" w14:textId="77777777" w:rsidR="0091186F" w:rsidRPr="004238DE" w:rsidRDefault="0091186F" w:rsidP="0091186F">
      <w:pPr>
        <w:spacing w:after="0" w:line="240" w:lineRule="auto"/>
        <w:jc w:val="both"/>
        <w:rPr>
          <w:rFonts w:ascii="Times New Roman" w:hAnsi="Times New Roman" w:cs="Times New Roman"/>
          <w:sz w:val="28"/>
          <w:szCs w:val="28"/>
        </w:rPr>
      </w:pPr>
    </w:p>
    <w:p w14:paraId="51B3B900" w14:textId="726DE40E"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Основной целью изучения обществознания является освоение обучающимися знаний о российском обществе и особенностях его развития в современных условиях, различных аспектах взаимодействия людей друг с другом и с основными социальными институтами, содействие формированию способности к рефлексии, оценке своих возможностей в повседневной и профессиональной деятельности.</w:t>
      </w:r>
    </w:p>
    <w:p w14:paraId="76CD1F78" w14:textId="77777777"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Ключевыми задачами изучения обществознания с учётом преемственности с основной школой являются:</w:t>
      </w:r>
    </w:p>
    <w:p w14:paraId="363D4311" w14:textId="77777777"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приверженности демократическим ценностям, закрепленным в Конституции Российской Федерации;</w:t>
      </w:r>
    </w:p>
    <w:p w14:paraId="6742C268" w14:textId="77777777"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освоение системы знаний об обществе и человеке, формирование целостной картины общества; </w:t>
      </w:r>
    </w:p>
    <w:p w14:paraId="07290AD1" w14:textId="77777777"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и жизненных задач;</w:t>
      </w:r>
    </w:p>
    <w:p w14:paraId="4C90B124" w14:textId="77777777"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совершенствование опыта применения полученных знаний и умений при анализе и оценке жизненных ситуаций, социальных фактов,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w:t>
      </w:r>
    </w:p>
    <w:p w14:paraId="65E89B47" w14:textId="77777777"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становление духовно-нравственных позиций и приоритетов личности в период ранней юности, выработка интереса к освоению социальных и гуманитарных дисциплин, развитие мотивации к предстоящему самоопределению.</w:t>
      </w:r>
    </w:p>
    <w:p w14:paraId="2799CD88" w14:textId="77777777" w:rsidR="0091186F" w:rsidRPr="004238DE" w:rsidRDefault="0091186F" w:rsidP="0091186F">
      <w:pPr>
        <w:spacing w:after="0" w:line="240" w:lineRule="auto"/>
        <w:jc w:val="both"/>
        <w:rPr>
          <w:rFonts w:ascii="Times New Roman" w:hAnsi="Times New Roman" w:cs="Times New Roman"/>
          <w:sz w:val="28"/>
          <w:szCs w:val="28"/>
        </w:rPr>
      </w:pPr>
    </w:p>
    <w:p w14:paraId="526EB2F8" w14:textId="77777777" w:rsidR="0091186F" w:rsidRPr="004238DE" w:rsidRDefault="0091186F" w:rsidP="0091186F">
      <w:pPr>
        <w:spacing w:after="0" w:line="240" w:lineRule="auto"/>
        <w:jc w:val="both"/>
        <w:rPr>
          <w:rFonts w:ascii="Times New Roman" w:hAnsi="Times New Roman" w:cs="Times New Roman"/>
          <w:sz w:val="28"/>
          <w:szCs w:val="28"/>
        </w:rPr>
      </w:pPr>
    </w:p>
    <w:p w14:paraId="7BD4C8C1" w14:textId="77777777" w:rsidR="0091186F" w:rsidRPr="004238DE" w:rsidRDefault="0091186F" w:rsidP="0091186F">
      <w:pPr>
        <w:spacing w:after="0" w:line="240" w:lineRule="auto"/>
        <w:jc w:val="both"/>
        <w:rPr>
          <w:rFonts w:ascii="Times New Roman" w:hAnsi="Times New Roman" w:cs="Times New Roman"/>
          <w:sz w:val="28"/>
          <w:szCs w:val="28"/>
        </w:rPr>
      </w:pPr>
    </w:p>
    <w:p w14:paraId="2D268D33" w14:textId="77777777" w:rsidR="0091186F" w:rsidRPr="004238DE" w:rsidRDefault="0091186F" w:rsidP="0091186F">
      <w:pPr>
        <w:spacing w:after="0" w:line="276" w:lineRule="auto"/>
        <w:rPr>
          <w:rFonts w:ascii="Times New Roman" w:eastAsia="Times New Roman" w:hAnsi="Times New Roman" w:cs="Times New Roman"/>
          <w:b/>
          <w:sz w:val="28"/>
          <w:szCs w:val="28"/>
          <w:lang w:eastAsia="ru-RU"/>
        </w:rPr>
        <w:sectPr w:rsidR="0091186F" w:rsidRPr="004238DE">
          <w:pgSz w:w="11906" w:h="16838"/>
          <w:pgMar w:top="1134" w:right="851" w:bottom="1134" w:left="1418" w:header="709" w:footer="709" w:gutter="0"/>
          <w:cols w:space="720"/>
        </w:sectPr>
      </w:pPr>
    </w:p>
    <w:p w14:paraId="6D629C30" w14:textId="77777777" w:rsidR="009F5E6A" w:rsidRPr="009F5E6A" w:rsidRDefault="009F5E6A" w:rsidP="009F5E6A">
      <w:pPr>
        <w:spacing w:after="0" w:line="240" w:lineRule="auto"/>
        <w:rPr>
          <w:rFonts w:ascii="Times New Roman" w:hAnsi="Times New Roman" w:cs="Times New Roman"/>
          <w:b/>
          <w:sz w:val="28"/>
          <w:szCs w:val="28"/>
        </w:rPr>
      </w:pPr>
      <w:r w:rsidRPr="009F5E6A">
        <w:rPr>
          <w:rFonts w:ascii="Times New Roman" w:hAnsi="Times New Roman" w:cs="Times New Roman"/>
          <w:b/>
          <w:sz w:val="28"/>
          <w:szCs w:val="28"/>
        </w:rPr>
        <w:lastRenderedPageBreak/>
        <w:t xml:space="preserve">1.2.2 Планируемые результаты освоения общеобразовательной дисциплины в соответствии с ФГОС СПО и на основе ФГОС СОО. </w:t>
      </w:r>
    </w:p>
    <w:p w14:paraId="7B0EDACA" w14:textId="77777777" w:rsidR="009F5E6A" w:rsidRPr="009F5E6A" w:rsidRDefault="009F5E6A" w:rsidP="009F5E6A">
      <w:pPr>
        <w:spacing w:after="0" w:line="240" w:lineRule="auto"/>
        <w:rPr>
          <w:rFonts w:ascii="Times New Roman" w:hAnsi="Times New Roman" w:cs="Times New Roman"/>
          <w:bCs/>
          <w:sz w:val="28"/>
          <w:szCs w:val="28"/>
        </w:rPr>
      </w:pPr>
      <w:r w:rsidRPr="009F5E6A">
        <w:rPr>
          <w:rFonts w:ascii="Times New Roman" w:hAnsi="Times New Roman" w:cs="Times New Roman"/>
          <w:bCs/>
          <w:sz w:val="28"/>
          <w:szCs w:val="28"/>
        </w:rPr>
        <w:t>Особое значение дисциплина имеет при формировании и развитии общих компетенций: ОК 01 – ОК 07, ОК 09; профессиональных компетенций: ПК 2.1.</w:t>
      </w:r>
    </w:p>
    <w:p w14:paraId="15EC81DD" w14:textId="77777777" w:rsidR="0091186F" w:rsidRPr="004238DE" w:rsidRDefault="0091186F" w:rsidP="0091186F">
      <w:pPr>
        <w:spacing w:after="0" w:line="240" w:lineRule="auto"/>
        <w:rPr>
          <w:rFonts w:ascii="Times New Roman" w:hAnsi="Times New Roman" w:cs="Times New Roman"/>
          <w:sz w:val="28"/>
          <w:szCs w:val="28"/>
        </w:rPr>
      </w:pPr>
    </w:p>
    <w:tbl>
      <w:tblPr>
        <w:tblStyle w:val="ac"/>
        <w:tblW w:w="0" w:type="auto"/>
        <w:tblLook w:val="04A0" w:firstRow="1" w:lastRow="0" w:firstColumn="1" w:lastColumn="0" w:noHBand="0" w:noVBand="1"/>
      </w:tblPr>
      <w:tblGrid>
        <w:gridCol w:w="4030"/>
        <w:gridCol w:w="5266"/>
        <w:gridCol w:w="5264"/>
      </w:tblGrid>
      <w:tr w:rsidR="0091186F" w:rsidRPr="004238DE" w14:paraId="0119EBE3" w14:textId="77777777" w:rsidTr="0091186F">
        <w:tc>
          <w:tcPr>
            <w:tcW w:w="4030" w:type="dxa"/>
            <w:vMerge w:val="restart"/>
            <w:tcBorders>
              <w:top w:val="single" w:sz="4" w:space="0" w:color="000000"/>
              <w:left w:val="single" w:sz="4" w:space="0" w:color="000000"/>
              <w:bottom w:val="single" w:sz="4" w:space="0" w:color="000000"/>
              <w:right w:val="single" w:sz="4" w:space="0" w:color="000000"/>
            </w:tcBorders>
            <w:hideMark/>
          </w:tcPr>
          <w:p w14:paraId="2D3EA5EC" w14:textId="77777777" w:rsidR="0091186F" w:rsidRPr="004238DE" w:rsidRDefault="0091186F">
            <w:pPr>
              <w:jc w:val="center"/>
              <w:rPr>
                <w:rFonts w:ascii="Times New Roman" w:hAnsi="Times New Roman" w:cs="Times New Roman"/>
                <w:sz w:val="24"/>
                <w:szCs w:val="24"/>
                <w:lang w:eastAsia="en-US"/>
              </w:rPr>
            </w:pPr>
            <w:r w:rsidRPr="004238DE">
              <w:rPr>
                <w:rFonts w:ascii="Times New Roman" w:hAnsi="Times New Roman" w:cs="Times New Roman"/>
                <w:sz w:val="24"/>
                <w:szCs w:val="24"/>
              </w:rPr>
              <w:t>Код и наименование формируемых компетенций</w:t>
            </w:r>
          </w:p>
        </w:tc>
        <w:tc>
          <w:tcPr>
            <w:tcW w:w="10530" w:type="dxa"/>
            <w:gridSpan w:val="2"/>
            <w:tcBorders>
              <w:top w:val="single" w:sz="4" w:space="0" w:color="000000"/>
              <w:left w:val="single" w:sz="4" w:space="0" w:color="000000"/>
              <w:bottom w:val="single" w:sz="4" w:space="0" w:color="000000"/>
              <w:right w:val="single" w:sz="4" w:space="0" w:color="000000"/>
            </w:tcBorders>
            <w:hideMark/>
          </w:tcPr>
          <w:p w14:paraId="57700FC5" w14:textId="77777777" w:rsidR="0091186F" w:rsidRPr="004238DE" w:rsidRDefault="0091186F">
            <w:pPr>
              <w:jc w:val="center"/>
              <w:rPr>
                <w:rFonts w:ascii="Times New Roman" w:hAnsi="Times New Roman" w:cs="Times New Roman"/>
                <w:sz w:val="24"/>
                <w:szCs w:val="24"/>
                <w:lang w:eastAsia="en-US"/>
              </w:rPr>
            </w:pPr>
            <w:r w:rsidRPr="004238DE">
              <w:rPr>
                <w:rFonts w:ascii="Times New Roman" w:hAnsi="Times New Roman" w:cs="Times New Roman"/>
                <w:sz w:val="24"/>
                <w:szCs w:val="24"/>
              </w:rPr>
              <w:t>Планируемые результаты освоения дисциплины</w:t>
            </w:r>
          </w:p>
        </w:tc>
      </w:tr>
      <w:tr w:rsidR="0091186F" w:rsidRPr="004238DE" w14:paraId="7A66C346" w14:textId="77777777" w:rsidTr="0091186F">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A7B057B" w14:textId="77777777" w:rsidR="0091186F" w:rsidRPr="004238DE" w:rsidRDefault="0091186F">
            <w:pPr>
              <w:rPr>
                <w:rFonts w:ascii="Times New Roman" w:hAnsi="Times New Roman" w:cs="Times New Roman"/>
                <w:sz w:val="24"/>
                <w:szCs w:val="24"/>
                <w:lang w:eastAsia="en-US"/>
              </w:rPr>
            </w:pPr>
          </w:p>
        </w:tc>
        <w:tc>
          <w:tcPr>
            <w:tcW w:w="5266" w:type="dxa"/>
            <w:tcBorders>
              <w:top w:val="single" w:sz="4" w:space="0" w:color="000000"/>
              <w:left w:val="single" w:sz="4" w:space="0" w:color="000000"/>
              <w:bottom w:val="single" w:sz="4" w:space="0" w:color="000000"/>
              <w:right w:val="single" w:sz="4" w:space="0" w:color="000000"/>
            </w:tcBorders>
            <w:hideMark/>
          </w:tcPr>
          <w:p w14:paraId="3C8E2B5B" w14:textId="77777777" w:rsidR="0091186F" w:rsidRPr="004238DE" w:rsidRDefault="0091186F">
            <w:pPr>
              <w:jc w:val="center"/>
              <w:rPr>
                <w:rFonts w:ascii="Times New Roman" w:hAnsi="Times New Roman" w:cs="Times New Roman"/>
                <w:sz w:val="24"/>
                <w:szCs w:val="24"/>
                <w:lang w:eastAsia="en-US"/>
              </w:rPr>
            </w:pPr>
            <w:r w:rsidRPr="004238DE">
              <w:rPr>
                <w:rFonts w:ascii="Times New Roman" w:hAnsi="Times New Roman" w:cs="Times New Roman"/>
                <w:sz w:val="24"/>
                <w:szCs w:val="24"/>
              </w:rPr>
              <w:t>Общие</w:t>
            </w:r>
          </w:p>
        </w:tc>
        <w:tc>
          <w:tcPr>
            <w:tcW w:w="5264" w:type="dxa"/>
            <w:tcBorders>
              <w:top w:val="single" w:sz="4" w:space="0" w:color="000000"/>
              <w:left w:val="single" w:sz="4" w:space="0" w:color="000000"/>
              <w:bottom w:val="single" w:sz="4" w:space="0" w:color="000000"/>
              <w:right w:val="single" w:sz="4" w:space="0" w:color="000000"/>
            </w:tcBorders>
            <w:hideMark/>
          </w:tcPr>
          <w:p w14:paraId="35222809" w14:textId="77777777" w:rsidR="0091186F" w:rsidRPr="004238DE" w:rsidRDefault="0091186F">
            <w:pPr>
              <w:jc w:val="center"/>
              <w:rPr>
                <w:rFonts w:ascii="Times New Roman" w:hAnsi="Times New Roman" w:cs="Times New Roman"/>
                <w:sz w:val="24"/>
                <w:szCs w:val="24"/>
                <w:lang w:eastAsia="en-US"/>
              </w:rPr>
            </w:pPr>
            <w:r w:rsidRPr="004238DE">
              <w:rPr>
                <w:rFonts w:ascii="Times New Roman" w:hAnsi="Times New Roman" w:cs="Times New Roman"/>
                <w:sz w:val="24"/>
                <w:szCs w:val="24"/>
              </w:rPr>
              <w:t>Дисциплинарные (предметные)</w:t>
            </w:r>
          </w:p>
        </w:tc>
      </w:tr>
      <w:tr w:rsidR="0091186F" w:rsidRPr="004238DE" w14:paraId="73C6E212"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535E44BF" w14:textId="77777777" w:rsidR="0091186F" w:rsidRPr="004238DE" w:rsidRDefault="0091186F">
            <w:pPr>
              <w:jc w:val="both"/>
              <w:rPr>
                <w:rFonts w:ascii="Times New Roman" w:hAnsi="Times New Roman" w:cs="Times New Roman"/>
                <w:sz w:val="24"/>
                <w:szCs w:val="24"/>
                <w:lang w:eastAsia="en-US"/>
              </w:rPr>
            </w:pPr>
            <w:bookmarkStart w:id="37" w:name="_Toc118236612"/>
            <w:r w:rsidRPr="004238DE">
              <w:rPr>
                <w:rFonts w:ascii="Times New Roman" w:hAnsi="Times New Roman" w:cs="Times New Roman"/>
                <w:sz w:val="24"/>
                <w:szCs w:val="24"/>
              </w:rPr>
              <w:t>ОК01</w:t>
            </w:r>
            <w:bookmarkEnd w:id="37"/>
            <w:r w:rsidRPr="004238DE">
              <w:rPr>
                <w:rFonts w:ascii="Times New Roman" w:hAnsi="Times New Roman" w:cs="Times New Roman"/>
                <w:sz w:val="24"/>
                <w:szCs w:val="24"/>
              </w:rPr>
              <w:t>.</w:t>
            </w:r>
            <w:bookmarkStart w:id="38" w:name="_Toc118236613"/>
            <w:r w:rsidRPr="004238DE">
              <w:rPr>
                <w:rFonts w:ascii="Times New Roman" w:hAnsi="Times New Roman" w:cs="Times New Roman"/>
                <w:sz w:val="24"/>
                <w:szCs w:val="24"/>
              </w:rPr>
              <w:t xml:space="preserve"> Выбирать способы решения задач профессиональной деятельности применительно</w:t>
            </w:r>
            <w:bookmarkEnd w:id="38"/>
          </w:p>
          <w:p w14:paraId="62803803" w14:textId="77777777" w:rsidR="0091186F" w:rsidRPr="004238DE" w:rsidRDefault="0091186F">
            <w:pPr>
              <w:jc w:val="both"/>
              <w:rPr>
                <w:rFonts w:ascii="Times New Roman" w:hAnsi="Times New Roman" w:cs="Times New Roman"/>
                <w:sz w:val="24"/>
                <w:szCs w:val="24"/>
                <w:lang w:eastAsia="en-US"/>
              </w:rPr>
            </w:pPr>
            <w:bookmarkStart w:id="39" w:name="_Toc118236614"/>
            <w:r w:rsidRPr="004238DE">
              <w:rPr>
                <w:rFonts w:ascii="Times New Roman" w:hAnsi="Times New Roman" w:cs="Times New Roman"/>
                <w:sz w:val="24"/>
                <w:szCs w:val="24"/>
              </w:rPr>
              <w:t>к различным контекстам</w:t>
            </w:r>
            <w:bookmarkEnd w:id="39"/>
          </w:p>
        </w:tc>
        <w:tc>
          <w:tcPr>
            <w:tcW w:w="5266" w:type="dxa"/>
            <w:tcBorders>
              <w:top w:val="single" w:sz="4" w:space="0" w:color="000000"/>
              <w:left w:val="single" w:sz="4" w:space="0" w:color="000000"/>
              <w:bottom w:val="single" w:sz="4" w:space="0" w:color="000000"/>
              <w:right w:val="single" w:sz="4" w:space="0" w:color="000000"/>
            </w:tcBorders>
            <w:hideMark/>
          </w:tcPr>
          <w:p w14:paraId="6BF1C91E" w14:textId="77777777" w:rsidR="0091186F" w:rsidRPr="004238DE" w:rsidRDefault="0091186F">
            <w:pPr>
              <w:jc w:val="both"/>
              <w:rPr>
                <w:rFonts w:ascii="Times New Roman" w:hAnsi="Times New Roman" w:cs="Times New Roman"/>
                <w:sz w:val="24"/>
                <w:szCs w:val="24"/>
                <w:lang w:eastAsia="en-US"/>
              </w:rPr>
            </w:pPr>
            <w:bookmarkStart w:id="40" w:name="_Toc118236615"/>
            <w:r w:rsidRPr="004238DE">
              <w:rPr>
                <w:rFonts w:ascii="Times New Roman" w:hAnsi="Times New Roman" w:cs="Times New Roman"/>
                <w:sz w:val="24"/>
                <w:szCs w:val="24"/>
              </w:rPr>
              <w:t>В части трудового воспитания:</w:t>
            </w:r>
            <w:bookmarkEnd w:id="40"/>
          </w:p>
          <w:p w14:paraId="35BD71AB" w14:textId="77777777" w:rsidR="0091186F" w:rsidRPr="004238DE" w:rsidRDefault="0091186F">
            <w:pPr>
              <w:jc w:val="both"/>
              <w:rPr>
                <w:rFonts w:ascii="Times New Roman" w:hAnsi="Times New Roman" w:cs="Times New Roman"/>
                <w:sz w:val="24"/>
                <w:szCs w:val="24"/>
              </w:rPr>
            </w:pPr>
            <w:bookmarkStart w:id="41" w:name="_Toc118236616"/>
            <w:r w:rsidRPr="004238DE">
              <w:rPr>
                <w:rFonts w:ascii="Times New Roman" w:hAnsi="Times New Roman" w:cs="Times New Roman"/>
                <w:sz w:val="24"/>
                <w:szCs w:val="24"/>
              </w:rPr>
              <w:t>- готовность к труду, осознание ценности мастерства, трудолюбие; У</w:t>
            </w:r>
            <w:bookmarkEnd w:id="41"/>
          </w:p>
          <w:p w14:paraId="3FBE8B02" w14:textId="77777777" w:rsidR="0091186F" w:rsidRPr="004238DE" w:rsidRDefault="0091186F">
            <w:pPr>
              <w:jc w:val="both"/>
              <w:rPr>
                <w:rFonts w:ascii="Times New Roman" w:hAnsi="Times New Roman" w:cs="Times New Roman"/>
                <w:sz w:val="24"/>
                <w:szCs w:val="24"/>
              </w:rPr>
            </w:pPr>
            <w:bookmarkStart w:id="42" w:name="_Toc118236617"/>
            <w:r w:rsidRPr="004238DE">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bookmarkEnd w:id="42"/>
          </w:p>
          <w:p w14:paraId="0BE7960F" w14:textId="77777777" w:rsidR="0091186F" w:rsidRPr="004238DE" w:rsidRDefault="0091186F">
            <w:pPr>
              <w:jc w:val="both"/>
              <w:rPr>
                <w:rFonts w:ascii="Times New Roman" w:hAnsi="Times New Roman" w:cs="Times New Roman"/>
                <w:sz w:val="24"/>
                <w:szCs w:val="24"/>
              </w:rPr>
            </w:pPr>
            <w:bookmarkStart w:id="43" w:name="_Toc118236618"/>
            <w:r w:rsidRPr="004238DE">
              <w:rPr>
                <w:rFonts w:ascii="Times New Roman" w:hAnsi="Times New Roman" w:cs="Times New Roman"/>
                <w:sz w:val="24"/>
                <w:szCs w:val="24"/>
              </w:rPr>
              <w:t>- интерес к различным сферам профессиональной деятельности,</w:t>
            </w:r>
            <w:bookmarkEnd w:id="43"/>
          </w:p>
          <w:p w14:paraId="4E74781E" w14:textId="77777777" w:rsidR="0091186F" w:rsidRPr="004238DE" w:rsidRDefault="0091186F">
            <w:pPr>
              <w:jc w:val="both"/>
              <w:rPr>
                <w:rFonts w:ascii="Times New Roman" w:hAnsi="Times New Roman" w:cs="Times New Roman"/>
                <w:b/>
                <w:sz w:val="24"/>
                <w:szCs w:val="24"/>
              </w:rPr>
            </w:pPr>
            <w:bookmarkStart w:id="44" w:name="_Toc118236619"/>
            <w:r w:rsidRPr="004238DE">
              <w:rPr>
                <w:rFonts w:ascii="Times New Roman" w:hAnsi="Times New Roman" w:cs="Times New Roman"/>
                <w:b/>
                <w:sz w:val="24"/>
                <w:szCs w:val="24"/>
              </w:rPr>
              <w:t>Овладение универсальными учебными познавательными действиями:</w:t>
            </w:r>
            <w:bookmarkEnd w:id="44"/>
          </w:p>
          <w:p w14:paraId="6530F95A" w14:textId="77777777" w:rsidR="0091186F" w:rsidRPr="004238DE" w:rsidRDefault="0091186F">
            <w:pPr>
              <w:jc w:val="both"/>
              <w:rPr>
                <w:rFonts w:ascii="Times New Roman" w:hAnsi="Times New Roman" w:cs="Times New Roman"/>
                <w:sz w:val="24"/>
                <w:szCs w:val="24"/>
              </w:rPr>
            </w:pPr>
            <w:bookmarkStart w:id="45" w:name="_Toc118236620"/>
            <w:r w:rsidRPr="004238DE">
              <w:rPr>
                <w:rFonts w:ascii="Times New Roman" w:hAnsi="Times New Roman" w:cs="Times New Roman"/>
                <w:sz w:val="24"/>
                <w:szCs w:val="24"/>
              </w:rPr>
              <w:t>а</w:t>
            </w:r>
            <w:r w:rsidRPr="004238DE">
              <w:rPr>
                <w:rFonts w:ascii="Times New Roman" w:hAnsi="Times New Roman" w:cs="Times New Roman"/>
                <w:b/>
                <w:sz w:val="24"/>
                <w:szCs w:val="24"/>
              </w:rPr>
              <w:t>) базовые логические действия:</w:t>
            </w:r>
            <w:bookmarkEnd w:id="45"/>
          </w:p>
          <w:p w14:paraId="22DAE576" w14:textId="77777777" w:rsidR="0091186F" w:rsidRPr="004238DE" w:rsidRDefault="0091186F">
            <w:pPr>
              <w:jc w:val="both"/>
              <w:rPr>
                <w:rFonts w:ascii="Times New Roman" w:hAnsi="Times New Roman" w:cs="Times New Roman"/>
                <w:sz w:val="24"/>
                <w:szCs w:val="24"/>
              </w:rPr>
            </w:pPr>
            <w:bookmarkStart w:id="46" w:name="_Toc118236621"/>
            <w:r w:rsidRPr="004238DE">
              <w:rPr>
                <w:rFonts w:ascii="Times New Roman" w:hAnsi="Times New Roman" w:cs="Times New Roman"/>
                <w:sz w:val="24"/>
                <w:szCs w:val="24"/>
              </w:rPr>
              <w:t>- самостоятельно формулировать и актуализировать проблему, рассматривать ее всесторонне;</w:t>
            </w:r>
            <w:bookmarkEnd w:id="46"/>
          </w:p>
          <w:p w14:paraId="42A1ABB2" w14:textId="77777777" w:rsidR="0091186F" w:rsidRPr="004238DE" w:rsidRDefault="0091186F">
            <w:pPr>
              <w:jc w:val="both"/>
              <w:rPr>
                <w:rFonts w:ascii="Times New Roman" w:hAnsi="Times New Roman" w:cs="Times New Roman"/>
                <w:sz w:val="24"/>
                <w:szCs w:val="24"/>
              </w:rPr>
            </w:pPr>
            <w:r w:rsidRPr="004238DE">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4F449E9C" w14:textId="77777777" w:rsidR="0091186F" w:rsidRPr="004238DE" w:rsidRDefault="0091186F">
            <w:pPr>
              <w:jc w:val="both"/>
              <w:rPr>
                <w:rFonts w:ascii="Times New Roman" w:hAnsi="Times New Roman" w:cs="Times New Roman"/>
                <w:sz w:val="24"/>
                <w:szCs w:val="24"/>
              </w:rPr>
            </w:pPr>
            <w:r w:rsidRPr="004238DE">
              <w:rPr>
                <w:rFonts w:ascii="Times New Roman" w:hAnsi="Times New Roman" w:cs="Times New Roman"/>
                <w:sz w:val="24"/>
                <w:szCs w:val="24"/>
              </w:rPr>
              <w:t>- определять цели деятельности, задавать параметры и критерии их достижения;</w:t>
            </w:r>
          </w:p>
          <w:p w14:paraId="1685A370" w14:textId="77777777" w:rsidR="0091186F" w:rsidRPr="004238DE" w:rsidRDefault="0091186F">
            <w:pPr>
              <w:jc w:val="both"/>
              <w:rPr>
                <w:rFonts w:ascii="Times New Roman" w:hAnsi="Times New Roman" w:cs="Times New Roman"/>
                <w:sz w:val="24"/>
                <w:szCs w:val="24"/>
              </w:rPr>
            </w:pPr>
            <w:r w:rsidRPr="004238DE">
              <w:rPr>
                <w:rFonts w:ascii="Times New Roman" w:hAnsi="Times New Roman" w:cs="Times New Roman"/>
                <w:sz w:val="24"/>
                <w:szCs w:val="24"/>
              </w:rPr>
              <w:t xml:space="preserve">- выявлять закономерности и противоречия в рассматриваемых явлениях;  </w:t>
            </w:r>
          </w:p>
          <w:p w14:paraId="1FDBAE38" w14:textId="77777777" w:rsidR="0091186F" w:rsidRPr="004238DE" w:rsidRDefault="0091186F">
            <w:pPr>
              <w:jc w:val="both"/>
              <w:rPr>
                <w:rFonts w:ascii="Times New Roman" w:hAnsi="Times New Roman" w:cs="Times New Roman"/>
                <w:sz w:val="24"/>
                <w:szCs w:val="24"/>
              </w:rPr>
            </w:pPr>
            <w:r w:rsidRPr="004238DE">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49B76C77" w14:textId="77777777" w:rsidR="0091186F" w:rsidRPr="004238DE" w:rsidRDefault="0091186F">
            <w:pPr>
              <w:jc w:val="both"/>
              <w:rPr>
                <w:rFonts w:ascii="Times New Roman" w:hAnsi="Times New Roman" w:cs="Times New Roman"/>
                <w:sz w:val="24"/>
                <w:szCs w:val="24"/>
              </w:rPr>
            </w:pPr>
            <w:bookmarkStart w:id="47" w:name="_Toc118236622"/>
            <w:r w:rsidRPr="004238DE">
              <w:rPr>
                <w:rFonts w:ascii="Times New Roman" w:hAnsi="Times New Roman" w:cs="Times New Roman"/>
                <w:sz w:val="24"/>
                <w:szCs w:val="24"/>
              </w:rPr>
              <w:lastRenderedPageBreak/>
              <w:t>- развивать креативное мышление при решении жизненных проблем</w:t>
            </w:r>
            <w:bookmarkEnd w:id="47"/>
          </w:p>
          <w:p w14:paraId="1CC8EE12" w14:textId="77777777" w:rsidR="0091186F" w:rsidRPr="004238DE" w:rsidRDefault="0091186F">
            <w:pPr>
              <w:jc w:val="both"/>
              <w:rPr>
                <w:rFonts w:ascii="Times New Roman" w:hAnsi="Times New Roman" w:cs="Times New Roman"/>
                <w:sz w:val="24"/>
                <w:szCs w:val="24"/>
              </w:rPr>
            </w:pPr>
            <w:bookmarkStart w:id="48" w:name="_Toc118236623"/>
            <w:r w:rsidRPr="004238DE">
              <w:rPr>
                <w:rFonts w:ascii="Times New Roman" w:hAnsi="Times New Roman" w:cs="Times New Roman"/>
                <w:sz w:val="24"/>
                <w:szCs w:val="24"/>
              </w:rPr>
              <w:t>б) </w:t>
            </w:r>
            <w:r w:rsidRPr="004238DE">
              <w:rPr>
                <w:rFonts w:ascii="Times New Roman" w:hAnsi="Times New Roman" w:cs="Times New Roman"/>
                <w:b/>
                <w:sz w:val="24"/>
                <w:szCs w:val="24"/>
              </w:rPr>
              <w:t>базовые исследовательские действия:</w:t>
            </w:r>
            <w:bookmarkEnd w:id="48"/>
          </w:p>
          <w:p w14:paraId="6361DE09" w14:textId="77777777" w:rsidR="0091186F" w:rsidRPr="004238DE" w:rsidRDefault="0091186F">
            <w:pPr>
              <w:jc w:val="both"/>
              <w:rPr>
                <w:rFonts w:ascii="Times New Roman" w:hAnsi="Times New Roman" w:cs="Times New Roman"/>
                <w:sz w:val="24"/>
                <w:szCs w:val="24"/>
              </w:rPr>
            </w:pPr>
            <w:bookmarkStart w:id="49" w:name="_Toc118236624"/>
            <w:r w:rsidRPr="004238DE">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bookmarkEnd w:id="49"/>
          </w:p>
          <w:p w14:paraId="3C8FF3A2" w14:textId="77777777" w:rsidR="0091186F" w:rsidRPr="004238DE" w:rsidRDefault="0091186F">
            <w:pPr>
              <w:jc w:val="both"/>
              <w:rPr>
                <w:rFonts w:ascii="Times New Roman" w:hAnsi="Times New Roman" w:cs="Times New Roman"/>
                <w:sz w:val="24"/>
                <w:szCs w:val="24"/>
              </w:rPr>
            </w:pPr>
            <w:bookmarkStart w:id="50" w:name="_Toc118236625"/>
            <w:r w:rsidRPr="004238DE">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bookmarkEnd w:id="50"/>
          </w:p>
          <w:p w14:paraId="79826B0F" w14:textId="77777777" w:rsidR="0091186F" w:rsidRPr="004238DE" w:rsidRDefault="0091186F">
            <w:pPr>
              <w:jc w:val="both"/>
              <w:rPr>
                <w:rFonts w:ascii="Times New Roman" w:hAnsi="Times New Roman" w:cs="Times New Roman"/>
                <w:sz w:val="24"/>
                <w:szCs w:val="24"/>
              </w:rPr>
            </w:pPr>
            <w:bookmarkStart w:id="51" w:name="_Toc118236626"/>
            <w:r w:rsidRPr="004238DE">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bookmarkEnd w:id="51"/>
          </w:p>
          <w:p w14:paraId="1B521D28" w14:textId="77777777" w:rsidR="0091186F" w:rsidRPr="004238DE" w:rsidRDefault="0091186F">
            <w:pPr>
              <w:jc w:val="both"/>
              <w:rPr>
                <w:rFonts w:ascii="Times New Roman" w:hAnsi="Times New Roman" w:cs="Times New Roman"/>
                <w:sz w:val="24"/>
                <w:szCs w:val="24"/>
              </w:rPr>
            </w:pPr>
            <w:bookmarkStart w:id="52" w:name="_Toc118236627"/>
            <w:r w:rsidRPr="004238DE">
              <w:rPr>
                <w:rFonts w:ascii="Times New Roman" w:hAnsi="Times New Roman" w:cs="Times New Roman"/>
                <w:sz w:val="24"/>
                <w:szCs w:val="24"/>
              </w:rPr>
              <w:t>-- уметь переносить знания в познавательную и практическую области жизнедеятельности;</w:t>
            </w:r>
            <w:bookmarkEnd w:id="52"/>
          </w:p>
          <w:p w14:paraId="38354101" w14:textId="77777777" w:rsidR="0091186F" w:rsidRPr="004238DE" w:rsidRDefault="0091186F">
            <w:pPr>
              <w:jc w:val="both"/>
              <w:rPr>
                <w:rFonts w:ascii="Times New Roman" w:hAnsi="Times New Roman" w:cs="Times New Roman"/>
                <w:sz w:val="24"/>
                <w:szCs w:val="24"/>
              </w:rPr>
            </w:pPr>
            <w:bookmarkStart w:id="53" w:name="_Toc118236628"/>
            <w:r w:rsidRPr="004238DE">
              <w:rPr>
                <w:rFonts w:ascii="Times New Roman" w:hAnsi="Times New Roman" w:cs="Times New Roman"/>
                <w:sz w:val="24"/>
                <w:szCs w:val="24"/>
              </w:rPr>
              <w:t>- уметь интегрировать знания из разных предметных областей;</w:t>
            </w:r>
            <w:bookmarkEnd w:id="53"/>
          </w:p>
          <w:p w14:paraId="6E0B830D" w14:textId="77777777" w:rsidR="0091186F" w:rsidRPr="004238DE" w:rsidRDefault="0091186F">
            <w:pPr>
              <w:jc w:val="both"/>
              <w:rPr>
                <w:rFonts w:ascii="Times New Roman" w:hAnsi="Times New Roman" w:cs="Times New Roman"/>
                <w:sz w:val="24"/>
                <w:szCs w:val="24"/>
              </w:rPr>
            </w:pPr>
            <w:bookmarkStart w:id="54" w:name="_Toc118236629"/>
            <w:r w:rsidRPr="004238DE">
              <w:rPr>
                <w:rFonts w:ascii="Times New Roman" w:hAnsi="Times New Roman" w:cs="Times New Roman"/>
                <w:sz w:val="24"/>
                <w:szCs w:val="24"/>
              </w:rPr>
              <w:t>- выдвигать новые идеи, предлагать оригинальные подходы и решения;</w:t>
            </w:r>
            <w:bookmarkEnd w:id="54"/>
          </w:p>
          <w:p w14:paraId="4AAF72B2" w14:textId="77777777" w:rsidR="0091186F" w:rsidRPr="004238DE" w:rsidRDefault="0091186F">
            <w:pPr>
              <w:jc w:val="both"/>
              <w:rPr>
                <w:rFonts w:ascii="Times New Roman" w:hAnsi="Times New Roman" w:cs="Times New Roman"/>
                <w:sz w:val="24"/>
                <w:szCs w:val="24"/>
                <w:lang w:eastAsia="en-US"/>
              </w:rPr>
            </w:pPr>
            <w:bookmarkStart w:id="55" w:name="_Toc118236630"/>
            <w:r w:rsidRPr="004238DE">
              <w:rPr>
                <w:rFonts w:ascii="Times New Roman" w:hAnsi="Times New Roman" w:cs="Times New Roman"/>
                <w:sz w:val="24"/>
                <w:szCs w:val="24"/>
              </w:rPr>
              <w:t>и способность их использования в познавательной и социальной практике</w:t>
            </w:r>
            <w:bookmarkEnd w:id="55"/>
          </w:p>
        </w:tc>
        <w:tc>
          <w:tcPr>
            <w:tcW w:w="5264" w:type="dxa"/>
            <w:tcBorders>
              <w:top w:val="single" w:sz="4" w:space="0" w:color="000000"/>
              <w:left w:val="single" w:sz="4" w:space="0" w:color="000000"/>
              <w:bottom w:val="single" w:sz="4" w:space="0" w:color="000000"/>
              <w:right w:val="single" w:sz="4" w:space="0" w:color="000000"/>
            </w:tcBorders>
            <w:hideMark/>
          </w:tcPr>
          <w:p w14:paraId="47D002EF" w14:textId="77777777" w:rsidR="0091186F" w:rsidRPr="004238DE" w:rsidRDefault="0091186F">
            <w:pPr>
              <w:jc w:val="both"/>
              <w:rPr>
                <w:rFonts w:ascii="Times New Roman" w:hAnsi="Times New Roman" w:cs="Times New Roman"/>
                <w:sz w:val="24"/>
                <w:szCs w:val="24"/>
                <w:lang w:eastAsia="en-US"/>
              </w:rPr>
            </w:pPr>
            <w:bookmarkStart w:id="56" w:name="_Toc118236631"/>
            <w:r w:rsidRPr="004238DE">
              <w:rPr>
                <w:rFonts w:ascii="Times New Roman" w:hAnsi="Times New Roman" w:cs="Times New Roman"/>
                <w:sz w:val="24"/>
                <w:szCs w:val="24"/>
              </w:rPr>
              <w:lastRenderedPageBreak/>
              <w:t>сформировать знания об (о):</w:t>
            </w:r>
            <w:bookmarkEnd w:id="56"/>
          </w:p>
          <w:p w14:paraId="120D76B9" w14:textId="77777777" w:rsidR="0091186F" w:rsidRPr="004238DE" w:rsidRDefault="0091186F">
            <w:pPr>
              <w:jc w:val="both"/>
              <w:rPr>
                <w:rFonts w:ascii="Times New Roman" w:hAnsi="Times New Roman" w:cs="Times New Roman"/>
                <w:sz w:val="24"/>
                <w:szCs w:val="24"/>
              </w:rPr>
            </w:pPr>
            <w:bookmarkStart w:id="57" w:name="_Toc118236632"/>
            <w:r w:rsidRPr="004238DE">
              <w:rPr>
                <w:rFonts w:ascii="Times New Roman" w:hAnsi="Times New Roman" w:cs="Times New Roman"/>
                <w:sz w:val="24"/>
                <w:szCs w:val="24"/>
              </w:rPr>
              <w:t>- обществе как целостной развивающейся системе в единстве и взаимодействии основных сфер и институтов; основах социальной динамики; глобальных проблемах и вызовах современности; перспективах развития современного общества, в том числе тенденций развития Российской Федерации;</w:t>
            </w:r>
            <w:bookmarkEnd w:id="57"/>
          </w:p>
          <w:p w14:paraId="29906044" w14:textId="77777777" w:rsidR="0091186F" w:rsidRPr="004238DE" w:rsidRDefault="0091186F">
            <w:pPr>
              <w:jc w:val="both"/>
              <w:rPr>
                <w:rFonts w:ascii="Times New Roman" w:hAnsi="Times New Roman" w:cs="Times New Roman"/>
                <w:sz w:val="24"/>
                <w:szCs w:val="24"/>
              </w:rPr>
            </w:pPr>
            <w:bookmarkStart w:id="58" w:name="_Toc118236633"/>
            <w:r w:rsidRPr="004238DE">
              <w:rPr>
                <w:rFonts w:ascii="Times New Roman" w:hAnsi="Times New Roman" w:cs="Times New Roman"/>
                <w:sz w:val="24"/>
                <w:szCs w:val="24"/>
              </w:rPr>
              <w:t>- человеке как субъекте общественных отношений и сознательной деятельности;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58"/>
          </w:p>
          <w:p w14:paraId="22C9C801" w14:textId="77777777" w:rsidR="0091186F" w:rsidRPr="004238DE" w:rsidRDefault="0091186F">
            <w:pPr>
              <w:jc w:val="both"/>
              <w:rPr>
                <w:rFonts w:ascii="Times New Roman" w:hAnsi="Times New Roman" w:cs="Times New Roman"/>
                <w:sz w:val="24"/>
                <w:szCs w:val="24"/>
              </w:rPr>
            </w:pPr>
            <w:bookmarkStart w:id="59" w:name="_Toc118236634"/>
            <w:r w:rsidRPr="004238DE">
              <w:rPr>
                <w:rFonts w:ascii="Times New Roman" w:hAnsi="Times New Roman" w:cs="Times New Roman"/>
                <w:sz w:val="24"/>
                <w:szCs w:val="24"/>
              </w:rPr>
              <w:t>-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отношений в современной экономике;</w:t>
            </w:r>
            <w:bookmarkEnd w:id="59"/>
          </w:p>
          <w:p w14:paraId="320A83CA" w14:textId="77777777" w:rsidR="0091186F" w:rsidRPr="004238DE" w:rsidRDefault="0091186F">
            <w:pPr>
              <w:jc w:val="both"/>
              <w:rPr>
                <w:rFonts w:ascii="Times New Roman" w:hAnsi="Times New Roman" w:cs="Times New Roman"/>
                <w:sz w:val="24"/>
                <w:szCs w:val="24"/>
              </w:rPr>
            </w:pPr>
            <w:bookmarkStart w:id="60" w:name="_Toc118236635"/>
            <w:r w:rsidRPr="004238DE">
              <w:rPr>
                <w:rFonts w:ascii="Times New Roman" w:hAnsi="Times New Roman" w:cs="Times New Roman"/>
                <w:sz w:val="24"/>
                <w:szCs w:val="24"/>
              </w:rPr>
              <w:t>- системе права и законодательства Российской Федерации;</w:t>
            </w:r>
            <w:bookmarkEnd w:id="60"/>
          </w:p>
          <w:p w14:paraId="586EA36A" w14:textId="77777777" w:rsidR="0091186F" w:rsidRPr="004238DE" w:rsidRDefault="0091186F">
            <w:pPr>
              <w:jc w:val="both"/>
              <w:rPr>
                <w:rFonts w:ascii="Times New Roman" w:hAnsi="Times New Roman" w:cs="Times New Roman"/>
                <w:sz w:val="24"/>
                <w:szCs w:val="24"/>
              </w:rPr>
            </w:pPr>
            <w:bookmarkStart w:id="61" w:name="_Toc118236636"/>
            <w:r w:rsidRPr="004238DE">
              <w:rPr>
                <w:rFonts w:ascii="Times New Roman" w:hAnsi="Times New Roman" w:cs="Times New Roman"/>
                <w:sz w:val="24"/>
                <w:szCs w:val="24"/>
              </w:rPr>
              <w:t xml:space="preserve">- владеть базовым понятийным аппаратом </w:t>
            </w:r>
            <w:r w:rsidRPr="004238DE">
              <w:rPr>
                <w:rFonts w:ascii="Times New Roman" w:hAnsi="Times New Roman" w:cs="Times New Roman"/>
                <w:sz w:val="24"/>
                <w:szCs w:val="24"/>
              </w:rPr>
              <w:lastRenderedPageBreak/>
              <w:t>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61"/>
          </w:p>
          <w:p w14:paraId="277FFAD7" w14:textId="1729BF98" w:rsidR="0091186F" w:rsidRPr="004238DE" w:rsidRDefault="0091186F">
            <w:pPr>
              <w:jc w:val="both"/>
              <w:rPr>
                <w:rFonts w:ascii="Times New Roman" w:hAnsi="Times New Roman" w:cs="Times New Roman"/>
                <w:sz w:val="24"/>
                <w:szCs w:val="24"/>
                <w:lang w:eastAsia="en-US"/>
              </w:rPr>
            </w:pPr>
            <w:bookmarkStart w:id="62" w:name="_Toc118236637"/>
            <w:r w:rsidRPr="004238DE">
              <w:rPr>
                <w:rFonts w:ascii="Times New Roman" w:hAnsi="Times New Roman" w:cs="Times New Roman"/>
                <w:sz w:val="24"/>
                <w:szCs w:val="24"/>
              </w:rPr>
              <w:t>-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62"/>
          </w:p>
        </w:tc>
      </w:tr>
      <w:tr w:rsidR="0091186F" w:rsidRPr="004238DE" w14:paraId="359B7EB3"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2FDBAFD2" w14:textId="77777777" w:rsidR="0091186F" w:rsidRPr="004238DE" w:rsidRDefault="0091186F">
            <w:pPr>
              <w:jc w:val="both"/>
              <w:rPr>
                <w:rFonts w:ascii="Times New Roman" w:hAnsi="Times New Roman" w:cs="Times New Roman"/>
                <w:sz w:val="24"/>
                <w:szCs w:val="24"/>
                <w:lang w:eastAsia="en-US"/>
              </w:rPr>
            </w:pPr>
            <w:bookmarkStart w:id="63" w:name="_Toc118236638"/>
            <w:r w:rsidRPr="004238D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63"/>
          </w:p>
        </w:tc>
        <w:tc>
          <w:tcPr>
            <w:tcW w:w="5266" w:type="dxa"/>
            <w:tcBorders>
              <w:top w:val="single" w:sz="4" w:space="0" w:color="000000"/>
              <w:left w:val="single" w:sz="4" w:space="0" w:color="000000"/>
              <w:bottom w:val="single" w:sz="4" w:space="0" w:color="000000"/>
              <w:right w:val="single" w:sz="4" w:space="0" w:color="000000"/>
            </w:tcBorders>
          </w:tcPr>
          <w:p w14:paraId="19F4D8B1" w14:textId="77777777" w:rsidR="0091186F" w:rsidRPr="004238DE" w:rsidRDefault="0091186F">
            <w:pPr>
              <w:jc w:val="both"/>
              <w:rPr>
                <w:rFonts w:ascii="Times New Roman" w:hAnsi="Times New Roman" w:cs="Times New Roman"/>
                <w:sz w:val="24"/>
                <w:szCs w:val="24"/>
                <w:lang w:eastAsia="en-US"/>
              </w:rPr>
            </w:pPr>
          </w:p>
        </w:tc>
        <w:tc>
          <w:tcPr>
            <w:tcW w:w="5264" w:type="dxa"/>
            <w:tcBorders>
              <w:top w:val="single" w:sz="4" w:space="0" w:color="000000"/>
              <w:left w:val="single" w:sz="4" w:space="0" w:color="000000"/>
              <w:bottom w:val="single" w:sz="4" w:space="0" w:color="000000"/>
              <w:right w:val="single" w:sz="4" w:space="0" w:color="000000"/>
            </w:tcBorders>
            <w:hideMark/>
          </w:tcPr>
          <w:p w14:paraId="6129CA20" w14:textId="77777777" w:rsidR="0091186F" w:rsidRPr="004238DE" w:rsidRDefault="0091186F">
            <w:pPr>
              <w:jc w:val="both"/>
              <w:rPr>
                <w:rFonts w:ascii="Times New Roman" w:hAnsi="Times New Roman" w:cs="Times New Roman"/>
                <w:sz w:val="24"/>
                <w:szCs w:val="24"/>
                <w:lang w:eastAsia="en-US"/>
              </w:rPr>
            </w:pPr>
            <w:bookmarkStart w:id="64" w:name="_Toc118236639"/>
            <w:r w:rsidRPr="004238DE">
              <w:rPr>
                <w:rFonts w:ascii="Times New Roman" w:hAnsi="Times New Roman" w:cs="Times New Roman"/>
                <w:sz w:val="24"/>
                <w:szCs w:val="24"/>
              </w:rPr>
              <w:t>сформировать знания об (о):</w:t>
            </w:r>
            <w:bookmarkEnd w:id="64"/>
          </w:p>
          <w:p w14:paraId="1B3C26F0" w14:textId="77777777" w:rsidR="0091186F" w:rsidRPr="004238DE" w:rsidRDefault="0091186F">
            <w:pPr>
              <w:jc w:val="both"/>
              <w:rPr>
                <w:rFonts w:ascii="Times New Roman" w:hAnsi="Times New Roman" w:cs="Times New Roman"/>
                <w:sz w:val="24"/>
                <w:szCs w:val="24"/>
              </w:rPr>
            </w:pPr>
            <w:bookmarkStart w:id="65" w:name="_Toc118236640"/>
            <w:r w:rsidRPr="004238DE">
              <w:rPr>
                <w:rFonts w:ascii="Times New Roman" w:hAnsi="Times New Roman" w:cs="Times New Roman"/>
                <w:sz w:val="24"/>
                <w:szCs w:val="24"/>
              </w:rPr>
              <w:t>-  особенностях процесса цифровизации и влиянии массовых коммуникаций на все сферы жизни общества;</w:t>
            </w:r>
            <w:bookmarkEnd w:id="65"/>
          </w:p>
          <w:p w14:paraId="6DAE7B95" w14:textId="77777777" w:rsidR="0091186F" w:rsidRPr="004238DE" w:rsidRDefault="0091186F">
            <w:pPr>
              <w:jc w:val="both"/>
              <w:rPr>
                <w:rFonts w:ascii="Times New Roman" w:hAnsi="Times New Roman" w:cs="Times New Roman"/>
                <w:sz w:val="24"/>
                <w:szCs w:val="24"/>
              </w:rPr>
            </w:pPr>
            <w:bookmarkStart w:id="66" w:name="_Toc118236641"/>
            <w:r w:rsidRPr="004238DE">
              <w:rPr>
                <w:rFonts w:ascii="Times New Roman" w:hAnsi="Times New Roman" w:cs="Times New Roman"/>
                <w:sz w:val="24"/>
                <w:szCs w:val="24"/>
              </w:rPr>
              <w:t xml:space="preserve">- владеть умениями применять полученные знания при анализе социальной информации, полученной из источников разного типа, </w:t>
            </w:r>
            <w:r w:rsidRPr="004238DE">
              <w:rPr>
                <w:rFonts w:ascii="Times New Roman" w:hAnsi="Times New Roman" w:cs="Times New Roman"/>
                <w:sz w:val="24"/>
                <w:szCs w:val="24"/>
              </w:rPr>
              <w:lastRenderedPageBreak/>
              <w:t>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66"/>
          </w:p>
          <w:p w14:paraId="59C7FE62" w14:textId="77777777" w:rsidR="0091186F" w:rsidRPr="004238DE" w:rsidRDefault="0091186F">
            <w:pPr>
              <w:jc w:val="both"/>
              <w:rPr>
                <w:rFonts w:ascii="Times New Roman" w:hAnsi="Times New Roman" w:cs="Times New Roman"/>
                <w:sz w:val="24"/>
                <w:szCs w:val="24"/>
              </w:rPr>
            </w:pPr>
            <w:bookmarkStart w:id="67" w:name="_Toc118236642"/>
            <w:r w:rsidRPr="004238DE">
              <w:rPr>
                <w:rFonts w:ascii="Times New Roman" w:hAnsi="Times New Roman" w:cs="Times New Roman"/>
                <w:sz w:val="24"/>
                <w:szCs w:val="24"/>
              </w:rPr>
              <w:t>- сформированность навыков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67"/>
          </w:p>
          <w:p w14:paraId="6876EE29" w14:textId="77777777" w:rsidR="0091186F" w:rsidRPr="004238DE" w:rsidRDefault="0091186F">
            <w:pPr>
              <w:jc w:val="both"/>
              <w:rPr>
                <w:rFonts w:ascii="Times New Roman" w:hAnsi="Times New Roman" w:cs="Times New Roman"/>
                <w:sz w:val="24"/>
                <w:szCs w:val="24"/>
                <w:lang w:eastAsia="en-US"/>
              </w:rPr>
            </w:pPr>
            <w:bookmarkStart w:id="68" w:name="_Toc118236643"/>
            <w:r w:rsidRPr="004238DE">
              <w:rPr>
                <w:rFonts w:ascii="Times New Roman" w:hAnsi="Times New Roman" w:cs="Times New Roman"/>
                <w:sz w:val="24"/>
                <w:szCs w:val="24"/>
              </w:rPr>
              <w:t>- уметь определять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w:t>
            </w:r>
            <w:bookmarkEnd w:id="68"/>
          </w:p>
        </w:tc>
      </w:tr>
      <w:tr w:rsidR="0091186F" w:rsidRPr="004238DE" w14:paraId="073BD465"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295870C5" w14:textId="77777777" w:rsidR="0091186F" w:rsidRPr="004238DE" w:rsidRDefault="0091186F">
            <w:pPr>
              <w:jc w:val="both"/>
              <w:rPr>
                <w:rFonts w:ascii="Times New Roman" w:hAnsi="Times New Roman" w:cs="Times New Roman"/>
                <w:sz w:val="24"/>
                <w:szCs w:val="24"/>
                <w:lang w:eastAsia="en-US"/>
              </w:rPr>
            </w:pPr>
            <w:bookmarkStart w:id="69" w:name="_Toc118236644"/>
            <w:r w:rsidRPr="004238DE">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69"/>
          </w:p>
        </w:tc>
        <w:tc>
          <w:tcPr>
            <w:tcW w:w="5266" w:type="dxa"/>
            <w:tcBorders>
              <w:top w:val="single" w:sz="4" w:space="0" w:color="000000"/>
              <w:left w:val="single" w:sz="4" w:space="0" w:color="000000"/>
              <w:bottom w:val="single" w:sz="4" w:space="0" w:color="000000"/>
              <w:right w:val="single" w:sz="4" w:space="0" w:color="000000"/>
            </w:tcBorders>
            <w:hideMark/>
          </w:tcPr>
          <w:p w14:paraId="40EB03F1" w14:textId="77777777" w:rsidR="0091186F" w:rsidRPr="004238DE" w:rsidRDefault="0091186F">
            <w:pPr>
              <w:jc w:val="both"/>
              <w:rPr>
                <w:rFonts w:ascii="Times New Roman" w:hAnsi="Times New Roman" w:cs="Times New Roman"/>
                <w:sz w:val="24"/>
                <w:szCs w:val="24"/>
                <w:lang w:eastAsia="en-US"/>
              </w:rPr>
            </w:pPr>
            <w:bookmarkStart w:id="70" w:name="_Toc118236645"/>
            <w:r w:rsidRPr="004238DE">
              <w:rPr>
                <w:rFonts w:ascii="Times New Roman" w:hAnsi="Times New Roman" w:cs="Times New Roman"/>
                <w:sz w:val="24"/>
                <w:szCs w:val="24"/>
              </w:rPr>
              <w:t>В области духовно-нравственного воспитания:</w:t>
            </w:r>
            <w:bookmarkEnd w:id="70"/>
          </w:p>
          <w:p w14:paraId="13030E3E" w14:textId="77777777" w:rsidR="0091186F" w:rsidRPr="004238DE" w:rsidRDefault="0091186F">
            <w:pPr>
              <w:jc w:val="both"/>
              <w:rPr>
                <w:rFonts w:ascii="Times New Roman" w:hAnsi="Times New Roman" w:cs="Times New Roman"/>
                <w:sz w:val="24"/>
                <w:szCs w:val="24"/>
              </w:rPr>
            </w:pPr>
            <w:bookmarkStart w:id="71" w:name="_Toc118236646"/>
            <w:r w:rsidRPr="004238DE">
              <w:rPr>
                <w:rFonts w:ascii="Times New Roman" w:hAnsi="Times New Roman" w:cs="Times New Roman"/>
                <w:sz w:val="24"/>
                <w:szCs w:val="24"/>
              </w:rPr>
              <w:t>- сформированность нравственного сознания, этического поведения;</w:t>
            </w:r>
            <w:bookmarkEnd w:id="71"/>
          </w:p>
          <w:p w14:paraId="77462441" w14:textId="77777777" w:rsidR="0091186F" w:rsidRPr="004238DE" w:rsidRDefault="0091186F">
            <w:pPr>
              <w:jc w:val="both"/>
              <w:rPr>
                <w:rFonts w:ascii="Times New Roman" w:hAnsi="Times New Roman" w:cs="Times New Roman"/>
                <w:sz w:val="24"/>
                <w:szCs w:val="24"/>
              </w:rPr>
            </w:pPr>
            <w:bookmarkStart w:id="72" w:name="_Toc118236647"/>
            <w:r w:rsidRPr="004238DE">
              <w:rPr>
                <w:rFonts w:ascii="Times New Roman" w:hAnsi="Times New Roman" w:cs="Times New Roman"/>
                <w:sz w:val="24"/>
                <w:szCs w:val="24"/>
              </w:rPr>
              <w:t>- способность оценивать ситуацию и принимать осознанные решения, ориентируясь на морально-нравственные нормы и ценности;</w:t>
            </w:r>
            <w:bookmarkEnd w:id="72"/>
          </w:p>
          <w:p w14:paraId="58E9D99B" w14:textId="77777777" w:rsidR="0091186F" w:rsidRPr="004238DE" w:rsidRDefault="0091186F">
            <w:pPr>
              <w:jc w:val="both"/>
              <w:rPr>
                <w:rFonts w:ascii="Times New Roman" w:hAnsi="Times New Roman" w:cs="Times New Roman"/>
                <w:sz w:val="24"/>
                <w:szCs w:val="24"/>
              </w:rPr>
            </w:pPr>
            <w:bookmarkStart w:id="73" w:name="_Toc118236648"/>
            <w:r w:rsidRPr="004238DE">
              <w:rPr>
                <w:rFonts w:ascii="Times New Roman" w:hAnsi="Times New Roman" w:cs="Times New Roman"/>
                <w:sz w:val="24"/>
                <w:szCs w:val="24"/>
              </w:rPr>
              <w:t>- осознание личного вклада в построение устойчивого будущего;</w:t>
            </w:r>
            <w:bookmarkEnd w:id="73"/>
          </w:p>
          <w:p w14:paraId="1E4E033A" w14:textId="77777777" w:rsidR="0091186F" w:rsidRPr="004238DE" w:rsidRDefault="0091186F">
            <w:pPr>
              <w:jc w:val="both"/>
              <w:rPr>
                <w:rFonts w:ascii="Times New Roman" w:hAnsi="Times New Roman" w:cs="Times New Roman"/>
                <w:sz w:val="24"/>
                <w:szCs w:val="24"/>
              </w:rPr>
            </w:pPr>
            <w:bookmarkStart w:id="74" w:name="_Toc118236649"/>
            <w:r w:rsidRPr="004238DE">
              <w:rPr>
                <w:rFonts w:ascii="Times New Roman" w:hAnsi="Times New Roman" w:cs="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bookmarkEnd w:id="74"/>
          </w:p>
          <w:p w14:paraId="31DE7B79" w14:textId="77777777" w:rsidR="0091186F" w:rsidRPr="004238DE" w:rsidRDefault="0091186F">
            <w:pPr>
              <w:jc w:val="both"/>
              <w:rPr>
                <w:rFonts w:ascii="Times New Roman" w:hAnsi="Times New Roman" w:cs="Times New Roman"/>
                <w:b/>
                <w:sz w:val="24"/>
                <w:szCs w:val="24"/>
              </w:rPr>
            </w:pPr>
            <w:bookmarkStart w:id="75" w:name="_Toc118236650"/>
            <w:r w:rsidRPr="004238DE">
              <w:rPr>
                <w:rFonts w:ascii="Times New Roman" w:hAnsi="Times New Roman" w:cs="Times New Roman"/>
                <w:b/>
                <w:sz w:val="24"/>
                <w:szCs w:val="24"/>
              </w:rPr>
              <w:t>Овладение универсальными регулятивными действиями:</w:t>
            </w:r>
            <w:bookmarkEnd w:id="75"/>
          </w:p>
          <w:p w14:paraId="3F339BA9" w14:textId="77777777" w:rsidR="0091186F" w:rsidRPr="004238DE" w:rsidRDefault="0091186F">
            <w:pPr>
              <w:jc w:val="both"/>
              <w:rPr>
                <w:rFonts w:ascii="Times New Roman" w:hAnsi="Times New Roman" w:cs="Times New Roman"/>
                <w:sz w:val="24"/>
                <w:szCs w:val="24"/>
              </w:rPr>
            </w:pPr>
            <w:bookmarkStart w:id="76" w:name="_Toc118236651"/>
            <w:r w:rsidRPr="004238DE">
              <w:rPr>
                <w:rFonts w:ascii="Times New Roman" w:hAnsi="Times New Roman" w:cs="Times New Roman"/>
                <w:sz w:val="24"/>
                <w:szCs w:val="24"/>
              </w:rPr>
              <w:t xml:space="preserve">а) </w:t>
            </w:r>
            <w:r w:rsidRPr="004238DE">
              <w:rPr>
                <w:rFonts w:ascii="Times New Roman" w:hAnsi="Times New Roman" w:cs="Times New Roman"/>
                <w:b/>
                <w:sz w:val="24"/>
                <w:szCs w:val="24"/>
              </w:rPr>
              <w:t>самоорганизация:</w:t>
            </w:r>
            <w:bookmarkEnd w:id="76"/>
          </w:p>
          <w:p w14:paraId="39E77FE8" w14:textId="77777777" w:rsidR="0091186F" w:rsidRPr="004238DE" w:rsidRDefault="0091186F">
            <w:pPr>
              <w:jc w:val="both"/>
              <w:rPr>
                <w:rFonts w:ascii="Times New Roman" w:hAnsi="Times New Roman" w:cs="Times New Roman"/>
                <w:sz w:val="24"/>
                <w:szCs w:val="24"/>
              </w:rPr>
            </w:pPr>
            <w:bookmarkStart w:id="77" w:name="_Toc118236652"/>
            <w:r w:rsidRPr="004238DE">
              <w:rPr>
                <w:rFonts w:ascii="Times New Roman" w:hAnsi="Times New Roman" w:cs="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bookmarkEnd w:id="77"/>
          </w:p>
          <w:p w14:paraId="0122B523" w14:textId="77777777" w:rsidR="0091186F" w:rsidRPr="004238DE" w:rsidRDefault="0091186F">
            <w:pPr>
              <w:jc w:val="both"/>
              <w:rPr>
                <w:rFonts w:ascii="Times New Roman" w:hAnsi="Times New Roman" w:cs="Times New Roman"/>
                <w:sz w:val="24"/>
                <w:szCs w:val="24"/>
              </w:rPr>
            </w:pPr>
            <w:bookmarkStart w:id="78" w:name="_Toc118236653"/>
            <w:r w:rsidRPr="004238DE">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bookmarkEnd w:id="78"/>
          </w:p>
          <w:p w14:paraId="2B8BA8A1" w14:textId="77777777" w:rsidR="0091186F" w:rsidRPr="004238DE" w:rsidRDefault="0091186F">
            <w:pPr>
              <w:jc w:val="both"/>
              <w:rPr>
                <w:rFonts w:ascii="Times New Roman" w:hAnsi="Times New Roman" w:cs="Times New Roman"/>
                <w:sz w:val="24"/>
                <w:szCs w:val="24"/>
              </w:rPr>
            </w:pPr>
            <w:bookmarkStart w:id="79" w:name="_Toc118236654"/>
            <w:r w:rsidRPr="004238DE">
              <w:rPr>
                <w:rFonts w:ascii="Times New Roman" w:hAnsi="Times New Roman" w:cs="Times New Roman"/>
                <w:sz w:val="24"/>
                <w:szCs w:val="24"/>
              </w:rPr>
              <w:t>- давать оценку новым ситуациям;</w:t>
            </w:r>
            <w:bookmarkEnd w:id="79"/>
          </w:p>
          <w:p w14:paraId="27D0E2B6" w14:textId="77777777" w:rsidR="0091186F" w:rsidRPr="004238DE" w:rsidRDefault="0091186F">
            <w:pPr>
              <w:jc w:val="both"/>
              <w:rPr>
                <w:rFonts w:ascii="Times New Roman" w:hAnsi="Times New Roman" w:cs="Times New Roman"/>
                <w:sz w:val="24"/>
                <w:szCs w:val="24"/>
              </w:rPr>
            </w:pPr>
            <w:bookmarkStart w:id="80" w:name="_Toc118236655"/>
            <w:r w:rsidRPr="004238DE">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bookmarkEnd w:id="80"/>
          </w:p>
          <w:p w14:paraId="13962444" w14:textId="77777777" w:rsidR="0091186F" w:rsidRPr="004238DE" w:rsidRDefault="0091186F">
            <w:pPr>
              <w:jc w:val="both"/>
              <w:rPr>
                <w:rFonts w:ascii="Times New Roman" w:hAnsi="Times New Roman" w:cs="Times New Roman"/>
                <w:sz w:val="24"/>
                <w:szCs w:val="24"/>
              </w:rPr>
            </w:pPr>
            <w:bookmarkStart w:id="81" w:name="_Toc118236656"/>
            <w:r w:rsidRPr="004238DE">
              <w:rPr>
                <w:rFonts w:ascii="Times New Roman" w:hAnsi="Times New Roman" w:cs="Times New Roman"/>
                <w:sz w:val="24"/>
                <w:szCs w:val="24"/>
              </w:rPr>
              <w:t xml:space="preserve">б) </w:t>
            </w:r>
            <w:r w:rsidRPr="004238DE">
              <w:rPr>
                <w:rFonts w:ascii="Times New Roman" w:hAnsi="Times New Roman" w:cs="Times New Roman"/>
                <w:b/>
                <w:sz w:val="24"/>
                <w:szCs w:val="24"/>
              </w:rPr>
              <w:t>самоконтроль:</w:t>
            </w:r>
            <w:bookmarkEnd w:id="81"/>
          </w:p>
          <w:p w14:paraId="01FA131F" w14:textId="77777777" w:rsidR="0091186F" w:rsidRPr="004238DE" w:rsidRDefault="0091186F">
            <w:pPr>
              <w:jc w:val="both"/>
              <w:rPr>
                <w:rFonts w:ascii="Times New Roman" w:hAnsi="Times New Roman" w:cs="Times New Roman"/>
                <w:sz w:val="24"/>
                <w:szCs w:val="24"/>
              </w:rPr>
            </w:pPr>
            <w:bookmarkStart w:id="82" w:name="_Toc118236657"/>
            <w:r w:rsidRPr="004238DE">
              <w:rPr>
                <w:rFonts w:ascii="Times New Roman" w:hAnsi="Times New Roman" w:cs="Times New Roman"/>
                <w:sz w:val="24"/>
                <w:szCs w:val="24"/>
              </w:rPr>
              <w:t>использовать приемы рефлексии для оценки ситуации, выбора верного решения;</w:t>
            </w:r>
            <w:bookmarkEnd w:id="82"/>
          </w:p>
          <w:p w14:paraId="71BC2FE3" w14:textId="77777777" w:rsidR="0091186F" w:rsidRPr="004238DE" w:rsidRDefault="0091186F">
            <w:pPr>
              <w:jc w:val="both"/>
              <w:rPr>
                <w:rFonts w:ascii="Times New Roman" w:hAnsi="Times New Roman" w:cs="Times New Roman"/>
                <w:sz w:val="24"/>
                <w:szCs w:val="24"/>
              </w:rPr>
            </w:pPr>
            <w:bookmarkStart w:id="83" w:name="_Toc118236658"/>
            <w:r w:rsidRPr="004238DE">
              <w:rPr>
                <w:rFonts w:ascii="Times New Roman" w:hAnsi="Times New Roman" w:cs="Times New Roman"/>
                <w:sz w:val="24"/>
                <w:szCs w:val="24"/>
              </w:rPr>
              <w:t xml:space="preserve">- уметь оценивать риски и своевременно </w:t>
            </w:r>
            <w:r w:rsidRPr="004238DE">
              <w:rPr>
                <w:rFonts w:ascii="Times New Roman" w:hAnsi="Times New Roman" w:cs="Times New Roman"/>
                <w:sz w:val="24"/>
                <w:szCs w:val="24"/>
              </w:rPr>
              <w:lastRenderedPageBreak/>
              <w:t>принимать решения по их снижению;</w:t>
            </w:r>
            <w:bookmarkEnd w:id="83"/>
          </w:p>
          <w:p w14:paraId="5B8612AF" w14:textId="77777777" w:rsidR="0091186F" w:rsidRPr="004238DE" w:rsidRDefault="0091186F">
            <w:pPr>
              <w:jc w:val="both"/>
              <w:rPr>
                <w:rFonts w:ascii="Times New Roman" w:hAnsi="Times New Roman" w:cs="Times New Roman"/>
                <w:sz w:val="24"/>
                <w:szCs w:val="24"/>
              </w:rPr>
            </w:pPr>
            <w:bookmarkStart w:id="84" w:name="_Toc118236659"/>
            <w:r w:rsidRPr="004238DE">
              <w:rPr>
                <w:rFonts w:ascii="Times New Roman" w:hAnsi="Times New Roman" w:cs="Times New Roman"/>
                <w:sz w:val="24"/>
                <w:szCs w:val="24"/>
              </w:rPr>
              <w:t xml:space="preserve">в) </w:t>
            </w:r>
            <w:r w:rsidRPr="004238DE">
              <w:rPr>
                <w:rFonts w:ascii="Times New Roman" w:hAnsi="Times New Roman" w:cs="Times New Roman"/>
                <w:b/>
                <w:sz w:val="24"/>
                <w:szCs w:val="24"/>
              </w:rPr>
              <w:t>эмоциональный интеллект, предполагающий сформированность:</w:t>
            </w:r>
            <w:bookmarkEnd w:id="84"/>
          </w:p>
          <w:p w14:paraId="4187BC6F" w14:textId="77777777" w:rsidR="0091186F" w:rsidRPr="004238DE" w:rsidRDefault="0091186F">
            <w:pPr>
              <w:jc w:val="both"/>
              <w:rPr>
                <w:rFonts w:ascii="Times New Roman" w:hAnsi="Times New Roman" w:cs="Times New Roman"/>
                <w:sz w:val="24"/>
                <w:szCs w:val="24"/>
              </w:rPr>
            </w:pPr>
            <w:bookmarkStart w:id="85" w:name="_Toc118236660"/>
            <w:r w:rsidRPr="004238DE">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bookmarkEnd w:id="85"/>
          </w:p>
          <w:p w14:paraId="0F54C7A4" w14:textId="77777777" w:rsidR="0091186F" w:rsidRPr="004238DE" w:rsidRDefault="0091186F">
            <w:pPr>
              <w:jc w:val="both"/>
              <w:rPr>
                <w:rFonts w:ascii="Times New Roman" w:hAnsi="Times New Roman" w:cs="Times New Roman"/>
                <w:sz w:val="24"/>
                <w:szCs w:val="24"/>
              </w:rPr>
            </w:pPr>
            <w:bookmarkStart w:id="86" w:name="_Toc118236661"/>
            <w:r w:rsidRPr="004238DE">
              <w:rPr>
                <w:rFonts w:ascii="Times New Roman"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bookmarkEnd w:id="86"/>
          </w:p>
          <w:p w14:paraId="427BA5D6" w14:textId="77777777" w:rsidR="0091186F" w:rsidRPr="004238DE" w:rsidRDefault="0091186F">
            <w:pPr>
              <w:jc w:val="both"/>
              <w:rPr>
                <w:rFonts w:ascii="Times New Roman" w:hAnsi="Times New Roman" w:cs="Times New Roman"/>
                <w:sz w:val="24"/>
                <w:szCs w:val="24"/>
                <w:lang w:eastAsia="en-US"/>
              </w:rPr>
            </w:pPr>
            <w:bookmarkStart w:id="87" w:name="_Toc118236662"/>
            <w:r w:rsidRPr="004238DE">
              <w:rPr>
                <w:rFonts w:ascii="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bookmarkEnd w:id="87"/>
          </w:p>
        </w:tc>
        <w:tc>
          <w:tcPr>
            <w:tcW w:w="5264" w:type="dxa"/>
            <w:tcBorders>
              <w:top w:val="single" w:sz="4" w:space="0" w:color="000000"/>
              <w:left w:val="single" w:sz="4" w:space="0" w:color="000000"/>
              <w:bottom w:val="single" w:sz="4" w:space="0" w:color="000000"/>
              <w:right w:val="single" w:sz="4" w:space="0" w:color="000000"/>
            </w:tcBorders>
            <w:hideMark/>
          </w:tcPr>
          <w:p w14:paraId="1C95D29E" w14:textId="77777777" w:rsidR="0091186F" w:rsidRPr="004238DE" w:rsidRDefault="0091186F">
            <w:pPr>
              <w:jc w:val="both"/>
              <w:rPr>
                <w:rFonts w:ascii="Times New Roman" w:hAnsi="Times New Roman" w:cs="Times New Roman"/>
                <w:sz w:val="24"/>
                <w:szCs w:val="24"/>
                <w:lang w:eastAsia="en-US"/>
              </w:rPr>
            </w:pPr>
            <w:bookmarkStart w:id="88" w:name="_Toc118236663"/>
            <w:r w:rsidRPr="004238DE">
              <w:rPr>
                <w:rFonts w:ascii="Times New Roman" w:hAnsi="Times New Roman" w:cs="Times New Roman"/>
                <w:sz w:val="24"/>
                <w:szCs w:val="24"/>
              </w:rPr>
              <w:lastRenderedPageBreak/>
              <w:t>сформировать знания об (о):</w:t>
            </w:r>
            <w:bookmarkEnd w:id="88"/>
          </w:p>
          <w:p w14:paraId="3ABDC300" w14:textId="77777777" w:rsidR="0091186F" w:rsidRPr="004238DE" w:rsidRDefault="0091186F">
            <w:pPr>
              <w:jc w:val="both"/>
              <w:rPr>
                <w:rFonts w:ascii="Times New Roman" w:hAnsi="Times New Roman" w:cs="Times New Roman"/>
                <w:sz w:val="24"/>
                <w:szCs w:val="24"/>
              </w:rPr>
            </w:pPr>
            <w:bookmarkStart w:id="89" w:name="_Toc118236664"/>
            <w:r w:rsidRPr="004238DE">
              <w:rPr>
                <w:rFonts w:ascii="Times New Roman" w:hAnsi="Times New Roman" w:cs="Times New Roman"/>
                <w:sz w:val="24"/>
                <w:szCs w:val="24"/>
              </w:rPr>
              <w:t>- 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89"/>
          </w:p>
          <w:p w14:paraId="1CEEBB68" w14:textId="77777777" w:rsidR="0091186F" w:rsidRPr="004238DE" w:rsidRDefault="0091186F">
            <w:pPr>
              <w:jc w:val="both"/>
              <w:rPr>
                <w:rFonts w:ascii="Times New Roman" w:hAnsi="Times New Roman" w:cs="Times New Roman"/>
                <w:sz w:val="24"/>
                <w:szCs w:val="24"/>
              </w:rPr>
            </w:pPr>
            <w:bookmarkStart w:id="90" w:name="_Toc118236665"/>
            <w:r w:rsidRPr="004238DE">
              <w:rPr>
                <w:rFonts w:ascii="Times New Roman" w:hAnsi="Times New Roman" w:cs="Times New Roman"/>
                <w:sz w:val="24"/>
                <w:szCs w:val="24"/>
              </w:rPr>
              <w:t>-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90"/>
          </w:p>
          <w:p w14:paraId="0D98478C" w14:textId="77777777" w:rsidR="0091186F" w:rsidRPr="004238DE" w:rsidRDefault="0091186F">
            <w:pPr>
              <w:jc w:val="both"/>
              <w:rPr>
                <w:rFonts w:ascii="Times New Roman" w:hAnsi="Times New Roman" w:cs="Times New Roman"/>
                <w:sz w:val="24"/>
                <w:szCs w:val="24"/>
              </w:rPr>
            </w:pPr>
            <w:bookmarkStart w:id="91" w:name="_Toc118236666"/>
            <w:r w:rsidRPr="004238DE">
              <w:rPr>
                <w:rFonts w:ascii="Times New Roman" w:hAnsi="Times New Roman" w:cs="Times New Roman"/>
                <w:sz w:val="24"/>
                <w:szCs w:val="24"/>
              </w:rPr>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91"/>
          </w:p>
          <w:p w14:paraId="25FD7345" w14:textId="77777777" w:rsidR="0091186F" w:rsidRPr="004238DE" w:rsidRDefault="0091186F">
            <w:pPr>
              <w:jc w:val="both"/>
              <w:rPr>
                <w:rFonts w:ascii="Times New Roman" w:hAnsi="Times New Roman" w:cs="Times New Roman"/>
                <w:sz w:val="24"/>
                <w:szCs w:val="24"/>
                <w:lang w:eastAsia="en-US"/>
              </w:rPr>
            </w:pPr>
            <w:bookmarkStart w:id="92" w:name="_Toc118236667"/>
            <w:r w:rsidRPr="004238DE">
              <w:rPr>
                <w:rFonts w:ascii="Times New Roman" w:hAnsi="Times New Roman" w:cs="Times New Roman"/>
                <w:sz w:val="24"/>
                <w:szCs w:val="24"/>
              </w:rPr>
              <w:t xml:space="preserve">- готовность применять знания о финансах и бюджетном регулировании при пользовании финансовыми услугами и инструментами; 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w:t>
            </w:r>
            <w:r w:rsidRPr="004238DE">
              <w:rPr>
                <w:rFonts w:ascii="Times New Roman" w:hAnsi="Times New Roman" w:cs="Times New Roman"/>
                <w:sz w:val="24"/>
                <w:szCs w:val="24"/>
              </w:rPr>
              <w:lastRenderedPageBreak/>
              <w:t>сформированность гражданской ответственности в части уплаты налогов для развития общества и государства</w:t>
            </w:r>
            <w:bookmarkEnd w:id="92"/>
          </w:p>
        </w:tc>
      </w:tr>
      <w:tr w:rsidR="0091186F" w:rsidRPr="004238DE" w14:paraId="65213087"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1D4FCE42" w14:textId="77777777" w:rsidR="0091186F" w:rsidRPr="004238DE" w:rsidRDefault="0091186F">
            <w:pPr>
              <w:jc w:val="both"/>
              <w:rPr>
                <w:rFonts w:ascii="Times New Roman" w:hAnsi="Times New Roman" w:cs="Times New Roman"/>
                <w:sz w:val="24"/>
                <w:szCs w:val="24"/>
                <w:lang w:eastAsia="en-US"/>
              </w:rPr>
            </w:pPr>
            <w:bookmarkStart w:id="93" w:name="_Toc118236668"/>
            <w:r w:rsidRPr="004238DE">
              <w:rPr>
                <w:rFonts w:ascii="Times New Roman" w:hAnsi="Times New Roman" w:cs="Times New Roman"/>
                <w:sz w:val="24"/>
                <w:szCs w:val="24"/>
              </w:rPr>
              <w:t>ОК 04. Эффективно взаимодействовать и работать в коллективе и команде</w:t>
            </w:r>
            <w:bookmarkEnd w:id="93"/>
          </w:p>
        </w:tc>
        <w:tc>
          <w:tcPr>
            <w:tcW w:w="5266" w:type="dxa"/>
            <w:tcBorders>
              <w:top w:val="single" w:sz="4" w:space="0" w:color="000000"/>
              <w:left w:val="single" w:sz="4" w:space="0" w:color="000000"/>
              <w:bottom w:val="single" w:sz="4" w:space="0" w:color="000000"/>
              <w:right w:val="single" w:sz="4" w:space="0" w:color="000000"/>
            </w:tcBorders>
            <w:hideMark/>
          </w:tcPr>
          <w:p w14:paraId="19A869DC" w14:textId="77777777" w:rsidR="0091186F" w:rsidRPr="004238DE" w:rsidRDefault="0091186F">
            <w:pPr>
              <w:jc w:val="both"/>
              <w:rPr>
                <w:rFonts w:ascii="Times New Roman" w:hAnsi="Times New Roman" w:cs="Times New Roman"/>
                <w:sz w:val="24"/>
                <w:szCs w:val="24"/>
                <w:lang w:eastAsia="en-US"/>
              </w:rPr>
            </w:pPr>
            <w:bookmarkStart w:id="94" w:name="_Toc118236669"/>
            <w:r w:rsidRPr="004238DE">
              <w:rPr>
                <w:rFonts w:ascii="Times New Roman" w:hAnsi="Times New Roman" w:cs="Times New Roman"/>
                <w:sz w:val="24"/>
                <w:szCs w:val="24"/>
              </w:rPr>
              <w:t>- готовность к саморазвитию, самостоятельности и самоопределению;</w:t>
            </w:r>
            <w:bookmarkEnd w:id="94"/>
          </w:p>
          <w:p w14:paraId="6CF1D305" w14:textId="77777777" w:rsidR="0091186F" w:rsidRPr="004238DE" w:rsidRDefault="0091186F">
            <w:pPr>
              <w:jc w:val="both"/>
              <w:rPr>
                <w:rFonts w:ascii="Times New Roman" w:hAnsi="Times New Roman" w:cs="Times New Roman"/>
                <w:sz w:val="24"/>
                <w:szCs w:val="24"/>
              </w:rPr>
            </w:pPr>
            <w:bookmarkStart w:id="95" w:name="_Toc118236670"/>
            <w:r w:rsidRPr="004238DE">
              <w:rPr>
                <w:rFonts w:ascii="Times New Roman" w:hAnsi="Times New Roman" w:cs="Times New Roman"/>
                <w:sz w:val="24"/>
                <w:szCs w:val="24"/>
              </w:rPr>
              <w:t>-овладение навыками учебно-исследовательской, проектной и социальной деятельности;</w:t>
            </w:r>
            <w:bookmarkEnd w:id="95"/>
          </w:p>
          <w:p w14:paraId="14394634" w14:textId="77777777" w:rsidR="0091186F" w:rsidRPr="004238DE" w:rsidRDefault="0091186F">
            <w:pPr>
              <w:jc w:val="both"/>
              <w:rPr>
                <w:rFonts w:ascii="Times New Roman" w:hAnsi="Times New Roman" w:cs="Times New Roman"/>
                <w:b/>
                <w:sz w:val="24"/>
                <w:szCs w:val="24"/>
              </w:rPr>
            </w:pPr>
            <w:bookmarkStart w:id="96" w:name="_Toc118236671"/>
            <w:r w:rsidRPr="004238DE">
              <w:rPr>
                <w:rFonts w:ascii="Times New Roman" w:hAnsi="Times New Roman" w:cs="Times New Roman"/>
                <w:b/>
                <w:sz w:val="24"/>
                <w:szCs w:val="24"/>
              </w:rPr>
              <w:t>Овладение универсальными коммуникативными действиями:</w:t>
            </w:r>
            <w:bookmarkEnd w:id="96"/>
          </w:p>
          <w:p w14:paraId="7446F534" w14:textId="77777777" w:rsidR="0091186F" w:rsidRPr="004238DE" w:rsidRDefault="0091186F">
            <w:pPr>
              <w:jc w:val="both"/>
              <w:rPr>
                <w:rFonts w:ascii="Times New Roman" w:hAnsi="Times New Roman" w:cs="Times New Roman"/>
                <w:sz w:val="24"/>
                <w:szCs w:val="24"/>
              </w:rPr>
            </w:pPr>
            <w:bookmarkStart w:id="97" w:name="_Toc118236672"/>
            <w:r w:rsidRPr="004238DE">
              <w:rPr>
                <w:rFonts w:ascii="Times New Roman" w:hAnsi="Times New Roman" w:cs="Times New Roman"/>
                <w:sz w:val="24"/>
                <w:szCs w:val="24"/>
              </w:rPr>
              <w:t xml:space="preserve">б) </w:t>
            </w:r>
            <w:r w:rsidRPr="004238DE">
              <w:rPr>
                <w:rFonts w:ascii="Times New Roman" w:hAnsi="Times New Roman" w:cs="Times New Roman"/>
                <w:b/>
                <w:sz w:val="24"/>
                <w:szCs w:val="24"/>
              </w:rPr>
              <w:t>совместная деятельность:</w:t>
            </w:r>
            <w:bookmarkEnd w:id="97"/>
          </w:p>
          <w:p w14:paraId="6139D48F" w14:textId="77777777" w:rsidR="0091186F" w:rsidRPr="004238DE" w:rsidRDefault="0091186F">
            <w:pPr>
              <w:jc w:val="both"/>
              <w:rPr>
                <w:rFonts w:ascii="Times New Roman" w:hAnsi="Times New Roman" w:cs="Times New Roman"/>
                <w:sz w:val="24"/>
                <w:szCs w:val="24"/>
              </w:rPr>
            </w:pPr>
            <w:bookmarkStart w:id="98" w:name="_Toc118236673"/>
            <w:r w:rsidRPr="004238DE">
              <w:rPr>
                <w:rFonts w:ascii="Times New Roman" w:hAnsi="Times New Roman" w:cs="Times New Roman"/>
                <w:sz w:val="24"/>
                <w:szCs w:val="24"/>
              </w:rPr>
              <w:t>- понимать и использовать преимущества командной и индивидуальной работы;</w:t>
            </w:r>
            <w:bookmarkEnd w:id="98"/>
          </w:p>
          <w:p w14:paraId="029C57C8" w14:textId="77777777" w:rsidR="0091186F" w:rsidRPr="004238DE" w:rsidRDefault="0091186F">
            <w:pPr>
              <w:jc w:val="both"/>
              <w:rPr>
                <w:rFonts w:ascii="Times New Roman" w:hAnsi="Times New Roman" w:cs="Times New Roman"/>
                <w:sz w:val="24"/>
                <w:szCs w:val="24"/>
              </w:rPr>
            </w:pPr>
            <w:bookmarkStart w:id="99" w:name="_Toc118236674"/>
            <w:r w:rsidRPr="004238DE">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bookmarkEnd w:id="99"/>
          </w:p>
          <w:p w14:paraId="42E0415D" w14:textId="77777777" w:rsidR="0091186F" w:rsidRPr="004238DE" w:rsidRDefault="0091186F">
            <w:pPr>
              <w:jc w:val="both"/>
              <w:rPr>
                <w:rFonts w:ascii="Times New Roman" w:hAnsi="Times New Roman" w:cs="Times New Roman"/>
                <w:sz w:val="24"/>
                <w:szCs w:val="24"/>
              </w:rPr>
            </w:pPr>
            <w:bookmarkStart w:id="100" w:name="_Toc118236675"/>
            <w:r w:rsidRPr="004238DE">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bookmarkEnd w:id="100"/>
          </w:p>
          <w:p w14:paraId="30385EFC" w14:textId="77777777" w:rsidR="0091186F" w:rsidRPr="004238DE" w:rsidRDefault="0091186F">
            <w:pPr>
              <w:jc w:val="both"/>
              <w:rPr>
                <w:rFonts w:ascii="Times New Roman" w:hAnsi="Times New Roman" w:cs="Times New Roman"/>
                <w:sz w:val="24"/>
                <w:szCs w:val="24"/>
              </w:rPr>
            </w:pPr>
            <w:bookmarkStart w:id="101" w:name="_Toc118236676"/>
            <w:r w:rsidRPr="004238DE">
              <w:rPr>
                <w:rFonts w:ascii="Times New Roman" w:hAnsi="Times New Roman" w:cs="Times New Roman"/>
                <w:sz w:val="24"/>
                <w:szCs w:val="24"/>
              </w:rPr>
              <w:lastRenderedPageBreak/>
              <w:t>- осуществлять позитивное стратегическое поведение в различных ситуациях, проявлять творчество и воображение, быть инициативным</w:t>
            </w:r>
            <w:bookmarkEnd w:id="101"/>
          </w:p>
          <w:p w14:paraId="7DA0BDFD" w14:textId="77777777" w:rsidR="0091186F" w:rsidRPr="004238DE" w:rsidRDefault="0091186F">
            <w:pPr>
              <w:jc w:val="both"/>
              <w:rPr>
                <w:rFonts w:ascii="Times New Roman" w:hAnsi="Times New Roman" w:cs="Times New Roman"/>
                <w:sz w:val="24"/>
                <w:szCs w:val="24"/>
              </w:rPr>
            </w:pPr>
            <w:bookmarkStart w:id="102" w:name="_Toc118236677"/>
            <w:r w:rsidRPr="004238DE">
              <w:rPr>
                <w:rFonts w:ascii="Times New Roman" w:hAnsi="Times New Roman" w:cs="Times New Roman"/>
                <w:sz w:val="24"/>
                <w:szCs w:val="24"/>
              </w:rPr>
              <w:t>Овладение универсальными регулятивными действиями:</w:t>
            </w:r>
            <w:bookmarkEnd w:id="102"/>
          </w:p>
          <w:p w14:paraId="1AA587F3" w14:textId="77777777" w:rsidR="0091186F" w:rsidRPr="004238DE" w:rsidRDefault="0091186F">
            <w:pPr>
              <w:jc w:val="both"/>
              <w:rPr>
                <w:rFonts w:ascii="Times New Roman" w:hAnsi="Times New Roman" w:cs="Times New Roman"/>
                <w:sz w:val="24"/>
                <w:szCs w:val="24"/>
              </w:rPr>
            </w:pPr>
            <w:bookmarkStart w:id="103" w:name="_Toc118236678"/>
            <w:r w:rsidRPr="004238DE">
              <w:rPr>
                <w:rFonts w:ascii="Times New Roman" w:hAnsi="Times New Roman" w:cs="Times New Roman"/>
                <w:sz w:val="24"/>
                <w:szCs w:val="24"/>
              </w:rPr>
              <w:t xml:space="preserve">г) </w:t>
            </w:r>
            <w:r w:rsidRPr="004238DE">
              <w:rPr>
                <w:rFonts w:ascii="Times New Roman" w:hAnsi="Times New Roman" w:cs="Times New Roman"/>
                <w:b/>
                <w:sz w:val="24"/>
                <w:szCs w:val="24"/>
              </w:rPr>
              <w:t>принятие себя и других людей:</w:t>
            </w:r>
            <w:bookmarkEnd w:id="103"/>
          </w:p>
          <w:p w14:paraId="5B5D44A0" w14:textId="77777777" w:rsidR="0091186F" w:rsidRPr="004238DE" w:rsidRDefault="0091186F">
            <w:pPr>
              <w:jc w:val="both"/>
              <w:rPr>
                <w:rFonts w:ascii="Times New Roman" w:hAnsi="Times New Roman" w:cs="Times New Roman"/>
                <w:sz w:val="24"/>
                <w:szCs w:val="24"/>
              </w:rPr>
            </w:pPr>
            <w:bookmarkStart w:id="104" w:name="_Toc118236679"/>
            <w:r w:rsidRPr="004238DE">
              <w:rPr>
                <w:rFonts w:ascii="Times New Roman" w:hAnsi="Times New Roman" w:cs="Times New Roman"/>
                <w:sz w:val="24"/>
                <w:szCs w:val="24"/>
              </w:rPr>
              <w:t>- принимать мотивы и аргументы других людей при анализе результатов деятельности;</w:t>
            </w:r>
            <w:bookmarkEnd w:id="104"/>
          </w:p>
          <w:p w14:paraId="241E95AE" w14:textId="77777777" w:rsidR="0091186F" w:rsidRPr="004238DE" w:rsidRDefault="0091186F">
            <w:pPr>
              <w:jc w:val="both"/>
              <w:rPr>
                <w:rFonts w:ascii="Times New Roman" w:hAnsi="Times New Roman" w:cs="Times New Roman"/>
                <w:sz w:val="24"/>
                <w:szCs w:val="24"/>
              </w:rPr>
            </w:pPr>
            <w:bookmarkStart w:id="105" w:name="_Toc118236680"/>
            <w:r w:rsidRPr="004238DE">
              <w:rPr>
                <w:rFonts w:ascii="Times New Roman" w:hAnsi="Times New Roman" w:cs="Times New Roman"/>
                <w:sz w:val="24"/>
                <w:szCs w:val="24"/>
              </w:rPr>
              <w:t>- признавать свое право и право других людей на ошибки;</w:t>
            </w:r>
            <w:bookmarkEnd w:id="105"/>
          </w:p>
          <w:p w14:paraId="4460E8BC" w14:textId="77777777" w:rsidR="0091186F" w:rsidRPr="004238DE" w:rsidRDefault="0091186F">
            <w:pPr>
              <w:jc w:val="both"/>
              <w:rPr>
                <w:rFonts w:ascii="Times New Roman" w:hAnsi="Times New Roman" w:cs="Times New Roman"/>
                <w:sz w:val="24"/>
                <w:szCs w:val="24"/>
                <w:lang w:eastAsia="en-US"/>
              </w:rPr>
            </w:pPr>
            <w:bookmarkStart w:id="106" w:name="_Toc118236681"/>
            <w:r w:rsidRPr="004238DE">
              <w:rPr>
                <w:rFonts w:ascii="Times New Roman" w:hAnsi="Times New Roman" w:cs="Times New Roman"/>
                <w:sz w:val="24"/>
                <w:szCs w:val="24"/>
              </w:rPr>
              <w:t>- развивать способность понимать мир с позиции другого человека</w:t>
            </w:r>
            <w:bookmarkEnd w:id="106"/>
          </w:p>
        </w:tc>
        <w:tc>
          <w:tcPr>
            <w:tcW w:w="5264" w:type="dxa"/>
            <w:tcBorders>
              <w:top w:val="single" w:sz="4" w:space="0" w:color="000000"/>
              <w:left w:val="single" w:sz="4" w:space="0" w:color="000000"/>
              <w:bottom w:val="single" w:sz="4" w:space="0" w:color="000000"/>
              <w:right w:val="single" w:sz="4" w:space="0" w:color="000000"/>
            </w:tcBorders>
            <w:hideMark/>
          </w:tcPr>
          <w:p w14:paraId="54CD5ACC" w14:textId="77777777" w:rsidR="0091186F" w:rsidRPr="004238DE" w:rsidRDefault="0091186F">
            <w:pPr>
              <w:jc w:val="both"/>
              <w:rPr>
                <w:rFonts w:ascii="Times New Roman" w:hAnsi="Times New Roman" w:cs="Times New Roman"/>
                <w:sz w:val="24"/>
                <w:szCs w:val="24"/>
                <w:lang w:eastAsia="en-US"/>
              </w:rPr>
            </w:pPr>
            <w:bookmarkStart w:id="107" w:name="_Toc118236682"/>
            <w:r w:rsidRPr="004238DE">
              <w:rPr>
                <w:rFonts w:ascii="Times New Roman" w:hAnsi="Times New Roman" w:cs="Times New Roman"/>
                <w:sz w:val="24"/>
                <w:szCs w:val="24"/>
              </w:rPr>
              <w:lastRenderedPageBreak/>
              <w:t>-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07"/>
          </w:p>
        </w:tc>
      </w:tr>
      <w:tr w:rsidR="0091186F" w:rsidRPr="004238DE" w14:paraId="374C08F2"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454FA4E0" w14:textId="77777777" w:rsidR="0091186F" w:rsidRPr="004238DE" w:rsidRDefault="0091186F">
            <w:pPr>
              <w:jc w:val="both"/>
              <w:rPr>
                <w:rFonts w:ascii="Times New Roman" w:hAnsi="Times New Roman" w:cs="Times New Roman"/>
                <w:sz w:val="24"/>
                <w:szCs w:val="24"/>
                <w:lang w:eastAsia="en-US"/>
              </w:rPr>
            </w:pPr>
            <w:bookmarkStart w:id="108" w:name="_Toc118236683"/>
            <w:r w:rsidRPr="004238DE">
              <w:rPr>
                <w:rFonts w:ascii="Times New Roman" w:hAnsi="Times New Roman" w:cs="Times New Roman"/>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108"/>
          </w:p>
        </w:tc>
        <w:tc>
          <w:tcPr>
            <w:tcW w:w="5266" w:type="dxa"/>
            <w:tcBorders>
              <w:top w:val="single" w:sz="4" w:space="0" w:color="000000"/>
              <w:left w:val="single" w:sz="4" w:space="0" w:color="000000"/>
              <w:bottom w:val="single" w:sz="4" w:space="0" w:color="000000"/>
              <w:right w:val="single" w:sz="4" w:space="0" w:color="000000"/>
            </w:tcBorders>
            <w:hideMark/>
          </w:tcPr>
          <w:p w14:paraId="1B750C8E" w14:textId="77777777" w:rsidR="0091186F" w:rsidRPr="004238DE" w:rsidRDefault="0091186F">
            <w:pPr>
              <w:jc w:val="both"/>
              <w:rPr>
                <w:rFonts w:ascii="Times New Roman" w:hAnsi="Times New Roman" w:cs="Times New Roman"/>
                <w:sz w:val="24"/>
                <w:szCs w:val="24"/>
                <w:lang w:eastAsia="en-US"/>
              </w:rPr>
            </w:pPr>
            <w:bookmarkStart w:id="109" w:name="_Toc118236684"/>
            <w:r w:rsidRPr="004238DE">
              <w:rPr>
                <w:rFonts w:ascii="Times New Roman" w:hAnsi="Times New Roman" w:cs="Times New Roman"/>
                <w:sz w:val="24"/>
                <w:szCs w:val="24"/>
              </w:rPr>
              <w:t>В области эстетического воспитания:</w:t>
            </w:r>
            <w:bookmarkEnd w:id="109"/>
          </w:p>
          <w:p w14:paraId="746F5BA1" w14:textId="77777777" w:rsidR="0091186F" w:rsidRPr="004238DE" w:rsidRDefault="0091186F">
            <w:pPr>
              <w:jc w:val="both"/>
              <w:rPr>
                <w:rFonts w:ascii="Times New Roman" w:hAnsi="Times New Roman" w:cs="Times New Roman"/>
                <w:sz w:val="24"/>
                <w:szCs w:val="24"/>
              </w:rPr>
            </w:pPr>
            <w:bookmarkStart w:id="110" w:name="_Toc118236685"/>
            <w:r w:rsidRPr="004238DE">
              <w:rPr>
                <w:rFonts w:ascii="Times New Roman" w:hAnsi="Times New Roman" w:cs="Times New Roman"/>
                <w:sz w:val="24"/>
                <w:szCs w:val="24"/>
              </w:rPr>
              <w:t>- эстетическое отношение к миру, включая эстетику быта, научного и технического творчества, спорта, труда и общественных отношений;</w:t>
            </w:r>
            <w:bookmarkEnd w:id="110"/>
          </w:p>
          <w:p w14:paraId="6F1B2A98" w14:textId="77777777" w:rsidR="0091186F" w:rsidRPr="004238DE" w:rsidRDefault="0091186F">
            <w:pPr>
              <w:jc w:val="both"/>
              <w:rPr>
                <w:rFonts w:ascii="Times New Roman" w:hAnsi="Times New Roman" w:cs="Times New Roman"/>
                <w:sz w:val="24"/>
                <w:szCs w:val="24"/>
              </w:rPr>
            </w:pPr>
            <w:bookmarkStart w:id="111" w:name="_Toc118236686"/>
            <w:r w:rsidRPr="004238DE">
              <w:rPr>
                <w:rFonts w:ascii="Times New Roman" w:hAnsi="Times New Roman" w:cs="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bookmarkEnd w:id="111"/>
          </w:p>
          <w:p w14:paraId="003DF3D9" w14:textId="77777777" w:rsidR="0091186F" w:rsidRPr="004238DE" w:rsidRDefault="0091186F">
            <w:pPr>
              <w:jc w:val="both"/>
              <w:rPr>
                <w:rFonts w:ascii="Times New Roman" w:hAnsi="Times New Roman" w:cs="Times New Roman"/>
                <w:sz w:val="24"/>
                <w:szCs w:val="24"/>
              </w:rPr>
            </w:pPr>
            <w:bookmarkStart w:id="112" w:name="_Toc118236687"/>
            <w:r w:rsidRPr="004238DE">
              <w:rPr>
                <w:rFonts w:ascii="Times New Roman" w:hAnsi="Times New Roman" w:cs="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bookmarkEnd w:id="112"/>
          </w:p>
          <w:p w14:paraId="63C06B3A" w14:textId="77777777" w:rsidR="0091186F" w:rsidRPr="004238DE" w:rsidRDefault="0091186F">
            <w:pPr>
              <w:jc w:val="both"/>
              <w:rPr>
                <w:rFonts w:ascii="Times New Roman" w:hAnsi="Times New Roman" w:cs="Times New Roman"/>
                <w:sz w:val="24"/>
                <w:szCs w:val="24"/>
              </w:rPr>
            </w:pPr>
            <w:bookmarkStart w:id="113" w:name="_Toc118236688"/>
            <w:r w:rsidRPr="004238DE">
              <w:rPr>
                <w:rFonts w:ascii="Times New Roman" w:hAnsi="Times New Roman" w:cs="Times New Roman"/>
                <w:sz w:val="24"/>
                <w:szCs w:val="24"/>
              </w:rPr>
              <w:t>- готовность к самовыражению в разных видах искусства, стремление проявлять качества творческой личности;</w:t>
            </w:r>
            <w:bookmarkEnd w:id="113"/>
          </w:p>
          <w:p w14:paraId="67DE6E08" w14:textId="77777777" w:rsidR="0091186F" w:rsidRPr="004238DE" w:rsidRDefault="0091186F">
            <w:pPr>
              <w:jc w:val="both"/>
              <w:rPr>
                <w:rFonts w:ascii="Times New Roman" w:hAnsi="Times New Roman" w:cs="Times New Roman"/>
                <w:b/>
                <w:sz w:val="24"/>
                <w:szCs w:val="24"/>
              </w:rPr>
            </w:pPr>
            <w:bookmarkStart w:id="114" w:name="_Toc118236689"/>
            <w:r w:rsidRPr="004238DE">
              <w:rPr>
                <w:rFonts w:ascii="Times New Roman" w:hAnsi="Times New Roman" w:cs="Times New Roman"/>
                <w:b/>
                <w:sz w:val="24"/>
                <w:szCs w:val="24"/>
              </w:rPr>
              <w:t>Овладение универсальными коммуникативными действиями:</w:t>
            </w:r>
            <w:bookmarkEnd w:id="114"/>
          </w:p>
          <w:p w14:paraId="5B300897" w14:textId="77777777" w:rsidR="0091186F" w:rsidRPr="004238DE" w:rsidRDefault="0091186F">
            <w:pPr>
              <w:jc w:val="both"/>
              <w:rPr>
                <w:rFonts w:ascii="Times New Roman" w:hAnsi="Times New Roman" w:cs="Times New Roman"/>
                <w:sz w:val="24"/>
                <w:szCs w:val="24"/>
              </w:rPr>
            </w:pPr>
            <w:bookmarkStart w:id="115" w:name="_Toc118236690"/>
            <w:r w:rsidRPr="004238DE">
              <w:rPr>
                <w:rFonts w:ascii="Times New Roman" w:hAnsi="Times New Roman" w:cs="Times New Roman"/>
                <w:sz w:val="24"/>
                <w:szCs w:val="24"/>
              </w:rPr>
              <w:t xml:space="preserve">а) </w:t>
            </w:r>
            <w:r w:rsidRPr="004238DE">
              <w:rPr>
                <w:rFonts w:ascii="Times New Roman" w:hAnsi="Times New Roman" w:cs="Times New Roman"/>
                <w:b/>
                <w:sz w:val="24"/>
                <w:szCs w:val="24"/>
              </w:rPr>
              <w:t>общение:</w:t>
            </w:r>
            <w:bookmarkEnd w:id="115"/>
          </w:p>
          <w:p w14:paraId="5CC660F8" w14:textId="77777777" w:rsidR="0091186F" w:rsidRPr="004238DE" w:rsidRDefault="0091186F">
            <w:pPr>
              <w:jc w:val="both"/>
              <w:rPr>
                <w:rFonts w:ascii="Times New Roman" w:hAnsi="Times New Roman" w:cs="Times New Roman"/>
                <w:sz w:val="24"/>
                <w:szCs w:val="24"/>
              </w:rPr>
            </w:pPr>
            <w:bookmarkStart w:id="116" w:name="_Toc118236691"/>
            <w:r w:rsidRPr="004238DE">
              <w:rPr>
                <w:rFonts w:ascii="Times New Roman" w:hAnsi="Times New Roman" w:cs="Times New Roman"/>
                <w:sz w:val="24"/>
                <w:szCs w:val="24"/>
              </w:rPr>
              <w:t>- осуществлять коммуникации во всех сферах жизни;</w:t>
            </w:r>
            <w:bookmarkEnd w:id="116"/>
          </w:p>
          <w:p w14:paraId="4182FB50" w14:textId="77777777" w:rsidR="0091186F" w:rsidRPr="004238DE" w:rsidRDefault="0091186F">
            <w:pPr>
              <w:jc w:val="both"/>
              <w:rPr>
                <w:rFonts w:ascii="Times New Roman" w:hAnsi="Times New Roman" w:cs="Times New Roman"/>
                <w:sz w:val="24"/>
                <w:szCs w:val="24"/>
              </w:rPr>
            </w:pPr>
            <w:bookmarkStart w:id="117" w:name="_Toc118236692"/>
            <w:r w:rsidRPr="004238DE">
              <w:rPr>
                <w:rFonts w:ascii="Times New Roman" w:hAnsi="Times New Roman" w:cs="Times New Roman"/>
                <w:sz w:val="24"/>
                <w:szCs w:val="24"/>
              </w:rPr>
              <w:lastRenderedPageBreak/>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bookmarkEnd w:id="117"/>
          </w:p>
          <w:p w14:paraId="58EFF125" w14:textId="77777777" w:rsidR="0091186F" w:rsidRPr="004238DE" w:rsidRDefault="0091186F">
            <w:pPr>
              <w:jc w:val="both"/>
              <w:rPr>
                <w:rFonts w:ascii="Times New Roman" w:hAnsi="Times New Roman" w:cs="Times New Roman"/>
                <w:sz w:val="24"/>
                <w:szCs w:val="24"/>
                <w:lang w:eastAsia="en-US"/>
              </w:rPr>
            </w:pPr>
            <w:bookmarkStart w:id="118" w:name="_Toc118236693"/>
            <w:r w:rsidRPr="004238DE">
              <w:rPr>
                <w:rFonts w:ascii="Times New Roman" w:hAnsi="Times New Roman" w:cs="Times New Roman"/>
                <w:sz w:val="24"/>
                <w:szCs w:val="24"/>
              </w:rPr>
              <w:t>- развернуто и логично излагать свою точку зрения с использованием языковых средств</w:t>
            </w:r>
            <w:bookmarkEnd w:id="118"/>
          </w:p>
        </w:tc>
        <w:tc>
          <w:tcPr>
            <w:tcW w:w="5264" w:type="dxa"/>
            <w:tcBorders>
              <w:top w:val="single" w:sz="4" w:space="0" w:color="000000"/>
              <w:left w:val="single" w:sz="4" w:space="0" w:color="000000"/>
              <w:bottom w:val="single" w:sz="4" w:space="0" w:color="000000"/>
              <w:right w:val="single" w:sz="4" w:space="0" w:color="000000"/>
            </w:tcBorders>
            <w:hideMark/>
          </w:tcPr>
          <w:p w14:paraId="0803046B" w14:textId="77777777" w:rsidR="0091186F" w:rsidRPr="004238DE" w:rsidRDefault="0091186F">
            <w:pPr>
              <w:jc w:val="both"/>
              <w:rPr>
                <w:rFonts w:ascii="Times New Roman" w:hAnsi="Times New Roman" w:cs="Times New Roman"/>
                <w:sz w:val="24"/>
                <w:szCs w:val="24"/>
                <w:lang w:eastAsia="en-US"/>
              </w:rPr>
            </w:pPr>
            <w:bookmarkStart w:id="119" w:name="_Toc118236694"/>
            <w:r w:rsidRPr="004238DE">
              <w:rPr>
                <w:rFonts w:ascii="Times New Roman" w:hAnsi="Times New Roman" w:cs="Times New Roman"/>
                <w:sz w:val="24"/>
                <w:szCs w:val="24"/>
              </w:rPr>
              <w:lastRenderedPageBreak/>
              <w:t>-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19"/>
          </w:p>
          <w:p w14:paraId="76CD2687" w14:textId="77777777" w:rsidR="0091186F" w:rsidRPr="004238DE" w:rsidRDefault="0091186F">
            <w:pPr>
              <w:jc w:val="both"/>
              <w:rPr>
                <w:rFonts w:ascii="Times New Roman" w:hAnsi="Times New Roman" w:cs="Times New Roman"/>
                <w:sz w:val="24"/>
                <w:szCs w:val="24"/>
                <w:lang w:eastAsia="en-US"/>
              </w:rPr>
            </w:pPr>
            <w:bookmarkStart w:id="120" w:name="_Toc118236695"/>
            <w:r w:rsidRPr="004238DE">
              <w:rPr>
                <w:rFonts w:ascii="Times New Roman" w:hAnsi="Times New Roman" w:cs="Times New Roman"/>
                <w:sz w:val="24"/>
                <w:szCs w:val="24"/>
              </w:rPr>
              <w:t xml:space="preserve">-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w:t>
            </w:r>
            <w:r w:rsidRPr="004238DE">
              <w:rPr>
                <w:rFonts w:ascii="Times New Roman" w:hAnsi="Times New Roman" w:cs="Times New Roman"/>
                <w:sz w:val="24"/>
                <w:szCs w:val="24"/>
              </w:rPr>
              <w:lastRenderedPageBreak/>
              <w:t>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20"/>
          </w:p>
        </w:tc>
      </w:tr>
      <w:tr w:rsidR="0091186F" w:rsidRPr="004238DE" w14:paraId="3B826DE2"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7B000826" w14:textId="77777777" w:rsidR="0091186F" w:rsidRPr="004238DE" w:rsidRDefault="0091186F">
            <w:pPr>
              <w:jc w:val="both"/>
              <w:rPr>
                <w:rFonts w:ascii="Times New Roman" w:hAnsi="Times New Roman" w:cs="Times New Roman"/>
                <w:sz w:val="24"/>
                <w:szCs w:val="24"/>
                <w:lang w:eastAsia="en-US"/>
              </w:rPr>
            </w:pPr>
            <w:bookmarkStart w:id="121" w:name="_Toc118236696"/>
            <w:r w:rsidRPr="004238DE">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21"/>
          </w:p>
        </w:tc>
        <w:tc>
          <w:tcPr>
            <w:tcW w:w="5266" w:type="dxa"/>
            <w:tcBorders>
              <w:top w:val="single" w:sz="4" w:space="0" w:color="000000"/>
              <w:left w:val="single" w:sz="4" w:space="0" w:color="000000"/>
              <w:bottom w:val="single" w:sz="4" w:space="0" w:color="000000"/>
              <w:right w:val="single" w:sz="4" w:space="0" w:color="000000"/>
            </w:tcBorders>
            <w:hideMark/>
          </w:tcPr>
          <w:p w14:paraId="4B458AA5" w14:textId="77777777" w:rsidR="0091186F" w:rsidRPr="004238DE" w:rsidRDefault="0091186F">
            <w:pPr>
              <w:jc w:val="both"/>
              <w:rPr>
                <w:rFonts w:ascii="Times New Roman" w:hAnsi="Times New Roman" w:cs="Times New Roman"/>
                <w:sz w:val="24"/>
                <w:szCs w:val="24"/>
                <w:lang w:eastAsia="en-US"/>
              </w:rPr>
            </w:pPr>
            <w:bookmarkStart w:id="122" w:name="_Toc118236697"/>
            <w:r w:rsidRPr="004238DE">
              <w:rPr>
                <w:rFonts w:ascii="Times New Roman" w:hAnsi="Times New Roman" w:cs="Times New Roman"/>
                <w:sz w:val="24"/>
                <w:szCs w:val="24"/>
              </w:rPr>
              <w:t>- осознание обучающимися российской гражданской идентичности;</w:t>
            </w:r>
            <w:bookmarkEnd w:id="122"/>
          </w:p>
          <w:p w14:paraId="45E4CB0F" w14:textId="77777777" w:rsidR="0091186F" w:rsidRPr="004238DE" w:rsidRDefault="0091186F">
            <w:pPr>
              <w:jc w:val="both"/>
              <w:rPr>
                <w:rFonts w:ascii="Times New Roman" w:hAnsi="Times New Roman" w:cs="Times New Roman"/>
                <w:sz w:val="24"/>
                <w:szCs w:val="24"/>
              </w:rPr>
            </w:pPr>
            <w:bookmarkStart w:id="123" w:name="_Toc118236698"/>
            <w:r w:rsidRPr="004238DE">
              <w:rPr>
                <w:rFonts w:ascii="Times New Roman" w:hAnsi="Times New Roman" w:cs="Times New Roman"/>
                <w:sz w:val="24"/>
                <w:szCs w:val="24"/>
              </w:rPr>
              <w:t>-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bookmarkEnd w:id="123"/>
          </w:p>
          <w:p w14:paraId="754EE699" w14:textId="77777777" w:rsidR="0091186F" w:rsidRPr="004238DE" w:rsidRDefault="0091186F">
            <w:pPr>
              <w:jc w:val="both"/>
              <w:rPr>
                <w:rFonts w:ascii="Times New Roman" w:hAnsi="Times New Roman" w:cs="Times New Roman"/>
                <w:sz w:val="24"/>
                <w:szCs w:val="24"/>
              </w:rPr>
            </w:pPr>
            <w:bookmarkStart w:id="124" w:name="_Toc118236699"/>
            <w:r w:rsidRPr="004238DE">
              <w:rPr>
                <w:rFonts w:ascii="Times New Roman" w:hAnsi="Times New Roman" w:cs="Times New Roman"/>
                <w:sz w:val="24"/>
                <w:szCs w:val="24"/>
              </w:rPr>
              <w:t>В части гражданского воспитания:</w:t>
            </w:r>
            <w:bookmarkEnd w:id="124"/>
          </w:p>
          <w:p w14:paraId="6EF167DA" w14:textId="77777777" w:rsidR="0091186F" w:rsidRPr="004238DE" w:rsidRDefault="0091186F">
            <w:pPr>
              <w:jc w:val="both"/>
              <w:rPr>
                <w:rFonts w:ascii="Times New Roman" w:hAnsi="Times New Roman" w:cs="Times New Roman"/>
                <w:sz w:val="24"/>
                <w:szCs w:val="24"/>
              </w:rPr>
            </w:pPr>
            <w:bookmarkStart w:id="125" w:name="_Toc118236700"/>
            <w:r w:rsidRPr="004238DE">
              <w:rPr>
                <w:rFonts w:ascii="Times New Roman" w:hAnsi="Times New Roman" w:cs="Times New Roman"/>
                <w:sz w:val="24"/>
                <w:szCs w:val="24"/>
              </w:rPr>
              <w:t>- осознание своих конституционных прав и обязанностей, уважение закона и правопорядка;</w:t>
            </w:r>
            <w:bookmarkEnd w:id="125"/>
          </w:p>
          <w:p w14:paraId="3E2A022B" w14:textId="77777777" w:rsidR="0091186F" w:rsidRPr="004238DE" w:rsidRDefault="0091186F">
            <w:pPr>
              <w:jc w:val="both"/>
              <w:rPr>
                <w:rFonts w:ascii="Times New Roman" w:hAnsi="Times New Roman" w:cs="Times New Roman"/>
                <w:sz w:val="24"/>
                <w:szCs w:val="24"/>
              </w:rPr>
            </w:pPr>
            <w:bookmarkStart w:id="126" w:name="_Toc118236701"/>
            <w:r w:rsidRPr="004238DE">
              <w:rPr>
                <w:rFonts w:ascii="Times New Roman" w:hAnsi="Times New Roman" w:cs="Times New Roman"/>
                <w:sz w:val="24"/>
                <w:szCs w:val="24"/>
              </w:rPr>
              <w:t>- принятие традиционных национальных, общечеловеческих гуманистических и демократических ценностей;</w:t>
            </w:r>
            <w:bookmarkEnd w:id="126"/>
          </w:p>
          <w:p w14:paraId="6CA1FBB8" w14:textId="77777777" w:rsidR="0091186F" w:rsidRPr="004238DE" w:rsidRDefault="0091186F">
            <w:pPr>
              <w:jc w:val="both"/>
              <w:rPr>
                <w:rFonts w:ascii="Times New Roman" w:hAnsi="Times New Roman" w:cs="Times New Roman"/>
                <w:sz w:val="24"/>
                <w:szCs w:val="24"/>
              </w:rPr>
            </w:pPr>
            <w:bookmarkStart w:id="127" w:name="_Toc118236702"/>
            <w:r w:rsidRPr="004238DE">
              <w:rPr>
                <w:rFonts w:ascii="Times New Roman" w:hAnsi="Times New Roman" w:cs="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bookmarkEnd w:id="127"/>
          </w:p>
          <w:p w14:paraId="1D42A25B" w14:textId="77777777" w:rsidR="0091186F" w:rsidRPr="004238DE" w:rsidRDefault="0091186F">
            <w:pPr>
              <w:jc w:val="both"/>
              <w:rPr>
                <w:rFonts w:ascii="Times New Roman" w:hAnsi="Times New Roman" w:cs="Times New Roman"/>
                <w:sz w:val="24"/>
                <w:szCs w:val="24"/>
              </w:rPr>
            </w:pPr>
            <w:bookmarkStart w:id="128" w:name="_Toc118236703"/>
            <w:r w:rsidRPr="004238DE">
              <w:rPr>
                <w:rFonts w:ascii="Times New Roman" w:hAnsi="Times New Roman" w:cs="Times New Roman"/>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bookmarkEnd w:id="128"/>
          </w:p>
          <w:p w14:paraId="205B2EBD" w14:textId="77777777" w:rsidR="0091186F" w:rsidRPr="004238DE" w:rsidRDefault="0091186F">
            <w:pPr>
              <w:jc w:val="both"/>
              <w:rPr>
                <w:rFonts w:ascii="Times New Roman" w:hAnsi="Times New Roman" w:cs="Times New Roman"/>
                <w:sz w:val="24"/>
                <w:szCs w:val="24"/>
              </w:rPr>
            </w:pPr>
            <w:bookmarkStart w:id="129" w:name="_Toc118236704"/>
            <w:r w:rsidRPr="004238DE">
              <w:rPr>
                <w:rFonts w:ascii="Times New Roman" w:hAnsi="Times New Roman" w:cs="Times New Roman"/>
                <w:sz w:val="24"/>
                <w:szCs w:val="24"/>
              </w:rPr>
              <w:lastRenderedPageBreak/>
              <w:t>- умение взаимодействовать с социальными институтами в соответствии с их функциями и назначением;</w:t>
            </w:r>
            <w:bookmarkEnd w:id="129"/>
          </w:p>
          <w:p w14:paraId="651CCC8B" w14:textId="77777777" w:rsidR="0091186F" w:rsidRPr="004238DE" w:rsidRDefault="0091186F">
            <w:pPr>
              <w:jc w:val="both"/>
              <w:rPr>
                <w:rFonts w:ascii="Times New Roman" w:hAnsi="Times New Roman" w:cs="Times New Roman"/>
                <w:sz w:val="24"/>
                <w:szCs w:val="24"/>
              </w:rPr>
            </w:pPr>
            <w:bookmarkStart w:id="130" w:name="_Toc118236705"/>
            <w:r w:rsidRPr="004238DE">
              <w:rPr>
                <w:rFonts w:ascii="Times New Roman" w:hAnsi="Times New Roman" w:cs="Times New Roman"/>
                <w:sz w:val="24"/>
                <w:szCs w:val="24"/>
              </w:rPr>
              <w:t>- готовность к гуманитарной и волонтерской деятельности;</w:t>
            </w:r>
            <w:bookmarkEnd w:id="130"/>
          </w:p>
          <w:p w14:paraId="1CDFE011" w14:textId="77777777" w:rsidR="0091186F" w:rsidRPr="004238DE" w:rsidRDefault="0091186F">
            <w:pPr>
              <w:jc w:val="both"/>
              <w:rPr>
                <w:rFonts w:ascii="Times New Roman" w:hAnsi="Times New Roman" w:cs="Times New Roman"/>
                <w:sz w:val="24"/>
                <w:szCs w:val="24"/>
              </w:rPr>
            </w:pPr>
            <w:bookmarkStart w:id="131" w:name="_Toc118236706"/>
            <w:r w:rsidRPr="004238DE">
              <w:rPr>
                <w:rFonts w:ascii="Times New Roman" w:hAnsi="Times New Roman" w:cs="Times New Roman"/>
                <w:sz w:val="24"/>
                <w:szCs w:val="24"/>
              </w:rPr>
              <w:t>патриотического воспитания:</w:t>
            </w:r>
            <w:bookmarkEnd w:id="131"/>
          </w:p>
          <w:p w14:paraId="53A3B169" w14:textId="77777777" w:rsidR="0091186F" w:rsidRPr="004238DE" w:rsidRDefault="0091186F">
            <w:pPr>
              <w:jc w:val="both"/>
              <w:rPr>
                <w:rFonts w:ascii="Times New Roman" w:hAnsi="Times New Roman" w:cs="Times New Roman"/>
                <w:sz w:val="24"/>
                <w:szCs w:val="24"/>
              </w:rPr>
            </w:pPr>
            <w:bookmarkStart w:id="132" w:name="_Toc118236707"/>
            <w:r w:rsidRPr="004238DE">
              <w:rPr>
                <w:rFonts w:ascii="Times New Roman" w:hAnsi="Times New Roman" w:cs="Times New Roman"/>
                <w:sz w:val="24"/>
                <w:szCs w:val="24"/>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bookmarkEnd w:id="132"/>
          </w:p>
          <w:p w14:paraId="49D9DCB0" w14:textId="77777777" w:rsidR="0091186F" w:rsidRPr="004238DE" w:rsidRDefault="0091186F">
            <w:pPr>
              <w:jc w:val="both"/>
              <w:rPr>
                <w:rFonts w:ascii="Times New Roman" w:hAnsi="Times New Roman" w:cs="Times New Roman"/>
                <w:sz w:val="24"/>
                <w:szCs w:val="24"/>
              </w:rPr>
            </w:pPr>
            <w:bookmarkStart w:id="133" w:name="_Toc118236708"/>
            <w:r w:rsidRPr="004238DE">
              <w:rPr>
                <w:rFonts w:ascii="Times New Roman" w:hAnsi="Times New Roman" w:cs="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bookmarkEnd w:id="133"/>
          </w:p>
          <w:p w14:paraId="45F43A15" w14:textId="77777777" w:rsidR="0091186F" w:rsidRPr="004238DE" w:rsidRDefault="0091186F">
            <w:pPr>
              <w:jc w:val="both"/>
              <w:rPr>
                <w:rFonts w:ascii="Times New Roman" w:hAnsi="Times New Roman" w:cs="Times New Roman"/>
                <w:sz w:val="24"/>
                <w:szCs w:val="24"/>
              </w:rPr>
            </w:pPr>
            <w:bookmarkStart w:id="134" w:name="_Toc118236709"/>
            <w:r w:rsidRPr="004238DE">
              <w:rPr>
                <w:rFonts w:ascii="Times New Roman" w:hAnsi="Times New Roman" w:cs="Times New Roman"/>
                <w:sz w:val="24"/>
                <w:szCs w:val="24"/>
              </w:rPr>
              <w:t>- идейная убежденность, готовность к служению и защите Отечества, ответственность за его судьбу;</w:t>
            </w:r>
            <w:bookmarkEnd w:id="134"/>
          </w:p>
          <w:p w14:paraId="456511EB" w14:textId="77777777" w:rsidR="0091186F" w:rsidRPr="004238DE" w:rsidRDefault="0091186F">
            <w:pPr>
              <w:jc w:val="both"/>
              <w:rPr>
                <w:rFonts w:ascii="Times New Roman" w:hAnsi="Times New Roman" w:cs="Times New Roman"/>
                <w:sz w:val="24"/>
                <w:szCs w:val="24"/>
              </w:rPr>
            </w:pPr>
            <w:bookmarkStart w:id="135" w:name="_Toc118236710"/>
            <w:r w:rsidRPr="004238DE">
              <w:rPr>
                <w:rFonts w:ascii="Times New Roman" w:hAnsi="Times New Roman" w:cs="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bookmarkEnd w:id="135"/>
          </w:p>
          <w:p w14:paraId="516D397D" w14:textId="77777777" w:rsidR="0091186F" w:rsidRPr="004238DE" w:rsidRDefault="0091186F">
            <w:pPr>
              <w:jc w:val="both"/>
              <w:rPr>
                <w:rFonts w:ascii="Times New Roman" w:hAnsi="Times New Roman" w:cs="Times New Roman"/>
                <w:sz w:val="24"/>
                <w:szCs w:val="24"/>
              </w:rPr>
            </w:pPr>
            <w:bookmarkStart w:id="136" w:name="_Toc118236711"/>
            <w:r w:rsidRPr="004238DE">
              <w:rPr>
                <w:rFonts w:ascii="Times New Roman" w:hAnsi="Times New Roman" w:cs="Times New Roman"/>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bookmarkEnd w:id="136"/>
          </w:p>
          <w:p w14:paraId="6643576F" w14:textId="77777777" w:rsidR="0091186F" w:rsidRPr="004238DE" w:rsidRDefault="0091186F">
            <w:pPr>
              <w:jc w:val="both"/>
              <w:rPr>
                <w:rFonts w:ascii="Times New Roman" w:hAnsi="Times New Roman" w:cs="Times New Roman"/>
                <w:sz w:val="24"/>
                <w:szCs w:val="24"/>
                <w:lang w:eastAsia="en-US"/>
              </w:rPr>
            </w:pPr>
            <w:bookmarkStart w:id="137" w:name="_Toc118236712"/>
            <w:r w:rsidRPr="004238DE">
              <w:rPr>
                <w:rFonts w:ascii="Times New Roman" w:hAnsi="Times New Roman" w:cs="Times New Roman"/>
                <w:sz w:val="24"/>
                <w:szCs w:val="24"/>
              </w:rPr>
              <w:t>- овладение навыками учебно-</w:t>
            </w:r>
            <w:r w:rsidRPr="004238DE">
              <w:rPr>
                <w:rFonts w:ascii="Times New Roman" w:hAnsi="Times New Roman" w:cs="Times New Roman"/>
                <w:sz w:val="24"/>
                <w:szCs w:val="24"/>
              </w:rPr>
              <w:lastRenderedPageBreak/>
              <w:t>исследовательской, проектной и социальной деятельности</w:t>
            </w:r>
            <w:bookmarkEnd w:id="137"/>
          </w:p>
        </w:tc>
        <w:tc>
          <w:tcPr>
            <w:tcW w:w="5264" w:type="dxa"/>
            <w:tcBorders>
              <w:top w:val="single" w:sz="4" w:space="0" w:color="000000"/>
              <w:left w:val="single" w:sz="4" w:space="0" w:color="000000"/>
              <w:bottom w:val="single" w:sz="4" w:space="0" w:color="000000"/>
              <w:right w:val="single" w:sz="4" w:space="0" w:color="000000"/>
            </w:tcBorders>
            <w:hideMark/>
          </w:tcPr>
          <w:p w14:paraId="407E3429" w14:textId="77777777" w:rsidR="0091186F" w:rsidRPr="004238DE" w:rsidRDefault="0091186F">
            <w:pPr>
              <w:jc w:val="both"/>
              <w:rPr>
                <w:rFonts w:ascii="Times New Roman" w:hAnsi="Times New Roman" w:cs="Times New Roman"/>
                <w:sz w:val="24"/>
                <w:szCs w:val="24"/>
                <w:lang w:eastAsia="en-US"/>
              </w:rPr>
            </w:pPr>
            <w:bookmarkStart w:id="138" w:name="_Toc118236713"/>
            <w:r w:rsidRPr="004238DE">
              <w:rPr>
                <w:rFonts w:ascii="Times New Roman" w:hAnsi="Times New Roman" w:cs="Times New Roman"/>
                <w:sz w:val="24"/>
                <w:szCs w:val="24"/>
              </w:rPr>
              <w:lastRenderedPageBreak/>
              <w:t>1) сформировать знания об (о):</w:t>
            </w:r>
            <w:bookmarkEnd w:id="138"/>
          </w:p>
          <w:p w14:paraId="44A3E5E1" w14:textId="77777777" w:rsidR="0091186F" w:rsidRPr="004238DE" w:rsidRDefault="0091186F">
            <w:pPr>
              <w:jc w:val="both"/>
              <w:rPr>
                <w:rFonts w:ascii="Times New Roman" w:hAnsi="Times New Roman" w:cs="Times New Roman"/>
                <w:sz w:val="24"/>
                <w:szCs w:val="24"/>
              </w:rPr>
            </w:pPr>
            <w:bookmarkStart w:id="139" w:name="_Toc118236714"/>
            <w:r w:rsidRPr="004238DE">
              <w:rPr>
                <w:rFonts w:ascii="Times New Roman" w:hAnsi="Times New Roman" w:cs="Times New Roman"/>
                <w:sz w:val="24"/>
                <w:szCs w:val="24"/>
              </w:rPr>
              <w:t>обществе как целостной развивающейся системе в единстве и взаимодействии основных сфер и институтов;</w:t>
            </w:r>
            <w:bookmarkEnd w:id="139"/>
          </w:p>
          <w:p w14:paraId="5EB6D289" w14:textId="77777777" w:rsidR="0091186F" w:rsidRPr="004238DE" w:rsidRDefault="0091186F">
            <w:pPr>
              <w:jc w:val="both"/>
              <w:rPr>
                <w:rFonts w:ascii="Times New Roman" w:hAnsi="Times New Roman" w:cs="Times New Roman"/>
                <w:sz w:val="24"/>
                <w:szCs w:val="24"/>
              </w:rPr>
            </w:pPr>
            <w:bookmarkStart w:id="140" w:name="_Toc118236715"/>
            <w:r w:rsidRPr="004238DE">
              <w:rPr>
                <w:rFonts w:ascii="Times New Roman" w:hAnsi="Times New Roman" w:cs="Times New Roman"/>
                <w:sz w:val="24"/>
                <w:szCs w:val="24"/>
              </w:rPr>
              <w:t>основах социальной динамики;</w:t>
            </w:r>
            <w:bookmarkEnd w:id="140"/>
          </w:p>
          <w:p w14:paraId="26B7BDE5" w14:textId="77777777" w:rsidR="0091186F" w:rsidRPr="004238DE" w:rsidRDefault="0091186F">
            <w:pPr>
              <w:jc w:val="both"/>
              <w:rPr>
                <w:rFonts w:ascii="Times New Roman" w:hAnsi="Times New Roman" w:cs="Times New Roman"/>
                <w:sz w:val="24"/>
                <w:szCs w:val="24"/>
              </w:rPr>
            </w:pPr>
            <w:bookmarkStart w:id="141" w:name="_Toc118236716"/>
            <w:r w:rsidRPr="004238DE">
              <w:rPr>
                <w:rFonts w:ascii="Times New Roman" w:hAnsi="Times New Roman" w:cs="Times New Roman"/>
                <w:sz w:val="24"/>
                <w:szCs w:val="24"/>
              </w:rPr>
              <w:t>особенностях процесса цифровизации и влиянии массовых коммуникаций на все сферы жизни общества; глобальных проблемах и вызовах современности;</w:t>
            </w:r>
            <w:bookmarkEnd w:id="141"/>
          </w:p>
          <w:p w14:paraId="71FCB1C9" w14:textId="77777777" w:rsidR="0091186F" w:rsidRPr="004238DE" w:rsidRDefault="0091186F">
            <w:pPr>
              <w:jc w:val="both"/>
              <w:rPr>
                <w:rFonts w:ascii="Times New Roman" w:hAnsi="Times New Roman" w:cs="Times New Roman"/>
                <w:sz w:val="24"/>
                <w:szCs w:val="24"/>
              </w:rPr>
            </w:pPr>
            <w:bookmarkStart w:id="142" w:name="_Toc118236717"/>
            <w:r w:rsidRPr="004238DE">
              <w:rPr>
                <w:rFonts w:ascii="Times New Roman" w:hAnsi="Times New Roman" w:cs="Times New Roman"/>
                <w:sz w:val="24"/>
                <w:szCs w:val="24"/>
              </w:rPr>
              <w:t>перспективах развития современного общества, в том числе тенденций развития Российской Федерации;</w:t>
            </w:r>
            <w:bookmarkEnd w:id="142"/>
          </w:p>
          <w:p w14:paraId="063D63AF" w14:textId="77777777" w:rsidR="0091186F" w:rsidRPr="004238DE" w:rsidRDefault="0091186F">
            <w:pPr>
              <w:jc w:val="both"/>
              <w:rPr>
                <w:rFonts w:ascii="Times New Roman" w:hAnsi="Times New Roman" w:cs="Times New Roman"/>
                <w:sz w:val="24"/>
                <w:szCs w:val="24"/>
              </w:rPr>
            </w:pPr>
            <w:bookmarkStart w:id="143" w:name="_Toc118236718"/>
            <w:r w:rsidRPr="004238DE">
              <w:rPr>
                <w:rFonts w:ascii="Times New Roman" w:hAnsi="Times New Roman" w:cs="Times New Roman"/>
                <w:sz w:val="24"/>
                <w:szCs w:val="24"/>
              </w:rPr>
              <w:t>человеке как субъекте общественных отношений и сознательной деятельности;</w:t>
            </w:r>
            <w:bookmarkEnd w:id="143"/>
          </w:p>
          <w:p w14:paraId="7C25E732" w14:textId="77777777" w:rsidR="0091186F" w:rsidRPr="004238DE" w:rsidRDefault="0091186F">
            <w:pPr>
              <w:jc w:val="both"/>
              <w:rPr>
                <w:rFonts w:ascii="Times New Roman" w:hAnsi="Times New Roman" w:cs="Times New Roman"/>
                <w:sz w:val="24"/>
                <w:szCs w:val="24"/>
              </w:rPr>
            </w:pPr>
            <w:bookmarkStart w:id="144" w:name="_Toc118236719"/>
            <w:r w:rsidRPr="004238DE">
              <w:rPr>
                <w:rFonts w:ascii="Times New Roman" w:hAnsi="Times New Roman" w:cs="Times New Roman"/>
                <w:sz w:val="24"/>
                <w:szCs w:val="24"/>
              </w:rPr>
              <w:t>особенностях социализации личности в современных условиях, сознании, познании и самосознании человека; особенностях профессиональной деятельности в области науки, культуры, экономической и финансовой сферах;</w:t>
            </w:r>
            <w:bookmarkEnd w:id="144"/>
          </w:p>
          <w:p w14:paraId="552352F6" w14:textId="77777777" w:rsidR="0091186F" w:rsidRPr="004238DE" w:rsidRDefault="0091186F">
            <w:pPr>
              <w:jc w:val="both"/>
              <w:rPr>
                <w:rFonts w:ascii="Times New Roman" w:hAnsi="Times New Roman" w:cs="Times New Roman"/>
                <w:sz w:val="24"/>
                <w:szCs w:val="24"/>
              </w:rPr>
            </w:pPr>
            <w:bookmarkStart w:id="145" w:name="_Toc118236720"/>
            <w:r w:rsidRPr="004238DE">
              <w:rPr>
                <w:rFonts w:ascii="Times New Roman" w:hAnsi="Times New Roman" w:cs="Times New Roman"/>
                <w:sz w:val="24"/>
                <w:szCs w:val="24"/>
              </w:rPr>
              <w:t xml:space="preserve">значении духовной культуры общества и разнообразии ее видов и форм; экономике как науке и хозяйстве, роли государства в экономике, в том числе государственной политики поддержки конкуренции и импортозамещения, особенностях рыночных </w:t>
            </w:r>
            <w:r w:rsidRPr="004238DE">
              <w:rPr>
                <w:rFonts w:ascii="Times New Roman" w:hAnsi="Times New Roman" w:cs="Times New Roman"/>
                <w:sz w:val="24"/>
                <w:szCs w:val="24"/>
              </w:rPr>
              <w:t>отношений в современной экономике;</w:t>
            </w:r>
            <w:bookmarkEnd w:id="145"/>
          </w:p>
          <w:p w14:paraId="4732937D" w14:textId="77777777" w:rsidR="0091186F" w:rsidRPr="004238DE" w:rsidRDefault="0091186F">
            <w:pPr>
              <w:jc w:val="both"/>
              <w:rPr>
                <w:rFonts w:ascii="Times New Roman" w:hAnsi="Times New Roman" w:cs="Times New Roman"/>
                <w:sz w:val="24"/>
                <w:szCs w:val="24"/>
              </w:rPr>
            </w:pPr>
            <w:bookmarkStart w:id="146" w:name="_Toc118236721"/>
            <w:r w:rsidRPr="004238DE">
              <w:rPr>
                <w:rFonts w:ascii="Times New Roman" w:hAnsi="Times New Roman" w:cs="Times New Roman"/>
                <w:sz w:val="24"/>
                <w:szCs w:val="24"/>
              </w:rPr>
              <w:t>роли государственного бюджета в реализации полномочий органов государственной власти, этапах бюджетного процесса, механизмах принятия бюджетных решений;</w:t>
            </w:r>
            <w:bookmarkEnd w:id="146"/>
          </w:p>
          <w:p w14:paraId="7A51005E" w14:textId="77777777" w:rsidR="0091186F" w:rsidRPr="004238DE" w:rsidRDefault="0091186F">
            <w:pPr>
              <w:jc w:val="both"/>
              <w:rPr>
                <w:rFonts w:ascii="Times New Roman" w:hAnsi="Times New Roman" w:cs="Times New Roman"/>
                <w:sz w:val="24"/>
                <w:szCs w:val="24"/>
              </w:rPr>
            </w:pPr>
            <w:bookmarkStart w:id="147" w:name="_Toc118236722"/>
            <w:r w:rsidRPr="004238DE">
              <w:rPr>
                <w:rFonts w:ascii="Times New Roman" w:hAnsi="Times New Roman" w:cs="Times New Roman"/>
                <w:sz w:val="24"/>
                <w:szCs w:val="24"/>
              </w:rPr>
              <w:t>социальных отношениях, направлениях социальной политики в Российской Федерации, в том числе поддержки семьи, государственной политики в сфере межнациональных отношений; структуре и функциях политической системы общества, направлениях государственной политики Российской Федерации;</w:t>
            </w:r>
            <w:bookmarkEnd w:id="147"/>
          </w:p>
          <w:p w14:paraId="10880DD0" w14:textId="77777777" w:rsidR="0091186F" w:rsidRPr="004238DE" w:rsidRDefault="0091186F">
            <w:pPr>
              <w:jc w:val="both"/>
              <w:rPr>
                <w:rFonts w:ascii="Times New Roman" w:hAnsi="Times New Roman" w:cs="Times New Roman"/>
                <w:sz w:val="24"/>
                <w:szCs w:val="24"/>
              </w:rPr>
            </w:pPr>
            <w:bookmarkStart w:id="148" w:name="_Toc118236723"/>
            <w:r w:rsidRPr="004238DE">
              <w:rPr>
                <w:rFonts w:ascii="Times New Roman" w:hAnsi="Times New Roman" w:cs="Times New Roman"/>
                <w:sz w:val="24"/>
                <w:szCs w:val="24"/>
              </w:rPr>
              <w:t>конституционном статусе и полномочиях органов государственной власти;</w:t>
            </w:r>
            <w:bookmarkEnd w:id="148"/>
          </w:p>
          <w:p w14:paraId="4E869B2F" w14:textId="77777777" w:rsidR="0091186F" w:rsidRPr="004238DE" w:rsidRDefault="0091186F">
            <w:pPr>
              <w:jc w:val="both"/>
              <w:rPr>
                <w:rFonts w:ascii="Times New Roman" w:hAnsi="Times New Roman" w:cs="Times New Roman"/>
                <w:sz w:val="24"/>
                <w:szCs w:val="24"/>
              </w:rPr>
            </w:pPr>
            <w:bookmarkStart w:id="149" w:name="_Toc118236724"/>
            <w:r w:rsidRPr="004238DE">
              <w:rPr>
                <w:rFonts w:ascii="Times New Roman" w:hAnsi="Times New Roman" w:cs="Times New Roman"/>
                <w:sz w:val="24"/>
                <w:szCs w:val="24"/>
              </w:rPr>
              <w:t>системе прав человека и гражданина в Российской Федерации, правах ребенка и механизмах защиты прав в Российской Федерации;</w:t>
            </w:r>
            <w:bookmarkEnd w:id="149"/>
          </w:p>
          <w:p w14:paraId="1CFC43E0" w14:textId="77777777" w:rsidR="0091186F" w:rsidRPr="004238DE" w:rsidRDefault="0091186F">
            <w:pPr>
              <w:jc w:val="both"/>
              <w:rPr>
                <w:rFonts w:ascii="Times New Roman" w:hAnsi="Times New Roman" w:cs="Times New Roman"/>
                <w:sz w:val="24"/>
                <w:szCs w:val="24"/>
              </w:rPr>
            </w:pPr>
            <w:bookmarkStart w:id="150" w:name="_Toc118236725"/>
            <w:r w:rsidRPr="004238DE">
              <w:rPr>
                <w:rFonts w:ascii="Times New Roman" w:hAnsi="Times New Roman" w:cs="Times New Roman"/>
                <w:sz w:val="24"/>
                <w:szCs w:val="24"/>
              </w:rPr>
              <w:t>правовом регулирования гражданских, семейных, трудовых, налоговых, образовательных, административных, уголовных общественных отношений;</w:t>
            </w:r>
            <w:bookmarkEnd w:id="150"/>
          </w:p>
          <w:p w14:paraId="14C4AE23" w14:textId="77777777" w:rsidR="0091186F" w:rsidRPr="004238DE" w:rsidRDefault="0091186F">
            <w:pPr>
              <w:jc w:val="both"/>
              <w:rPr>
                <w:rFonts w:ascii="Times New Roman" w:hAnsi="Times New Roman" w:cs="Times New Roman"/>
                <w:sz w:val="24"/>
                <w:szCs w:val="24"/>
              </w:rPr>
            </w:pPr>
            <w:bookmarkStart w:id="151" w:name="_Toc118236726"/>
            <w:r w:rsidRPr="004238DE">
              <w:rPr>
                <w:rFonts w:ascii="Times New Roman" w:hAnsi="Times New Roman" w:cs="Times New Roman"/>
                <w:sz w:val="24"/>
                <w:szCs w:val="24"/>
              </w:rPr>
              <w:t>системе права и законодательства Российской Федерации;</w:t>
            </w:r>
            <w:bookmarkEnd w:id="151"/>
          </w:p>
          <w:p w14:paraId="58592C4F" w14:textId="77777777" w:rsidR="0091186F" w:rsidRPr="004238DE" w:rsidRDefault="0091186F">
            <w:pPr>
              <w:jc w:val="both"/>
              <w:rPr>
                <w:rFonts w:ascii="Times New Roman" w:hAnsi="Times New Roman" w:cs="Times New Roman"/>
                <w:sz w:val="24"/>
                <w:szCs w:val="24"/>
              </w:rPr>
            </w:pPr>
            <w:bookmarkStart w:id="152" w:name="_Toc118236727"/>
            <w:r w:rsidRPr="004238DE">
              <w:rPr>
                <w:rFonts w:ascii="Times New Roman" w:hAnsi="Times New Roman" w:cs="Times New Roman"/>
                <w:sz w:val="24"/>
                <w:szCs w:val="24"/>
              </w:rPr>
              <w:t xml:space="preserve">2) уметь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w:t>
            </w:r>
            <w:r w:rsidRPr="004238DE">
              <w:rPr>
                <w:rFonts w:ascii="Times New Roman" w:hAnsi="Times New Roman" w:cs="Times New Roman"/>
                <w:sz w:val="24"/>
                <w:szCs w:val="24"/>
              </w:rPr>
              <w:lastRenderedPageBreak/>
              <w:t>истории нашей Родины, осознания ценности культуры России и традиций народов России, общественной стабильности и целостности государства;</w:t>
            </w:r>
            <w:bookmarkEnd w:id="152"/>
          </w:p>
          <w:p w14:paraId="7005CA5B" w14:textId="77777777" w:rsidR="0091186F" w:rsidRPr="004238DE" w:rsidRDefault="0091186F">
            <w:pPr>
              <w:jc w:val="both"/>
              <w:rPr>
                <w:rFonts w:ascii="Times New Roman" w:hAnsi="Times New Roman" w:cs="Times New Roman"/>
                <w:sz w:val="24"/>
                <w:szCs w:val="24"/>
              </w:rPr>
            </w:pPr>
            <w:bookmarkStart w:id="153" w:name="_Toc118236728"/>
            <w:r w:rsidRPr="004238DE">
              <w:rPr>
                <w:rFonts w:ascii="Times New Roman" w:hAnsi="Times New Roman" w:cs="Times New Roman"/>
                <w:sz w:val="24"/>
                <w:szCs w:val="24"/>
              </w:rPr>
              <w:t>3) владеть базовым понятийным аппаратом социальных наук, уметь различать существенные и несущественные признаки понятий, определять различные смыслы многозначных понятий, классифицировать используемые в социальных науках понятия и термины; использовать понятийный аппарат при анализе и оценке социальных явлений, для ориентации в социальных науках и при изложении собственных суждений и построении устных и письменных высказываний;</w:t>
            </w:r>
            <w:bookmarkEnd w:id="153"/>
          </w:p>
          <w:p w14:paraId="29310856" w14:textId="77777777" w:rsidR="0091186F" w:rsidRPr="004238DE" w:rsidRDefault="0091186F">
            <w:pPr>
              <w:jc w:val="both"/>
              <w:rPr>
                <w:rFonts w:ascii="Times New Roman" w:hAnsi="Times New Roman" w:cs="Times New Roman"/>
                <w:sz w:val="24"/>
                <w:szCs w:val="24"/>
              </w:rPr>
            </w:pPr>
            <w:bookmarkStart w:id="154" w:name="_Toc118236729"/>
            <w:r w:rsidRPr="004238DE">
              <w:rPr>
                <w:rFonts w:ascii="Times New Roman" w:hAnsi="Times New Roman" w:cs="Times New Roman"/>
                <w:sz w:val="24"/>
                <w:szCs w:val="24"/>
              </w:rPr>
              <w:t>4)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общества; характеризовать функции социальных институтов; обосновывать иерархию нормативных правовых актов в системе российского законодательства;</w:t>
            </w:r>
            <w:bookmarkEnd w:id="154"/>
          </w:p>
          <w:p w14:paraId="591987B5" w14:textId="77777777" w:rsidR="0091186F" w:rsidRPr="004238DE" w:rsidRDefault="0091186F">
            <w:pPr>
              <w:jc w:val="both"/>
              <w:rPr>
                <w:rFonts w:ascii="Times New Roman" w:hAnsi="Times New Roman" w:cs="Times New Roman"/>
                <w:sz w:val="24"/>
                <w:szCs w:val="24"/>
              </w:rPr>
            </w:pPr>
            <w:bookmarkStart w:id="155" w:name="_Toc118236730"/>
            <w:r w:rsidRPr="004238DE">
              <w:rPr>
                <w:rFonts w:ascii="Times New Roman" w:hAnsi="Times New Roman" w:cs="Times New Roman"/>
                <w:sz w:val="24"/>
                <w:szCs w:val="24"/>
              </w:rPr>
              <w:t xml:space="preserve">5) связи социальных объектов и явлений с помощью различных знаковых систем; сформированность представлений о методах изучения социальных явлений и процессов, включая универсальные методы науки, а также </w:t>
            </w:r>
            <w:r w:rsidRPr="004238DE">
              <w:rPr>
                <w:rFonts w:ascii="Times New Roman" w:hAnsi="Times New Roman" w:cs="Times New Roman"/>
                <w:sz w:val="24"/>
                <w:szCs w:val="24"/>
              </w:rPr>
              <w:lastRenderedPageBreak/>
              <w:t>специальные методы социального познания, в том числе социологические опросы, биографический метод, социальное прогнозирование;</w:t>
            </w:r>
            <w:bookmarkEnd w:id="155"/>
          </w:p>
          <w:p w14:paraId="43781AFF" w14:textId="77777777" w:rsidR="0091186F" w:rsidRPr="004238DE" w:rsidRDefault="0091186F">
            <w:pPr>
              <w:jc w:val="both"/>
              <w:rPr>
                <w:rFonts w:ascii="Times New Roman" w:hAnsi="Times New Roman" w:cs="Times New Roman"/>
                <w:sz w:val="24"/>
                <w:szCs w:val="24"/>
              </w:rPr>
            </w:pPr>
            <w:bookmarkStart w:id="156" w:name="_Toc118236731"/>
            <w:r w:rsidRPr="004238DE">
              <w:rPr>
                <w:rFonts w:ascii="Times New Roman" w:hAnsi="Times New Roman" w:cs="Times New Roman"/>
                <w:sz w:val="24"/>
                <w:szCs w:val="24"/>
              </w:rPr>
              <w:t>6)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w:t>
            </w:r>
            <w:bookmarkEnd w:id="156"/>
          </w:p>
          <w:p w14:paraId="71B08638" w14:textId="77777777" w:rsidR="0091186F" w:rsidRPr="004238DE" w:rsidRDefault="0091186F">
            <w:pPr>
              <w:jc w:val="both"/>
              <w:rPr>
                <w:rFonts w:ascii="Times New Roman" w:hAnsi="Times New Roman" w:cs="Times New Roman"/>
                <w:sz w:val="24"/>
                <w:szCs w:val="24"/>
              </w:rPr>
            </w:pPr>
            <w:bookmarkStart w:id="157" w:name="_Toc118236732"/>
            <w:r w:rsidRPr="004238DE">
              <w:rPr>
                <w:rFonts w:ascii="Times New Roman" w:hAnsi="Times New Roman" w:cs="Times New Roman"/>
                <w:sz w:val="24"/>
                <w:szCs w:val="24"/>
              </w:rPr>
              <w:t>7) владеть умениями проводить с опорой на полученные знания учебно-исследовательскую и проектную деятельность,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социальной проблематике, составлять сложный и тезисный план развернутых ответов, анализировать неадаптированные тексты на социальную тематику;</w:t>
            </w:r>
            <w:bookmarkEnd w:id="157"/>
          </w:p>
          <w:p w14:paraId="1C1A0D87" w14:textId="77777777" w:rsidR="0091186F" w:rsidRPr="004238DE" w:rsidRDefault="0091186F">
            <w:pPr>
              <w:jc w:val="both"/>
              <w:rPr>
                <w:rFonts w:ascii="Times New Roman" w:hAnsi="Times New Roman" w:cs="Times New Roman"/>
                <w:sz w:val="24"/>
                <w:szCs w:val="24"/>
              </w:rPr>
            </w:pPr>
            <w:bookmarkStart w:id="158" w:name="_Toc118236733"/>
            <w:r w:rsidRPr="004238DE">
              <w:rPr>
                <w:rFonts w:ascii="Times New Roman" w:hAnsi="Times New Roman" w:cs="Times New Roman"/>
                <w:sz w:val="24"/>
                <w:szCs w:val="24"/>
              </w:rPr>
              <w:lastRenderedPageBreak/>
              <w:t>8)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реализации прав и осознанного выполнения обязанностей гражданина Российской Федерации, в том числе правомерного налогового поведения; ориентации в актуальных общественных событиях, определения личной гражданской позиции; осознание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w:t>
            </w:r>
            <w:bookmarkEnd w:id="158"/>
          </w:p>
          <w:p w14:paraId="2E85BF33" w14:textId="77777777" w:rsidR="0091186F" w:rsidRPr="004238DE" w:rsidRDefault="0091186F">
            <w:pPr>
              <w:jc w:val="both"/>
              <w:rPr>
                <w:rFonts w:ascii="Times New Roman" w:hAnsi="Times New Roman" w:cs="Times New Roman"/>
                <w:sz w:val="24"/>
                <w:szCs w:val="24"/>
              </w:rPr>
            </w:pPr>
            <w:bookmarkStart w:id="159" w:name="_Toc118236734"/>
            <w:r w:rsidRPr="004238DE">
              <w:rPr>
                <w:rFonts w:ascii="Times New Roman" w:hAnsi="Times New Roman" w:cs="Times New Roman"/>
                <w:sz w:val="24"/>
                <w:szCs w:val="24"/>
              </w:rPr>
              <w:t>9) владеть умениями формулировать на основе приобретенных социально-гуманитарных знаний собственные суждения и аргументы по определенным проблемам с точки зрения социальных ценностей и использовать ключевые понятия, теоретические положения социальных наук для объяснения явлений социальной действительности; конкретизировать теоретические положения 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bookmarkEnd w:id="159"/>
          </w:p>
          <w:p w14:paraId="5C04C21F" w14:textId="77777777" w:rsidR="0091186F" w:rsidRPr="004238DE" w:rsidRDefault="0091186F">
            <w:pPr>
              <w:jc w:val="both"/>
              <w:rPr>
                <w:rFonts w:ascii="Times New Roman" w:hAnsi="Times New Roman" w:cs="Times New Roman"/>
                <w:sz w:val="24"/>
                <w:szCs w:val="24"/>
              </w:rPr>
            </w:pPr>
            <w:bookmarkStart w:id="160" w:name="_Toc118236735"/>
            <w:r w:rsidRPr="004238DE">
              <w:rPr>
                <w:rFonts w:ascii="Times New Roman" w:hAnsi="Times New Roman" w:cs="Times New Roman"/>
                <w:sz w:val="24"/>
                <w:szCs w:val="24"/>
              </w:rPr>
              <w:t xml:space="preserve">10) готовность применять знания о финансах и бюджетном регулировании при пользовании финансовыми услугами и инструментами; </w:t>
            </w:r>
            <w:r w:rsidRPr="004238DE">
              <w:rPr>
                <w:rFonts w:ascii="Times New Roman" w:hAnsi="Times New Roman" w:cs="Times New Roman"/>
                <w:sz w:val="24"/>
                <w:szCs w:val="24"/>
              </w:rPr>
              <w:lastRenderedPageBreak/>
              <w:t>использовать финансовую информацию для достижения личных финансовых целей, обеспечивать финансовую безопасность с учетом рисков и способов их снижения; сформированность гражданской ответственности в части уплаты налогов для развития общества и государства;</w:t>
            </w:r>
            <w:bookmarkEnd w:id="160"/>
          </w:p>
          <w:p w14:paraId="3D97FAC0" w14:textId="77777777" w:rsidR="0091186F" w:rsidRPr="004238DE" w:rsidRDefault="0091186F">
            <w:pPr>
              <w:jc w:val="both"/>
              <w:rPr>
                <w:rFonts w:ascii="Times New Roman" w:hAnsi="Times New Roman" w:cs="Times New Roman"/>
                <w:sz w:val="24"/>
                <w:szCs w:val="24"/>
              </w:rPr>
            </w:pPr>
            <w:bookmarkStart w:id="161" w:name="_Toc118236736"/>
            <w:r w:rsidRPr="004238DE">
              <w:rPr>
                <w:rFonts w:ascii="Times New Roman" w:hAnsi="Times New Roman" w:cs="Times New Roman"/>
                <w:sz w:val="24"/>
                <w:szCs w:val="24"/>
              </w:rPr>
              <w:t>11) сформировать навыки оценивания социальной информации, в том числе поступающей по каналам сетевых коммуникаций, владение умением определять степень достоверности информации; владение умением соотносить различные оценки социальных явлений, содержащиеся в источниках информации, давать на основе полученных знаний правовую оценку действиям людей в модельных ситуациях;</w:t>
            </w:r>
            <w:bookmarkEnd w:id="161"/>
          </w:p>
          <w:p w14:paraId="0A7B6947" w14:textId="77777777" w:rsidR="0091186F" w:rsidRPr="004238DE" w:rsidRDefault="0091186F">
            <w:pPr>
              <w:jc w:val="both"/>
              <w:rPr>
                <w:rFonts w:ascii="Times New Roman" w:hAnsi="Times New Roman" w:cs="Times New Roman"/>
                <w:sz w:val="24"/>
                <w:szCs w:val="24"/>
                <w:lang w:eastAsia="en-US"/>
              </w:rPr>
            </w:pPr>
            <w:bookmarkStart w:id="162" w:name="_Toc118236737"/>
            <w:r w:rsidRPr="004238DE">
              <w:rPr>
                <w:rFonts w:ascii="Times New Roman" w:hAnsi="Times New Roman" w:cs="Times New Roman"/>
                <w:sz w:val="24"/>
                <w:szCs w:val="24"/>
              </w:rPr>
              <w:t>12) владеть умением 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ценностей, экономической рациональности и финансовой грамотности; осознавать неприемлемость антиобщественного поведения, осознавать опасность алкоголизма и наркомании, необходимость мер юридической ответственности, в том числе для несовершеннолетних граждан</w:t>
            </w:r>
            <w:bookmarkEnd w:id="162"/>
          </w:p>
        </w:tc>
      </w:tr>
      <w:tr w:rsidR="0091186F" w:rsidRPr="004238DE" w14:paraId="673972C6"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15BE4D92" w14:textId="77777777" w:rsidR="0091186F" w:rsidRPr="004238DE" w:rsidRDefault="0091186F">
            <w:pPr>
              <w:jc w:val="both"/>
              <w:rPr>
                <w:rFonts w:ascii="Times New Roman" w:hAnsi="Times New Roman" w:cs="Times New Roman"/>
                <w:sz w:val="24"/>
                <w:szCs w:val="24"/>
                <w:lang w:eastAsia="en-US"/>
              </w:rPr>
            </w:pPr>
            <w:bookmarkStart w:id="163" w:name="_Toc118236738"/>
            <w:r w:rsidRPr="004238DE">
              <w:rPr>
                <w:rFonts w:ascii="Times New Roman" w:hAnsi="Times New Roman" w:cs="Times New Roman"/>
                <w:sz w:val="24"/>
                <w:szCs w:val="24"/>
              </w:rPr>
              <w:lastRenderedPageBreak/>
              <w:t xml:space="preserve">ОК 07. Содействовать сохранению </w:t>
            </w:r>
            <w:r w:rsidRPr="004238DE">
              <w:rPr>
                <w:rFonts w:ascii="Times New Roman" w:hAnsi="Times New Roman" w:cs="Times New Roman"/>
                <w:sz w:val="24"/>
                <w:szCs w:val="24"/>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63"/>
          </w:p>
        </w:tc>
        <w:tc>
          <w:tcPr>
            <w:tcW w:w="5266" w:type="dxa"/>
            <w:tcBorders>
              <w:top w:val="single" w:sz="4" w:space="0" w:color="000000"/>
              <w:left w:val="single" w:sz="4" w:space="0" w:color="000000"/>
              <w:bottom w:val="single" w:sz="4" w:space="0" w:color="000000"/>
              <w:right w:val="single" w:sz="4" w:space="0" w:color="000000"/>
            </w:tcBorders>
            <w:hideMark/>
          </w:tcPr>
          <w:p w14:paraId="40B2A50B" w14:textId="77777777" w:rsidR="0091186F" w:rsidRPr="004238DE" w:rsidRDefault="0091186F">
            <w:pPr>
              <w:jc w:val="both"/>
              <w:rPr>
                <w:rFonts w:ascii="Times New Roman" w:hAnsi="Times New Roman" w:cs="Times New Roman"/>
                <w:sz w:val="24"/>
                <w:szCs w:val="24"/>
                <w:lang w:eastAsia="en-US"/>
              </w:rPr>
            </w:pPr>
            <w:bookmarkStart w:id="164" w:name="_Toc118236739"/>
            <w:r w:rsidRPr="004238DE">
              <w:rPr>
                <w:rFonts w:ascii="Times New Roman" w:hAnsi="Times New Roman" w:cs="Times New Roman"/>
                <w:sz w:val="24"/>
                <w:szCs w:val="24"/>
              </w:rPr>
              <w:lastRenderedPageBreak/>
              <w:t>В области экологического воспитания:</w:t>
            </w:r>
            <w:bookmarkEnd w:id="164"/>
          </w:p>
          <w:p w14:paraId="20726A05" w14:textId="77777777" w:rsidR="0091186F" w:rsidRPr="004238DE" w:rsidRDefault="0091186F">
            <w:pPr>
              <w:jc w:val="both"/>
              <w:rPr>
                <w:rFonts w:ascii="Times New Roman" w:hAnsi="Times New Roman" w:cs="Times New Roman"/>
                <w:sz w:val="24"/>
                <w:szCs w:val="24"/>
              </w:rPr>
            </w:pPr>
            <w:bookmarkStart w:id="165" w:name="_Toc118236740"/>
            <w:r w:rsidRPr="004238DE">
              <w:rPr>
                <w:rFonts w:ascii="Times New Roman" w:hAnsi="Times New Roman" w:cs="Times New Roman"/>
                <w:sz w:val="24"/>
                <w:szCs w:val="24"/>
              </w:rPr>
              <w:lastRenderedPageBreak/>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bookmarkEnd w:id="165"/>
          </w:p>
          <w:p w14:paraId="6059FF2E" w14:textId="77777777" w:rsidR="0091186F" w:rsidRPr="004238DE" w:rsidRDefault="0091186F">
            <w:pPr>
              <w:jc w:val="both"/>
              <w:rPr>
                <w:rFonts w:ascii="Times New Roman" w:hAnsi="Times New Roman" w:cs="Times New Roman"/>
                <w:sz w:val="24"/>
                <w:szCs w:val="24"/>
              </w:rPr>
            </w:pPr>
            <w:bookmarkStart w:id="166" w:name="_Toc118236741"/>
            <w:r w:rsidRPr="004238DE">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bookmarkEnd w:id="166"/>
          </w:p>
          <w:p w14:paraId="779F7ED8" w14:textId="77777777" w:rsidR="0091186F" w:rsidRPr="004238DE" w:rsidRDefault="0091186F">
            <w:pPr>
              <w:jc w:val="both"/>
              <w:rPr>
                <w:rFonts w:ascii="Times New Roman" w:hAnsi="Times New Roman" w:cs="Times New Roman"/>
                <w:sz w:val="24"/>
                <w:szCs w:val="24"/>
              </w:rPr>
            </w:pPr>
            <w:bookmarkStart w:id="167" w:name="_Toc118236742"/>
            <w:r w:rsidRPr="004238DE">
              <w:rPr>
                <w:rFonts w:ascii="Times New Roman" w:hAnsi="Times New Roman" w:cs="Times New Roman"/>
                <w:sz w:val="24"/>
                <w:szCs w:val="24"/>
              </w:rPr>
              <w:t>активное неприятие действий, приносящих вред окружающей среде;</w:t>
            </w:r>
            <w:bookmarkEnd w:id="167"/>
          </w:p>
          <w:p w14:paraId="3CD21D54" w14:textId="77777777" w:rsidR="0091186F" w:rsidRPr="004238DE" w:rsidRDefault="0091186F">
            <w:pPr>
              <w:jc w:val="both"/>
              <w:rPr>
                <w:rFonts w:ascii="Times New Roman" w:hAnsi="Times New Roman" w:cs="Times New Roman"/>
                <w:sz w:val="24"/>
                <w:szCs w:val="24"/>
              </w:rPr>
            </w:pPr>
            <w:bookmarkStart w:id="168" w:name="_Toc118236743"/>
            <w:r w:rsidRPr="004238DE">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bookmarkEnd w:id="168"/>
          </w:p>
          <w:p w14:paraId="63BBF8E7" w14:textId="77777777" w:rsidR="0091186F" w:rsidRPr="004238DE" w:rsidRDefault="0091186F">
            <w:pPr>
              <w:jc w:val="both"/>
              <w:rPr>
                <w:rFonts w:ascii="Times New Roman" w:hAnsi="Times New Roman" w:cs="Times New Roman"/>
                <w:sz w:val="24"/>
                <w:szCs w:val="24"/>
              </w:rPr>
            </w:pPr>
            <w:bookmarkStart w:id="169" w:name="_Toc118236744"/>
            <w:r w:rsidRPr="004238DE">
              <w:rPr>
                <w:rFonts w:ascii="Times New Roman" w:hAnsi="Times New Roman" w:cs="Times New Roman"/>
                <w:sz w:val="24"/>
                <w:szCs w:val="24"/>
              </w:rPr>
              <w:t>- расширение опыта деятельности экологической направленности;</w:t>
            </w:r>
            <w:bookmarkEnd w:id="169"/>
          </w:p>
          <w:p w14:paraId="3D48AA82" w14:textId="77777777" w:rsidR="0091186F" w:rsidRPr="004238DE" w:rsidRDefault="0091186F">
            <w:pPr>
              <w:jc w:val="both"/>
              <w:rPr>
                <w:rFonts w:ascii="Times New Roman" w:hAnsi="Times New Roman" w:cs="Times New Roman"/>
                <w:sz w:val="24"/>
                <w:szCs w:val="24"/>
                <w:lang w:eastAsia="en-US"/>
              </w:rPr>
            </w:pPr>
            <w:bookmarkStart w:id="170" w:name="_Toc118236745"/>
            <w:r w:rsidRPr="004238DE">
              <w:rPr>
                <w:rFonts w:ascii="Times New Roman" w:hAnsi="Times New Roman" w:cs="Times New Roman"/>
                <w:sz w:val="24"/>
                <w:szCs w:val="24"/>
              </w:rPr>
              <w:t>- овладение навыками учебно-исследовательской, проектной и социальной деятельности</w:t>
            </w:r>
            <w:bookmarkEnd w:id="170"/>
          </w:p>
        </w:tc>
        <w:tc>
          <w:tcPr>
            <w:tcW w:w="5264" w:type="dxa"/>
            <w:tcBorders>
              <w:top w:val="single" w:sz="4" w:space="0" w:color="000000"/>
              <w:left w:val="single" w:sz="4" w:space="0" w:color="000000"/>
              <w:bottom w:val="single" w:sz="4" w:space="0" w:color="000000"/>
              <w:right w:val="single" w:sz="4" w:space="0" w:color="000000"/>
            </w:tcBorders>
            <w:hideMark/>
          </w:tcPr>
          <w:p w14:paraId="27C208FB" w14:textId="77777777" w:rsidR="0091186F" w:rsidRPr="004238DE" w:rsidRDefault="0091186F">
            <w:pPr>
              <w:jc w:val="both"/>
              <w:rPr>
                <w:rFonts w:ascii="Times New Roman" w:hAnsi="Times New Roman" w:cs="Times New Roman"/>
                <w:sz w:val="24"/>
                <w:szCs w:val="24"/>
                <w:lang w:eastAsia="en-US"/>
              </w:rPr>
            </w:pPr>
            <w:r w:rsidRPr="004238DE">
              <w:rPr>
                <w:rFonts w:ascii="Times New Roman" w:hAnsi="Times New Roman" w:cs="Times New Roman"/>
                <w:sz w:val="24"/>
                <w:szCs w:val="24"/>
              </w:rPr>
              <w:lastRenderedPageBreak/>
              <w:t xml:space="preserve">- конкретизировать теоретические положения </w:t>
            </w:r>
            <w:r w:rsidRPr="004238DE">
              <w:rPr>
                <w:rFonts w:ascii="Times New Roman" w:hAnsi="Times New Roman" w:cs="Times New Roman"/>
                <w:sz w:val="24"/>
                <w:szCs w:val="24"/>
              </w:rPr>
              <w:lastRenderedPageBreak/>
              <w:t>фактами социальной действительности, модельными ситуациями, примерами из личного социального опыта и фактами социальной действительности, в том числе по соблюдению правил здорового образа жизни; умение создавать типологии социальных процессов и явлений на основе предложенных критериев;</w:t>
            </w:r>
          </w:p>
          <w:p w14:paraId="59DF5129" w14:textId="77777777" w:rsidR="0091186F" w:rsidRPr="004238DE" w:rsidRDefault="0091186F">
            <w:pPr>
              <w:jc w:val="both"/>
              <w:rPr>
                <w:rFonts w:ascii="Times New Roman" w:hAnsi="Times New Roman" w:cs="Times New Roman"/>
                <w:sz w:val="24"/>
                <w:szCs w:val="24"/>
                <w:lang w:eastAsia="en-US"/>
              </w:rPr>
            </w:pPr>
            <w:bookmarkStart w:id="171" w:name="_Toc118236746"/>
            <w:r w:rsidRPr="004238DE">
              <w:rPr>
                <w:rFonts w:ascii="Times New Roman" w:hAnsi="Times New Roman" w:cs="Times New Roman"/>
                <w:sz w:val="24"/>
                <w:szCs w:val="24"/>
              </w:rPr>
              <w:t>- владеть умениями устанавливать, выявлять, объяснять причинно-следственные, функциональные, иерархические и другие связи социальных объектов и процессов, включая умения характеризовать взаимовлияние природы и общества, приводить примеры взаимосвязи всех сфер жизни общества; выявлять причины и последствия преобразований в различных сферах жизни российского обществ</w:t>
            </w:r>
            <w:bookmarkEnd w:id="171"/>
          </w:p>
        </w:tc>
      </w:tr>
      <w:tr w:rsidR="0091186F" w:rsidRPr="004238DE" w14:paraId="0B9CCC12" w14:textId="77777777" w:rsidTr="0091186F">
        <w:tc>
          <w:tcPr>
            <w:tcW w:w="4030" w:type="dxa"/>
            <w:tcBorders>
              <w:top w:val="single" w:sz="4" w:space="0" w:color="000000"/>
              <w:left w:val="single" w:sz="4" w:space="0" w:color="000000"/>
              <w:bottom w:val="single" w:sz="4" w:space="0" w:color="000000"/>
              <w:right w:val="single" w:sz="4" w:space="0" w:color="000000"/>
            </w:tcBorders>
            <w:hideMark/>
          </w:tcPr>
          <w:p w14:paraId="21F510D0" w14:textId="77777777" w:rsidR="0091186F" w:rsidRPr="004238DE" w:rsidRDefault="0091186F">
            <w:pPr>
              <w:jc w:val="both"/>
              <w:rPr>
                <w:rFonts w:ascii="Times New Roman" w:hAnsi="Times New Roman" w:cs="Times New Roman"/>
                <w:sz w:val="24"/>
                <w:szCs w:val="24"/>
                <w:lang w:eastAsia="en-US"/>
              </w:rPr>
            </w:pPr>
            <w:bookmarkStart w:id="172" w:name="_Toc118236747"/>
            <w:r w:rsidRPr="004238DE">
              <w:rPr>
                <w:rFonts w:ascii="Times New Roman" w:hAnsi="Times New Roman" w:cs="Times New Roman"/>
                <w:sz w:val="24"/>
                <w:szCs w:val="24"/>
              </w:rPr>
              <w:t>ОК 09. Пользоваться профессиональной документацией на государственном и иностранном языках</w:t>
            </w:r>
            <w:bookmarkEnd w:id="172"/>
          </w:p>
        </w:tc>
        <w:tc>
          <w:tcPr>
            <w:tcW w:w="5266" w:type="dxa"/>
            <w:tcBorders>
              <w:top w:val="single" w:sz="4" w:space="0" w:color="000000"/>
              <w:left w:val="single" w:sz="4" w:space="0" w:color="000000"/>
              <w:bottom w:val="single" w:sz="4" w:space="0" w:color="000000"/>
              <w:right w:val="single" w:sz="4" w:space="0" w:color="000000"/>
            </w:tcBorders>
            <w:hideMark/>
          </w:tcPr>
          <w:p w14:paraId="5192D134" w14:textId="77777777" w:rsidR="0091186F" w:rsidRPr="004238DE" w:rsidRDefault="0091186F">
            <w:pPr>
              <w:jc w:val="both"/>
              <w:rPr>
                <w:rFonts w:ascii="Times New Roman" w:hAnsi="Times New Roman" w:cs="Times New Roman"/>
                <w:sz w:val="24"/>
                <w:szCs w:val="24"/>
                <w:lang w:eastAsia="en-US"/>
              </w:rPr>
            </w:pPr>
            <w:bookmarkStart w:id="173" w:name="_Toc118236748"/>
            <w:r w:rsidRPr="004238DE">
              <w:rPr>
                <w:rFonts w:ascii="Times New Roman" w:hAnsi="Times New Roman" w:cs="Times New Roman"/>
                <w:sz w:val="24"/>
                <w:szCs w:val="24"/>
              </w:rPr>
              <w:t>- наличие мотивации к обучению и личностному развитию;</w:t>
            </w:r>
            <w:bookmarkEnd w:id="173"/>
          </w:p>
          <w:p w14:paraId="0870A956" w14:textId="77777777" w:rsidR="0091186F" w:rsidRPr="004238DE" w:rsidRDefault="0091186F">
            <w:pPr>
              <w:jc w:val="both"/>
              <w:rPr>
                <w:rFonts w:ascii="Times New Roman" w:hAnsi="Times New Roman" w:cs="Times New Roman"/>
                <w:sz w:val="24"/>
                <w:szCs w:val="24"/>
              </w:rPr>
            </w:pPr>
            <w:bookmarkStart w:id="174" w:name="_Toc118236749"/>
            <w:r w:rsidRPr="004238DE">
              <w:rPr>
                <w:rFonts w:ascii="Times New Roman" w:hAnsi="Times New Roman" w:cs="Times New Roman"/>
                <w:sz w:val="24"/>
                <w:szCs w:val="24"/>
              </w:rPr>
              <w:t>В области ценности научного познания:</w:t>
            </w:r>
            <w:bookmarkEnd w:id="174"/>
          </w:p>
          <w:p w14:paraId="651CFBDE" w14:textId="77777777" w:rsidR="0091186F" w:rsidRPr="004238DE" w:rsidRDefault="0091186F">
            <w:pPr>
              <w:jc w:val="both"/>
              <w:rPr>
                <w:rFonts w:ascii="Times New Roman" w:hAnsi="Times New Roman" w:cs="Times New Roman"/>
                <w:sz w:val="24"/>
                <w:szCs w:val="24"/>
              </w:rPr>
            </w:pPr>
            <w:bookmarkStart w:id="175" w:name="_Toc118236750"/>
            <w:r w:rsidRPr="004238DE">
              <w:rPr>
                <w:rFonts w:ascii="Times New Roman" w:hAnsi="Times New Roman" w:cs="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bookmarkEnd w:id="175"/>
          </w:p>
          <w:p w14:paraId="23F75342" w14:textId="77777777" w:rsidR="0091186F" w:rsidRPr="004238DE" w:rsidRDefault="0091186F">
            <w:pPr>
              <w:jc w:val="both"/>
              <w:rPr>
                <w:rFonts w:ascii="Times New Roman" w:hAnsi="Times New Roman" w:cs="Times New Roman"/>
                <w:sz w:val="24"/>
                <w:szCs w:val="24"/>
              </w:rPr>
            </w:pPr>
            <w:bookmarkStart w:id="176" w:name="_Toc118236751"/>
            <w:r w:rsidRPr="004238DE">
              <w:rPr>
                <w:rFonts w:ascii="Times New Roman" w:hAnsi="Times New Roman" w:cs="Times New Roman"/>
                <w:sz w:val="24"/>
                <w:szCs w:val="24"/>
              </w:rPr>
              <w:t>- совершенствование языковой и читательской культуры как средства взаимодействия между людьми и познания мира;</w:t>
            </w:r>
            <w:bookmarkEnd w:id="176"/>
          </w:p>
          <w:p w14:paraId="6241DC1F" w14:textId="77777777" w:rsidR="0091186F" w:rsidRPr="004238DE" w:rsidRDefault="0091186F">
            <w:pPr>
              <w:jc w:val="both"/>
              <w:rPr>
                <w:rFonts w:ascii="Times New Roman" w:hAnsi="Times New Roman" w:cs="Times New Roman"/>
                <w:sz w:val="24"/>
                <w:szCs w:val="24"/>
              </w:rPr>
            </w:pPr>
            <w:bookmarkStart w:id="177" w:name="_Toc118236752"/>
            <w:r w:rsidRPr="004238DE">
              <w:rPr>
                <w:rFonts w:ascii="Times New Roman" w:hAnsi="Times New Roman" w:cs="Times New Roman"/>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w:t>
            </w:r>
            <w:r w:rsidRPr="004238DE">
              <w:rPr>
                <w:rFonts w:ascii="Times New Roman" w:hAnsi="Times New Roman" w:cs="Times New Roman"/>
                <w:sz w:val="24"/>
                <w:szCs w:val="24"/>
              </w:rPr>
              <w:lastRenderedPageBreak/>
              <w:t>и в группе;</w:t>
            </w:r>
            <w:bookmarkEnd w:id="177"/>
          </w:p>
          <w:p w14:paraId="13A6869A" w14:textId="77777777" w:rsidR="0091186F" w:rsidRPr="004238DE" w:rsidRDefault="0091186F">
            <w:pPr>
              <w:jc w:val="both"/>
              <w:rPr>
                <w:rFonts w:ascii="Times New Roman" w:hAnsi="Times New Roman" w:cs="Times New Roman"/>
                <w:b/>
                <w:sz w:val="24"/>
                <w:szCs w:val="24"/>
              </w:rPr>
            </w:pPr>
            <w:bookmarkStart w:id="178" w:name="_Toc118236753"/>
            <w:r w:rsidRPr="004238DE">
              <w:rPr>
                <w:rFonts w:ascii="Times New Roman" w:hAnsi="Times New Roman" w:cs="Times New Roman"/>
                <w:b/>
                <w:sz w:val="24"/>
                <w:szCs w:val="24"/>
              </w:rPr>
              <w:t>Овладение универсальными учебными познавательными действиями:</w:t>
            </w:r>
            <w:bookmarkEnd w:id="178"/>
          </w:p>
          <w:p w14:paraId="768686A7" w14:textId="77777777" w:rsidR="0091186F" w:rsidRPr="004238DE" w:rsidRDefault="0091186F">
            <w:pPr>
              <w:jc w:val="both"/>
              <w:rPr>
                <w:rFonts w:ascii="Times New Roman" w:hAnsi="Times New Roman" w:cs="Times New Roman"/>
                <w:sz w:val="24"/>
                <w:szCs w:val="24"/>
              </w:rPr>
            </w:pPr>
            <w:bookmarkStart w:id="179" w:name="_Toc118236754"/>
            <w:r w:rsidRPr="004238DE">
              <w:rPr>
                <w:rFonts w:ascii="Times New Roman" w:hAnsi="Times New Roman" w:cs="Times New Roman"/>
                <w:sz w:val="24"/>
                <w:szCs w:val="24"/>
              </w:rPr>
              <w:t xml:space="preserve">б) </w:t>
            </w:r>
            <w:r w:rsidRPr="004238DE">
              <w:rPr>
                <w:rFonts w:ascii="Times New Roman" w:hAnsi="Times New Roman" w:cs="Times New Roman"/>
                <w:b/>
                <w:sz w:val="24"/>
                <w:szCs w:val="24"/>
              </w:rPr>
              <w:t>базовые исследовательские действия:</w:t>
            </w:r>
            <w:bookmarkEnd w:id="179"/>
          </w:p>
          <w:p w14:paraId="21E8A42A" w14:textId="77777777" w:rsidR="0091186F" w:rsidRPr="004238DE" w:rsidRDefault="0091186F">
            <w:pPr>
              <w:jc w:val="both"/>
              <w:rPr>
                <w:rFonts w:ascii="Times New Roman" w:hAnsi="Times New Roman" w:cs="Times New Roman"/>
                <w:sz w:val="24"/>
                <w:szCs w:val="24"/>
              </w:rPr>
            </w:pPr>
            <w:bookmarkStart w:id="180" w:name="_Toc118236755"/>
            <w:r w:rsidRPr="004238DE">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bookmarkEnd w:id="180"/>
          </w:p>
          <w:p w14:paraId="74EE9D85" w14:textId="77777777" w:rsidR="0091186F" w:rsidRPr="004238DE" w:rsidRDefault="0091186F">
            <w:pPr>
              <w:jc w:val="both"/>
              <w:rPr>
                <w:rFonts w:ascii="Times New Roman" w:hAnsi="Times New Roman" w:cs="Times New Roman"/>
                <w:sz w:val="24"/>
                <w:szCs w:val="24"/>
              </w:rPr>
            </w:pPr>
            <w:bookmarkStart w:id="181" w:name="_Toc118236756"/>
            <w:r w:rsidRPr="004238DE">
              <w:rPr>
                <w:rFonts w:ascii="Times New Roman" w:hAnsi="Times New Roman" w:cs="Times New Roman"/>
                <w:sz w:val="24"/>
                <w:szCs w:val="24"/>
              </w:rPr>
              <w:t>- способность и готовность к самостоятельному поиску методов решения практических задач, применению различных методов познания;</w:t>
            </w:r>
            <w:bookmarkEnd w:id="181"/>
          </w:p>
          <w:p w14:paraId="011DF55A" w14:textId="77777777" w:rsidR="0091186F" w:rsidRPr="004238DE" w:rsidRDefault="0091186F">
            <w:pPr>
              <w:jc w:val="both"/>
              <w:rPr>
                <w:rFonts w:ascii="Times New Roman" w:hAnsi="Times New Roman" w:cs="Times New Roman"/>
                <w:sz w:val="24"/>
                <w:szCs w:val="24"/>
              </w:rPr>
            </w:pPr>
            <w:bookmarkStart w:id="182" w:name="_Toc118236757"/>
            <w:r w:rsidRPr="004238DE">
              <w:rPr>
                <w:rFonts w:ascii="Times New Roman" w:hAnsi="Times New Roman" w:cs="Times New Roman"/>
                <w:sz w:val="24"/>
                <w:szCs w:val="24"/>
              </w:rPr>
              <w:t>-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bookmarkEnd w:id="182"/>
          </w:p>
          <w:p w14:paraId="755A1EE3" w14:textId="77777777" w:rsidR="0091186F" w:rsidRPr="004238DE" w:rsidRDefault="0091186F">
            <w:pPr>
              <w:jc w:val="both"/>
              <w:rPr>
                <w:rFonts w:ascii="Times New Roman" w:hAnsi="Times New Roman" w:cs="Times New Roman"/>
                <w:sz w:val="24"/>
                <w:szCs w:val="24"/>
              </w:rPr>
            </w:pPr>
            <w:bookmarkStart w:id="183" w:name="_Toc118236758"/>
            <w:r w:rsidRPr="004238DE">
              <w:rPr>
                <w:rFonts w:ascii="Times New Roman" w:hAnsi="Times New Roman" w:cs="Times New Roman"/>
                <w:sz w:val="24"/>
                <w:szCs w:val="24"/>
              </w:rPr>
              <w:t>- формирование научного типа мышления, владение научной терминологией, ключевыми понятиями и методами;</w:t>
            </w:r>
            <w:bookmarkEnd w:id="183"/>
          </w:p>
          <w:p w14:paraId="1D5FD637" w14:textId="77777777" w:rsidR="0091186F" w:rsidRPr="004238DE" w:rsidRDefault="0091186F">
            <w:pPr>
              <w:jc w:val="both"/>
              <w:rPr>
                <w:rFonts w:ascii="Times New Roman" w:hAnsi="Times New Roman" w:cs="Times New Roman"/>
                <w:sz w:val="24"/>
                <w:szCs w:val="24"/>
                <w:lang w:eastAsia="en-US"/>
              </w:rPr>
            </w:pPr>
            <w:bookmarkStart w:id="184" w:name="_Toc118236759"/>
            <w:r w:rsidRPr="004238DE">
              <w:rPr>
                <w:rFonts w:ascii="Times New Roman" w:hAnsi="Times New Roman" w:cs="Times New Roman"/>
                <w:sz w:val="24"/>
                <w:szCs w:val="24"/>
              </w:rPr>
              <w:t>-осуществлять целенаправленный поиск переноса средств и способов действия в профессиональную среду</w:t>
            </w:r>
            <w:bookmarkEnd w:id="184"/>
          </w:p>
        </w:tc>
        <w:tc>
          <w:tcPr>
            <w:tcW w:w="5264" w:type="dxa"/>
            <w:tcBorders>
              <w:top w:val="single" w:sz="4" w:space="0" w:color="000000"/>
              <w:left w:val="single" w:sz="4" w:space="0" w:color="000000"/>
              <w:bottom w:val="single" w:sz="4" w:space="0" w:color="000000"/>
              <w:right w:val="single" w:sz="4" w:space="0" w:color="000000"/>
            </w:tcBorders>
            <w:hideMark/>
          </w:tcPr>
          <w:p w14:paraId="00A9C2A4" w14:textId="77777777" w:rsidR="0091186F" w:rsidRPr="004238DE" w:rsidRDefault="0091186F">
            <w:pPr>
              <w:jc w:val="both"/>
              <w:rPr>
                <w:rFonts w:ascii="Times New Roman" w:hAnsi="Times New Roman" w:cs="Times New Roman"/>
                <w:sz w:val="24"/>
                <w:szCs w:val="24"/>
                <w:lang w:eastAsia="en-US"/>
              </w:rPr>
            </w:pPr>
            <w:bookmarkStart w:id="185" w:name="_Toc118236760"/>
            <w:r w:rsidRPr="004238DE">
              <w:rPr>
                <w:rFonts w:ascii="Times New Roman" w:hAnsi="Times New Roman" w:cs="Times New Roman"/>
                <w:sz w:val="24"/>
                <w:szCs w:val="24"/>
              </w:rPr>
              <w:lastRenderedPageBreak/>
              <w:t>- 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bookmarkEnd w:id="185"/>
          </w:p>
        </w:tc>
      </w:tr>
      <w:tr w:rsidR="009F5E6A" w:rsidRPr="004238DE" w14:paraId="141DA23F" w14:textId="77777777" w:rsidTr="0091186F">
        <w:tc>
          <w:tcPr>
            <w:tcW w:w="4030" w:type="dxa"/>
            <w:tcBorders>
              <w:top w:val="single" w:sz="4" w:space="0" w:color="000000"/>
              <w:left w:val="single" w:sz="4" w:space="0" w:color="000000"/>
              <w:bottom w:val="single" w:sz="4" w:space="0" w:color="000000"/>
              <w:right w:val="single" w:sz="4" w:space="0" w:color="000000"/>
            </w:tcBorders>
          </w:tcPr>
          <w:p w14:paraId="463969D4" w14:textId="6840AAF1" w:rsidR="009F5E6A" w:rsidRPr="004238DE" w:rsidRDefault="009F5E6A" w:rsidP="009F5E6A">
            <w:pPr>
              <w:jc w:val="both"/>
              <w:rPr>
                <w:rFonts w:ascii="Times New Roman" w:hAnsi="Times New Roman" w:cs="Times New Roman"/>
                <w:sz w:val="24"/>
                <w:szCs w:val="24"/>
              </w:rPr>
            </w:pPr>
            <w:r>
              <w:rPr>
                <w:rFonts w:ascii="Times New Roman" w:hAnsi="Times New Roman"/>
                <w:sz w:val="24"/>
                <w:szCs w:val="24"/>
              </w:rPr>
              <w:t>ПК 2.1. Предупреждение заболеваний животных, проведение санитарно-просветительской деятельности</w:t>
            </w:r>
          </w:p>
        </w:tc>
        <w:tc>
          <w:tcPr>
            <w:tcW w:w="5266" w:type="dxa"/>
            <w:tcBorders>
              <w:top w:val="single" w:sz="4" w:space="0" w:color="000000"/>
              <w:left w:val="single" w:sz="4" w:space="0" w:color="000000"/>
              <w:bottom w:val="single" w:sz="4" w:space="0" w:color="000000"/>
              <w:right w:val="single" w:sz="4" w:space="0" w:color="000000"/>
            </w:tcBorders>
          </w:tcPr>
          <w:p w14:paraId="13EAC7A1" w14:textId="77777777" w:rsidR="009F5E6A" w:rsidRDefault="009F5E6A" w:rsidP="009F5E6A">
            <w:pPr>
              <w:rPr>
                <w:rFonts w:ascii="Times New Roman" w:hAnsi="Times New Roman"/>
                <w:sz w:val="24"/>
                <w:szCs w:val="24"/>
              </w:rPr>
            </w:pPr>
            <w:r>
              <w:rPr>
                <w:rFonts w:ascii="Times New Roman" w:hAnsi="Times New Roman"/>
                <w:sz w:val="24"/>
                <w:szCs w:val="24"/>
              </w:rPr>
              <w:t>осуществлять анализ средств и способов действия в профессиональную среду</w:t>
            </w:r>
          </w:p>
          <w:p w14:paraId="30F92A6E" w14:textId="77777777" w:rsidR="009F5E6A" w:rsidRDefault="009F5E6A" w:rsidP="009F5E6A">
            <w:pPr>
              <w:rPr>
                <w:rFonts w:ascii="Times New Roman" w:hAnsi="Times New Roman"/>
                <w:sz w:val="24"/>
                <w:szCs w:val="24"/>
              </w:rPr>
            </w:pPr>
            <w:r>
              <w:rPr>
                <w:rFonts w:ascii="Times New Roman" w:hAnsi="Times New Roman"/>
                <w:sz w:val="24"/>
                <w:szCs w:val="24"/>
              </w:rPr>
              <w:t>-соблюдение правовых норм в профессиональной деятельности</w:t>
            </w:r>
          </w:p>
          <w:p w14:paraId="61DD879D"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t>-профессиональные обязанности гражданина Российской Федерации в организации мероприятий ГО и защиты от ЧС в условиях мирного и военного времени;</w:t>
            </w:r>
          </w:p>
          <w:p w14:paraId="0AA88115"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t>-формирование социальных навыков, включающих способность выстраивать отношения с другими людьми, заботиться, проявлять интерес и разрешать конфликты.</w:t>
            </w:r>
          </w:p>
          <w:p w14:paraId="7D6CBD72"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lastRenderedPageBreak/>
              <w:t>-способность и готовность к труду, осознание ценности мастерства, трудолюбие;</w:t>
            </w:r>
          </w:p>
          <w:p w14:paraId="4FACAECE"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t>-способность и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EBB005C"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t>-формирование интереса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14:paraId="239DC2E2" w14:textId="5A89777E" w:rsidR="009F5E6A" w:rsidRPr="004238DE" w:rsidRDefault="009F5E6A" w:rsidP="009F5E6A">
            <w:pPr>
              <w:jc w:val="both"/>
              <w:rPr>
                <w:rFonts w:ascii="Times New Roman" w:hAnsi="Times New Roman" w:cs="Times New Roman"/>
                <w:sz w:val="24"/>
                <w:szCs w:val="24"/>
              </w:rPr>
            </w:pPr>
            <w:r>
              <w:rPr>
                <w:rFonts w:ascii="Times New Roman" w:hAnsi="Times New Roman"/>
                <w:sz w:val="24"/>
                <w:szCs w:val="24"/>
              </w:rPr>
              <w:t>- способность и готовность к образованию и самообразованию на протяжении всей жизни</w:t>
            </w:r>
          </w:p>
        </w:tc>
        <w:tc>
          <w:tcPr>
            <w:tcW w:w="5264" w:type="dxa"/>
            <w:tcBorders>
              <w:top w:val="single" w:sz="4" w:space="0" w:color="000000"/>
              <w:left w:val="single" w:sz="4" w:space="0" w:color="000000"/>
              <w:bottom w:val="single" w:sz="4" w:space="0" w:color="000000"/>
              <w:right w:val="single" w:sz="4" w:space="0" w:color="000000"/>
            </w:tcBorders>
          </w:tcPr>
          <w:p w14:paraId="25CC49E7"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lastRenderedPageBreak/>
              <w:t>-владеть умениями применять полученные знания при анализе социальной информации,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14:paraId="293BFCD5"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t>-уметь осуществлять поиск социальной информации, представленной в различных знаковых системах, извлекать информацию из неадаптированных источников;</w:t>
            </w:r>
          </w:p>
          <w:p w14:paraId="7D5F5004" w14:textId="77777777" w:rsidR="009F5E6A" w:rsidRDefault="009F5E6A" w:rsidP="009F5E6A">
            <w:pPr>
              <w:shd w:val="clear" w:color="auto" w:fill="FFFFFF"/>
              <w:rPr>
                <w:rFonts w:ascii="Times New Roman" w:hAnsi="Times New Roman"/>
                <w:sz w:val="24"/>
                <w:szCs w:val="24"/>
              </w:rPr>
            </w:pPr>
            <w:r>
              <w:rPr>
                <w:rFonts w:ascii="Times New Roman" w:hAnsi="Times New Roman"/>
                <w:sz w:val="24"/>
                <w:szCs w:val="24"/>
              </w:rPr>
              <w:lastRenderedPageBreak/>
              <w:t>-уметь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w:t>
            </w:r>
          </w:p>
          <w:p w14:paraId="764A1BE9" w14:textId="4C8DA516" w:rsidR="009F5E6A" w:rsidRPr="004238DE" w:rsidRDefault="009F5E6A" w:rsidP="009F5E6A">
            <w:pPr>
              <w:jc w:val="both"/>
              <w:rPr>
                <w:rFonts w:ascii="Times New Roman" w:hAnsi="Times New Roman" w:cs="Times New Roman"/>
                <w:sz w:val="24"/>
                <w:szCs w:val="24"/>
              </w:rPr>
            </w:pPr>
            <w:r>
              <w:rPr>
                <w:rFonts w:ascii="Times New Roman" w:hAnsi="Times New Roman"/>
                <w:sz w:val="24"/>
                <w:szCs w:val="24"/>
              </w:rPr>
              <w:t>-выделять факты, выводы, оценочные суждения, мнения</w:t>
            </w:r>
          </w:p>
        </w:tc>
      </w:tr>
    </w:tbl>
    <w:p w14:paraId="194D94C0" w14:textId="77777777" w:rsidR="0091186F" w:rsidRPr="004238DE" w:rsidRDefault="0091186F" w:rsidP="0091186F">
      <w:pPr>
        <w:spacing w:after="0" w:line="276" w:lineRule="auto"/>
        <w:rPr>
          <w:rFonts w:ascii="Times New Roman" w:hAnsi="Times New Roman" w:cs="Times New Roman"/>
          <w:sz w:val="28"/>
          <w:szCs w:val="28"/>
          <w:lang w:eastAsia="en-US"/>
        </w:rPr>
      </w:pPr>
    </w:p>
    <w:p w14:paraId="5050504B" w14:textId="77777777" w:rsidR="0091186F" w:rsidRPr="004238DE" w:rsidRDefault="0091186F" w:rsidP="0091186F">
      <w:pPr>
        <w:spacing w:after="0" w:line="276" w:lineRule="auto"/>
        <w:rPr>
          <w:rFonts w:ascii="Times New Roman" w:hAnsi="Times New Roman" w:cs="Times New Roman"/>
          <w:sz w:val="28"/>
          <w:szCs w:val="28"/>
        </w:rPr>
      </w:pPr>
    </w:p>
    <w:p w14:paraId="34253AD4" w14:textId="77777777" w:rsidR="0091186F" w:rsidRPr="004238DE" w:rsidRDefault="0091186F" w:rsidP="0091186F">
      <w:pPr>
        <w:spacing w:after="0" w:line="276" w:lineRule="auto"/>
        <w:rPr>
          <w:rFonts w:ascii="Times New Roman" w:hAnsi="Times New Roman" w:cs="Times New Roman"/>
          <w:sz w:val="28"/>
          <w:szCs w:val="28"/>
        </w:rPr>
      </w:pPr>
    </w:p>
    <w:p w14:paraId="134EB6A1" w14:textId="77777777" w:rsidR="0091186F" w:rsidRPr="004238DE" w:rsidRDefault="0091186F" w:rsidP="0091186F">
      <w:pPr>
        <w:spacing w:after="0" w:line="276" w:lineRule="auto"/>
        <w:rPr>
          <w:rFonts w:ascii="Times New Roman" w:hAnsi="Times New Roman" w:cs="Times New Roman"/>
          <w:sz w:val="28"/>
          <w:szCs w:val="28"/>
        </w:rPr>
      </w:pPr>
    </w:p>
    <w:p w14:paraId="4DC0E946" w14:textId="77777777" w:rsidR="0091186F" w:rsidRPr="004238DE" w:rsidRDefault="0091186F" w:rsidP="0091186F">
      <w:pPr>
        <w:spacing w:after="0" w:line="276" w:lineRule="auto"/>
        <w:rPr>
          <w:rFonts w:ascii="Times New Roman" w:hAnsi="Times New Roman" w:cs="Times New Roman"/>
          <w:sz w:val="28"/>
          <w:szCs w:val="28"/>
        </w:rPr>
      </w:pPr>
    </w:p>
    <w:p w14:paraId="7CC1F167" w14:textId="77777777" w:rsidR="0091186F" w:rsidRPr="004238DE" w:rsidRDefault="0091186F" w:rsidP="0091186F">
      <w:pPr>
        <w:spacing w:after="0" w:line="276" w:lineRule="auto"/>
        <w:rPr>
          <w:rFonts w:ascii="Times New Roman" w:hAnsi="Times New Roman" w:cs="Times New Roman"/>
          <w:sz w:val="28"/>
          <w:szCs w:val="28"/>
        </w:rPr>
      </w:pPr>
    </w:p>
    <w:p w14:paraId="3756E77E" w14:textId="77777777" w:rsidR="0091186F" w:rsidRPr="004238DE" w:rsidRDefault="0091186F" w:rsidP="0091186F">
      <w:pPr>
        <w:spacing w:after="0" w:line="276" w:lineRule="auto"/>
        <w:rPr>
          <w:rFonts w:ascii="Times New Roman" w:hAnsi="Times New Roman" w:cs="Times New Roman"/>
          <w:sz w:val="28"/>
          <w:szCs w:val="28"/>
        </w:rPr>
      </w:pPr>
    </w:p>
    <w:p w14:paraId="1BFB95FB" w14:textId="77777777" w:rsidR="0091186F" w:rsidRPr="004238DE" w:rsidRDefault="0091186F" w:rsidP="0091186F">
      <w:pPr>
        <w:spacing w:after="0" w:line="276" w:lineRule="auto"/>
        <w:rPr>
          <w:rFonts w:ascii="Times New Roman" w:hAnsi="Times New Roman" w:cs="Times New Roman"/>
          <w:sz w:val="28"/>
          <w:szCs w:val="28"/>
        </w:rPr>
      </w:pPr>
    </w:p>
    <w:p w14:paraId="1DB5836B" w14:textId="77777777" w:rsidR="0091186F" w:rsidRPr="004238DE" w:rsidRDefault="0091186F" w:rsidP="0091186F">
      <w:pPr>
        <w:spacing w:after="0" w:line="276" w:lineRule="auto"/>
        <w:rPr>
          <w:rFonts w:ascii="Times New Roman" w:hAnsi="Times New Roman" w:cs="Times New Roman"/>
          <w:sz w:val="28"/>
          <w:szCs w:val="28"/>
        </w:rPr>
      </w:pPr>
    </w:p>
    <w:p w14:paraId="577F736A" w14:textId="77777777" w:rsidR="0091186F" w:rsidRPr="004238DE" w:rsidRDefault="0091186F" w:rsidP="0091186F">
      <w:pPr>
        <w:spacing w:after="0" w:line="276" w:lineRule="auto"/>
        <w:rPr>
          <w:rFonts w:ascii="Times New Roman" w:hAnsi="Times New Roman" w:cs="Times New Roman"/>
          <w:sz w:val="28"/>
          <w:szCs w:val="28"/>
        </w:rPr>
      </w:pPr>
    </w:p>
    <w:p w14:paraId="4F7B97A7" w14:textId="77777777" w:rsidR="0091186F" w:rsidRPr="004238DE" w:rsidRDefault="0091186F" w:rsidP="0091186F">
      <w:pPr>
        <w:spacing w:after="0" w:line="276" w:lineRule="auto"/>
        <w:rPr>
          <w:rFonts w:ascii="Times New Roman" w:hAnsi="Times New Roman" w:cs="Times New Roman"/>
          <w:sz w:val="28"/>
          <w:szCs w:val="28"/>
        </w:rPr>
      </w:pPr>
    </w:p>
    <w:p w14:paraId="5375BBF5" w14:textId="77777777" w:rsidR="0091186F" w:rsidRPr="004238DE" w:rsidRDefault="0091186F" w:rsidP="0091186F">
      <w:pPr>
        <w:spacing w:after="0" w:line="276" w:lineRule="auto"/>
        <w:rPr>
          <w:rFonts w:ascii="Times New Roman" w:hAnsi="Times New Roman" w:cs="Times New Roman"/>
          <w:sz w:val="28"/>
          <w:szCs w:val="28"/>
        </w:rPr>
      </w:pPr>
    </w:p>
    <w:p w14:paraId="66B87B1F" w14:textId="77777777" w:rsidR="0091186F" w:rsidRPr="004238DE" w:rsidRDefault="0091186F" w:rsidP="0091186F">
      <w:pPr>
        <w:spacing w:after="0" w:line="276" w:lineRule="auto"/>
        <w:rPr>
          <w:rFonts w:ascii="Times New Roman" w:hAnsi="Times New Roman" w:cs="Times New Roman"/>
          <w:sz w:val="28"/>
          <w:szCs w:val="28"/>
        </w:rPr>
      </w:pPr>
    </w:p>
    <w:p w14:paraId="2AE8BE0C" w14:textId="77777777" w:rsidR="0091186F" w:rsidRPr="004238DE" w:rsidRDefault="0091186F" w:rsidP="0091186F">
      <w:pPr>
        <w:spacing w:after="0" w:line="276" w:lineRule="auto"/>
        <w:rPr>
          <w:rFonts w:ascii="Times New Roman" w:hAnsi="Times New Roman" w:cs="Times New Roman"/>
          <w:sz w:val="28"/>
          <w:szCs w:val="28"/>
        </w:rPr>
        <w:sectPr w:rsidR="0091186F" w:rsidRPr="004238DE">
          <w:pgSz w:w="16838" w:h="11906" w:orient="landscape"/>
          <w:pgMar w:top="1418" w:right="1134" w:bottom="851" w:left="1134" w:header="708" w:footer="708" w:gutter="0"/>
          <w:cols w:space="720"/>
        </w:sectPr>
      </w:pPr>
    </w:p>
    <w:p w14:paraId="3DCF95CC"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2. Структура и содержание общеобразовательной дисциплины</w:t>
      </w:r>
    </w:p>
    <w:p w14:paraId="5FB278DE" w14:textId="77777777" w:rsidR="0091186F" w:rsidRPr="004238DE" w:rsidRDefault="0091186F" w:rsidP="0091186F">
      <w:pPr>
        <w:spacing w:after="0" w:line="240" w:lineRule="auto"/>
        <w:jc w:val="both"/>
        <w:rPr>
          <w:rFonts w:ascii="Times New Roman" w:hAnsi="Times New Roman" w:cs="Times New Roman"/>
          <w:sz w:val="28"/>
          <w:szCs w:val="28"/>
        </w:rPr>
      </w:pPr>
    </w:p>
    <w:p w14:paraId="5CD3BA9B" w14:textId="77777777" w:rsidR="0091186F" w:rsidRPr="004238DE" w:rsidRDefault="0091186F" w:rsidP="0091186F">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2.1. Объем дисциплины и виды учебной работы</w:t>
      </w:r>
    </w:p>
    <w:p w14:paraId="41AAC3F8" w14:textId="77777777" w:rsidR="0091186F" w:rsidRPr="004238DE" w:rsidRDefault="0091186F" w:rsidP="0091186F">
      <w:pPr>
        <w:spacing w:after="0" w:line="240" w:lineRule="auto"/>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7760"/>
        <w:gridCol w:w="2093"/>
      </w:tblGrid>
      <w:tr w:rsidR="0091186F" w:rsidRPr="004238DE" w14:paraId="4A46DB0B"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4F2CDE01"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b/>
                <w:sz w:val="28"/>
                <w:szCs w:val="28"/>
              </w:rPr>
              <w:t>Вид учебной работы</w:t>
            </w:r>
          </w:p>
        </w:tc>
        <w:tc>
          <w:tcPr>
            <w:tcW w:w="2094" w:type="dxa"/>
            <w:tcBorders>
              <w:top w:val="single" w:sz="4" w:space="0" w:color="000000"/>
              <w:left w:val="single" w:sz="4" w:space="0" w:color="000000"/>
              <w:bottom w:val="single" w:sz="4" w:space="0" w:color="000000"/>
              <w:right w:val="single" w:sz="4" w:space="0" w:color="000000"/>
            </w:tcBorders>
            <w:hideMark/>
          </w:tcPr>
          <w:p w14:paraId="074DAF33"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b/>
                <w:sz w:val="28"/>
                <w:szCs w:val="28"/>
              </w:rPr>
              <w:t>Объем в часах</w:t>
            </w:r>
          </w:p>
        </w:tc>
      </w:tr>
      <w:tr w:rsidR="0091186F" w:rsidRPr="004238DE" w14:paraId="307CDF6F"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1B4E1296"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b/>
                <w:sz w:val="28"/>
                <w:szCs w:val="28"/>
              </w:rPr>
              <w:t>Объем образовательной программы дисциплины</w:t>
            </w:r>
          </w:p>
        </w:tc>
        <w:tc>
          <w:tcPr>
            <w:tcW w:w="2094" w:type="dxa"/>
            <w:tcBorders>
              <w:top w:val="single" w:sz="4" w:space="0" w:color="000000"/>
              <w:left w:val="single" w:sz="4" w:space="0" w:color="000000"/>
              <w:bottom w:val="single" w:sz="4" w:space="0" w:color="000000"/>
              <w:right w:val="single" w:sz="4" w:space="0" w:color="000000"/>
            </w:tcBorders>
            <w:hideMark/>
          </w:tcPr>
          <w:p w14:paraId="1D2BB2F3"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b/>
                <w:sz w:val="28"/>
                <w:szCs w:val="28"/>
              </w:rPr>
              <w:t>72</w:t>
            </w:r>
          </w:p>
        </w:tc>
      </w:tr>
      <w:tr w:rsidR="0091186F" w:rsidRPr="004238DE" w14:paraId="06F1EA73"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41945FEB"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b/>
                <w:sz w:val="28"/>
                <w:szCs w:val="28"/>
              </w:rPr>
              <w:t>Общий объем</w:t>
            </w:r>
          </w:p>
        </w:tc>
        <w:tc>
          <w:tcPr>
            <w:tcW w:w="2094" w:type="dxa"/>
            <w:tcBorders>
              <w:top w:val="single" w:sz="4" w:space="0" w:color="000000"/>
              <w:left w:val="single" w:sz="4" w:space="0" w:color="000000"/>
              <w:bottom w:val="single" w:sz="4" w:space="0" w:color="000000"/>
              <w:right w:val="single" w:sz="4" w:space="0" w:color="000000"/>
            </w:tcBorders>
            <w:hideMark/>
          </w:tcPr>
          <w:p w14:paraId="743095DB" w14:textId="77777777" w:rsidR="0091186F" w:rsidRPr="004238DE" w:rsidRDefault="0091186F">
            <w:pPr>
              <w:jc w:val="center"/>
              <w:rPr>
                <w:rFonts w:ascii="Times New Roman" w:hAnsi="Times New Roman" w:cs="Times New Roman"/>
                <w:b/>
                <w:sz w:val="28"/>
                <w:szCs w:val="28"/>
                <w:lang w:eastAsia="en-US"/>
              </w:rPr>
            </w:pPr>
            <w:r w:rsidRPr="004238DE">
              <w:rPr>
                <w:rFonts w:ascii="Times New Roman" w:hAnsi="Times New Roman" w:cs="Times New Roman"/>
                <w:b/>
                <w:sz w:val="28"/>
                <w:szCs w:val="28"/>
              </w:rPr>
              <w:t>72</w:t>
            </w:r>
          </w:p>
        </w:tc>
      </w:tr>
      <w:tr w:rsidR="0091186F" w:rsidRPr="004238DE" w14:paraId="4B318AE7"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09BBE2DF" w14:textId="77777777" w:rsidR="0091186F" w:rsidRPr="004238DE" w:rsidRDefault="0091186F">
            <w:pPr>
              <w:jc w:val="both"/>
              <w:rPr>
                <w:rFonts w:ascii="Times New Roman" w:hAnsi="Times New Roman" w:cs="Times New Roman"/>
                <w:b/>
                <w:sz w:val="28"/>
                <w:szCs w:val="28"/>
                <w:lang w:eastAsia="en-US"/>
              </w:rPr>
            </w:pPr>
            <w:r w:rsidRPr="004238DE">
              <w:rPr>
                <w:rFonts w:ascii="Times New Roman" w:hAnsi="Times New Roman" w:cs="Times New Roman"/>
                <w:sz w:val="28"/>
                <w:szCs w:val="28"/>
              </w:rPr>
              <w:t>в т. ч.:</w:t>
            </w:r>
          </w:p>
        </w:tc>
        <w:tc>
          <w:tcPr>
            <w:tcW w:w="2094" w:type="dxa"/>
            <w:tcBorders>
              <w:top w:val="single" w:sz="4" w:space="0" w:color="000000"/>
              <w:left w:val="single" w:sz="4" w:space="0" w:color="000000"/>
              <w:bottom w:val="single" w:sz="4" w:space="0" w:color="000000"/>
              <w:right w:val="single" w:sz="4" w:space="0" w:color="000000"/>
            </w:tcBorders>
          </w:tcPr>
          <w:p w14:paraId="07FB351F" w14:textId="77777777" w:rsidR="0091186F" w:rsidRPr="004238DE" w:rsidRDefault="0091186F">
            <w:pPr>
              <w:jc w:val="center"/>
              <w:rPr>
                <w:rFonts w:ascii="Times New Roman" w:hAnsi="Times New Roman" w:cs="Times New Roman"/>
                <w:sz w:val="28"/>
                <w:szCs w:val="28"/>
                <w:lang w:eastAsia="en-US"/>
              </w:rPr>
            </w:pPr>
          </w:p>
        </w:tc>
      </w:tr>
      <w:tr w:rsidR="0091186F" w:rsidRPr="004238DE" w14:paraId="1401DC26"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46AA92F0"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b/>
                <w:sz w:val="28"/>
                <w:szCs w:val="28"/>
              </w:rPr>
              <w:t>Основное содержание</w:t>
            </w:r>
          </w:p>
        </w:tc>
        <w:tc>
          <w:tcPr>
            <w:tcW w:w="2094" w:type="dxa"/>
            <w:tcBorders>
              <w:top w:val="single" w:sz="4" w:space="0" w:color="000000"/>
              <w:left w:val="single" w:sz="4" w:space="0" w:color="000000"/>
              <w:bottom w:val="single" w:sz="4" w:space="0" w:color="000000"/>
              <w:right w:val="single" w:sz="4" w:space="0" w:color="000000"/>
            </w:tcBorders>
            <w:hideMark/>
          </w:tcPr>
          <w:p w14:paraId="18D3E4EB"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b/>
                <w:sz w:val="28"/>
                <w:szCs w:val="28"/>
              </w:rPr>
              <w:t>52</w:t>
            </w:r>
          </w:p>
        </w:tc>
      </w:tr>
      <w:tr w:rsidR="0091186F" w:rsidRPr="004238DE" w14:paraId="638C5580" w14:textId="77777777" w:rsidTr="0091186F">
        <w:tc>
          <w:tcPr>
            <w:tcW w:w="9857" w:type="dxa"/>
            <w:gridSpan w:val="2"/>
            <w:tcBorders>
              <w:top w:val="single" w:sz="4" w:space="0" w:color="000000"/>
              <w:left w:val="single" w:sz="4" w:space="0" w:color="000000"/>
              <w:bottom w:val="single" w:sz="4" w:space="0" w:color="000000"/>
              <w:right w:val="single" w:sz="4" w:space="0" w:color="000000"/>
            </w:tcBorders>
            <w:hideMark/>
          </w:tcPr>
          <w:p w14:paraId="266749F0"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в т. ч.:</w:t>
            </w:r>
          </w:p>
        </w:tc>
      </w:tr>
      <w:tr w:rsidR="0091186F" w:rsidRPr="004238DE" w14:paraId="0FCF3052"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19B8FD1F"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теоретическое обучение</w:t>
            </w:r>
          </w:p>
        </w:tc>
        <w:tc>
          <w:tcPr>
            <w:tcW w:w="2094" w:type="dxa"/>
            <w:tcBorders>
              <w:top w:val="single" w:sz="4" w:space="0" w:color="000000"/>
              <w:left w:val="single" w:sz="4" w:space="0" w:color="000000"/>
              <w:bottom w:val="single" w:sz="4" w:space="0" w:color="000000"/>
              <w:right w:val="single" w:sz="4" w:space="0" w:color="000000"/>
            </w:tcBorders>
            <w:hideMark/>
          </w:tcPr>
          <w:p w14:paraId="68D35E22"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sz w:val="28"/>
                <w:szCs w:val="28"/>
              </w:rPr>
              <w:t>30</w:t>
            </w:r>
          </w:p>
        </w:tc>
      </w:tr>
      <w:tr w:rsidR="0091186F" w:rsidRPr="004238DE" w14:paraId="527EDDD9"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1A7D77D5"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практические занятия</w:t>
            </w:r>
          </w:p>
        </w:tc>
        <w:tc>
          <w:tcPr>
            <w:tcW w:w="2094" w:type="dxa"/>
            <w:tcBorders>
              <w:top w:val="single" w:sz="4" w:space="0" w:color="000000"/>
              <w:left w:val="single" w:sz="4" w:space="0" w:color="000000"/>
              <w:bottom w:val="single" w:sz="4" w:space="0" w:color="000000"/>
              <w:right w:val="single" w:sz="4" w:space="0" w:color="000000"/>
            </w:tcBorders>
            <w:hideMark/>
          </w:tcPr>
          <w:p w14:paraId="5A6AE924"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sz w:val="28"/>
                <w:szCs w:val="28"/>
              </w:rPr>
              <w:t>22</w:t>
            </w:r>
          </w:p>
        </w:tc>
      </w:tr>
      <w:tr w:rsidR="0091186F" w:rsidRPr="004238DE" w14:paraId="6842E6C4"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6811AA84" w14:textId="77777777" w:rsidR="0091186F" w:rsidRPr="004238DE" w:rsidRDefault="0091186F">
            <w:pPr>
              <w:jc w:val="both"/>
              <w:rPr>
                <w:rFonts w:ascii="Times New Roman" w:hAnsi="Times New Roman" w:cs="Times New Roman"/>
                <w:b/>
                <w:sz w:val="28"/>
                <w:szCs w:val="28"/>
                <w:lang w:eastAsia="en-US"/>
              </w:rPr>
            </w:pPr>
            <w:r w:rsidRPr="004238DE">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4" w:type="dxa"/>
            <w:tcBorders>
              <w:top w:val="single" w:sz="4" w:space="0" w:color="000000"/>
              <w:left w:val="single" w:sz="4" w:space="0" w:color="000000"/>
              <w:bottom w:val="single" w:sz="4" w:space="0" w:color="000000"/>
              <w:right w:val="single" w:sz="4" w:space="0" w:color="000000"/>
            </w:tcBorders>
            <w:hideMark/>
          </w:tcPr>
          <w:p w14:paraId="08C77E3F"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b/>
                <w:sz w:val="28"/>
                <w:szCs w:val="28"/>
              </w:rPr>
              <w:t>18</w:t>
            </w:r>
          </w:p>
        </w:tc>
      </w:tr>
      <w:tr w:rsidR="0091186F" w:rsidRPr="004238DE" w14:paraId="0EEC6DB0"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699BC9AA"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в т. ч.:</w:t>
            </w:r>
          </w:p>
        </w:tc>
        <w:tc>
          <w:tcPr>
            <w:tcW w:w="2094" w:type="dxa"/>
            <w:tcBorders>
              <w:top w:val="single" w:sz="4" w:space="0" w:color="000000"/>
              <w:left w:val="single" w:sz="4" w:space="0" w:color="000000"/>
              <w:bottom w:val="single" w:sz="4" w:space="0" w:color="000000"/>
              <w:right w:val="single" w:sz="4" w:space="0" w:color="000000"/>
            </w:tcBorders>
          </w:tcPr>
          <w:p w14:paraId="18945E25" w14:textId="77777777" w:rsidR="0091186F" w:rsidRPr="004238DE" w:rsidRDefault="0091186F">
            <w:pPr>
              <w:jc w:val="center"/>
              <w:rPr>
                <w:rFonts w:ascii="Times New Roman" w:hAnsi="Times New Roman" w:cs="Times New Roman"/>
                <w:sz w:val="28"/>
                <w:szCs w:val="28"/>
                <w:lang w:eastAsia="en-US"/>
              </w:rPr>
            </w:pPr>
          </w:p>
        </w:tc>
      </w:tr>
      <w:tr w:rsidR="0091186F" w:rsidRPr="004238DE" w14:paraId="033473EB"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1F38ADEA"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теоретическое обучение</w:t>
            </w:r>
          </w:p>
        </w:tc>
        <w:tc>
          <w:tcPr>
            <w:tcW w:w="2094" w:type="dxa"/>
            <w:tcBorders>
              <w:top w:val="single" w:sz="4" w:space="0" w:color="000000"/>
              <w:left w:val="single" w:sz="4" w:space="0" w:color="000000"/>
              <w:bottom w:val="single" w:sz="4" w:space="0" w:color="000000"/>
              <w:right w:val="single" w:sz="4" w:space="0" w:color="000000"/>
            </w:tcBorders>
            <w:hideMark/>
          </w:tcPr>
          <w:p w14:paraId="5C74AD97"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sz w:val="28"/>
                <w:szCs w:val="28"/>
              </w:rPr>
              <w:t>6</w:t>
            </w:r>
          </w:p>
        </w:tc>
      </w:tr>
      <w:tr w:rsidR="0091186F" w:rsidRPr="004238DE" w14:paraId="257ABC45"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0E4FADBB"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практические занятия</w:t>
            </w:r>
          </w:p>
        </w:tc>
        <w:tc>
          <w:tcPr>
            <w:tcW w:w="2094" w:type="dxa"/>
            <w:tcBorders>
              <w:top w:val="single" w:sz="4" w:space="0" w:color="000000"/>
              <w:left w:val="single" w:sz="4" w:space="0" w:color="000000"/>
              <w:bottom w:val="single" w:sz="4" w:space="0" w:color="000000"/>
              <w:right w:val="single" w:sz="4" w:space="0" w:color="000000"/>
            </w:tcBorders>
            <w:hideMark/>
          </w:tcPr>
          <w:p w14:paraId="21C88A9F"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sz w:val="28"/>
                <w:szCs w:val="28"/>
              </w:rPr>
              <w:t>12</w:t>
            </w:r>
          </w:p>
        </w:tc>
      </w:tr>
      <w:tr w:rsidR="0091186F" w:rsidRPr="004238DE" w14:paraId="04C8C560"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709579FB"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sz w:val="28"/>
                <w:szCs w:val="28"/>
              </w:rPr>
              <w:t>индивидуальный проект (</w:t>
            </w:r>
            <w:r w:rsidRPr="004238DE">
              <w:rPr>
                <w:rFonts w:ascii="Times New Roman" w:hAnsi="Times New Roman" w:cs="Times New Roman"/>
                <w:i/>
                <w:sz w:val="28"/>
                <w:szCs w:val="28"/>
              </w:rPr>
              <w:t>да/</w:t>
            </w:r>
            <w:proofErr w:type="gramStart"/>
            <w:r w:rsidRPr="004238DE">
              <w:rPr>
                <w:rFonts w:ascii="Times New Roman" w:hAnsi="Times New Roman" w:cs="Times New Roman"/>
                <w:i/>
                <w:sz w:val="28"/>
                <w:szCs w:val="28"/>
              </w:rPr>
              <w:t>нет</w:t>
            </w:r>
            <w:r w:rsidRPr="004238DE">
              <w:rPr>
                <w:rFonts w:ascii="Times New Roman" w:hAnsi="Times New Roman" w:cs="Times New Roman"/>
                <w:sz w:val="28"/>
                <w:szCs w:val="28"/>
              </w:rPr>
              <w:t>)*</w:t>
            </w:r>
            <w:proofErr w:type="gramEnd"/>
            <w:r w:rsidRPr="004238DE">
              <w:rPr>
                <w:rFonts w:ascii="Times New Roman" w:hAnsi="Times New Roman" w:cs="Times New Roman"/>
                <w:sz w:val="28"/>
                <w:szCs w:val="28"/>
              </w:rPr>
              <w:t>*</w:t>
            </w:r>
          </w:p>
        </w:tc>
        <w:tc>
          <w:tcPr>
            <w:tcW w:w="2094" w:type="dxa"/>
            <w:tcBorders>
              <w:top w:val="single" w:sz="4" w:space="0" w:color="000000"/>
              <w:left w:val="single" w:sz="4" w:space="0" w:color="000000"/>
              <w:bottom w:val="single" w:sz="4" w:space="0" w:color="000000"/>
              <w:right w:val="single" w:sz="4" w:space="0" w:color="000000"/>
            </w:tcBorders>
            <w:hideMark/>
          </w:tcPr>
          <w:p w14:paraId="317586FF" w14:textId="77777777" w:rsidR="0091186F" w:rsidRPr="004238DE" w:rsidRDefault="0091186F">
            <w:pPr>
              <w:jc w:val="center"/>
              <w:rPr>
                <w:rFonts w:ascii="Times New Roman" w:hAnsi="Times New Roman" w:cs="Times New Roman"/>
                <w:sz w:val="28"/>
                <w:szCs w:val="28"/>
                <w:lang w:eastAsia="en-US"/>
              </w:rPr>
            </w:pPr>
            <w:r w:rsidRPr="004238DE">
              <w:rPr>
                <w:rFonts w:ascii="Times New Roman" w:hAnsi="Times New Roman" w:cs="Times New Roman"/>
                <w:sz w:val="28"/>
                <w:szCs w:val="28"/>
              </w:rPr>
              <w:t>нет</w:t>
            </w:r>
          </w:p>
        </w:tc>
      </w:tr>
      <w:tr w:rsidR="0091186F" w:rsidRPr="004238DE" w14:paraId="28E316A4" w14:textId="77777777" w:rsidTr="0091186F">
        <w:tc>
          <w:tcPr>
            <w:tcW w:w="7763" w:type="dxa"/>
            <w:tcBorders>
              <w:top w:val="single" w:sz="4" w:space="0" w:color="000000"/>
              <w:left w:val="single" w:sz="4" w:space="0" w:color="000000"/>
              <w:bottom w:val="single" w:sz="4" w:space="0" w:color="000000"/>
              <w:right w:val="single" w:sz="4" w:space="0" w:color="000000"/>
            </w:tcBorders>
            <w:hideMark/>
          </w:tcPr>
          <w:p w14:paraId="25489419" w14:textId="77777777" w:rsidR="0091186F" w:rsidRPr="004238DE" w:rsidRDefault="0091186F">
            <w:pPr>
              <w:jc w:val="both"/>
              <w:rPr>
                <w:rFonts w:ascii="Times New Roman" w:hAnsi="Times New Roman" w:cs="Times New Roman"/>
                <w:sz w:val="28"/>
                <w:szCs w:val="28"/>
                <w:lang w:eastAsia="en-US"/>
              </w:rPr>
            </w:pPr>
            <w:r w:rsidRPr="004238DE">
              <w:rPr>
                <w:rFonts w:ascii="Times New Roman" w:hAnsi="Times New Roman" w:cs="Times New Roman"/>
                <w:b/>
                <w:sz w:val="28"/>
                <w:szCs w:val="28"/>
              </w:rPr>
              <w:t>Промежуточная аттестация (дифференцированный зачет)</w:t>
            </w:r>
          </w:p>
        </w:tc>
        <w:tc>
          <w:tcPr>
            <w:tcW w:w="2094" w:type="dxa"/>
            <w:tcBorders>
              <w:top w:val="single" w:sz="4" w:space="0" w:color="000000"/>
              <w:left w:val="single" w:sz="4" w:space="0" w:color="000000"/>
              <w:bottom w:val="single" w:sz="4" w:space="0" w:color="000000"/>
              <w:right w:val="single" w:sz="4" w:space="0" w:color="000000"/>
            </w:tcBorders>
            <w:hideMark/>
          </w:tcPr>
          <w:p w14:paraId="6C663A9A" w14:textId="77777777" w:rsidR="0091186F" w:rsidRPr="004238DE" w:rsidRDefault="0091186F">
            <w:pPr>
              <w:jc w:val="center"/>
              <w:rPr>
                <w:rFonts w:ascii="Times New Roman" w:hAnsi="Times New Roman" w:cs="Times New Roman"/>
                <w:b/>
                <w:sz w:val="28"/>
                <w:szCs w:val="28"/>
                <w:lang w:eastAsia="en-US"/>
              </w:rPr>
            </w:pPr>
            <w:r w:rsidRPr="004238DE">
              <w:rPr>
                <w:rFonts w:ascii="Times New Roman" w:hAnsi="Times New Roman" w:cs="Times New Roman"/>
                <w:b/>
                <w:sz w:val="28"/>
                <w:szCs w:val="28"/>
              </w:rPr>
              <w:t>2</w:t>
            </w:r>
          </w:p>
        </w:tc>
      </w:tr>
    </w:tbl>
    <w:p w14:paraId="2AE84C40" w14:textId="77777777" w:rsidR="0091186F" w:rsidRPr="004238DE" w:rsidRDefault="0091186F" w:rsidP="0091186F">
      <w:pPr>
        <w:spacing w:after="0" w:line="240" w:lineRule="auto"/>
        <w:jc w:val="both"/>
        <w:rPr>
          <w:rFonts w:ascii="Times New Roman" w:hAnsi="Times New Roman" w:cs="Times New Roman"/>
          <w:sz w:val="28"/>
          <w:szCs w:val="28"/>
          <w:lang w:eastAsia="en-US"/>
        </w:rPr>
      </w:pPr>
    </w:p>
    <w:p w14:paraId="2CC1EF58" w14:textId="77777777" w:rsidR="0091186F" w:rsidRPr="004238DE" w:rsidRDefault="0091186F" w:rsidP="0091186F">
      <w:pPr>
        <w:spacing w:after="0" w:line="240" w:lineRule="auto"/>
        <w:jc w:val="both"/>
        <w:rPr>
          <w:rFonts w:ascii="Times New Roman" w:hAnsi="Times New Roman" w:cs="Times New Roman"/>
          <w:sz w:val="28"/>
          <w:szCs w:val="28"/>
        </w:rPr>
      </w:pPr>
    </w:p>
    <w:p w14:paraId="2707D05F" w14:textId="77777777" w:rsidR="0091186F" w:rsidRPr="004238DE" w:rsidRDefault="0091186F" w:rsidP="0091186F">
      <w:pPr>
        <w:spacing w:after="0" w:line="240" w:lineRule="auto"/>
        <w:jc w:val="both"/>
        <w:rPr>
          <w:rFonts w:ascii="Times New Roman" w:hAnsi="Times New Roman" w:cs="Times New Roman"/>
          <w:sz w:val="28"/>
          <w:szCs w:val="28"/>
        </w:rPr>
      </w:pPr>
    </w:p>
    <w:p w14:paraId="71D19856" w14:textId="77777777" w:rsidR="0091186F" w:rsidRPr="004238DE" w:rsidRDefault="0091186F" w:rsidP="0091186F">
      <w:pPr>
        <w:spacing w:after="0" w:line="240" w:lineRule="auto"/>
        <w:jc w:val="both"/>
        <w:rPr>
          <w:rFonts w:ascii="Times New Roman" w:hAnsi="Times New Roman" w:cs="Times New Roman"/>
          <w:sz w:val="28"/>
          <w:szCs w:val="28"/>
        </w:rPr>
      </w:pPr>
    </w:p>
    <w:p w14:paraId="10CE148E" w14:textId="77777777" w:rsidR="0091186F" w:rsidRPr="004238DE" w:rsidRDefault="0091186F" w:rsidP="0091186F">
      <w:pPr>
        <w:spacing w:after="0" w:line="240" w:lineRule="auto"/>
        <w:jc w:val="both"/>
        <w:rPr>
          <w:rFonts w:ascii="Times New Roman" w:hAnsi="Times New Roman" w:cs="Times New Roman"/>
          <w:sz w:val="28"/>
          <w:szCs w:val="28"/>
        </w:rPr>
      </w:pPr>
    </w:p>
    <w:p w14:paraId="4CF7420F" w14:textId="77777777" w:rsidR="0091186F" w:rsidRPr="004238DE" w:rsidRDefault="0091186F" w:rsidP="0091186F">
      <w:pPr>
        <w:spacing w:after="0" w:line="240" w:lineRule="auto"/>
        <w:jc w:val="both"/>
        <w:rPr>
          <w:rFonts w:ascii="Times New Roman" w:hAnsi="Times New Roman" w:cs="Times New Roman"/>
          <w:sz w:val="28"/>
          <w:szCs w:val="28"/>
        </w:rPr>
      </w:pPr>
    </w:p>
    <w:p w14:paraId="44AE1550" w14:textId="77777777" w:rsidR="0091186F" w:rsidRPr="004238DE" w:rsidRDefault="0091186F" w:rsidP="0091186F">
      <w:pPr>
        <w:spacing w:after="0" w:line="240" w:lineRule="auto"/>
        <w:jc w:val="both"/>
        <w:rPr>
          <w:rFonts w:ascii="Times New Roman" w:hAnsi="Times New Roman" w:cs="Times New Roman"/>
          <w:sz w:val="28"/>
          <w:szCs w:val="28"/>
        </w:rPr>
      </w:pPr>
    </w:p>
    <w:p w14:paraId="65746C10" w14:textId="77777777" w:rsidR="0091186F" w:rsidRPr="004238DE" w:rsidRDefault="0091186F" w:rsidP="0091186F">
      <w:pPr>
        <w:spacing w:after="0" w:line="240" w:lineRule="auto"/>
        <w:jc w:val="both"/>
        <w:rPr>
          <w:rFonts w:ascii="Times New Roman" w:hAnsi="Times New Roman" w:cs="Times New Roman"/>
          <w:sz w:val="28"/>
          <w:szCs w:val="28"/>
        </w:rPr>
      </w:pPr>
    </w:p>
    <w:p w14:paraId="3E627F06" w14:textId="77777777" w:rsidR="0091186F" w:rsidRPr="004238DE" w:rsidRDefault="0091186F" w:rsidP="0091186F">
      <w:pPr>
        <w:spacing w:after="0" w:line="240" w:lineRule="auto"/>
        <w:jc w:val="both"/>
        <w:rPr>
          <w:rFonts w:ascii="Times New Roman" w:hAnsi="Times New Roman" w:cs="Times New Roman"/>
          <w:sz w:val="28"/>
          <w:szCs w:val="28"/>
        </w:rPr>
      </w:pPr>
    </w:p>
    <w:p w14:paraId="63AFE185" w14:textId="77777777" w:rsidR="0091186F" w:rsidRPr="004238DE" w:rsidRDefault="0091186F" w:rsidP="0091186F">
      <w:pPr>
        <w:spacing w:after="0" w:line="240" w:lineRule="auto"/>
        <w:jc w:val="both"/>
        <w:rPr>
          <w:rFonts w:ascii="Times New Roman" w:hAnsi="Times New Roman" w:cs="Times New Roman"/>
          <w:sz w:val="28"/>
          <w:szCs w:val="28"/>
        </w:rPr>
      </w:pPr>
    </w:p>
    <w:p w14:paraId="6D6B8B13" w14:textId="77777777" w:rsidR="0091186F" w:rsidRPr="004238DE" w:rsidRDefault="0091186F" w:rsidP="0091186F">
      <w:pPr>
        <w:spacing w:after="0" w:line="240" w:lineRule="auto"/>
        <w:jc w:val="both"/>
        <w:rPr>
          <w:rFonts w:ascii="Times New Roman" w:hAnsi="Times New Roman" w:cs="Times New Roman"/>
          <w:sz w:val="28"/>
          <w:szCs w:val="28"/>
        </w:rPr>
      </w:pPr>
    </w:p>
    <w:p w14:paraId="51C336FC" w14:textId="77777777" w:rsidR="0091186F" w:rsidRPr="004238DE" w:rsidRDefault="0091186F" w:rsidP="0091186F">
      <w:pPr>
        <w:spacing w:after="0" w:line="240" w:lineRule="auto"/>
        <w:jc w:val="both"/>
        <w:rPr>
          <w:rFonts w:ascii="Times New Roman" w:hAnsi="Times New Roman" w:cs="Times New Roman"/>
          <w:sz w:val="28"/>
          <w:szCs w:val="28"/>
        </w:rPr>
      </w:pPr>
    </w:p>
    <w:p w14:paraId="49214EB8" w14:textId="77777777" w:rsidR="0091186F" w:rsidRPr="004238DE" w:rsidRDefault="0091186F" w:rsidP="0091186F">
      <w:pPr>
        <w:spacing w:after="0" w:line="240" w:lineRule="auto"/>
        <w:jc w:val="both"/>
        <w:rPr>
          <w:rFonts w:ascii="Times New Roman" w:hAnsi="Times New Roman" w:cs="Times New Roman"/>
          <w:sz w:val="28"/>
          <w:szCs w:val="28"/>
        </w:rPr>
      </w:pPr>
    </w:p>
    <w:p w14:paraId="1DD5B546" w14:textId="77777777" w:rsidR="0091186F" w:rsidRPr="004238DE" w:rsidRDefault="0091186F" w:rsidP="0091186F">
      <w:pPr>
        <w:spacing w:after="0" w:line="240" w:lineRule="auto"/>
        <w:jc w:val="both"/>
        <w:rPr>
          <w:rFonts w:ascii="Times New Roman" w:hAnsi="Times New Roman" w:cs="Times New Roman"/>
          <w:sz w:val="28"/>
          <w:szCs w:val="28"/>
        </w:rPr>
      </w:pPr>
    </w:p>
    <w:p w14:paraId="2A97FC66" w14:textId="77777777" w:rsidR="0091186F" w:rsidRPr="004238DE" w:rsidRDefault="0091186F" w:rsidP="0091186F">
      <w:pPr>
        <w:spacing w:after="0" w:line="240" w:lineRule="auto"/>
        <w:jc w:val="both"/>
        <w:rPr>
          <w:rFonts w:ascii="Times New Roman" w:hAnsi="Times New Roman" w:cs="Times New Roman"/>
          <w:sz w:val="28"/>
          <w:szCs w:val="28"/>
        </w:rPr>
      </w:pPr>
    </w:p>
    <w:p w14:paraId="23BA90D9" w14:textId="77777777" w:rsidR="0091186F" w:rsidRPr="004238DE" w:rsidRDefault="0091186F" w:rsidP="0091186F">
      <w:pPr>
        <w:spacing w:after="0" w:line="240" w:lineRule="auto"/>
        <w:jc w:val="both"/>
        <w:rPr>
          <w:rFonts w:ascii="Times New Roman" w:hAnsi="Times New Roman" w:cs="Times New Roman"/>
          <w:sz w:val="28"/>
          <w:szCs w:val="28"/>
        </w:rPr>
      </w:pPr>
    </w:p>
    <w:p w14:paraId="4753ACB9" w14:textId="77777777" w:rsidR="0091186F" w:rsidRPr="004238DE" w:rsidRDefault="0091186F" w:rsidP="0091186F">
      <w:pPr>
        <w:spacing w:after="0" w:line="240" w:lineRule="auto"/>
        <w:jc w:val="both"/>
        <w:rPr>
          <w:rFonts w:ascii="Times New Roman" w:hAnsi="Times New Roman" w:cs="Times New Roman"/>
          <w:sz w:val="28"/>
          <w:szCs w:val="28"/>
        </w:rPr>
      </w:pPr>
    </w:p>
    <w:p w14:paraId="70161184" w14:textId="77777777" w:rsidR="0091186F" w:rsidRPr="004238DE" w:rsidRDefault="0091186F" w:rsidP="0091186F">
      <w:pPr>
        <w:spacing w:after="0" w:line="240" w:lineRule="auto"/>
        <w:jc w:val="both"/>
        <w:rPr>
          <w:rFonts w:ascii="Times New Roman" w:hAnsi="Times New Roman" w:cs="Times New Roman"/>
          <w:sz w:val="28"/>
          <w:szCs w:val="28"/>
        </w:rPr>
      </w:pPr>
    </w:p>
    <w:p w14:paraId="19AAECC4" w14:textId="77777777" w:rsidR="0091186F" w:rsidRPr="004238DE" w:rsidRDefault="0091186F" w:rsidP="0091186F">
      <w:pPr>
        <w:spacing w:after="0" w:line="240" w:lineRule="auto"/>
        <w:jc w:val="both"/>
        <w:rPr>
          <w:rFonts w:ascii="Times New Roman" w:hAnsi="Times New Roman" w:cs="Times New Roman"/>
          <w:sz w:val="28"/>
          <w:szCs w:val="28"/>
        </w:rPr>
      </w:pPr>
    </w:p>
    <w:p w14:paraId="4D49DFC3" w14:textId="77777777" w:rsidR="0091186F" w:rsidRPr="004238DE" w:rsidRDefault="0091186F" w:rsidP="0091186F">
      <w:pPr>
        <w:spacing w:after="0" w:line="240" w:lineRule="auto"/>
        <w:jc w:val="both"/>
        <w:rPr>
          <w:rFonts w:ascii="Times New Roman" w:hAnsi="Times New Roman" w:cs="Times New Roman"/>
          <w:sz w:val="28"/>
          <w:szCs w:val="28"/>
        </w:rPr>
      </w:pPr>
    </w:p>
    <w:p w14:paraId="261A1D66" w14:textId="77777777" w:rsidR="0091186F" w:rsidRPr="004238DE" w:rsidRDefault="0091186F" w:rsidP="0091186F">
      <w:pPr>
        <w:spacing w:after="0" w:line="240" w:lineRule="auto"/>
        <w:jc w:val="both"/>
        <w:rPr>
          <w:rFonts w:ascii="Times New Roman" w:hAnsi="Times New Roman" w:cs="Times New Roman"/>
          <w:sz w:val="28"/>
          <w:szCs w:val="28"/>
        </w:rPr>
      </w:pPr>
    </w:p>
    <w:p w14:paraId="52E69890" w14:textId="77777777" w:rsidR="0091186F" w:rsidRPr="004238DE" w:rsidRDefault="0091186F" w:rsidP="0091186F">
      <w:pPr>
        <w:spacing w:after="0" w:line="240" w:lineRule="auto"/>
        <w:jc w:val="both"/>
        <w:rPr>
          <w:rFonts w:ascii="Times New Roman" w:hAnsi="Times New Roman" w:cs="Times New Roman"/>
          <w:sz w:val="28"/>
          <w:szCs w:val="28"/>
        </w:rPr>
      </w:pPr>
    </w:p>
    <w:p w14:paraId="7377A33A" w14:textId="77777777" w:rsidR="0091186F" w:rsidRPr="004238DE" w:rsidRDefault="0091186F" w:rsidP="0091186F">
      <w:pPr>
        <w:spacing w:after="0" w:line="240" w:lineRule="auto"/>
        <w:jc w:val="both"/>
        <w:rPr>
          <w:rFonts w:ascii="Times New Roman" w:hAnsi="Times New Roman" w:cs="Times New Roman"/>
          <w:sz w:val="28"/>
          <w:szCs w:val="28"/>
        </w:rPr>
      </w:pPr>
    </w:p>
    <w:p w14:paraId="4FBDDCE2" w14:textId="77777777" w:rsidR="0091186F" w:rsidRPr="004238DE" w:rsidRDefault="0091186F" w:rsidP="0091186F">
      <w:pPr>
        <w:spacing w:after="0" w:line="240" w:lineRule="auto"/>
        <w:jc w:val="both"/>
        <w:rPr>
          <w:rFonts w:ascii="Times New Roman" w:hAnsi="Times New Roman" w:cs="Times New Roman"/>
          <w:sz w:val="28"/>
          <w:szCs w:val="28"/>
        </w:rPr>
      </w:pPr>
    </w:p>
    <w:p w14:paraId="41CFAAD6" w14:textId="77777777" w:rsidR="0091186F" w:rsidRPr="004238DE" w:rsidRDefault="0091186F" w:rsidP="0091186F">
      <w:pPr>
        <w:spacing w:after="0" w:line="240" w:lineRule="auto"/>
        <w:jc w:val="both"/>
        <w:rPr>
          <w:rFonts w:ascii="Times New Roman" w:hAnsi="Times New Roman" w:cs="Times New Roman"/>
          <w:sz w:val="28"/>
          <w:szCs w:val="28"/>
        </w:rPr>
      </w:pPr>
    </w:p>
    <w:p w14:paraId="56D99A53" w14:textId="77777777" w:rsidR="0091186F" w:rsidRPr="004238DE" w:rsidRDefault="0091186F" w:rsidP="0091186F">
      <w:pPr>
        <w:spacing w:after="0" w:line="240" w:lineRule="auto"/>
        <w:rPr>
          <w:rFonts w:ascii="Times New Roman" w:hAnsi="Times New Roman" w:cs="Times New Roman"/>
          <w:sz w:val="28"/>
          <w:szCs w:val="28"/>
        </w:rPr>
        <w:sectPr w:rsidR="0091186F" w:rsidRPr="004238DE">
          <w:pgSz w:w="11906" w:h="16838"/>
          <w:pgMar w:top="1134" w:right="851" w:bottom="1134" w:left="1418" w:header="708" w:footer="708" w:gutter="0"/>
          <w:cols w:space="720"/>
        </w:sectPr>
      </w:pPr>
    </w:p>
    <w:p w14:paraId="053ACC96" w14:textId="14C5C3A7" w:rsidR="009F5E6A" w:rsidRPr="00D91523" w:rsidRDefault="0091186F" w:rsidP="00D91523">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дисциплины</w:t>
      </w:r>
    </w:p>
    <w:p w14:paraId="69648A22" w14:textId="77777777" w:rsidR="009F5E6A" w:rsidRDefault="009F5E6A" w:rsidP="0091186F">
      <w:pPr>
        <w:spacing w:after="0" w:line="240" w:lineRule="auto"/>
        <w:jc w:val="both"/>
        <w:rPr>
          <w:rFonts w:ascii="Times New Roman" w:hAnsi="Times New Roman" w:cs="Times New Roman"/>
          <w:sz w:val="28"/>
          <w:szCs w:val="28"/>
        </w:rPr>
      </w:pPr>
    </w:p>
    <w:tbl>
      <w:tblPr>
        <w:tblW w:w="15375"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0"/>
        <w:gridCol w:w="9497"/>
        <w:gridCol w:w="1276"/>
        <w:gridCol w:w="1942"/>
      </w:tblGrid>
      <w:tr w:rsidR="009F5E6A" w14:paraId="751CB2D7" w14:textId="77777777" w:rsidTr="009F5E6A">
        <w:trPr>
          <w:trHeight w:val="725"/>
          <w:tblHeader/>
        </w:trPr>
        <w:tc>
          <w:tcPr>
            <w:tcW w:w="2660" w:type="dxa"/>
            <w:tcBorders>
              <w:top w:val="single" w:sz="4" w:space="0" w:color="000000"/>
              <w:left w:val="single" w:sz="4" w:space="0" w:color="000000"/>
              <w:bottom w:val="single" w:sz="4" w:space="0" w:color="000000"/>
              <w:right w:val="single" w:sz="4" w:space="0" w:color="000000"/>
            </w:tcBorders>
            <w:hideMark/>
          </w:tcPr>
          <w:p w14:paraId="47A13DD5" w14:textId="77777777" w:rsidR="009F5E6A" w:rsidRDefault="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Наименование разделов и тем</w:t>
            </w:r>
          </w:p>
        </w:tc>
        <w:tc>
          <w:tcPr>
            <w:tcW w:w="9497" w:type="dxa"/>
            <w:tcBorders>
              <w:top w:val="single" w:sz="4" w:space="0" w:color="000000"/>
              <w:left w:val="single" w:sz="4" w:space="0" w:color="000000"/>
              <w:bottom w:val="single" w:sz="4" w:space="0" w:color="000000"/>
              <w:right w:val="single" w:sz="4" w:space="0" w:color="000000"/>
            </w:tcBorders>
            <w:hideMark/>
          </w:tcPr>
          <w:p w14:paraId="0FCDDC8A" w14:textId="77777777" w:rsidR="009F5E6A" w:rsidRDefault="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276" w:type="dxa"/>
            <w:tcBorders>
              <w:top w:val="single" w:sz="4" w:space="0" w:color="000000"/>
              <w:left w:val="single" w:sz="4" w:space="0" w:color="000000"/>
              <w:bottom w:val="single" w:sz="4" w:space="0" w:color="000000"/>
              <w:right w:val="single" w:sz="4" w:space="0" w:color="000000"/>
            </w:tcBorders>
            <w:hideMark/>
          </w:tcPr>
          <w:p w14:paraId="67924A89" w14:textId="77777777" w:rsidR="009F5E6A" w:rsidRDefault="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Объем часов</w:t>
            </w:r>
          </w:p>
        </w:tc>
        <w:tc>
          <w:tcPr>
            <w:tcW w:w="1942" w:type="dxa"/>
            <w:tcBorders>
              <w:top w:val="single" w:sz="4" w:space="0" w:color="000000"/>
              <w:left w:val="single" w:sz="4" w:space="0" w:color="000000"/>
              <w:bottom w:val="single" w:sz="4" w:space="0" w:color="000000"/>
              <w:right w:val="single" w:sz="4" w:space="0" w:color="000000"/>
            </w:tcBorders>
            <w:hideMark/>
          </w:tcPr>
          <w:p w14:paraId="724250A5" w14:textId="77777777" w:rsidR="009F5E6A" w:rsidRDefault="009F5E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sz w:val="24"/>
                <w:szCs w:val="24"/>
              </w:rPr>
            </w:pPr>
            <w:r>
              <w:rPr>
                <w:rFonts w:ascii="Times New Roman" w:hAnsi="Times New Roman"/>
                <w:b/>
                <w:sz w:val="24"/>
                <w:szCs w:val="24"/>
              </w:rPr>
              <w:t xml:space="preserve">Формируемые компетенции </w:t>
            </w:r>
          </w:p>
        </w:tc>
      </w:tr>
      <w:tr w:rsidR="009F5E6A" w14:paraId="46AD4DA2" w14:textId="77777777" w:rsidTr="009F5E6A">
        <w:trPr>
          <w:trHeight w:val="240"/>
        </w:trPr>
        <w:tc>
          <w:tcPr>
            <w:tcW w:w="2660" w:type="dxa"/>
            <w:tcBorders>
              <w:top w:val="single" w:sz="4" w:space="0" w:color="000000"/>
              <w:left w:val="single" w:sz="4" w:space="0" w:color="000000"/>
              <w:bottom w:val="single" w:sz="4" w:space="0" w:color="000000"/>
              <w:right w:val="single" w:sz="4" w:space="0" w:color="000000"/>
            </w:tcBorders>
            <w:vAlign w:val="center"/>
            <w:hideMark/>
          </w:tcPr>
          <w:p w14:paraId="6905C755"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1</w:t>
            </w:r>
          </w:p>
        </w:tc>
        <w:tc>
          <w:tcPr>
            <w:tcW w:w="9497" w:type="dxa"/>
            <w:tcBorders>
              <w:top w:val="single" w:sz="4" w:space="0" w:color="000000"/>
              <w:left w:val="single" w:sz="4" w:space="0" w:color="000000"/>
              <w:bottom w:val="single" w:sz="4" w:space="0" w:color="000000"/>
              <w:right w:val="single" w:sz="4" w:space="0" w:color="000000"/>
            </w:tcBorders>
            <w:vAlign w:val="center"/>
            <w:hideMark/>
          </w:tcPr>
          <w:p w14:paraId="1DBCF101"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768721"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3</w:t>
            </w:r>
          </w:p>
        </w:tc>
        <w:tc>
          <w:tcPr>
            <w:tcW w:w="1942" w:type="dxa"/>
            <w:tcBorders>
              <w:top w:val="single" w:sz="4" w:space="0" w:color="000000"/>
              <w:left w:val="single" w:sz="4" w:space="0" w:color="000000"/>
              <w:bottom w:val="single" w:sz="4" w:space="0" w:color="000000"/>
              <w:right w:val="single" w:sz="4" w:space="0" w:color="000000"/>
            </w:tcBorders>
            <w:vAlign w:val="center"/>
            <w:hideMark/>
          </w:tcPr>
          <w:p w14:paraId="022B000B"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4</w:t>
            </w:r>
          </w:p>
        </w:tc>
      </w:tr>
      <w:tr w:rsidR="009F5E6A" w14:paraId="7DA62513" w14:textId="77777777" w:rsidTr="009F5E6A">
        <w:trPr>
          <w:trHeight w:val="240"/>
        </w:trPr>
        <w:tc>
          <w:tcPr>
            <w:tcW w:w="12157" w:type="dxa"/>
            <w:gridSpan w:val="2"/>
            <w:tcBorders>
              <w:top w:val="single" w:sz="4" w:space="0" w:color="000000"/>
              <w:left w:val="single" w:sz="4" w:space="0" w:color="000000"/>
              <w:bottom w:val="single" w:sz="4" w:space="0" w:color="000000"/>
              <w:right w:val="single" w:sz="4" w:space="0" w:color="000000"/>
            </w:tcBorders>
            <w:vAlign w:val="center"/>
            <w:hideMark/>
          </w:tcPr>
          <w:p w14:paraId="01881D12"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Раздел 1. Человек в обществе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DCFDE28"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1942" w:type="dxa"/>
            <w:tcBorders>
              <w:top w:val="single" w:sz="4" w:space="0" w:color="000000"/>
              <w:left w:val="single" w:sz="4" w:space="0" w:color="000000"/>
              <w:bottom w:val="single" w:sz="4" w:space="0" w:color="000000"/>
              <w:right w:val="single" w:sz="4" w:space="0" w:color="000000"/>
            </w:tcBorders>
            <w:vAlign w:val="center"/>
          </w:tcPr>
          <w:p w14:paraId="0A8A7B3A" w14:textId="77777777" w:rsidR="009F5E6A" w:rsidRDefault="009F5E6A">
            <w:pPr>
              <w:spacing w:after="0" w:line="240" w:lineRule="auto"/>
              <w:jc w:val="center"/>
              <w:rPr>
                <w:rFonts w:ascii="Times New Roman" w:hAnsi="Times New Roman"/>
                <w:b/>
                <w:sz w:val="24"/>
                <w:szCs w:val="24"/>
              </w:rPr>
            </w:pPr>
          </w:p>
        </w:tc>
      </w:tr>
      <w:tr w:rsidR="009F5E6A" w14:paraId="18913C2A" w14:textId="77777777" w:rsidTr="009F5E6A">
        <w:trPr>
          <w:trHeight w:val="347"/>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69E95544"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Тема 1.1.</w:t>
            </w:r>
          </w:p>
          <w:p w14:paraId="37790C3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Общество и общественные отношения. Развитие общества</w:t>
            </w:r>
          </w:p>
        </w:tc>
        <w:tc>
          <w:tcPr>
            <w:tcW w:w="9497" w:type="dxa"/>
            <w:tcBorders>
              <w:top w:val="single" w:sz="4" w:space="0" w:color="000000"/>
              <w:left w:val="single" w:sz="4" w:space="0" w:color="000000"/>
              <w:bottom w:val="single" w:sz="4" w:space="0" w:color="000000"/>
              <w:right w:val="single" w:sz="4" w:space="0" w:color="000000"/>
            </w:tcBorders>
            <w:hideMark/>
          </w:tcPr>
          <w:p w14:paraId="39D64CC8"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D4C7456"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291805B9"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19A0551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36EC0BE6"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13EC4869" w14:textId="77777777" w:rsidTr="009F5E6A">
        <w:trPr>
          <w:trHeight w:val="38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6BDE749"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0E5E8EB3"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w:t>
            </w:r>
          </w:p>
          <w:p w14:paraId="5C951ED3"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Типы обществ. Постиндустриальное (информационное) общество и его особенности. Роль массовой коммуникации в современном обществе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FCC6E86"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0B8FDC5" w14:textId="77777777" w:rsidR="009F5E6A" w:rsidRDefault="009F5E6A">
            <w:pPr>
              <w:spacing w:after="0" w:line="240" w:lineRule="auto"/>
              <w:rPr>
                <w:rFonts w:ascii="Times New Roman" w:hAnsi="Times New Roman"/>
                <w:sz w:val="24"/>
                <w:szCs w:val="24"/>
                <w:lang w:eastAsia="en-US"/>
              </w:rPr>
            </w:pPr>
          </w:p>
        </w:tc>
      </w:tr>
      <w:tr w:rsidR="009F5E6A" w14:paraId="72F75D48" w14:textId="77777777" w:rsidTr="009F5E6A">
        <w:trPr>
          <w:trHeight w:val="38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AA28F73"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9662E87"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13E5A1"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65D439A" w14:textId="77777777" w:rsidR="009F5E6A" w:rsidRDefault="009F5E6A">
            <w:pPr>
              <w:spacing w:after="0" w:line="240" w:lineRule="auto"/>
              <w:rPr>
                <w:rFonts w:ascii="Times New Roman" w:hAnsi="Times New Roman"/>
                <w:sz w:val="24"/>
                <w:szCs w:val="24"/>
                <w:lang w:eastAsia="en-US"/>
              </w:rPr>
            </w:pPr>
          </w:p>
        </w:tc>
      </w:tr>
      <w:tr w:rsidR="009F5E6A" w14:paraId="053ABF70" w14:textId="77777777" w:rsidTr="009F5E6A">
        <w:trPr>
          <w:trHeight w:val="13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6C29A8E"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2AFF5C1"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Многообразие путей и форм общественного развития. Эволюция, социальная революция. Реформа. Российское общество и человек перед лицом угроз и вызовов XXI в.</w:t>
            </w:r>
          </w:p>
          <w:p w14:paraId="7373C17B"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Общественный прогресс, его критерии. Противоречивый характер прогресса. Глобализация и ее противоречивые последствия</w:t>
            </w:r>
          </w:p>
        </w:tc>
        <w:tc>
          <w:tcPr>
            <w:tcW w:w="1276" w:type="dxa"/>
            <w:tcBorders>
              <w:top w:val="single" w:sz="4" w:space="0" w:color="000000"/>
              <w:left w:val="single" w:sz="4" w:space="0" w:color="000000"/>
              <w:bottom w:val="single" w:sz="4" w:space="0" w:color="000000"/>
              <w:right w:val="single" w:sz="4" w:space="0" w:color="000000"/>
            </w:tcBorders>
            <w:hideMark/>
          </w:tcPr>
          <w:p w14:paraId="3AD279C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3795B482" w14:textId="77777777" w:rsidR="009F5E6A" w:rsidRDefault="009F5E6A">
            <w:pPr>
              <w:spacing w:after="0" w:line="240" w:lineRule="auto"/>
              <w:rPr>
                <w:rFonts w:ascii="Times New Roman" w:hAnsi="Times New Roman"/>
                <w:sz w:val="24"/>
                <w:szCs w:val="24"/>
                <w:lang w:eastAsia="en-US"/>
              </w:rPr>
            </w:pPr>
          </w:p>
        </w:tc>
      </w:tr>
      <w:tr w:rsidR="009F5E6A" w14:paraId="74A5B81B" w14:textId="77777777" w:rsidTr="009F5E6A">
        <w:trPr>
          <w:trHeight w:val="13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9CEE7DB"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1A190ED"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p w14:paraId="3E41C22B"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Перспективы развития Ветеринарии в информационном обществе. Направления цифровизации в профессиональной деятельности Ветеринарии. Роль науки в решении глобальных проблем</w:t>
            </w:r>
          </w:p>
        </w:tc>
        <w:tc>
          <w:tcPr>
            <w:tcW w:w="1276" w:type="dxa"/>
            <w:tcBorders>
              <w:top w:val="single" w:sz="4" w:space="0" w:color="000000"/>
              <w:left w:val="single" w:sz="4" w:space="0" w:color="000000"/>
              <w:bottom w:val="single" w:sz="4" w:space="0" w:color="000000"/>
              <w:right w:val="single" w:sz="4" w:space="0" w:color="000000"/>
            </w:tcBorders>
            <w:hideMark/>
          </w:tcPr>
          <w:p w14:paraId="7BC2BEF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tcBorders>
              <w:top w:val="single" w:sz="4" w:space="0" w:color="000000"/>
              <w:left w:val="single" w:sz="4" w:space="0" w:color="000000"/>
              <w:bottom w:val="single" w:sz="4" w:space="0" w:color="000000"/>
              <w:right w:val="single" w:sz="4" w:space="0" w:color="000000"/>
            </w:tcBorders>
            <w:vAlign w:val="center"/>
          </w:tcPr>
          <w:p w14:paraId="7923FCCA" w14:textId="77777777" w:rsidR="009F5E6A" w:rsidRDefault="009F5E6A">
            <w:pPr>
              <w:spacing w:after="0" w:line="240" w:lineRule="auto"/>
              <w:rPr>
                <w:rFonts w:ascii="Times New Roman" w:hAnsi="Times New Roman"/>
                <w:sz w:val="24"/>
                <w:szCs w:val="24"/>
              </w:rPr>
            </w:pPr>
          </w:p>
        </w:tc>
      </w:tr>
      <w:tr w:rsidR="009F5E6A" w14:paraId="799A935D" w14:textId="77777777" w:rsidTr="009F5E6A">
        <w:trPr>
          <w:trHeight w:val="407"/>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1494E53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1.2. </w:t>
            </w:r>
          </w:p>
          <w:p w14:paraId="2F2A16C5"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Биосоциальная природа человека и его деятельность </w:t>
            </w:r>
          </w:p>
        </w:tc>
        <w:tc>
          <w:tcPr>
            <w:tcW w:w="9497" w:type="dxa"/>
            <w:tcBorders>
              <w:top w:val="single" w:sz="4" w:space="0" w:color="000000"/>
              <w:left w:val="single" w:sz="4" w:space="0" w:color="000000"/>
              <w:bottom w:val="single" w:sz="4" w:space="0" w:color="000000"/>
              <w:right w:val="single" w:sz="4" w:space="0" w:color="000000"/>
            </w:tcBorders>
            <w:hideMark/>
          </w:tcPr>
          <w:p w14:paraId="7CB8485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BC74CB"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0CD97055"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0CB72587"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04</w:t>
            </w:r>
          </w:p>
          <w:p w14:paraId="69276BC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285FADC8" w14:textId="77777777" w:rsidR="009F5E6A" w:rsidRDefault="009F5E6A">
            <w:pPr>
              <w:spacing w:after="0" w:line="240" w:lineRule="auto"/>
              <w:jc w:val="center"/>
              <w:rPr>
                <w:rFonts w:ascii="Times New Roman" w:hAnsi="Times New Roman"/>
                <w:strike/>
                <w:sz w:val="24"/>
                <w:szCs w:val="24"/>
              </w:rPr>
            </w:pPr>
            <w:r>
              <w:rPr>
                <w:rFonts w:ascii="Times New Roman" w:hAnsi="Times New Roman"/>
                <w:sz w:val="24"/>
                <w:szCs w:val="24"/>
              </w:rPr>
              <w:t>ПК 2.1</w:t>
            </w:r>
          </w:p>
        </w:tc>
      </w:tr>
      <w:tr w:rsidR="009F5E6A" w14:paraId="342645EA" w14:textId="77777777" w:rsidTr="009F5E6A">
        <w:trPr>
          <w:trHeight w:val="55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A146274"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B11C5CC"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14:paraId="33DDEBCA"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AB859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62FD5B4" w14:textId="77777777" w:rsidR="009F5E6A" w:rsidRDefault="009F5E6A">
            <w:pPr>
              <w:spacing w:after="0" w:line="240" w:lineRule="auto"/>
              <w:rPr>
                <w:rFonts w:ascii="Times New Roman" w:hAnsi="Times New Roman"/>
                <w:strike/>
                <w:sz w:val="24"/>
                <w:szCs w:val="24"/>
                <w:lang w:eastAsia="en-US"/>
              </w:rPr>
            </w:pPr>
          </w:p>
        </w:tc>
      </w:tr>
      <w:tr w:rsidR="009F5E6A" w14:paraId="6C75518B" w14:textId="77777777" w:rsidTr="009F5E6A">
        <w:trPr>
          <w:trHeight w:val="39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B54EE96"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451BC65"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B5489C"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BAF3AF3" w14:textId="77777777" w:rsidR="009F5E6A" w:rsidRDefault="009F5E6A">
            <w:pPr>
              <w:spacing w:after="0" w:line="240" w:lineRule="auto"/>
              <w:rPr>
                <w:rFonts w:ascii="Times New Roman" w:hAnsi="Times New Roman"/>
                <w:strike/>
                <w:sz w:val="24"/>
                <w:szCs w:val="24"/>
                <w:lang w:eastAsia="en-US"/>
              </w:rPr>
            </w:pPr>
          </w:p>
        </w:tc>
      </w:tr>
      <w:tr w:rsidR="009F5E6A" w14:paraId="48D37F94" w14:textId="77777777" w:rsidTr="009F5E6A">
        <w:trPr>
          <w:trHeight w:val="34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BC63675"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2E24152D"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Мировоззрение, его структура и типы мировоззрения</w:t>
            </w:r>
          </w:p>
        </w:tc>
        <w:tc>
          <w:tcPr>
            <w:tcW w:w="1276" w:type="dxa"/>
            <w:tcBorders>
              <w:top w:val="single" w:sz="4" w:space="0" w:color="000000"/>
              <w:left w:val="single" w:sz="4" w:space="0" w:color="000000"/>
              <w:bottom w:val="single" w:sz="4" w:space="0" w:color="000000"/>
              <w:right w:val="single" w:sz="4" w:space="0" w:color="000000"/>
            </w:tcBorders>
            <w:hideMark/>
          </w:tcPr>
          <w:p w14:paraId="394D1DC3"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E7BA771" w14:textId="77777777" w:rsidR="009F5E6A" w:rsidRDefault="009F5E6A">
            <w:pPr>
              <w:spacing w:after="0" w:line="240" w:lineRule="auto"/>
              <w:rPr>
                <w:rFonts w:ascii="Times New Roman" w:hAnsi="Times New Roman"/>
                <w:strike/>
                <w:sz w:val="24"/>
                <w:szCs w:val="24"/>
                <w:lang w:eastAsia="en-US"/>
              </w:rPr>
            </w:pPr>
          </w:p>
        </w:tc>
      </w:tr>
      <w:tr w:rsidR="009F5E6A" w14:paraId="4E3A4DF2" w14:textId="77777777" w:rsidTr="009F5E6A">
        <w:trPr>
          <w:trHeight w:val="141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4D22F52"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E6E65D5"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p w14:paraId="2C457EC3"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 xml:space="preserve">Выбор профессии. Профессиональное самоопределение. </w:t>
            </w:r>
          </w:p>
          <w:p w14:paraId="011CC547"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Учет особенностей характера в профессиональной деятельности по специальности Ветеринария. Межличностное общение и взаимодействие в профессиональном сообществе, его особенности в сфере Ветеринария</w:t>
            </w:r>
          </w:p>
        </w:tc>
        <w:tc>
          <w:tcPr>
            <w:tcW w:w="1276" w:type="dxa"/>
            <w:tcBorders>
              <w:top w:val="single" w:sz="4" w:space="0" w:color="000000"/>
              <w:left w:val="single" w:sz="4" w:space="0" w:color="000000"/>
              <w:bottom w:val="single" w:sz="4" w:space="0" w:color="000000"/>
              <w:right w:val="single" w:sz="4" w:space="0" w:color="000000"/>
            </w:tcBorders>
            <w:hideMark/>
          </w:tcPr>
          <w:p w14:paraId="47C8DE6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000801D1" w14:textId="77777777" w:rsidR="009F5E6A" w:rsidRDefault="009F5E6A">
            <w:pPr>
              <w:spacing w:after="0" w:line="240" w:lineRule="auto"/>
              <w:rPr>
                <w:rFonts w:ascii="Times New Roman" w:hAnsi="Times New Roman"/>
                <w:strike/>
                <w:sz w:val="24"/>
                <w:szCs w:val="24"/>
                <w:lang w:eastAsia="en-US"/>
              </w:rPr>
            </w:pPr>
          </w:p>
        </w:tc>
      </w:tr>
      <w:tr w:rsidR="009F5E6A" w14:paraId="24C6BB64"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2DCD1E6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1.3. </w:t>
            </w:r>
          </w:p>
          <w:p w14:paraId="3113FC3B"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Познавательная деятельность человека. Научное познание</w:t>
            </w:r>
          </w:p>
        </w:tc>
        <w:tc>
          <w:tcPr>
            <w:tcW w:w="9497" w:type="dxa"/>
            <w:tcBorders>
              <w:top w:val="single" w:sz="4" w:space="0" w:color="000000"/>
              <w:left w:val="single" w:sz="4" w:space="0" w:color="000000"/>
              <w:bottom w:val="single" w:sz="4" w:space="0" w:color="000000"/>
              <w:right w:val="single" w:sz="4" w:space="0" w:color="000000"/>
            </w:tcBorders>
            <w:hideMark/>
          </w:tcPr>
          <w:p w14:paraId="66C040B8"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7FB226"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55E25DC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6835875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04</w:t>
            </w:r>
          </w:p>
          <w:p w14:paraId="689711B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068E8666"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3D6156A4"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70FB7FA"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111EB0E"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7734E0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3D85497F" w14:textId="77777777" w:rsidR="009F5E6A" w:rsidRDefault="009F5E6A">
            <w:pPr>
              <w:spacing w:after="0" w:line="240" w:lineRule="auto"/>
              <w:rPr>
                <w:rFonts w:ascii="Times New Roman" w:hAnsi="Times New Roman"/>
                <w:sz w:val="24"/>
                <w:szCs w:val="24"/>
                <w:lang w:eastAsia="en-US"/>
              </w:rPr>
            </w:pPr>
          </w:p>
        </w:tc>
      </w:tr>
      <w:tr w:rsidR="009F5E6A" w14:paraId="08FEE8D9" w14:textId="77777777" w:rsidTr="009F5E6A">
        <w:trPr>
          <w:trHeight w:val="171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A45B2AF"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EE4CD00" w14:textId="77777777" w:rsidR="009F5E6A" w:rsidRDefault="009F5E6A">
            <w:pPr>
              <w:pStyle w:val="ConsPlusNormal"/>
              <w:rPr>
                <w:rFonts w:ascii="Times New Roman" w:hAnsi="Times New Roman" w:cs="Times New Roman"/>
                <w:sz w:val="24"/>
                <w:szCs w:val="24"/>
              </w:rPr>
            </w:pPr>
            <w:r>
              <w:rPr>
                <w:rFonts w:ascii="Times New Roman" w:hAnsi="Times New Roman" w:cs="Times New Roman"/>
                <w:color w:val="000000"/>
                <w:sz w:val="24"/>
                <w:szCs w:val="24"/>
              </w:rPr>
              <w:t xml:space="preserve">Познание мира. </w:t>
            </w:r>
            <w:r>
              <w:rPr>
                <w:rFonts w:ascii="Times New Roman" w:hAnsi="Times New Roman" w:cs="Times New Roman"/>
                <w:sz w:val="24"/>
                <w:szCs w:val="24"/>
              </w:rPr>
              <w:t>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 Российское общество и человек перед лицом угроз и вызовов XXI 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A994247" w14:textId="77777777" w:rsidR="009F5E6A" w:rsidRDefault="009F5E6A">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1490905C" w14:textId="77777777" w:rsidR="009F5E6A" w:rsidRDefault="009F5E6A">
            <w:pPr>
              <w:spacing w:after="0" w:line="240" w:lineRule="auto"/>
              <w:rPr>
                <w:rFonts w:ascii="Times New Roman" w:hAnsi="Times New Roman"/>
                <w:sz w:val="24"/>
                <w:szCs w:val="24"/>
                <w:lang w:eastAsia="en-US"/>
              </w:rPr>
            </w:pPr>
          </w:p>
        </w:tc>
      </w:tr>
      <w:tr w:rsidR="009F5E6A" w14:paraId="23E9E452" w14:textId="77777777" w:rsidTr="009F5E6A">
        <w:trPr>
          <w:trHeight w:val="83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63794FD"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0D5B84AE"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0AFDC7BA" w14:textId="77777777" w:rsidR="009F5E6A" w:rsidRDefault="009F5E6A">
            <w:pPr>
              <w:pStyle w:val="ConsPlusNormal"/>
              <w:rPr>
                <w:rFonts w:ascii="Times New Roman" w:hAnsi="Times New Roman" w:cs="Times New Roman"/>
                <w:color w:val="000000"/>
                <w:sz w:val="24"/>
                <w:szCs w:val="24"/>
              </w:rPr>
            </w:pPr>
            <w:r>
              <w:rPr>
                <w:rFonts w:ascii="Times New Roman" w:hAnsi="Times New Roman" w:cs="Times New Roman"/>
                <w:sz w:val="24"/>
                <w:szCs w:val="24"/>
              </w:rPr>
              <w:t>Естественные, технические, точные и социально-гуманитарные науки в профессиональной деятельности по специальности 36.02.01 Ветеринария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4E3ED1B" w14:textId="77777777" w:rsidR="009F5E6A" w:rsidRDefault="009F5E6A">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70C0A09" w14:textId="77777777" w:rsidR="009F5E6A" w:rsidRDefault="009F5E6A">
            <w:pPr>
              <w:spacing w:after="0" w:line="240" w:lineRule="auto"/>
              <w:rPr>
                <w:rFonts w:ascii="Times New Roman" w:hAnsi="Times New Roman"/>
                <w:sz w:val="24"/>
                <w:szCs w:val="24"/>
                <w:lang w:eastAsia="en-US"/>
              </w:rPr>
            </w:pPr>
          </w:p>
        </w:tc>
      </w:tr>
      <w:tr w:rsidR="009F5E6A" w14:paraId="7A79EC66" w14:textId="77777777" w:rsidTr="009F5E6A">
        <w:trPr>
          <w:trHeight w:val="280"/>
        </w:trPr>
        <w:tc>
          <w:tcPr>
            <w:tcW w:w="12157" w:type="dxa"/>
            <w:gridSpan w:val="2"/>
            <w:tcBorders>
              <w:top w:val="single" w:sz="4" w:space="0" w:color="000000"/>
              <w:left w:val="single" w:sz="4" w:space="0" w:color="000000"/>
              <w:bottom w:val="single" w:sz="4" w:space="0" w:color="000000"/>
              <w:right w:val="single" w:sz="4" w:space="0" w:color="000000"/>
            </w:tcBorders>
            <w:vAlign w:val="center"/>
            <w:hideMark/>
          </w:tcPr>
          <w:p w14:paraId="5EE8EABD"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Раздел 2. Духовная культура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8824368" w14:textId="77777777" w:rsidR="009F5E6A" w:rsidRDefault="009F5E6A">
            <w:pPr>
              <w:widowControl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2860B217"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03</w:t>
            </w:r>
          </w:p>
          <w:p w14:paraId="209CF6D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40B78CAC"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p w14:paraId="5C9C7D25" w14:textId="77777777" w:rsidR="009F5E6A" w:rsidRDefault="009F5E6A">
            <w:pPr>
              <w:spacing w:after="0" w:line="240" w:lineRule="auto"/>
              <w:jc w:val="center"/>
              <w:rPr>
                <w:rFonts w:ascii="Times New Roman" w:hAnsi="Times New Roman"/>
                <w:color w:val="FF0000"/>
                <w:sz w:val="24"/>
                <w:szCs w:val="24"/>
              </w:rPr>
            </w:pPr>
            <w:r>
              <w:rPr>
                <w:rFonts w:ascii="Times New Roman" w:hAnsi="Times New Roman"/>
                <w:sz w:val="24"/>
                <w:szCs w:val="24"/>
              </w:rPr>
              <w:t>ПК 2.1</w:t>
            </w:r>
          </w:p>
        </w:tc>
      </w:tr>
      <w:tr w:rsidR="009F5E6A" w14:paraId="6B534B3D" w14:textId="77777777" w:rsidTr="009F5E6A">
        <w:trPr>
          <w:trHeight w:val="33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326EFDD7"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2.1. </w:t>
            </w:r>
          </w:p>
          <w:p w14:paraId="670CF373"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Духовная культура личности и общества</w:t>
            </w:r>
          </w:p>
        </w:tc>
        <w:tc>
          <w:tcPr>
            <w:tcW w:w="9497" w:type="dxa"/>
            <w:tcBorders>
              <w:top w:val="single" w:sz="4" w:space="0" w:color="000000"/>
              <w:left w:val="single" w:sz="4" w:space="0" w:color="000000"/>
              <w:bottom w:val="single" w:sz="4" w:space="0" w:color="000000"/>
              <w:right w:val="single" w:sz="4" w:space="0" w:color="000000"/>
            </w:tcBorders>
            <w:hideMark/>
          </w:tcPr>
          <w:p w14:paraId="76E47484"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556E1D1"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121DE20" w14:textId="77777777" w:rsidR="009F5E6A" w:rsidRDefault="009F5E6A">
            <w:pPr>
              <w:spacing w:after="0" w:line="240" w:lineRule="auto"/>
              <w:rPr>
                <w:rFonts w:ascii="Times New Roman" w:hAnsi="Times New Roman"/>
                <w:color w:val="FF0000"/>
                <w:sz w:val="24"/>
                <w:szCs w:val="24"/>
                <w:lang w:eastAsia="en-US"/>
              </w:rPr>
            </w:pPr>
          </w:p>
        </w:tc>
      </w:tr>
      <w:tr w:rsidR="009F5E6A" w14:paraId="7F29076A" w14:textId="77777777" w:rsidTr="009F5E6A">
        <w:trPr>
          <w:trHeight w:val="41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57A464A"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EE76AB5" w14:textId="77777777" w:rsidR="009F5E6A" w:rsidRDefault="009F5E6A">
            <w:pPr>
              <w:pStyle w:val="ConsPlusNormal"/>
              <w:rPr>
                <w:rFonts w:ascii="Times New Roman" w:hAnsi="Times New Roman" w:cs="Times New Roman"/>
                <w:color w:val="000000"/>
                <w:sz w:val="24"/>
                <w:szCs w:val="24"/>
              </w:rPr>
            </w:pPr>
            <w:r>
              <w:rPr>
                <w:rFonts w:ascii="Times New Roman" w:hAnsi="Times New Roman" w:cs="Times New Roman"/>
                <w:color w:val="000000"/>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 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 Мораль как общечеловеческая ценность и социальный регулятор. Категории морали. Гражданственность. Патриотизм</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EF59C43" w14:textId="77777777" w:rsidR="009F5E6A" w:rsidRDefault="009F5E6A">
            <w:pPr>
              <w:spacing w:after="0" w:line="240" w:lineRule="auto"/>
              <w:jc w:val="center"/>
              <w:rPr>
                <w:rFonts w:ascii="Times New Roman" w:hAnsi="Times New Roman" w:cs="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F788F94" w14:textId="77777777" w:rsidR="009F5E6A" w:rsidRDefault="009F5E6A">
            <w:pPr>
              <w:spacing w:after="0" w:line="240" w:lineRule="auto"/>
              <w:rPr>
                <w:rFonts w:ascii="Times New Roman" w:hAnsi="Times New Roman"/>
                <w:color w:val="FF0000"/>
                <w:sz w:val="24"/>
                <w:szCs w:val="24"/>
                <w:lang w:eastAsia="en-US"/>
              </w:rPr>
            </w:pPr>
          </w:p>
        </w:tc>
      </w:tr>
      <w:tr w:rsidR="009F5E6A" w14:paraId="674228F9" w14:textId="77777777" w:rsidTr="009F5E6A">
        <w:trPr>
          <w:trHeight w:val="98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40E6804"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7B93AB2"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380D7EF4"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Культура общения, труда, учебы, поведения в обществе. Этикет в профессиональной деятельности по специальности 36.02.01 Ветеринария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8CC2AA2"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B8C7A71" w14:textId="77777777" w:rsidR="009F5E6A" w:rsidRDefault="009F5E6A">
            <w:pPr>
              <w:spacing w:after="0" w:line="240" w:lineRule="auto"/>
              <w:rPr>
                <w:rFonts w:ascii="Times New Roman" w:hAnsi="Times New Roman"/>
                <w:color w:val="FF0000"/>
                <w:sz w:val="24"/>
                <w:szCs w:val="24"/>
                <w:lang w:eastAsia="en-US"/>
              </w:rPr>
            </w:pPr>
          </w:p>
        </w:tc>
      </w:tr>
      <w:tr w:rsidR="009F5E6A" w14:paraId="473112B7" w14:textId="77777777" w:rsidTr="009F5E6A">
        <w:trPr>
          <w:trHeight w:val="345"/>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702AD62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2.2. </w:t>
            </w:r>
          </w:p>
          <w:p w14:paraId="3667C15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Наука и образование в современном мире</w:t>
            </w:r>
          </w:p>
        </w:tc>
        <w:tc>
          <w:tcPr>
            <w:tcW w:w="9497" w:type="dxa"/>
            <w:tcBorders>
              <w:top w:val="single" w:sz="4" w:space="0" w:color="000000"/>
              <w:left w:val="single" w:sz="4" w:space="0" w:color="000000"/>
              <w:bottom w:val="single" w:sz="4" w:space="0" w:color="000000"/>
              <w:right w:val="single" w:sz="4" w:space="0" w:color="000000"/>
            </w:tcBorders>
            <w:hideMark/>
          </w:tcPr>
          <w:p w14:paraId="4570C840"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BF0815"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45A5D662"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061E55C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03</w:t>
            </w:r>
          </w:p>
          <w:p w14:paraId="54CC9305" w14:textId="77777777" w:rsidR="009F5E6A" w:rsidRDefault="009F5E6A">
            <w:pPr>
              <w:spacing w:after="0" w:line="240" w:lineRule="auto"/>
              <w:jc w:val="center"/>
              <w:rPr>
                <w:rFonts w:ascii="Times New Roman" w:hAnsi="Times New Roman"/>
                <w:strike/>
                <w:sz w:val="24"/>
                <w:szCs w:val="24"/>
              </w:rPr>
            </w:pPr>
            <w:r>
              <w:rPr>
                <w:rFonts w:ascii="Times New Roman" w:hAnsi="Times New Roman"/>
                <w:sz w:val="24"/>
                <w:szCs w:val="24"/>
              </w:rPr>
              <w:t>ПК 2.1</w:t>
            </w:r>
          </w:p>
        </w:tc>
      </w:tr>
      <w:tr w:rsidR="009F5E6A" w14:paraId="04ACCCDD" w14:textId="77777777" w:rsidTr="009F5E6A">
        <w:trPr>
          <w:trHeight w:val="36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40A7BF89"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E6BC86D"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F4FFC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D042FDB" w14:textId="77777777" w:rsidR="009F5E6A" w:rsidRDefault="009F5E6A">
            <w:pPr>
              <w:spacing w:after="0" w:line="240" w:lineRule="auto"/>
              <w:rPr>
                <w:rFonts w:ascii="Times New Roman" w:hAnsi="Times New Roman"/>
                <w:strike/>
                <w:sz w:val="24"/>
                <w:szCs w:val="24"/>
                <w:lang w:eastAsia="en-US"/>
              </w:rPr>
            </w:pPr>
          </w:p>
        </w:tc>
      </w:tr>
      <w:tr w:rsidR="009F5E6A" w14:paraId="37F05E23" w14:textId="77777777" w:rsidTr="009F5E6A">
        <w:trPr>
          <w:trHeight w:val="33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43BE7C4"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9372DDC"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w:t>
            </w:r>
          </w:p>
          <w:p w14:paraId="14E71AE1"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Образование в современном обществе. Российская система образования. Основные направления развития образования в Российской Федерации. </w:t>
            </w:r>
          </w:p>
          <w:p w14:paraId="00FEE7EF"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Непрерывность образования в информационном обществе. Значение самообразования. Цифровые образовательные ресурсы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E14662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F9FFE6B" w14:textId="77777777" w:rsidR="009F5E6A" w:rsidRDefault="009F5E6A">
            <w:pPr>
              <w:spacing w:after="0" w:line="240" w:lineRule="auto"/>
              <w:rPr>
                <w:rFonts w:ascii="Times New Roman" w:hAnsi="Times New Roman"/>
                <w:strike/>
                <w:sz w:val="24"/>
                <w:szCs w:val="24"/>
                <w:lang w:eastAsia="en-US"/>
              </w:rPr>
            </w:pPr>
          </w:p>
        </w:tc>
      </w:tr>
      <w:tr w:rsidR="009F5E6A" w14:paraId="3EB41026" w14:textId="77777777" w:rsidTr="009F5E6A">
        <w:trPr>
          <w:trHeight w:val="96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B582395"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F59CDD1"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p w14:paraId="533997BA"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Профессиональное образование в сфере Ветеринария. Роль и значение непрерывности образования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7E9B6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0B1BA5CB" w14:textId="77777777" w:rsidR="009F5E6A" w:rsidRDefault="009F5E6A">
            <w:pPr>
              <w:spacing w:after="0" w:line="240" w:lineRule="auto"/>
              <w:rPr>
                <w:rFonts w:ascii="Times New Roman" w:hAnsi="Times New Roman"/>
                <w:strike/>
                <w:sz w:val="24"/>
                <w:szCs w:val="24"/>
                <w:lang w:eastAsia="en-US"/>
              </w:rPr>
            </w:pPr>
          </w:p>
        </w:tc>
      </w:tr>
      <w:tr w:rsidR="009F5E6A" w14:paraId="02276C2A" w14:textId="77777777" w:rsidTr="009F5E6A">
        <w:trPr>
          <w:trHeight w:val="285"/>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1CDC4C83"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2.3. </w:t>
            </w:r>
          </w:p>
          <w:p w14:paraId="4A6FF4BD"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Религия </w:t>
            </w:r>
          </w:p>
        </w:tc>
        <w:tc>
          <w:tcPr>
            <w:tcW w:w="9497" w:type="dxa"/>
            <w:tcBorders>
              <w:top w:val="single" w:sz="4" w:space="0" w:color="000000"/>
              <w:left w:val="single" w:sz="4" w:space="0" w:color="000000"/>
              <w:bottom w:val="single" w:sz="4" w:space="0" w:color="000000"/>
              <w:right w:val="single" w:sz="4" w:space="0" w:color="000000"/>
            </w:tcBorders>
            <w:hideMark/>
          </w:tcPr>
          <w:p w14:paraId="440CC483"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8DBA4DD"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5D5092D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771F2DA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tc>
      </w:tr>
      <w:tr w:rsidR="009F5E6A" w14:paraId="355E2AEA" w14:textId="77777777" w:rsidTr="009F5E6A">
        <w:trPr>
          <w:trHeight w:val="64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D6D2A8D"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20062BE8"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7CF351B"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3350DC5" w14:textId="77777777" w:rsidR="009F5E6A" w:rsidRDefault="009F5E6A">
            <w:pPr>
              <w:spacing w:after="0" w:line="240" w:lineRule="auto"/>
              <w:rPr>
                <w:rFonts w:ascii="Times New Roman" w:hAnsi="Times New Roman"/>
                <w:sz w:val="24"/>
                <w:szCs w:val="24"/>
                <w:lang w:eastAsia="en-US"/>
              </w:rPr>
            </w:pPr>
          </w:p>
        </w:tc>
      </w:tr>
      <w:tr w:rsidR="009F5E6A" w14:paraId="66DFFFC8" w14:textId="77777777" w:rsidTr="009F5E6A">
        <w:trPr>
          <w:trHeight w:val="345"/>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78A11F82"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2.4. </w:t>
            </w:r>
          </w:p>
          <w:p w14:paraId="5842A98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Искусство</w:t>
            </w:r>
          </w:p>
        </w:tc>
        <w:tc>
          <w:tcPr>
            <w:tcW w:w="9497" w:type="dxa"/>
            <w:tcBorders>
              <w:top w:val="single" w:sz="4" w:space="0" w:color="000000"/>
              <w:left w:val="single" w:sz="4" w:space="0" w:color="000000"/>
              <w:bottom w:val="single" w:sz="4" w:space="0" w:color="000000"/>
              <w:right w:val="single" w:sz="4" w:space="0" w:color="000000"/>
            </w:tcBorders>
            <w:hideMark/>
          </w:tcPr>
          <w:p w14:paraId="106E57B8"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427DFBE"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38BF7B2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24E550A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0C52FDD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5B6DF0A7" w14:textId="77777777" w:rsidTr="009F5E6A">
        <w:trPr>
          <w:trHeight w:val="33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A649916"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051BD61"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ADB0AA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0348F65" w14:textId="77777777" w:rsidR="009F5E6A" w:rsidRDefault="009F5E6A">
            <w:pPr>
              <w:spacing w:after="0" w:line="240" w:lineRule="auto"/>
              <w:rPr>
                <w:rFonts w:ascii="Times New Roman" w:hAnsi="Times New Roman"/>
                <w:sz w:val="24"/>
                <w:szCs w:val="24"/>
                <w:lang w:eastAsia="en-US"/>
              </w:rPr>
            </w:pPr>
          </w:p>
        </w:tc>
      </w:tr>
      <w:tr w:rsidR="009F5E6A" w14:paraId="52788182" w14:textId="77777777" w:rsidTr="009F5E6A">
        <w:trPr>
          <w:trHeight w:val="57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3B62424"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D953B04"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tc>
        <w:tc>
          <w:tcPr>
            <w:tcW w:w="1276" w:type="dxa"/>
            <w:tcBorders>
              <w:top w:val="single" w:sz="4" w:space="0" w:color="000000"/>
              <w:left w:val="single" w:sz="4" w:space="0" w:color="000000"/>
              <w:bottom w:val="single" w:sz="4" w:space="0" w:color="000000"/>
              <w:right w:val="single" w:sz="4" w:space="0" w:color="000000"/>
            </w:tcBorders>
            <w:hideMark/>
          </w:tcPr>
          <w:p w14:paraId="0105DC4D" w14:textId="77777777" w:rsidR="009F5E6A" w:rsidRDefault="009F5E6A">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8E13343" w14:textId="77777777" w:rsidR="009F5E6A" w:rsidRDefault="009F5E6A">
            <w:pPr>
              <w:spacing w:after="0" w:line="240" w:lineRule="auto"/>
              <w:rPr>
                <w:rFonts w:ascii="Times New Roman" w:hAnsi="Times New Roman"/>
                <w:sz w:val="24"/>
                <w:szCs w:val="24"/>
                <w:lang w:eastAsia="en-US"/>
              </w:rPr>
            </w:pPr>
          </w:p>
        </w:tc>
      </w:tr>
      <w:tr w:rsidR="009F5E6A" w14:paraId="72D68A73" w14:textId="77777777" w:rsidTr="009F5E6A">
        <w:trPr>
          <w:trHeight w:val="53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40D3A4E"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A82B99F"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4417E932"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Образ специальности 36.02.01 Ветеринария в искусстве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459F43C" w14:textId="77777777" w:rsidR="009F5E6A" w:rsidRDefault="009F5E6A">
            <w:pPr>
              <w:autoSpaceDE w:val="0"/>
              <w:autoSpaceDN w:val="0"/>
              <w:adjustRightInd w:val="0"/>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9FB902A" w14:textId="77777777" w:rsidR="009F5E6A" w:rsidRDefault="009F5E6A">
            <w:pPr>
              <w:spacing w:after="0" w:line="240" w:lineRule="auto"/>
              <w:rPr>
                <w:rFonts w:ascii="Times New Roman" w:hAnsi="Times New Roman"/>
                <w:sz w:val="24"/>
                <w:szCs w:val="24"/>
                <w:lang w:eastAsia="en-US"/>
              </w:rPr>
            </w:pPr>
          </w:p>
        </w:tc>
      </w:tr>
      <w:tr w:rsidR="009F5E6A" w14:paraId="017D2551" w14:textId="77777777" w:rsidTr="009F5E6A">
        <w:trPr>
          <w:trHeight w:val="315"/>
        </w:trPr>
        <w:tc>
          <w:tcPr>
            <w:tcW w:w="12157" w:type="dxa"/>
            <w:gridSpan w:val="2"/>
            <w:tcBorders>
              <w:top w:val="single" w:sz="4" w:space="0" w:color="000000"/>
              <w:left w:val="single" w:sz="4" w:space="0" w:color="000000"/>
              <w:bottom w:val="single" w:sz="4" w:space="0" w:color="000000"/>
              <w:right w:val="single" w:sz="4" w:space="0" w:color="000000"/>
            </w:tcBorders>
            <w:hideMark/>
          </w:tcPr>
          <w:p w14:paraId="2B8A4CE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Раздел 3. Экономическая жизнь общества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B4D56A"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16</w:t>
            </w:r>
          </w:p>
        </w:tc>
        <w:tc>
          <w:tcPr>
            <w:tcW w:w="1942" w:type="dxa"/>
            <w:tcBorders>
              <w:top w:val="single" w:sz="4" w:space="0" w:color="000000"/>
              <w:left w:val="single" w:sz="4" w:space="0" w:color="000000"/>
              <w:bottom w:val="single" w:sz="4" w:space="0" w:color="000000"/>
              <w:right w:val="single" w:sz="4" w:space="0" w:color="000000"/>
            </w:tcBorders>
            <w:vAlign w:val="center"/>
          </w:tcPr>
          <w:p w14:paraId="7B6C36BF" w14:textId="77777777" w:rsidR="009F5E6A" w:rsidRDefault="009F5E6A">
            <w:pPr>
              <w:spacing w:after="0" w:line="240" w:lineRule="auto"/>
              <w:jc w:val="center"/>
              <w:rPr>
                <w:rFonts w:ascii="Times New Roman" w:hAnsi="Times New Roman"/>
                <w:sz w:val="24"/>
                <w:szCs w:val="24"/>
              </w:rPr>
            </w:pPr>
          </w:p>
        </w:tc>
      </w:tr>
      <w:tr w:rsidR="009F5E6A" w14:paraId="7A5233CB"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390D4581"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3.1. </w:t>
            </w:r>
          </w:p>
          <w:p w14:paraId="4D303EBB"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Экономика- основа </w:t>
            </w:r>
            <w:r>
              <w:rPr>
                <w:rFonts w:ascii="Times New Roman" w:hAnsi="Times New Roman"/>
                <w:b/>
                <w:sz w:val="24"/>
                <w:szCs w:val="24"/>
              </w:rPr>
              <w:lastRenderedPageBreak/>
              <w:t>жизнедеятельности общества</w:t>
            </w:r>
          </w:p>
        </w:tc>
        <w:tc>
          <w:tcPr>
            <w:tcW w:w="9497" w:type="dxa"/>
            <w:tcBorders>
              <w:top w:val="single" w:sz="4" w:space="0" w:color="000000"/>
              <w:left w:val="single" w:sz="4" w:space="0" w:color="000000"/>
              <w:bottom w:val="single" w:sz="4" w:space="0" w:color="000000"/>
              <w:right w:val="single" w:sz="4" w:space="0" w:color="000000"/>
            </w:tcBorders>
            <w:hideMark/>
          </w:tcPr>
          <w:p w14:paraId="4EE35B35"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2EE0D7"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387450C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614ABBE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07</w:t>
            </w:r>
          </w:p>
          <w:p w14:paraId="0B168753"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ПК 2.1</w:t>
            </w:r>
          </w:p>
        </w:tc>
      </w:tr>
      <w:tr w:rsidR="009F5E6A" w14:paraId="0EF9B4CE"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E99FF3D"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4E190D1"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Роль экономики в жизни общества. Макроэкономические показатели и качество жизни. </w:t>
            </w:r>
            <w:r>
              <w:rPr>
                <w:rFonts w:ascii="Times New Roman" w:hAnsi="Times New Roman"/>
                <w:sz w:val="24"/>
                <w:szCs w:val="24"/>
              </w:rPr>
              <w:lastRenderedPageBreak/>
              <w:t>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экономического цикла. Фазы экономического цикла. Причины экономических циклов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C7D6A9B"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026F9D7F" w14:textId="77777777" w:rsidR="009F5E6A" w:rsidRDefault="009F5E6A">
            <w:pPr>
              <w:spacing w:after="0" w:line="240" w:lineRule="auto"/>
              <w:rPr>
                <w:rFonts w:ascii="Times New Roman" w:hAnsi="Times New Roman"/>
                <w:sz w:val="24"/>
                <w:szCs w:val="24"/>
                <w:lang w:eastAsia="en-US"/>
              </w:rPr>
            </w:pPr>
          </w:p>
        </w:tc>
      </w:tr>
      <w:tr w:rsidR="009F5E6A" w14:paraId="54529123" w14:textId="77777777" w:rsidTr="009F5E6A">
        <w:trPr>
          <w:trHeight w:val="64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C9A0800"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C31A537"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p w14:paraId="779C182D"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Особенности разделения труда и специализации в сфере Ветеринария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A587773"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EEB4F6A" w14:textId="77777777" w:rsidR="009F5E6A" w:rsidRDefault="009F5E6A">
            <w:pPr>
              <w:spacing w:after="0" w:line="240" w:lineRule="auto"/>
              <w:rPr>
                <w:rFonts w:ascii="Times New Roman" w:hAnsi="Times New Roman"/>
                <w:sz w:val="24"/>
                <w:szCs w:val="24"/>
                <w:lang w:eastAsia="en-US"/>
              </w:rPr>
            </w:pPr>
          </w:p>
        </w:tc>
      </w:tr>
      <w:tr w:rsidR="009F5E6A" w14:paraId="0211BA86" w14:textId="77777777" w:rsidTr="009F5E6A">
        <w:trPr>
          <w:trHeight w:val="276"/>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7E96E0D3"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3.2. </w:t>
            </w:r>
          </w:p>
          <w:p w14:paraId="7D3BFB2E"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Рыночные отношения в экономике. Финансовые институты</w:t>
            </w:r>
          </w:p>
        </w:tc>
        <w:tc>
          <w:tcPr>
            <w:tcW w:w="9497" w:type="dxa"/>
            <w:tcBorders>
              <w:top w:val="single" w:sz="4" w:space="0" w:color="000000"/>
              <w:left w:val="single" w:sz="4" w:space="0" w:color="000000"/>
              <w:bottom w:val="single" w:sz="4" w:space="0" w:color="000000"/>
              <w:right w:val="single" w:sz="4" w:space="0" w:color="000000"/>
            </w:tcBorders>
            <w:hideMark/>
          </w:tcPr>
          <w:p w14:paraId="01200FB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607D0FF"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34E9A799"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02CF592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03</w:t>
            </w:r>
          </w:p>
          <w:p w14:paraId="679CB67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09</w:t>
            </w:r>
          </w:p>
        </w:tc>
      </w:tr>
      <w:tr w:rsidR="009F5E6A" w14:paraId="4B7A82D2" w14:textId="77777777" w:rsidTr="009F5E6A">
        <w:trPr>
          <w:trHeight w:val="183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D2D5A60"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FF121D1"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Функционирование рынков.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w:t>
            </w:r>
          </w:p>
          <w:p w14:paraId="70AB32F4"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Финансовый рынок. Финансовые институты. Банки. Банковская система. Центральный банк Российской Федерации: задачи и функции. Монетарная политика Банка России. Инфляция: причины, виды, последствия</w:t>
            </w:r>
          </w:p>
        </w:tc>
        <w:tc>
          <w:tcPr>
            <w:tcW w:w="1276" w:type="dxa"/>
            <w:tcBorders>
              <w:top w:val="single" w:sz="4" w:space="0" w:color="000000"/>
              <w:left w:val="single" w:sz="4" w:space="0" w:color="000000"/>
              <w:bottom w:val="single" w:sz="4" w:space="0" w:color="000000"/>
              <w:right w:val="single" w:sz="4" w:space="0" w:color="000000"/>
            </w:tcBorders>
            <w:hideMark/>
          </w:tcPr>
          <w:p w14:paraId="72CEA749"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CF4840B" w14:textId="77777777" w:rsidR="009F5E6A" w:rsidRDefault="009F5E6A">
            <w:pPr>
              <w:spacing w:after="0" w:line="240" w:lineRule="auto"/>
              <w:rPr>
                <w:rFonts w:ascii="Times New Roman" w:hAnsi="Times New Roman"/>
                <w:sz w:val="24"/>
                <w:szCs w:val="24"/>
                <w:lang w:eastAsia="en-US"/>
              </w:rPr>
            </w:pPr>
          </w:p>
        </w:tc>
      </w:tr>
      <w:tr w:rsidR="009F5E6A" w14:paraId="52C376C7"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5F990A0"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22E17E7"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57C138"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2A9C8C6A" w14:textId="77777777" w:rsidR="009F5E6A" w:rsidRDefault="009F5E6A">
            <w:pPr>
              <w:spacing w:after="0" w:line="240" w:lineRule="auto"/>
              <w:rPr>
                <w:rFonts w:ascii="Times New Roman" w:hAnsi="Times New Roman"/>
                <w:sz w:val="24"/>
                <w:szCs w:val="24"/>
                <w:lang w:eastAsia="en-US"/>
              </w:rPr>
            </w:pPr>
          </w:p>
        </w:tc>
      </w:tr>
      <w:tr w:rsidR="009F5E6A" w14:paraId="5AA1F3BD" w14:textId="77777777" w:rsidTr="009F5E6A">
        <w:trPr>
          <w:trHeight w:val="27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FB099F1"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250E90BD" w14:textId="77777777" w:rsidR="009F5E6A" w:rsidRDefault="009F5E6A">
            <w:pPr>
              <w:spacing w:after="0" w:line="240" w:lineRule="auto"/>
              <w:rPr>
                <w:rFonts w:ascii="Times New Roman" w:hAnsi="Times New Roman"/>
                <w:iCs/>
                <w:sz w:val="24"/>
                <w:szCs w:val="24"/>
              </w:rPr>
            </w:pPr>
            <w:r>
              <w:rPr>
                <w:rFonts w:ascii="Times New Roman" w:hAnsi="Times New Roman"/>
                <w:sz w:val="24"/>
                <w:szCs w:val="24"/>
              </w:rPr>
              <w:t>Рыночный спрос. Закон спроса. Эластичность спроса. Рыночное предложение. Закон предложения. Эластичность предложения</w:t>
            </w:r>
            <w:r>
              <w:rPr>
                <w:rFonts w:ascii="Times New Roman" w:hAnsi="Times New Roman"/>
                <w:iCs/>
                <w:sz w:val="24"/>
                <w:szCs w:val="24"/>
              </w:rPr>
              <w:t xml:space="preserve">. </w:t>
            </w:r>
          </w:p>
          <w:p w14:paraId="3AD36280"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Цифровые финансовые услуги. Финансовые технологии и финансовая безопасность. Денежные агрегаты</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A76990C"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12DA4551" w14:textId="77777777" w:rsidR="009F5E6A" w:rsidRDefault="009F5E6A">
            <w:pPr>
              <w:spacing w:after="0" w:line="240" w:lineRule="auto"/>
              <w:rPr>
                <w:rFonts w:ascii="Times New Roman" w:hAnsi="Times New Roman"/>
                <w:sz w:val="24"/>
                <w:szCs w:val="24"/>
                <w:lang w:eastAsia="en-US"/>
              </w:rPr>
            </w:pPr>
          </w:p>
        </w:tc>
      </w:tr>
      <w:tr w:rsidR="009F5E6A" w14:paraId="05B2EB96" w14:textId="77777777" w:rsidTr="009F5E6A">
        <w:trPr>
          <w:trHeight w:val="351"/>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1210862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3.3. </w:t>
            </w:r>
          </w:p>
          <w:p w14:paraId="1EF786F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Рынок труда и безработица.  Рациональное поведение потребителя</w:t>
            </w:r>
          </w:p>
        </w:tc>
        <w:tc>
          <w:tcPr>
            <w:tcW w:w="9497" w:type="dxa"/>
            <w:tcBorders>
              <w:top w:val="single" w:sz="4" w:space="0" w:color="000000"/>
              <w:left w:val="single" w:sz="4" w:space="0" w:color="000000"/>
              <w:bottom w:val="single" w:sz="4" w:space="0" w:color="000000"/>
              <w:right w:val="single" w:sz="4" w:space="0" w:color="000000"/>
            </w:tcBorders>
            <w:hideMark/>
          </w:tcPr>
          <w:p w14:paraId="1901BB27"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Основное </w:t>
            </w:r>
            <w:proofErr w:type="gramStart"/>
            <w:r>
              <w:rPr>
                <w:rFonts w:ascii="Times New Roman" w:hAnsi="Times New Roman"/>
                <w:b/>
                <w:sz w:val="24"/>
                <w:szCs w:val="24"/>
              </w:rPr>
              <w:t>содержание  учебного</w:t>
            </w:r>
            <w:proofErr w:type="gramEnd"/>
            <w:r>
              <w:rPr>
                <w:rFonts w:ascii="Times New Roman" w:hAnsi="Times New Roman"/>
                <w:b/>
                <w:sz w:val="24"/>
                <w:szCs w:val="24"/>
              </w:rPr>
              <w:t xml:space="preserve"> материала </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2757F96"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20AC9514"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17DFF636"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05F53636"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03</w:t>
            </w:r>
          </w:p>
          <w:p w14:paraId="2B2D58C3"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60BEF323" w14:textId="77777777" w:rsidTr="009F5E6A">
        <w:trPr>
          <w:trHeight w:val="41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C049C8E"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7F6BCDE"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14:paraId="6FB85CD9"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ECEE69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327229EB" w14:textId="77777777" w:rsidR="009F5E6A" w:rsidRDefault="009F5E6A">
            <w:pPr>
              <w:spacing w:after="0" w:line="240" w:lineRule="auto"/>
              <w:rPr>
                <w:rFonts w:ascii="Times New Roman" w:hAnsi="Times New Roman"/>
                <w:sz w:val="24"/>
                <w:szCs w:val="24"/>
                <w:lang w:eastAsia="en-US"/>
              </w:rPr>
            </w:pPr>
          </w:p>
        </w:tc>
      </w:tr>
      <w:tr w:rsidR="009F5E6A" w14:paraId="2148D5D6" w14:textId="77777777" w:rsidTr="009F5E6A">
        <w:trPr>
          <w:trHeight w:val="28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8826C98"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E8CC5C1"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8B6257"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3488CA7" w14:textId="77777777" w:rsidR="009F5E6A" w:rsidRDefault="009F5E6A">
            <w:pPr>
              <w:spacing w:after="0" w:line="240" w:lineRule="auto"/>
              <w:rPr>
                <w:rFonts w:ascii="Times New Roman" w:hAnsi="Times New Roman"/>
                <w:sz w:val="24"/>
                <w:szCs w:val="24"/>
                <w:lang w:eastAsia="en-US"/>
              </w:rPr>
            </w:pPr>
          </w:p>
        </w:tc>
      </w:tr>
      <w:tr w:rsidR="009F5E6A" w14:paraId="3ABE2B79" w14:textId="77777777" w:rsidTr="009F5E6A">
        <w:trPr>
          <w:trHeight w:val="124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02402D31"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31257FC"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21C65EAE"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Спрос на труд и его факторы в сфере Ветеринария. Стратегия поведения при поиске работы. Возможности профессиональной переподготовки по специальности 36.02.01 Ветеринария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22AF4A1"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4F79FE6" w14:textId="77777777" w:rsidR="009F5E6A" w:rsidRDefault="009F5E6A">
            <w:pPr>
              <w:spacing w:after="0" w:line="240" w:lineRule="auto"/>
              <w:rPr>
                <w:rFonts w:ascii="Times New Roman" w:hAnsi="Times New Roman"/>
                <w:sz w:val="24"/>
                <w:szCs w:val="24"/>
                <w:lang w:eastAsia="en-US"/>
              </w:rPr>
            </w:pPr>
          </w:p>
        </w:tc>
      </w:tr>
      <w:tr w:rsidR="009F5E6A" w14:paraId="65FE599F" w14:textId="77777777" w:rsidTr="009F5E6A">
        <w:trPr>
          <w:trHeight w:val="307"/>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2C969088"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3.4. </w:t>
            </w:r>
          </w:p>
          <w:p w14:paraId="27338780"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Предприятие в экономике</w:t>
            </w:r>
          </w:p>
        </w:tc>
        <w:tc>
          <w:tcPr>
            <w:tcW w:w="9497" w:type="dxa"/>
            <w:tcBorders>
              <w:top w:val="single" w:sz="4" w:space="0" w:color="000000"/>
              <w:left w:val="single" w:sz="4" w:space="0" w:color="000000"/>
              <w:bottom w:val="single" w:sz="4" w:space="0" w:color="000000"/>
              <w:right w:val="single" w:sz="4" w:space="0" w:color="000000"/>
            </w:tcBorders>
            <w:hideMark/>
          </w:tcPr>
          <w:p w14:paraId="7EE20805"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5AB5CE"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72FD81C4"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0268258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03</w:t>
            </w:r>
          </w:p>
          <w:p w14:paraId="70757B0B"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1520D25A" w14:textId="77777777" w:rsidTr="009F5E6A">
        <w:trPr>
          <w:trHeight w:val="33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9C106A5"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2D28D8A3"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30B9FE3"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001838F" w14:textId="77777777" w:rsidR="009F5E6A" w:rsidRDefault="009F5E6A">
            <w:pPr>
              <w:spacing w:after="0" w:line="240" w:lineRule="auto"/>
              <w:rPr>
                <w:rFonts w:ascii="Times New Roman" w:hAnsi="Times New Roman"/>
                <w:sz w:val="24"/>
                <w:szCs w:val="24"/>
                <w:lang w:eastAsia="en-US"/>
              </w:rPr>
            </w:pPr>
          </w:p>
        </w:tc>
      </w:tr>
      <w:tr w:rsidR="009F5E6A" w14:paraId="55632B8B" w14:textId="77777777" w:rsidTr="009F5E6A">
        <w:trPr>
          <w:trHeight w:val="116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7329286"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A2BF1A0"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2E163E2"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BC1D05B" w14:textId="77777777" w:rsidR="009F5E6A" w:rsidRDefault="009F5E6A">
            <w:pPr>
              <w:spacing w:after="0" w:line="240" w:lineRule="auto"/>
              <w:rPr>
                <w:rFonts w:ascii="Times New Roman" w:hAnsi="Times New Roman"/>
                <w:sz w:val="24"/>
                <w:szCs w:val="24"/>
                <w:lang w:eastAsia="en-US"/>
              </w:rPr>
            </w:pPr>
          </w:p>
        </w:tc>
      </w:tr>
      <w:tr w:rsidR="009F5E6A" w14:paraId="1C9F29E2" w14:textId="77777777" w:rsidTr="009F5E6A">
        <w:trPr>
          <w:trHeight w:val="88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88A5055"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D38A8BE"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11AE4F07"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Предпринимательская деятельность в сфере Ветеринария. Основы менеджмента и маркетинга в сфере Ветеринария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71A7663"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D3CB2AA" w14:textId="77777777" w:rsidR="009F5E6A" w:rsidRDefault="009F5E6A">
            <w:pPr>
              <w:spacing w:after="0" w:line="240" w:lineRule="auto"/>
              <w:rPr>
                <w:rFonts w:ascii="Times New Roman" w:hAnsi="Times New Roman"/>
                <w:sz w:val="24"/>
                <w:szCs w:val="24"/>
                <w:lang w:eastAsia="en-US"/>
              </w:rPr>
            </w:pPr>
          </w:p>
        </w:tc>
      </w:tr>
      <w:tr w:rsidR="009F5E6A" w14:paraId="53633806"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21167BF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3.5. </w:t>
            </w:r>
          </w:p>
          <w:p w14:paraId="769ED41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Экономика и государство</w:t>
            </w:r>
          </w:p>
        </w:tc>
        <w:tc>
          <w:tcPr>
            <w:tcW w:w="9497" w:type="dxa"/>
            <w:tcBorders>
              <w:top w:val="single" w:sz="4" w:space="0" w:color="000000"/>
              <w:left w:val="single" w:sz="4" w:space="0" w:color="000000"/>
              <w:bottom w:val="single" w:sz="4" w:space="0" w:color="000000"/>
              <w:right w:val="single" w:sz="4" w:space="0" w:color="000000"/>
            </w:tcBorders>
            <w:hideMark/>
          </w:tcPr>
          <w:p w14:paraId="463CB334"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1B3BB2B"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07201BF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75DDA72C"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09</w:t>
            </w:r>
          </w:p>
        </w:tc>
      </w:tr>
      <w:tr w:rsidR="009F5E6A" w14:paraId="39F805FE" w14:textId="77777777" w:rsidTr="009F5E6A">
        <w:trPr>
          <w:trHeight w:val="178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0690D88"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938DB97"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54D311C"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D61BF63" w14:textId="77777777" w:rsidR="009F5E6A" w:rsidRDefault="009F5E6A">
            <w:pPr>
              <w:spacing w:after="0" w:line="240" w:lineRule="auto"/>
              <w:rPr>
                <w:rFonts w:ascii="Times New Roman" w:hAnsi="Times New Roman"/>
                <w:sz w:val="24"/>
                <w:szCs w:val="24"/>
                <w:lang w:eastAsia="en-US"/>
              </w:rPr>
            </w:pPr>
          </w:p>
        </w:tc>
      </w:tr>
      <w:tr w:rsidR="009F5E6A" w14:paraId="79496E5C" w14:textId="77777777" w:rsidTr="009F5E6A">
        <w:trPr>
          <w:trHeight w:val="418"/>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7B0AB09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3.6. </w:t>
            </w:r>
          </w:p>
          <w:p w14:paraId="6426AB50"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Основные тенденции развития экономики России и </w:t>
            </w:r>
            <w:r>
              <w:rPr>
                <w:rFonts w:ascii="Times New Roman" w:hAnsi="Times New Roman"/>
                <w:b/>
                <w:sz w:val="24"/>
                <w:szCs w:val="24"/>
              </w:rPr>
              <w:lastRenderedPageBreak/>
              <w:t>международная экономика</w:t>
            </w:r>
          </w:p>
        </w:tc>
        <w:tc>
          <w:tcPr>
            <w:tcW w:w="9497" w:type="dxa"/>
            <w:tcBorders>
              <w:top w:val="single" w:sz="4" w:space="0" w:color="000000"/>
              <w:left w:val="single" w:sz="4" w:space="0" w:color="000000"/>
              <w:bottom w:val="single" w:sz="4" w:space="0" w:color="000000"/>
              <w:right w:val="single" w:sz="4" w:space="0" w:color="000000"/>
            </w:tcBorders>
            <w:hideMark/>
          </w:tcPr>
          <w:p w14:paraId="3A86F71A"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6C26E85"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4C16C87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p w14:paraId="2116845C"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09</w:t>
            </w:r>
          </w:p>
          <w:p w14:paraId="77E0773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1F59BA71"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11BBE6E"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06530F0"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Мировая экономика. Международная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513631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03CE6087" w14:textId="77777777" w:rsidR="009F5E6A" w:rsidRDefault="009F5E6A">
            <w:pPr>
              <w:spacing w:after="0" w:line="240" w:lineRule="auto"/>
              <w:rPr>
                <w:rFonts w:ascii="Times New Roman" w:hAnsi="Times New Roman"/>
                <w:sz w:val="24"/>
                <w:szCs w:val="24"/>
                <w:lang w:eastAsia="en-US"/>
              </w:rPr>
            </w:pPr>
          </w:p>
        </w:tc>
      </w:tr>
      <w:tr w:rsidR="009F5E6A" w14:paraId="1E25E1AB" w14:textId="77777777" w:rsidTr="009F5E6A">
        <w:trPr>
          <w:trHeight w:val="119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05238A6" w14:textId="77777777" w:rsidR="009F5E6A" w:rsidRDefault="009F5E6A">
            <w:pPr>
              <w:spacing w:after="0" w:line="240" w:lineRule="auto"/>
              <w:rPr>
                <w:rFonts w:ascii="Times New Roman" w:hAnsi="Times New Roman"/>
                <w:b/>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D540999"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1C0135DC"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Направления импортозамещения в условиях современной экономической ситуации в сфере Ветеринария.</w:t>
            </w:r>
          </w:p>
          <w:p w14:paraId="757BF563"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Собственное производство как средство устойчивого развития государства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F81C735"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20C419FE" w14:textId="77777777" w:rsidR="009F5E6A" w:rsidRDefault="009F5E6A">
            <w:pPr>
              <w:spacing w:after="0" w:line="240" w:lineRule="auto"/>
              <w:rPr>
                <w:rFonts w:ascii="Times New Roman" w:hAnsi="Times New Roman"/>
                <w:sz w:val="24"/>
                <w:szCs w:val="24"/>
                <w:lang w:eastAsia="en-US"/>
              </w:rPr>
            </w:pPr>
          </w:p>
        </w:tc>
      </w:tr>
      <w:tr w:rsidR="009F5E6A" w14:paraId="0433A05D" w14:textId="77777777" w:rsidTr="009F5E6A">
        <w:trPr>
          <w:trHeight w:val="285"/>
        </w:trPr>
        <w:tc>
          <w:tcPr>
            <w:tcW w:w="12157" w:type="dxa"/>
            <w:gridSpan w:val="2"/>
            <w:tcBorders>
              <w:top w:val="single" w:sz="4" w:space="0" w:color="000000"/>
              <w:left w:val="single" w:sz="4" w:space="0" w:color="000000"/>
              <w:bottom w:val="single" w:sz="4" w:space="0" w:color="000000"/>
              <w:right w:val="single" w:sz="4" w:space="0" w:color="000000"/>
            </w:tcBorders>
            <w:vAlign w:val="center"/>
            <w:hideMark/>
          </w:tcPr>
          <w:p w14:paraId="2E4F200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Раздел 4. Социальная сфера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8CB49D" w14:textId="77777777" w:rsidR="009F5E6A" w:rsidRDefault="009F5E6A">
            <w:pPr>
              <w:widowControl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942" w:type="dxa"/>
            <w:tcBorders>
              <w:top w:val="single" w:sz="4" w:space="0" w:color="000000"/>
              <w:left w:val="single" w:sz="4" w:space="0" w:color="000000"/>
              <w:bottom w:val="single" w:sz="4" w:space="0" w:color="000000"/>
              <w:right w:val="single" w:sz="4" w:space="0" w:color="000000"/>
            </w:tcBorders>
            <w:vAlign w:val="center"/>
          </w:tcPr>
          <w:p w14:paraId="2CF9BF7B" w14:textId="77777777" w:rsidR="009F5E6A" w:rsidRDefault="009F5E6A">
            <w:pPr>
              <w:spacing w:after="0" w:line="240" w:lineRule="auto"/>
              <w:rPr>
                <w:rFonts w:ascii="Times New Roman" w:hAnsi="Times New Roman"/>
                <w:sz w:val="24"/>
                <w:szCs w:val="24"/>
              </w:rPr>
            </w:pPr>
          </w:p>
        </w:tc>
      </w:tr>
      <w:tr w:rsidR="009F5E6A" w14:paraId="58C6F3D2" w14:textId="77777777" w:rsidTr="009F5E6A">
        <w:trPr>
          <w:trHeight w:val="345"/>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4B9BB89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4.1. </w:t>
            </w:r>
          </w:p>
          <w:p w14:paraId="30068561"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Социальная структура общества. Положение личности в обществе</w:t>
            </w:r>
          </w:p>
        </w:tc>
        <w:tc>
          <w:tcPr>
            <w:tcW w:w="9497" w:type="dxa"/>
            <w:tcBorders>
              <w:top w:val="single" w:sz="4" w:space="0" w:color="000000"/>
              <w:left w:val="single" w:sz="4" w:space="0" w:color="000000"/>
              <w:bottom w:val="single" w:sz="4" w:space="0" w:color="000000"/>
              <w:right w:val="single" w:sz="4" w:space="0" w:color="000000"/>
            </w:tcBorders>
            <w:hideMark/>
          </w:tcPr>
          <w:p w14:paraId="05379702"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A8E71E"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2AB7370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51C5D15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2CFBF3DB"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44024108" w14:textId="77777777" w:rsidTr="009F5E6A">
        <w:trPr>
          <w:trHeight w:val="65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384A244"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25208E1"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14:paraId="502B9B72"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3F73A0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2E7B1C87" w14:textId="77777777" w:rsidR="009F5E6A" w:rsidRDefault="009F5E6A">
            <w:pPr>
              <w:spacing w:after="0" w:line="240" w:lineRule="auto"/>
              <w:rPr>
                <w:rFonts w:ascii="Times New Roman" w:hAnsi="Times New Roman"/>
                <w:sz w:val="24"/>
                <w:szCs w:val="24"/>
                <w:lang w:eastAsia="en-US"/>
              </w:rPr>
            </w:pPr>
          </w:p>
        </w:tc>
      </w:tr>
      <w:tr w:rsidR="009F5E6A" w14:paraId="0780840C" w14:textId="77777777" w:rsidTr="009F5E6A">
        <w:trPr>
          <w:trHeight w:val="33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585AF84"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4AB2C1A"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5C7B06C"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8C7E3F1" w14:textId="77777777" w:rsidR="009F5E6A" w:rsidRDefault="009F5E6A">
            <w:pPr>
              <w:spacing w:after="0" w:line="240" w:lineRule="auto"/>
              <w:rPr>
                <w:rFonts w:ascii="Times New Roman" w:hAnsi="Times New Roman"/>
                <w:sz w:val="24"/>
                <w:szCs w:val="24"/>
                <w:lang w:eastAsia="en-US"/>
              </w:rPr>
            </w:pPr>
          </w:p>
        </w:tc>
      </w:tr>
      <w:tr w:rsidR="009F5E6A" w14:paraId="47BD1F8B" w14:textId="77777777" w:rsidTr="009F5E6A">
        <w:trPr>
          <w:trHeight w:val="52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8567E9F"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94497CA"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Престиж профессиональной деятельности. Социальные роли человека в трудовом коллективе. Возможности профессионального роста</w:t>
            </w:r>
          </w:p>
        </w:tc>
        <w:tc>
          <w:tcPr>
            <w:tcW w:w="1276" w:type="dxa"/>
            <w:tcBorders>
              <w:top w:val="single" w:sz="4" w:space="0" w:color="000000"/>
              <w:left w:val="single" w:sz="4" w:space="0" w:color="000000"/>
              <w:bottom w:val="single" w:sz="4" w:space="0" w:color="000000"/>
              <w:right w:val="single" w:sz="4" w:space="0" w:color="000000"/>
            </w:tcBorders>
          </w:tcPr>
          <w:p w14:paraId="37800E27" w14:textId="77777777" w:rsidR="009F5E6A" w:rsidRDefault="009F5E6A">
            <w:pPr>
              <w:spacing w:after="0" w:line="240" w:lineRule="auto"/>
              <w:jc w:val="center"/>
              <w:rPr>
                <w:rFonts w:ascii="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6ABCBFA" w14:textId="77777777" w:rsidR="009F5E6A" w:rsidRDefault="009F5E6A">
            <w:pPr>
              <w:spacing w:after="0" w:line="240" w:lineRule="auto"/>
              <w:rPr>
                <w:rFonts w:ascii="Times New Roman" w:hAnsi="Times New Roman"/>
                <w:sz w:val="24"/>
                <w:szCs w:val="24"/>
                <w:lang w:eastAsia="en-US"/>
              </w:rPr>
            </w:pPr>
          </w:p>
        </w:tc>
      </w:tr>
      <w:tr w:rsidR="009F5E6A" w14:paraId="247A9D2F"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3D6FFCA6"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4.2. </w:t>
            </w:r>
          </w:p>
          <w:p w14:paraId="0C3C4E64" w14:textId="77777777" w:rsidR="009F5E6A" w:rsidRDefault="009F5E6A">
            <w:pPr>
              <w:spacing w:after="0" w:line="240" w:lineRule="auto"/>
              <w:rPr>
                <w:rFonts w:ascii="Times New Roman" w:hAnsi="Times New Roman"/>
                <w:strike/>
                <w:color w:val="FF0000"/>
                <w:sz w:val="24"/>
                <w:szCs w:val="24"/>
              </w:rPr>
            </w:pPr>
            <w:r>
              <w:rPr>
                <w:rFonts w:ascii="Times New Roman" w:hAnsi="Times New Roman"/>
                <w:b/>
                <w:sz w:val="24"/>
                <w:szCs w:val="24"/>
              </w:rPr>
              <w:t>Семья в современном мире</w:t>
            </w:r>
          </w:p>
        </w:tc>
        <w:tc>
          <w:tcPr>
            <w:tcW w:w="9497" w:type="dxa"/>
            <w:tcBorders>
              <w:top w:val="single" w:sz="4" w:space="0" w:color="000000"/>
              <w:left w:val="single" w:sz="4" w:space="0" w:color="000000"/>
              <w:bottom w:val="single" w:sz="4" w:space="0" w:color="000000"/>
              <w:right w:val="single" w:sz="4" w:space="0" w:color="000000"/>
            </w:tcBorders>
            <w:hideMark/>
          </w:tcPr>
          <w:p w14:paraId="0097FCE4"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1CD70E5"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2170F8A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05FF0BF6" w14:textId="77777777" w:rsidR="009F5E6A" w:rsidRDefault="009F5E6A">
            <w:pPr>
              <w:spacing w:after="0" w:line="240" w:lineRule="auto"/>
              <w:jc w:val="center"/>
              <w:rPr>
                <w:rFonts w:ascii="Times New Roman" w:hAnsi="Times New Roman"/>
                <w:strike/>
                <w:sz w:val="24"/>
                <w:szCs w:val="24"/>
              </w:rPr>
            </w:pPr>
            <w:r>
              <w:rPr>
                <w:rFonts w:ascii="Times New Roman" w:hAnsi="Times New Roman"/>
                <w:sz w:val="24"/>
                <w:szCs w:val="24"/>
              </w:rPr>
              <w:t>ОК 06</w:t>
            </w:r>
          </w:p>
        </w:tc>
      </w:tr>
      <w:tr w:rsidR="009F5E6A" w14:paraId="18604553"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0EECCC20" w14:textId="77777777" w:rsidR="009F5E6A" w:rsidRDefault="009F5E6A">
            <w:pPr>
              <w:spacing w:after="0" w:line="240" w:lineRule="auto"/>
              <w:rPr>
                <w:rFonts w:ascii="Times New Roman" w:hAnsi="Times New Roman"/>
                <w:strike/>
                <w:color w:val="FF0000"/>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2D5F9602"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70A8EE9"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B1965B8" w14:textId="77777777" w:rsidR="009F5E6A" w:rsidRDefault="009F5E6A">
            <w:pPr>
              <w:spacing w:after="0" w:line="240" w:lineRule="auto"/>
              <w:rPr>
                <w:rFonts w:ascii="Times New Roman" w:hAnsi="Times New Roman"/>
                <w:strike/>
                <w:sz w:val="24"/>
                <w:szCs w:val="24"/>
                <w:lang w:eastAsia="en-US"/>
              </w:rPr>
            </w:pPr>
          </w:p>
        </w:tc>
      </w:tr>
      <w:tr w:rsidR="009F5E6A" w14:paraId="3B663586"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40502FD5" w14:textId="77777777" w:rsidR="009F5E6A" w:rsidRDefault="009F5E6A">
            <w:pPr>
              <w:spacing w:after="0" w:line="240" w:lineRule="auto"/>
              <w:rPr>
                <w:rFonts w:ascii="Times New Roman" w:hAnsi="Times New Roman"/>
                <w:strike/>
                <w:color w:val="FF0000"/>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F47DE6F"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shd w:val="clear" w:color="auto" w:fill="FFFFFF"/>
              </w:rPr>
              <w:t>Семья и брак. Функции и типы семьи. Семья как важнейший социальный институт. Тенденции развития семьи в современном мире. Меры социальной поддержки</w:t>
            </w:r>
            <w:r>
              <w:rPr>
                <w:rFonts w:ascii="Times New Roman" w:hAnsi="Times New Roman"/>
                <w:sz w:val="24"/>
                <w:szCs w:val="24"/>
              </w:rPr>
              <w:t xml:space="preserve"> семьи в Российской Федерации. Помощь государства многодетным семьям</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2D434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A7AFDC4" w14:textId="77777777" w:rsidR="009F5E6A" w:rsidRDefault="009F5E6A">
            <w:pPr>
              <w:spacing w:after="0" w:line="240" w:lineRule="auto"/>
              <w:rPr>
                <w:rFonts w:ascii="Times New Roman" w:hAnsi="Times New Roman"/>
                <w:strike/>
                <w:sz w:val="24"/>
                <w:szCs w:val="24"/>
                <w:lang w:eastAsia="en-US"/>
              </w:rPr>
            </w:pPr>
          </w:p>
        </w:tc>
      </w:tr>
      <w:tr w:rsidR="009F5E6A" w14:paraId="423DFD51"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5B20300B"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4.3. </w:t>
            </w:r>
          </w:p>
          <w:p w14:paraId="7CDFF214"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Этнические общности и нации</w:t>
            </w:r>
          </w:p>
        </w:tc>
        <w:tc>
          <w:tcPr>
            <w:tcW w:w="9497" w:type="dxa"/>
            <w:tcBorders>
              <w:top w:val="single" w:sz="4" w:space="0" w:color="000000"/>
              <w:left w:val="single" w:sz="4" w:space="0" w:color="000000"/>
              <w:bottom w:val="single" w:sz="4" w:space="0" w:color="000000"/>
              <w:right w:val="single" w:sz="4" w:space="0" w:color="000000"/>
            </w:tcBorders>
            <w:hideMark/>
          </w:tcPr>
          <w:p w14:paraId="3656F289"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0A3429E"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523F80D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693F737A"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tc>
      </w:tr>
      <w:tr w:rsidR="009F5E6A" w14:paraId="1E3939CC" w14:textId="77777777" w:rsidTr="009F5E6A">
        <w:trPr>
          <w:trHeight w:val="120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F2BD8C7"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02827A8"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Миграционные процессы в современном мире. </w:t>
            </w:r>
            <w:r>
              <w:rPr>
                <w:rFonts w:ascii="Times New Roman" w:hAnsi="Times New Roman"/>
                <w:sz w:val="24"/>
                <w:szCs w:val="24"/>
                <w:shd w:val="clear" w:color="auto" w:fill="FFFFFF"/>
              </w:rPr>
              <w:t>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w:t>
            </w:r>
            <w:r>
              <w:rPr>
                <w:rFonts w:ascii="Times New Roman" w:hAnsi="Times New Roman"/>
                <w:sz w:val="24"/>
                <w:szCs w:val="24"/>
              </w:rPr>
              <w:t xml:space="preserve"> политики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F8617F3"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2651766F" w14:textId="77777777" w:rsidR="009F5E6A" w:rsidRDefault="009F5E6A">
            <w:pPr>
              <w:spacing w:after="0" w:line="240" w:lineRule="auto"/>
              <w:rPr>
                <w:rFonts w:ascii="Times New Roman" w:hAnsi="Times New Roman"/>
                <w:sz w:val="24"/>
                <w:szCs w:val="24"/>
                <w:lang w:eastAsia="en-US"/>
              </w:rPr>
            </w:pPr>
          </w:p>
        </w:tc>
      </w:tr>
      <w:tr w:rsidR="009F5E6A" w14:paraId="1798DA46"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146B06CD"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4.4. </w:t>
            </w:r>
          </w:p>
          <w:p w14:paraId="68F0A915"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 xml:space="preserve">Социальные нормы и </w:t>
            </w:r>
            <w:r>
              <w:rPr>
                <w:rFonts w:ascii="Times New Roman" w:hAnsi="Times New Roman"/>
                <w:b/>
                <w:sz w:val="24"/>
                <w:szCs w:val="24"/>
              </w:rPr>
              <w:lastRenderedPageBreak/>
              <w:t>социальный контроль. Социальный конфликт и способы его разрешения</w:t>
            </w:r>
          </w:p>
        </w:tc>
        <w:tc>
          <w:tcPr>
            <w:tcW w:w="9497" w:type="dxa"/>
            <w:tcBorders>
              <w:top w:val="single" w:sz="4" w:space="0" w:color="000000"/>
              <w:left w:val="single" w:sz="4" w:space="0" w:color="000000"/>
              <w:bottom w:val="single" w:sz="4" w:space="0" w:color="000000"/>
              <w:right w:val="single" w:sz="4" w:space="0" w:color="000000"/>
            </w:tcBorders>
            <w:hideMark/>
          </w:tcPr>
          <w:p w14:paraId="739376D3"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B426194"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3CA65E6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04</w:t>
            </w:r>
          </w:p>
          <w:p w14:paraId="557F939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1A4D03D6"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ПК 2.1</w:t>
            </w:r>
          </w:p>
        </w:tc>
      </w:tr>
      <w:tr w:rsidR="009F5E6A" w14:paraId="03462949"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DFA6560"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A100BA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9D236D"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1B64C0D3" w14:textId="77777777" w:rsidR="009F5E6A" w:rsidRDefault="009F5E6A">
            <w:pPr>
              <w:spacing w:after="0" w:line="240" w:lineRule="auto"/>
              <w:rPr>
                <w:rFonts w:ascii="Times New Roman" w:hAnsi="Times New Roman"/>
                <w:sz w:val="24"/>
                <w:szCs w:val="24"/>
                <w:lang w:eastAsia="en-US"/>
              </w:rPr>
            </w:pPr>
          </w:p>
        </w:tc>
      </w:tr>
      <w:tr w:rsidR="009F5E6A" w14:paraId="249B9860" w14:textId="77777777" w:rsidTr="009F5E6A">
        <w:trPr>
          <w:trHeight w:val="222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5AA85B3"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9D7F600"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14:paraId="1D0543E8"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Социальный конфликт. Виды социальных конфликтов, их причины. Способы разрешения социальных конфликтов. Особенности профессиональной деятельности социолога, социального психолога.</w:t>
            </w:r>
          </w:p>
          <w:p w14:paraId="6E0ACFF4"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Конфликты в трудовых коллективах и пути их преодоления. Стратегии поведения в конфликтной ситуации</w:t>
            </w:r>
          </w:p>
        </w:tc>
        <w:tc>
          <w:tcPr>
            <w:tcW w:w="1276" w:type="dxa"/>
            <w:tcBorders>
              <w:top w:val="single" w:sz="4" w:space="0" w:color="000000"/>
              <w:left w:val="single" w:sz="4" w:space="0" w:color="000000"/>
              <w:bottom w:val="single" w:sz="4" w:space="0" w:color="000000"/>
              <w:right w:val="single" w:sz="4" w:space="0" w:color="000000"/>
            </w:tcBorders>
            <w:hideMark/>
          </w:tcPr>
          <w:p w14:paraId="2FD8B815"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281ABB99" w14:textId="77777777" w:rsidR="009F5E6A" w:rsidRDefault="009F5E6A">
            <w:pPr>
              <w:spacing w:after="0" w:line="240" w:lineRule="auto"/>
              <w:rPr>
                <w:rFonts w:ascii="Times New Roman" w:hAnsi="Times New Roman"/>
                <w:sz w:val="24"/>
                <w:szCs w:val="24"/>
                <w:lang w:eastAsia="en-US"/>
              </w:rPr>
            </w:pPr>
          </w:p>
        </w:tc>
      </w:tr>
      <w:tr w:rsidR="009F5E6A" w14:paraId="6B686446" w14:textId="77777777" w:rsidTr="009F5E6A">
        <w:trPr>
          <w:trHeight w:val="240"/>
        </w:trPr>
        <w:tc>
          <w:tcPr>
            <w:tcW w:w="12157" w:type="dxa"/>
            <w:gridSpan w:val="2"/>
            <w:tcBorders>
              <w:top w:val="single" w:sz="4" w:space="0" w:color="000000"/>
              <w:left w:val="single" w:sz="4" w:space="0" w:color="000000"/>
              <w:bottom w:val="single" w:sz="4" w:space="0" w:color="000000"/>
              <w:right w:val="single" w:sz="4" w:space="0" w:color="000000"/>
            </w:tcBorders>
            <w:vAlign w:val="center"/>
            <w:hideMark/>
          </w:tcPr>
          <w:p w14:paraId="003172C5"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Раздел 5. Политическая сфера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0CA585" w14:textId="77777777" w:rsidR="009F5E6A" w:rsidRDefault="009F5E6A">
            <w:pPr>
              <w:widowControl w:val="0"/>
              <w:spacing w:after="0" w:line="240" w:lineRule="auto"/>
              <w:jc w:val="center"/>
              <w:rPr>
                <w:rFonts w:ascii="Times New Roman" w:hAnsi="Times New Roman"/>
                <w:b/>
                <w:sz w:val="24"/>
                <w:szCs w:val="24"/>
              </w:rPr>
            </w:pPr>
            <w:r>
              <w:rPr>
                <w:rFonts w:ascii="Times New Roman" w:hAnsi="Times New Roman"/>
                <w:b/>
                <w:sz w:val="24"/>
                <w:szCs w:val="24"/>
              </w:rPr>
              <w:t>8</w:t>
            </w:r>
          </w:p>
        </w:tc>
        <w:tc>
          <w:tcPr>
            <w:tcW w:w="1942" w:type="dxa"/>
            <w:tcBorders>
              <w:top w:val="single" w:sz="4" w:space="0" w:color="000000"/>
              <w:left w:val="single" w:sz="4" w:space="0" w:color="000000"/>
              <w:bottom w:val="single" w:sz="4" w:space="0" w:color="000000"/>
              <w:right w:val="single" w:sz="4" w:space="0" w:color="000000"/>
            </w:tcBorders>
            <w:vAlign w:val="center"/>
          </w:tcPr>
          <w:p w14:paraId="74368A66" w14:textId="77777777" w:rsidR="009F5E6A" w:rsidRDefault="009F5E6A">
            <w:pPr>
              <w:spacing w:after="0" w:line="240" w:lineRule="auto"/>
              <w:rPr>
                <w:rFonts w:ascii="Times New Roman" w:hAnsi="Times New Roman"/>
                <w:sz w:val="24"/>
                <w:szCs w:val="24"/>
              </w:rPr>
            </w:pPr>
          </w:p>
        </w:tc>
      </w:tr>
      <w:tr w:rsidR="009F5E6A" w14:paraId="7429ACAC"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1EDBB6CF" w14:textId="77777777" w:rsidR="009F5E6A" w:rsidRDefault="009F5E6A">
            <w:pPr>
              <w:spacing w:after="0" w:line="240" w:lineRule="auto"/>
              <w:jc w:val="both"/>
              <w:rPr>
                <w:rFonts w:ascii="Times New Roman" w:hAnsi="Times New Roman"/>
                <w:b/>
                <w:sz w:val="24"/>
                <w:szCs w:val="24"/>
              </w:rPr>
            </w:pPr>
            <w:r>
              <w:rPr>
                <w:rFonts w:ascii="Times New Roman" w:hAnsi="Times New Roman"/>
                <w:b/>
                <w:sz w:val="24"/>
                <w:szCs w:val="24"/>
              </w:rPr>
              <w:t xml:space="preserve">Тема 5.1. </w:t>
            </w:r>
          </w:p>
          <w:p w14:paraId="6E00F3E5" w14:textId="77777777" w:rsidR="009F5E6A" w:rsidRDefault="009F5E6A">
            <w:pPr>
              <w:spacing w:after="0" w:line="240" w:lineRule="auto"/>
              <w:jc w:val="both"/>
              <w:rPr>
                <w:rFonts w:ascii="Times New Roman" w:hAnsi="Times New Roman"/>
                <w:sz w:val="24"/>
                <w:szCs w:val="24"/>
              </w:rPr>
            </w:pPr>
            <w:r>
              <w:rPr>
                <w:rFonts w:ascii="Times New Roman" w:hAnsi="Times New Roman"/>
                <w:b/>
                <w:sz w:val="24"/>
                <w:szCs w:val="24"/>
              </w:rPr>
              <w:t>Политика и власть. Политическая система</w:t>
            </w:r>
          </w:p>
        </w:tc>
        <w:tc>
          <w:tcPr>
            <w:tcW w:w="9497" w:type="dxa"/>
            <w:tcBorders>
              <w:top w:val="single" w:sz="4" w:space="0" w:color="000000"/>
              <w:left w:val="single" w:sz="4" w:space="0" w:color="000000"/>
              <w:bottom w:val="single" w:sz="4" w:space="0" w:color="000000"/>
              <w:right w:val="single" w:sz="4" w:space="0" w:color="000000"/>
            </w:tcBorders>
            <w:hideMark/>
          </w:tcPr>
          <w:p w14:paraId="35998A15"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532510" w14:textId="77777777" w:rsidR="009F5E6A" w:rsidRDefault="009F5E6A">
            <w:pPr>
              <w:widowControl w:val="0"/>
              <w:spacing w:after="0" w:line="240" w:lineRule="auto"/>
              <w:jc w:val="center"/>
              <w:rPr>
                <w:rFonts w:ascii="Times New Roman" w:hAnsi="Times New Roman"/>
                <w:b/>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36C1C40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428B46D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tc>
      </w:tr>
      <w:tr w:rsidR="009F5E6A" w14:paraId="4568B7A0" w14:textId="77777777" w:rsidTr="009F5E6A">
        <w:trPr>
          <w:trHeight w:val="55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DD24B60"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07A29CB0" w14:textId="77777777" w:rsidR="009F5E6A" w:rsidRDefault="009F5E6A">
            <w:pPr>
              <w:autoSpaceDE w:val="0"/>
              <w:autoSpaceDN w:val="0"/>
              <w:adjustRightInd w:val="0"/>
              <w:spacing w:after="0" w:line="240" w:lineRule="auto"/>
              <w:rPr>
                <w:rFonts w:ascii="Times New Roman" w:hAnsi="Times New Roman"/>
                <w:color w:val="FF0000"/>
                <w:sz w:val="24"/>
                <w:szCs w:val="24"/>
              </w:rPr>
            </w:pPr>
            <w:r>
              <w:rPr>
                <w:rFonts w:ascii="Times New Roman" w:hAnsi="Times New Roman"/>
                <w:sz w:val="24"/>
                <w:szCs w:val="24"/>
              </w:rPr>
              <w:t xml:space="preserve">Политическая власть и субъекты политики в современном обществе. Политические институты. Политическая деятельность. </w:t>
            </w:r>
          </w:p>
          <w:p w14:paraId="0461B454"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Политическая система общества, ее структура и функции. Политическая система Российской Федерации на современном этапе</w:t>
            </w:r>
          </w:p>
          <w:p w14:paraId="334FAA52"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45E149"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1DE06AAA" w14:textId="77777777" w:rsidR="009F5E6A" w:rsidRDefault="009F5E6A">
            <w:pPr>
              <w:spacing w:after="0" w:line="240" w:lineRule="auto"/>
              <w:rPr>
                <w:rFonts w:ascii="Times New Roman" w:hAnsi="Times New Roman"/>
                <w:sz w:val="24"/>
                <w:szCs w:val="24"/>
                <w:lang w:eastAsia="en-US"/>
              </w:rPr>
            </w:pPr>
          </w:p>
        </w:tc>
      </w:tr>
      <w:tr w:rsidR="009F5E6A" w14:paraId="037B8514" w14:textId="77777777" w:rsidTr="009F5E6A">
        <w:trPr>
          <w:trHeight w:val="41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D5953FC"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6F7C2BD"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9F69E7C"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52ABC02" w14:textId="77777777" w:rsidR="009F5E6A" w:rsidRDefault="009F5E6A">
            <w:pPr>
              <w:spacing w:after="0" w:line="240" w:lineRule="auto"/>
              <w:rPr>
                <w:rFonts w:ascii="Times New Roman" w:hAnsi="Times New Roman"/>
                <w:sz w:val="24"/>
                <w:szCs w:val="24"/>
                <w:lang w:eastAsia="en-US"/>
              </w:rPr>
            </w:pPr>
          </w:p>
        </w:tc>
      </w:tr>
      <w:tr w:rsidR="009F5E6A" w14:paraId="5641BDDF" w14:textId="77777777" w:rsidTr="009F5E6A">
        <w:trPr>
          <w:trHeight w:val="184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4ACF68E"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A7B7874"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DC8F64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19D9AA0" w14:textId="77777777" w:rsidR="009F5E6A" w:rsidRDefault="009F5E6A">
            <w:pPr>
              <w:spacing w:after="0" w:line="240" w:lineRule="auto"/>
              <w:rPr>
                <w:rFonts w:ascii="Times New Roman" w:hAnsi="Times New Roman"/>
                <w:sz w:val="24"/>
                <w:szCs w:val="24"/>
                <w:lang w:eastAsia="en-US"/>
              </w:rPr>
            </w:pPr>
          </w:p>
        </w:tc>
      </w:tr>
      <w:tr w:rsidR="009F5E6A" w14:paraId="211EBA9A" w14:textId="77777777" w:rsidTr="009F5E6A">
        <w:trPr>
          <w:trHeight w:val="418"/>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331DF45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5.2. </w:t>
            </w:r>
          </w:p>
          <w:p w14:paraId="1F34AA9E"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lastRenderedPageBreak/>
              <w:t>Политическая культура общества и личности. Политический процесс и его участники</w:t>
            </w:r>
          </w:p>
        </w:tc>
        <w:tc>
          <w:tcPr>
            <w:tcW w:w="9497" w:type="dxa"/>
            <w:tcBorders>
              <w:top w:val="single" w:sz="4" w:space="0" w:color="000000"/>
              <w:left w:val="single" w:sz="4" w:space="0" w:color="000000"/>
              <w:bottom w:val="single" w:sz="4" w:space="0" w:color="000000"/>
              <w:right w:val="single" w:sz="4" w:space="0" w:color="000000"/>
            </w:tcBorders>
            <w:hideMark/>
          </w:tcPr>
          <w:p w14:paraId="42823B87"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9327280"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3F5F64C7"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03</w:t>
            </w:r>
          </w:p>
          <w:p w14:paraId="49A9FCA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ОК 04</w:t>
            </w:r>
          </w:p>
          <w:p w14:paraId="194FAFFA"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16E121AC" w14:textId="77777777" w:rsidTr="009F5E6A">
        <w:trPr>
          <w:trHeight w:val="2664"/>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2E962F0"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E85657B"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14:paraId="1E9306CA"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Политический процесс и участие в нем субъектов политики. Формы участия граждан в политике. </w:t>
            </w:r>
          </w:p>
          <w:p w14:paraId="09782477"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Политические партии как субъекты политики, их функции, виды. Типы партийных систем.</w:t>
            </w:r>
          </w:p>
          <w:p w14:paraId="611B9BBB"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Избирательная система. Типы избирательных систем: мажоритарная, пропорциональная, смешанная. Избирательная кампания. Избирательная система в Российской Федерации</w:t>
            </w:r>
          </w:p>
          <w:p w14:paraId="7B323F1B"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Политическая элита и политическое лидерство. Типология лидерства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1ABD76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873A080" w14:textId="77777777" w:rsidR="009F5E6A" w:rsidRDefault="009F5E6A">
            <w:pPr>
              <w:spacing w:after="0" w:line="240" w:lineRule="auto"/>
              <w:rPr>
                <w:rFonts w:ascii="Times New Roman" w:hAnsi="Times New Roman"/>
                <w:sz w:val="24"/>
                <w:szCs w:val="24"/>
                <w:lang w:eastAsia="en-US"/>
              </w:rPr>
            </w:pPr>
          </w:p>
        </w:tc>
      </w:tr>
      <w:tr w:rsidR="009F5E6A" w14:paraId="3C05CEBF"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5D58EC9"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CD3A3E9"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E441B40"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5D65EF5" w14:textId="77777777" w:rsidR="009F5E6A" w:rsidRDefault="009F5E6A">
            <w:pPr>
              <w:spacing w:after="0" w:line="240" w:lineRule="auto"/>
              <w:rPr>
                <w:rFonts w:ascii="Times New Roman" w:hAnsi="Times New Roman"/>
                <w:sz w:val="24"/>
                <w:szCs w:val="24"/>
                <w:lang w:eastAsia="en-US"/>
              </w:rPr>
            </w:pPr>
          </w:p>
        </w:tc>
      </w:tr>
      <w:tr w:rsidR="009F5E6A" w14:paraId="0C86CFE8" w14:textId="77777777" w:rsidTr="009F5E6A">
        <w:trPr>
          <w:trHeight w:val="69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45D94509" w14:textId="77777777" w:rsidR="009F5E6A" w:rsidRDefault="009F5E6A">
            <w:pPr>
              <w:spacing w:after="0" w:line="240" w:lineRule="auto"/>
              <w:rPr>
                <w:rFonts w:ascii="Times New Roman" w:hAnsi="Times New Roman"/>
                <w:sz w:val="24"/>
                <w:szCs w:val="24"/>
                <w:lang w:eastAsia="en-US"/>
              </w:rPr>
            </w:pPr>
          </w:p>
        </w:tc>
        <w:tc>
          <w:tcPr>
            <w:tcW w:w="9497" w:type="dxa"/>
            <w:vMerge w:val="restart"/>
            <w:tcBorders>
              <w:top w:val="single" w:sz="4" w:space="0" w:color="000000"/>
              <w:left w:val="single" w:sz="4" w:space="0" w:color="000000"/>
              <w:bottom w:val="single" w:sz="4" w:space="0" w:color="000000"/>
              <w:right w:val="single" w:sz="4" w:space="0" w:color="000000"/>
            </w:tcBorders>
            <w:hideMark/>
          </w:tcPr>
          <w:p w14:paraId="3B3A4755" w14:textId="77777777" w:rsidR="009F5E6A" w:rsidRDefault="009F5E6A">
            <w:pPr>
              <w:autoSpaceDE w:val="0"/>
              <w:autoSpaceDN w:val="0"/>
              <w:adjustRightInd w:val="0"/>
              <w:spacing w:after="0" w:line="240" w:lineRule="auto"/>
              <w:rPr>
                <w:rFonts w:ascii="Times New Roman" w:hAnsi="Times New Roman"/>
                <w:strike/>
                <w:sz w:val="24"/>
                <w:szCs w:val="24"/>
              </w:rPr>
            </w:pPr>
            <w:r>
              <w:rPr>
                <w:rFonts w:ascii="Times New Roman" w:hAnsi="Times New Roman"/>
                <w:sz w:val="24"/>
                <w:szCs w:val="24"/>
              </w:rPr>
              <w:t>Роль средств массовой информации в политической жизни общества. Интернет в современной политической коммуникации</w:t>
            </w:r>
          </w:p>
          <w:p w14:paraId="45CF5248"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p w14:paraId="3D947C28" w14:textId="77777777" w:rsidR="009F5E6A" w:rsidRDefault="009F5E6A">
            <w:pPr>
              <w:spacing w:after="0" w:line="240" w:lineRule="auto"/>
              <w:rPr>
                <w:rFonts w:ascii="Times New Roman" w:hAnsi="Times New Roman"/>
                <w:strike/>
                <w:sz w:val="24"/>
                <w:szCs w:val="24"/>
              </w:rPr>
            </w:pPr>
            <w:r>
              <w:rPr>
                <w:rFonts w:ascii="Times New Roman" w:hAnsi="Times New Roman"/>
                <w:sz w:val="24"/>
                <w:szCs w:val="24"/>
              </w:rPr>
              <w:t>Роль профсоюзов в формировании основ гражданского общества. Профсоюзная деятельность в области защиты прав работника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46BE8D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3AD15A6D" w14:textId="77777777" w:rsidR="009F5E6A" w:rsidRDefault="009F5E6A">
            <w:pPr>
              <w:spacing w:after="0" w:line="240" w:lineRule="auto"/>
              <w:rPr>
                <w:rFonts w:ascii="Times New Roman" w:hAnsi="Times New Roman"/>
                <w:sz w:val="24"/>
                <w:szCs w:val="24"/>
                <w:lang w:eastAsia="en-US"/>
              </w:rPr>
            </w:pPr>
          </w:p>
        </w:tc>
      </w:tr>
      <w:tr w:rsidR="009F5E6A" w14:paraId="006FC197" w14:textId="77777777" w:rsidTr="009F5E6A">
        <w:trPr>
          <w:trHeight w:val="596"/>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AE2B5A0" w14:textId="77777777" w:rsidR="009F5E6A" w:rsidRDefault="009F5E6A">
            <w:pPr>
              <w:spacing w:after="0" w:line="240" w:lineRule="auto"/>
              <w:rPr>
                <w:rFonts w:ascii="Times New Roman" w:hAnsi="Times New Roman"/>
                <w:sz w:val="24"/>
                <w:szCs w:val="24"/>
                <w:lang w:eastAsia="en-US"/>
              </w:rPr>
            </w:pPr>
          </w:p>
        </w:tc>
        <w:tc>
          <w:tcPr>
            <w:tcW w:w="9497" w:type="dxa"/>
            <w:vMerge/>
            <w:tcBorders>
              <w:top w:val="single" w:sz="4" w:space="0" w:color="000000"/>
              <w:left w:val="single" w:sz="4" w:space="0" w:color="000000"/>
              <w:bottom w:val="single" w:sz="4" w:space="0" w:color="000000"/>
              <w:right w:val="single" w:sz="4" w:space="0" w:color="000000"/>
            </w:tcBorders>
            <w:vAlign w:val="center"/>
            <w:hideMark/>
          </w:tcPr>
          <w:p w14:paraId="565E7365" w14:textId="77777777" w:rsidR="009F5E6A" w:rsidRDefault="009F5E6A">
            <w:pPr>
              <w:spacing w:after="0" w:line="240" w:lineRule="auto"/>
              <w:rPr>
                <w:rFonts w:ascii="Times New Roman" w:hAnsi="Times New Roman"/>
                <w:strike/>
                <w:sz w:val="24"/>
                <w:szCs w:val="24"/>
                <w:lang w:eastAsia="en-US"/>
              </w:rPr>
            </w:pP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07DD358"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6218ECA" w14:textId="77777777" w:rsidR="009F5E6A" w:rsidRDefault="009F5E6A">
            <w:pPr>
              <w:spacing w:after="0" w:line="240" w:lineRule="auto"/>
              <w:rPr>
                <w:rFonts w:ascii="Times New Roman" w:hAnsi="Times New Roman"/>
                <w:sz w:val="24"/>
                <w:szCs w:val="24"/>
                <w:lang w:eastAsia="en-US"/>
              </w:rPr>
            </w:pPr>
          </w:p>
        </w:tc>
      </w:tr>
      <w:tr w:rsidR="009F5E6A" w14:paraId="4C5C0C8E" w14:textId="77777777" w:rsidTr="009F5E6A">
        <w:trPr>
          <w:trHeight w:val="426"/>
        </w:trPr>
        <w:tc>
          <w:tcPr>
            <w:tcW w:w="12157" w:type="dxa"/>
            <w:gridSpan w:val="2"/>
            <w:tcBorders>
              <w:top w:val="single" w:sz="4" w:space="0" w:color="000000"/>
              <w:left w:val="single" w:sz="4" w:space="0" w:color="000000"/>
              <w:bottom w:val="single" w:sz="4" w:space="0" w:color="000000"/>
              <w:right w:val="single" w:sz="4" w:space="0" w:color="000000"/>
            </w:tcBorders>
            <w:vAlign w:val="center"/>
            <w:hideMark/>
          </w:tcPr>
          <w:p w14:paraId="5A627394"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Раздел 6. Правовое регулирование общественных отношений 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DF8D7AD" w14:textId="77777777" w:rsidR="009F5E6A" w:rsidRDefault="009F5E6A">
            <w:pPr>
              <w:widowControl w:val="0"/>
              <w:spacing w:after="0" w:line="240" w:lineRule="auto"/>
              <w:jc w:val="center"/>
              <w:rPr>
                <w:rFonts w:ascii="Times New Roman" w:hAnsi="Times New Roman"/>
                <w:b/>
                <w:sz w:val="24"/>
                <w:szCs w:val="24"/>
              </w:rPr>
            </w:pPr>
            <w:r>
              <w:rPr>
                <w:rFonts w:ascii="Times New Roman" w:hAnsi="Times New Roman"/>
                <w:b/>
                <w:sz w:val="24"/>
                <w:szCs w:val="24"/>
              </w:rPr>
              <w:t>20</w:t>
            </w:r>
          </w:p>
        </w:tc>
        <w:tc>
          <w:tcPr>
            <w:tcW w:w="1942" w:type="dxa"/>
            <w:tcBorders>
              <w:top w:val="single" w:sz="4" w:space="0" w:color="000000"/>
              <w:left w:val="single" w:sz="4" w:space="0" w:color="000000"/>
              <w:bottom w:val="single" w:sz="4" w:space="0" w:color="000000"/>
              <w:right w:val="single" w:sz="4" w:space="0" w:color="000000"/>
            </w:tcBorders>
            <w:vAlign w:val="center"/>
          </w:tcPr>
          <w:p w14:paraId="1E76BDCC" w14:textId="77777777" w:rsidR="009F5E6A" w:rsidRDefault="009F5E6A">
            <w:pPr>
              <w:spacing w:after="0" w:line="240" w:lineRule="auto"/>
              <w:rPr>
                <w:rFonts w:ascii="Times New Roman" w:hAnsi="Times New Roman"/>
                <w:sz w:val="24"/>
                <w:szCs w:val="24"/>
              </w:rPr>
            </w:pPr>
          </w:p>
        </w:tc>
      </w:tr>
      <w:tr w:rsidR="009F5E6A" w14:paraId="7C830730" w14:textId="77777777" w:rsidTr="009F5E6A">
        <w:trPr>
          <w:trHeight w:val="153"/>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025A8E70"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6.1. </w:t>
            </w:r>
          </w:p>
          <w:p w14:paraId="671712E9"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Право в системе социальных норм</w:t>
            </w:r>
          </w:p>
        </w:tc>
        <w:tc>
          <w:tcPr>
            <w:tcW w:w="9497" w:type="dxa"/>
            <w:tcBorders>
              <w:top w:val="single" w:sz="4" w:space="0" w:color="000000"/>
              <w:left w:val="single" w:sz="4" w:space="0" w:color="000000"/>
              <w:bottom w:val="single" w:sz="4" w:space="0" w:color="000000"/>
              <w:right w:val="single" w:sz="4" w:space="0" w:color="000000"/>
            </w:tcBorders>
            <w:hideMark/>
          </w:tcPr>
          <w:p w14:paraId="7B3D65A3"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D710BC2"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74DD00E4"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01</w:t>
            </w:r>
          </w:p>
          <w:p w14:paraId="5D782EE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66AD1CE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09</w:t>
            </w:r>
          </w:p>
          <w:p w14:paraId="1A3BA05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73B565F8"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49B7B79F"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280C19EB" w14:textId="77777777" w:rsidR="009F5E6A" w:rsidRDefault="009F5E6A">
            <w:pPr>
              <w:pStyle w:val="ConsPlusNormal"/>
              <w:rPr>
                <w:rFonts w:ascii="Times New Roman" w:hAnsi="Times New Roman" w:cs="Times New Roman"/>
                <w:sz w:val="24"/>
                <w:szCs w:val="24"/>
              </w:rPr>
            </w:pPr>
            <w:r>
              <w:rPr>
                <w:rFonts w:ascii="Times New Roman" w:hAnsi="Times New Roman" w:cs="Times New Roman"/>
                <w:sz w:val="24"/>
                <w:szCs w:val="24"/>
              </w:rPr>
              <w:t>Правовое регулирование общественных отношений в Российской Федерации.</w:t>
            </w:r>
          </w:p>
          <w:p w14:paraId="734B06F6" w14:textId="77777777" w:rsidR="009F5E6A" w:rsidRDefault="009F5E6A">
            <w:pPr>
              <w:autoSpaceDE w:val="0"/>
              <w:autoSpaceDN w:val="0"/>
              <w:adjustRightInd w:val="0"/>
              <w:spacing w:after="0" w:line="240" w:lineRule="auto"/>
              <w:rPr>
                <w:rFonts w:ascii="Times New Roman" w:hAnsi="Times New Roman" w:cs="Times New Roman"/>
                <w:sz w:val="24"/>
                <w:szCs w:val="24"/>
              </w:rPr>
            </w:pPr>
            <w:r>
              <w:rPr>
                <w:rFonts w:ascii="Times New Roman" w:hAnsi="Times New Roman"/>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0570D3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3</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46A2EEF1" w14:textId="77777777" w:rsidR="009F5E6A" w:rsidRDefault="009F5E6A">
            <w:pPr>
              <w:spacing w:after="0" w:line="240" w:lineRule="auto"/>
              <w:rPr>
                <w:rFonts w:ascii="Times New Roman" w:hAnsi="Times New Roman"/>
                <w:sz w:val="24"/>
                <w:szCs w:val="24"/>
                <w:lang w:eastAsia="en-US"/>
              </w:rPr>
            </w:pPr>
          </w:p>
        </w:tc>
      </w:tr>
      <w:tr w:rsidR="009F5E6A" w14:paraId="53FA7F17" w14:textId="77777777" w:rsidTr="009F5E6A">
        <w:trPr>
          <w:trHeight w:val="645"/>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115D3CE"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vAlign w:val="center"/>
            <w:hideMark/>
          </w:tcPr>
          <w:p w14:paraId="0D6B514B"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691A5A59"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Соблюдение правовых норм в профессиональной деятельности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308F9B3"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A601B0B" w14:textId="77777777" w:rsidR="009F5E6A" w:rsidRDefault="009F5E6A">
            <w:pPr>
              <w:spacing w:after="0" w:line="240" w:lineRule="auto"/>
              <w:rPr>
                <w:rFonts w:ascii="Times New Roman" w:hAnsi="Times New Roman"/>
                <w:sz w:val="24"/>
                <w:szCs w:val="24"/>
                <w:lang w:eastAsia="en-US"/>
              </w:rPr>
            </w:pPr>
          </w:p>
        </w:tc>
      </w:tr>
      <w:tr w:rsidR="009F5E6A" w14:paraId="0F42AA4D" w14:textId="77777777" w:rsidTr="009F5E6A">
        <w:trPr>
          <w:trHeight w:val="339"/>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4BEA6634"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6.2. </w:t>
            </w:r>
          </w:p>
          <w:p w14:paraId="7A5FB25A"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 xml:space="preserve">Основы конституционного </w:t>
            </w:r>
            <w:r>
              <w:rPr>
                <w:rFonts w:ascii="Times New Roman" w:hAnsi="Times New Roman"/>
                <w:b/>
                <w:sz w:val="24"/>
                <w:szCs w:val="24"/>
              </w:rPr>
              <w:lastRenderedPageBreak/>
              <w:t>права Российской Федерации</w:t>
            </w:r>
          </w:p>
        </w:tc>
        <w:tc>
          <w:tcPr>
            <w:tcW w:w="9497" w:type="dxa"/>
            <w:tcBorders>
              <w:top w:val="single" w:sz="4" w:space="0" w:color="000000"/>
              <w:left w:val="single" w:sz="4" w:space="0" w:color="000000"/>
              <w:bottom w:val="single" w:sz="4" w:space="0" w:color="000000"/>
              <w:right w:val="single" w:sz="4" w:space="0" w:color="000000"/>
            </w:tcBorders>
            <w:hideMark/>
          </w:tcPr>
          <w:p w14:paraId="444A2241"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B10DF51"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2</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0154201D"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1360AB6A"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p w14:paraId="7E9CC1CB"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07</w:t>
            </w:r>
          </w:p>
          <w:p w14:paraId="5EC38E9B"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ПК 2.1</w:t>
            </w:r>
          </w:p>
        </w:tc>
      </w:tr>
      <w:tr w:rsidR="009F5E6A" w14:paraId="4FA7E7FF" w14:textId="77777777" w:rsidTr="009F5E6A">
        <w:trPr>
          <w:trHeight w:val="21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0B8C0539"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5B1067E"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352DEBF"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D383075" w14:textId="77777777" w:rsidR="009F5E6A" w:rsidRDefault="009F5E6A">
            <w:pPr>
              <w:spacing w:after="0" w:line="240" w:lineRule="auto"/>
              <w:rPr>
                <w:rFonts w:ascii="Times New Roman" w:hAnsi="Times New Roman"/>
                <w:sz w:val="24"/>
                <w:szCs w:val="24"/>
                <w:lang w:eastAsia="en-US"/>
              </w:rPr>
            </w:pPr>
          </w:p>
        </w:tc>
      </w:tr>
      <w:tr w:rsidR="009F5E6A" w14:paraId="42038C16"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77C0643"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C09365E"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 xml:space="preserve">Конституция Российской Федерации. Основы конституционного строя Российской </w:t>
            </w:r>
            <w:r>
              <w:rPr>
                <w:rFonts w:ascii="Times New Roman" w:hAnsi="Times New Roman"/>
                <w:sz w:val="24"/>
                <w:szCs w:val="24"/>
              </w:rPr>
              <w:lastRenderedPageBreak/>
              <w:t>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tc>
        <w:tc>
          <w:tcPr>
            <w:tcW w:w="1276" w:type="dxa"/>
            <w:tcBorders>
              <w:top w:val="single" w:sz="4" w:space="0" w:color="000000"/>
              <w:left w:val="single" w:sz="4" w:space="0" w:color="000000"/>
              <w:bottom w:val="single" w:sz="4" w:space="0" w:color="000000"/>
              <w:right w:val="single" w:sz="4" w:space="0" w:color="000000"/>
            </w:tcBorders>
            <w:hideMark/>
          </w:tcPr>
          <w:p w14:paraId="3877A212"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09151FF" w14:textId="77777777" w:rsidR="009F5E6A" w:rsidRDefault="009F5E6A">
            <w:pPr>
              <w:spacing w:after="0" w:line="240" w:lineRule="auto"/>
              <w:rPr>
                <w:rFonts w:ascii="Times New Roman" w:hAnsi="Times New Roman"/>
                <w:sz w:val="24"/>
                <w:szCs w:val="24"/>
                <w:lang w:eastAsia="en-US"/>
              </w:rPr>
            </w:pPr>
          </w:p>
        </w:tc>
      </w:tr>
      <w:tr w:rsidR="009F5E6A" w14:paraId="1D4DD2BF" w14:textId="77777777" w:rsidTr="009F5E6A">
        <w:trPr>
          <w:trHeight w:val="952"/>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D2209C7"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DDDCC58"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Профессионально ориентированное содержание</w:t>
            </w:r>
          </w:p>
          <w:p w14:paraId="00F51687"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Профессиональные обязанности гражданина Российской Федерации в организации мероприятий ГО и защиты от ЧС в условиях мирного и военного времени</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56DE241"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38DADB4" w14:textId="77777777" w:rsidR="009F5E6A" w:rsidRDefault="009F5E6A">
            <w:pPr>
              <w:spacing w:after="0" w:line="240" w:lineRule="auto"/>
              <w:rPr>
                <w:rFonts w:ascii="Times New Roman" w:hAnsi="Times New Roman"/>
                <w:sz w:val="24"/>
                <w:szCs w:val="24"/>
                <w:lang w:eastAsia="en-US"/>
              </w:rPr>
            </w:pPr>
          </w:p>
        </w:tc>
      </w:tr>
      <w:tr w:rsidR="009F5E6A" w14:paraId="68C4E7CA"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4D9AA2B5"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6.3. </w:t>
            </w:r>
          </w:p>
          <w:p w14:paraId="4060D1DF"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Правовое регулирование гражданских, семейных, трудовых, образовательных правоотношений</w:t>
            </w:r>
          </w:p>
        </w:tc>
        <w:tc>
          <w:tcPr>
            <w:tcW w:w="9497" w:type="dxa"/>
            <w:tcBorders>
              <w:top w:val="single" w:sz="4" w:space="0" w:color="000000"/>
              <w:left w:val="single" w:sz="4" w:space="0" w:color="000000"/>
              <w:bottom w:val="single" w:sz="4" w:space="0" w:color="000000"/>
              <w:right w:val="single" w:sz="4" w:space="0" w:color="000000"/>
            </w:tcBorders>
            <w:hideMark/>
          </w:tcPr>
          <w:p w14:paraId="5D6022DD"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C2663BB"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77CCE8E7"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0B0FDC4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7A8375D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p w14:paraId="204DEE8A"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ПК 2.1</w:t>
            </w:r>
          </w:p>
        </w:tc>
      </w:tr>
      <w:tr w:rsidR="009F5E6A" w14:paraId="52AC3211"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4FD3168"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05D5ABD"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14:paraId="786EFD71"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14:paraId="54FDD0C2"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Трудовое право. Трудовые правоотношения. Особенности трудовых правоотношений несовершеннолетних работников</w:t>
            </w:r>
          </w:p>
          <w:p w14:paraId="283E944B"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Федеральный закон «Об образовании в Российской Федерации».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3CBD7B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3E1F527C" w14:textId="77777777" w:rsidR="009F5E6A" w:rsidRDefault="009F5E6A">
            <w:pPr>
              <w:spacing w:after="0" w:line="240" w:lineRule="auto"/>
              <w:rPr>
                <w:rFonts w:ascii="Times New Roman" w:hAnsi="Times New Roman"/>
                <w:sz w:val="24"/>
                <w:szCs w:val="24"/>
                <w:lang w:eastAsia="en-US"/>
              </w:rPr>
            </w:pPr>
          </w:p>
        </w:tc>
      </w:tr>
      <w:tr w:rsidR="009F5E6A" w14:paraId="5E6BB85B"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330999E8"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2622A0F"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p w14:paraId="5AF42D95"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4858671"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1</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71838AAB" w14:textId="77777777" w:rsidR="009F5E6A" w:rsidRDefault="009F5E6A">
            <w:pPr>
              <w:spacing w:after="0" w:line="240" w:lineRule="auto"/>
              <w:rPr>
                <w:rFonts w:ascii="Times New Roman" w:hAnsi="Times New Roman"/>
                <w:sz w:val="24"/>
                <w:szCs w:val="24"/>
                <w:lang w:eastAsia="en-US"/>
              </w:rPr>
            </w:pPr>
          </w:p>
        </w:tc>
      </w:tr>
      <w:tr w:rsidR="009F5E6A" w14:paraId="015EBC08"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58C6D2C"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57452353"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1269080A"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26615C9" w14:textId="77777777" w:rsidR="009F5E6A" w:rsidRDefault="009F5E6A">
            <w:pPr>
              <w:spacing w:after="0" w:line="240" w:lineRule="auto"/>
              <w:rPr>
                <w:rFonts w:ascii="Times New Roman" w:hAnsi="Times New Roman"/>
                <w:sz w:val="24"/>
                <w:szCs w:val="24"/>
                <w:lang w:eastAsia="en-US"/>
              </w:rPr>
            </w:pPr>
          </w:p>
        </w:tc>
      </w:tr>
      <w:tr w:rsidR="009F5E6A" w14:paraId="1FD4314C"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A60239F"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54364C0"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Коллективный договор. Трудовые споры и порядок их разрешения.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57D04DC"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8304BAE" w14:textId="77777777" w:rsidR="009F5E6A" w:rsidRDefault="009F5E6A">
            <w:pPr>
              <w:spacing w:after="0" w:line="240" w:lineRule="auto"/>
              <w:rPr>
                <w:rFonts w:ascii="Times New Roman" w:hAnsi="Times New Roman"/>
                <w:sz w:val="24"/>
                <w:szCs w:val="24"/>
                <w:lang w:eastAsia="en-US"/>
              </w:rPr>
            </w:pPr>
          </w:p>
        </w:tc>
      </w:tr>
      <w:tr w:rsidR="009F5E6A" w14:paraId="2EEE947E" w14:textId="77777777" w:rsidTr="009F5E6A">
        <w:trPr>
          <w:trHeight w:val="7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A73F758"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DE4B06D"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Профессионально ориентированное содержание</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hideMark/>
          </w:tcPr>
          <w:p w14:paraId="09512E0D" w14:textId="77777777" w:rsidR="009F5E6A" w:rsidRDefault="009F5E6A">
            <w:pPr>
              <w:spacing w:after="0" w:line="240" w:lineRule="auto"/>
              <w:jc w:val="center"/>
              <w:rPr>
                <w:rFonts w:ascii="Times New Roman" w:hAnsi="Times New Roman"/>
                <w:b/>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0A606425" w14:textId="77777777" w:rsidR="009F5E6A" w:rsidRDefault="009F5E6A">
            <w:pPr>
              <w:spacing w:after="0" w:line="240" w:lineRule="auto"/>
              <w:rPr>
                <w:rFonts w:ascii="Times New Roman" w:hAnsi="Times New Roman"/>
                <w:sz w:val="24"/>
                <w:szCs w:val="24"/>
                <w:lang w:eastAsia="en-US"/>
              </w:rPr>
            </w:pPr>
          </w:p>
        </w:tc>
      </w:tr>
      <w:tr w:rsidR="009F5E6A" w14:paraId="7B3C0998" w14:textId="77777777" w:rsidTr="009F5E6A">
        <w:trPr>
          <w:trHeight w:val="321"/>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11C37055"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1B91618"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Особенность регулирования трудовых отношений в сфере Ветеринария</w:t>
            </w: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04914674" w14:textId="77777777" w:rsidR="009F5E6A" w:rsidRDefault="009F5E6A">
            <w:pPr>
              <w:spacing w:after="0" w:line="240" w:lineRule="auto"/>
              <w:rPr>
                <w:rFonts w:ascii="Times New Roman" w:hAnsi="Times New Roman"/>
                <w:b/>
                <w:sz w:val="24"/>
                <w:szCs w:val="24"/>
                <w:lang w:eastAsia="en-US"/>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5448784D" w14:textId="77777777" w:rsidR="009F5E6A" w:rsidRDefault="009F5E6A">
            <w:pPr>
              <w:spacing w:after="0" w:line="240" w:lineRule="auto"/>
              <w:rPr>
                <w:rFonts w:ascii="Times New Roman" w:hAnsi="Times New Roman"/>
                <w:sz w:val="24"/>
                <w:szCs w:val="24"/>
                <w:lang w:eastAsia="en-US"/>
              </w:rPr>
            </w:pPr>
          </w:p>
        </w:tc>
      </w:tr>
      <w:tr w:rsidR="009F5E6A" w14:paraId="3F7A4D59"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49491470"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6.4. </w:t>
            </w:r>
          </w:p>
          <w:p w14:paraId="13A1EF39"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 xml:space="preserve">Правовое </w:t>
            </w:r>
            <w:r>
              <w:rPr>
                <w:rFonts w:ascii="Times New Roman" w:hAnsi="Times New Roman"/>
                <w:b/>
                <w:sz w:val="24"/>
                <w:szCs w:val="24"/>
              </w:rPr>
              <w:lastRenderedPageBreak/>
              <w:t>регулирование налоговых, административных, уголовных правоотношений. Экологическое законодательство</w:t>
            </w:r>
          </w:p>
        </w:tc>
        <w:tc>
          <w:tcPr>
            <w:tcW w:w="9497" w:type="dxa"/>
            <w:tcBorders>
              <w:top w:val="single" w:sz="4" w:space="0" w:color="000000"/>
              <w:left w:val="single" w:sz="4" w:space="0" w:color="000000"/>
              <w:bottom w:val="single" w:sz="4" w:space="0" w:color="000000"/>
              <w:right w:val="single" w:sz="4" w:space="0" w:color="000000"/>
            </w:tcBorders>
            <w:hideMark/>
          </w:tcPr>
          <w:p w14:paraId="46630BB7"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lastRenderedPageBreak/>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0C5332F"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08498BC3"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08836AB8"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06</w:t>
            </w:r>
          </w:p>
          <w:p w14:paraId="34A1D522"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ОК 09</w:t>
            </w:r>
          </w:p>
        </w:tc>
      </w:tr>
      <w:tr w:rsidR="009F5E6A" w14:paraId="63163BA2"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51F61A8F"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6965C7DF"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 xml:space="preserve">Административное право и его субъекты. Административное правонарушение и </w:t>
            </w:r>
            <w:r>
              <w:rPr>
                <w:rFonts w:ascii="Times New Roman" w:hAnsi="Times New Roman"/>
                <w:sz w:val="24"/>
                <w:szCs w:val="24"/>
              </w:rPr>
              <w:lastRenderedPageBreak/>
              <w:t>административная ответственность</w:t>
            </w:r>
          </w:p>
          <w:p w14:paraId="00B1B3BF"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Экологическое законодательство. Экологические правонарушения. Способы защиты права на благоприятную окружающую среду</w:t>
            </w:r>
          </w:p>
          <w:p w14:paraId="3C4951EC" w14:textId="77777777" w:rsidR="009F5E6A" w:rsidRDefault="009F5E6A">
            <w:pPr>
              <w:spacing w:after="0" w:line="240" w:lineRule="auto"/>
              <w:rPr>
                <w:rFonts w:ascii="Times New Roman" w:hAnsi="Times New Roman"/>
                <w:b/>
                <w:sz w:val="24"/>
                <w:szCs w:val="24"/>
              </w:rPr>
            </w:pPr>
            <w:r>
              <w:rPr>
                <w:rFonts w:ascii="Times New Roman" w:hAnsi="Times New Roman"/>
                <w:sz w:val="24"/>
                <w:szCs w:val="24"/>
              </w:rPr>
              <w:t>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3D892AA"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lastRenderedPageBreak/>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067F7773" w14:textId="77777777" w:rsidR="009F5E6A" w:rsidRDefault="009F5E6A">
            <w:pPr>
              <w:spacing w:after="0" w:line="240" w:lineRule="auto"/>
              <w:rPr>
                <w:rFonts w:ascii="Times New Roman" w:hAnsi="Times New Roman"/>
                <w:sz w:val="24"/>
                <w:szCs w:val="24"/>
                <w:lang w:eastAsia="en-US"/>
              </w:rPr>
            </w:pPr>
          </w:p>
        </w:tc>
      </w:tr>
      <w:tr w:rsidR="009F5E6A" w14:paraId="35C3718D" w14:textId="77777777" w:rsidTr="009F5E6A">
        <w:trPr>
          <w:trHeight w:val="240"/>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66FAB348"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3ABCAD8B"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735A85E9"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tcBorders>
              <w:top w:val="single" w:sz="4" w:space="0" w:color="000000"/>
              <w:left w:val="single" w:sz="4" w:space="0" w:color="000000"/>
              <w:bottom w:val="single" w:sz="4" w:space="0" w:color="000000"/>
              <w:right w:val="single" w:sz="4" w:space="0" w:color="000000"/>
            </w:tcBorders>
            <w:vAlign w:val="center"/>
          </w:tcPr>
          <w:p w14:paraId="72D0225E" w14:textId="77777777" w:rsidR="009F5E6A" w:rsidRDefault="009F5E6A">
            <w:pPr>
              <w:spacing w:after="0" w:line="240" w:lineRule="auto"/>
              <w:rPr>
                <w:rFonts w:ascii="Times New Roman" w:hAnsi="Times New Roman"/>
                <w:sz w:val="24"/>
                <w:szCs w:val="24"/>
              </w:rPr>
            </w:pPr>
          </w:p>
        </w:tc>
      </w:tr>
      <w:tr w:rsidR="009F5E6A" w14:paraId="6DFE1632" w14:textId="77777777" w:rsidTr="009F5E6A">
        <w:trPr>
          <w:trHeight w:val="963"/>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25E7FC60"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4FC9B3A9" w14:textId="77777777" w:rsidR="009F5E6A" w:rsidRDefault="009F5E6A">
            <w:pPr>
              <w:spacing w:after="0" w:line="240" w:lineRule="auto"/>
              <w:rPr>
                <w:rFonts w:ascii="Times New Roman" w:hAnsi="Times New Roman"/>
                <w:sz w:val="24"/>
                <w:szCs w:val="24"/>
              </w:rPr>
            </w:pPr>
            <w:r>
              <w:rPr>
                <w:rFonts w:ascii="Times New Roman" w:hAnsi="Times New Roman"/>
                <w:sz w:val="24"/>
                <w:szCs w:val="24"/>
              </w:rPr>
              <w:t>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7FE2A7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tcBorders>
              <w:top w:val="single" w:sz="4" w:space="0" w:color="000000"/>
              <w:left w:val="single" w:sz="4" w:space="0" w:color="000000"/>
              <w:bottom w:val="single" w:sz="4" w:space="0" w:color="000000"/>
              <w:right w:val="single" w:sz="4" w:space="0" w:color="000000"/>
            </w:tcBorders>
            <w:vAlign w:val="center"/>
          </w:tcPr>
          <w:p w14:paraId="3CB10448" w14:textId="77777777" w:rsidR="009F5E6A" w:rsidRDefault="009F5E6A">
            <w:pPr>
              <w:spacing w:after="0" w:line="240" w:lineRule="auto"/>
              <w:rPr>
                <w:rFonts w:ascii="Times New Roman" w:hAnsi="Times New Roman"/>
                <w:sz w:val="24"/>
                <w:szCs w:val="24"/>
              </w:rPr>
            </w:pPr>
          </w:p>
        </w:tc>
      </w:tr>
      <w:tr w:rsidR="009F5E6A" w14:paraId="687E4928" w14:textId="77777777" w:rsidTr="009F5E6A">
        <w:trPr>
          <w:trHeight w:val="240"/>
        </w:trPr>
        <w:tc>
          <w:tcPr>
            <w:tcW w:w="2660" w:type="dxa"/>
            <w:vMerge w:val="restart"/>
            <w:tcBorders>
              <w:top w:val="single" w:sz="4" w:space="0" w:color="000000"/>
              <w:left w:val="single" w:sz="4" w:space="0" w:color="000000"/>
              <w:bottom w:val="single" w:sz="4" w:space="0" w:color="000000"/>
              <w:right w:val="single" w:sz="4" w:space="0" w:color="000000"/>
            </w:tcBorders>
            <w:hideMark/>
          </w:tcPr>
          <w:p w14:paraId="47A6666A"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 xml:space="preserve">Тема 6.5. </w:t>
            </w:r>
          </w:p>
          <w:p w14:paraId="55B3B9DD" w14:textId="77777777" w:rsidR="009F5E6A" w:rsidRDefault="009F5E6A">
            <w:pPr>
              <w:spacing w:after="0" w:line="240" w:lineRule="auto"/>
              <w:rPr>
                <w:rFonts w:ascii="Times New Roman" w:hAnsi="Times New Roman"/>
                <w:sz w:val="24"/>
                <w:szCs w:val="24"/>
              </w:rPr>
            </w:pPr>
            <w:r>
              <w:rPr>
                <w:rFonts w:ascii="Times New Roman" w:hAnsi="Times New Roman"/>
                <w:b/>
                <w:sz w:val="24"/>
                <w:szCs w:val="24"/>
              </w:rPr>
              <w:t>Основы процессуального права</w:t>
            </w:r>
          </w:p>
        </w:tc>
        <w:tc>
          <w:tcPr>
            <w:tcW w:w="9497" w:type="dxa"/>
            <w:tcBorders>
              <w:top w:val="single" w:sz="4" w:space="0" w:color="000000"/>
              <w:left w:val="single" w:sz="4" w:space="0" w:color="000000"/>
              <w:bottom w:val="single" w:sz="4" w:space="0" w:color="000000"/>
              <w:right w:val="single" w:sz="4" w:space="0" w:color="000000"/>
            </w:tcBorders>
            <w:hideMark/>
          </w:tcPr>
          <w:p w14:paraId="6AEE2674"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Основное содержание учебного материала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D4621CE" w14:textId="77777777" w:rsidR="009F5E6A" w:rsidRDefault="009F5E6A">
            <w:pPr>
              <w:spacing w:after="0" w:line="240" w:lineRule="auto"/>
              <w:jc w:val="center"/>
              <w:rPr>
                <w:rFonts w:ascii="Times New Roman" w:hAnsi="Times New Roman"/>
                <w:sz w:val="24"/>
                <w:szCs w:val="24"/>
              </w:rPr>
            </w:pPr>
            <w:r>
              <w:rPr>
                <w:rFonts w:ascii="Times New Roman" w:hAnsi="Times New Roman"/>
                <w:b/>
                <w:sz w:val="24"/>
                <w:szCs w:val="24"/>
              </w:rPr>
              <w:t>4</w:t>
            </w:r>
          </w:p>
        </w:tc>
        <w:tc>
          <w:tcPr>
            <w:tcW w:w="1942" w:type="dxa"/>
            <w:vMerge w:val="restart"/>
            <w:tcBorders>
              <w:top w:val="single" w:sz="4" w:space="0" w:color="000000"/>
              <w:left w:val="single" w:sz="4" w:space="0" w:color="000000"/>
              <w:bottom w:val="single" w:sz="4" w:space="0" w:color="000000"/>
              <w:right w:val="single" w:sz="4" w:space="0" w:color="000000"/>
            </w:tcBorders>
            <w:vAlign w:val="center"/>
            <w:hideMark/>
          </w:tcPr>
          <w:p w14:paraId="168BCACF"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02</w:t>
            </w:r>
          </w:p>
          <w:p w14:paraId="0BF01B0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05</w:t>
            </w:r>
          </w:p>
          <w:p w14:paraId="154A8FE0"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ОК 09</w:t>
            </w:r>
          </w:p>
        </w:tc>
      </w:tr>
      <w:tr w:rsidR="009F5E6A" w14:paraId="27C96A1B" w14:textId="77777777" w:rsidTr="009F5E6A">
        <w:trPr>
          <w:trHeight w:val="1148"/>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4FC979FE"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F59E5C7"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Конституционное судопроизводство</w:t>
            </w:r>
          </w:p>
          <w:p w14:paraId="36D101B3"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Административный процесс. Судебное производство по делам об административных правонарушениях Уголовный процесс, его принципы и стадии. Субъекты уголовного процесса</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B3AF3F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FAF0115" w14:textId="77777777" w:rsidR="009F5E6A" w:rsidRDefault="009F5E6A">
            <w:pPr>
              <w:spacing w:after="0" w:line="240" w:lineRule="auto"/>
              <w:rPr>
                <w:rFonts w:ascii="Times New Roman" w:hAnsi="Times New Roman"/>
                <w:sz w:val="24"/>
                <w:szCs w:val="24"/>
                <w:lang w:eastAsia="en-US"/>
              </w:rPr>
            </w:pPr>
          </w:p>
        </w:tc>
      </w:tr>
      <w:tr w:rsidR="009F5E6A" w14:paraId="6395F84F" w14:textId="77777777" w:rsidTr="009F5E6A">
        <w:trPr>
          <w:trHeight w:val="347"/>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74F861CD"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77CCE710"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В том числе практических занятий</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0AC938BE" w14:textId="77777777" w:rsidR="009F5E6A" w:rsidRDefault="009F5E6A">
            <w:pPr>
              <w:spacing w:after="0" w:line="240" w:lineRule="auto"/>
              <w:jc w:val="center"/>
              <w:rPr>
                <w:rFonts w:ascii="Times New Roman" w:hAnsi="Times New Roman"/>
                <w:sz w:val="24"/>
                <w:szCs w:val="24"/>
              </w:rPr>
            </w:pPr>
            <w:r>
              <w:rPr>
                <w:rFonts w:ascii="Times New Roman" w:hAnsi="Times New Roman"/>
                <w:sz w:val="24"/>
                <w:szCs w:val="24"/>
              </w:rPr>
              <w:t>2</w:t>
            </w: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64928219" w14:textId="77777777" w:rsidR="009F5E6A" w:rsidRDefault="009F5E6A">
            <w:pPr>
              <w:spacing w:after="0" w:line="240" w:lineRule="auto"/>
              <w:rPr>
                <w:rFonts w:ascii="Times New Roman" w:hAnsi="Times New Roman"/>
                <w:sz w:val="24"/>
                <w:szCs w:val="24"/>
                <w:lang w:eastAsia="en-US"/>
              </w:rPr>
            </w:pPr>
          </w:p>
        </w:tc>
      </w:tr>
      <w:tr w:rsidR="009F5E6A" w14:paraId="7DB1F3CD" w14:textId="77777777" w:rsidTr="009F5E6A">
        <w:trPr>
          <w:trHeight w:val="559"/>
        </w:trPr>
        <w:tc>
          <w:tcPr>
            <w:tcW w:w="2660" w:type="dxa"/>
            <w:vMerge/>
            <w:tcBorders>
              <w:top w:val="single" w:sz="4" w:space="0" w:color="000000"/>
              <w:left w:val="single" w:sz="4" w:space="0" w:color="000000"/>
              <w:bottom w:val="single" w:sz="4" w:space="0" w:color="000000"/>
              <w:right w:val="single" w:sz="4" w:space="0" w:color="000000"/>
            </w:tcBorders>
            <w:vAlign w:val="center"/>
            <w:hideMark/>
          </w:tcPr>
          <w:p w14:paraId="0B63D8E0" w14:textId="77777777" w:rsidR="009F5E6A" w:rsidRDefault="009F5E6A">
            <w:pPr>
              <w:spacing w:after="0" w:line="240" w:lineRule="auto"/>
              <w:rPr>
                <w:rFonts w:ascii="Times New Roman" w:hAnsi="Times New Roman"/>
                <w:sz w:val="24"/>
                <w:szCs w:val="24"/>
                <w:lang w:eastAsia="en-US"/>
              </w:rPr>
            </w:pPr>
          </w:p>
        </w:tc>
        <w:tc>
          <w:tcPr>
            <w:tcW w:w="9497" w:type="dxa"/>
            <w:tcBorders>
              <w:top w:val="single" w:sz="4" w:space="0" w:color="000000"/>
              <w:left w:val="single" w:sz="4" w:space="0" w:color="000000"/>
              <w:bottom w:val="single" w:sz="4" w:space="0" w:color="000000"/>
              <w:right w:val="single" w:sz="4" w:space="0" w:color="000000"/>
            </w:tcBorders>
            <w:hideMark/>
          </w:tcPr>
          <w:p w14:paraId="1083CB9D" w14:textId="77777777" w:rsidR="009F5E6A" w:rsidRDefault="009F5E6A">
            <w:pPr>
              <w:autoSpaceDE w:val="0"/>
              <w:autoSpaceDN w:val="0"/>
              <w:adjustRightInd w:val="0"/>
              <w:spacing w:after="0" w:line="240" w:lineRule="auto"/>
              <w:rPr>
                <w:rFonts w:ascii="Times New Roman" w:hAnsi="Times New Roman"/>
                <w:sz w:val="24"/>
                <w:szCs w:val="24"/>
              </w:rPr>
            </w:pPr>
            <w:r>
              <w:rPr>
                <w:rFonts w:ascii="Times New Roman" w:hAnsi="Times New Roman"/>
                <w:sz w:val="24"/>
                <w:szCs w:val="24"/>
              </w:rPr>
              <w:t>Гражданские споры, порядок их рассмотрения. Основные принципы гражданского процесса. Участники гражданского процесса. Арбитражное судопроизводство</w:t>
            </w:r>
          </w:p>
        </w:tc>
        <w:tc>
          <w:tcPr>
            <w:tcW w:w="1276" w:type="dxa"/>
            <w:tcBorders>
              <w:top w:val="single" w:sz="4" w:space="0" w:color="000000"/>
              <w:left w:val="single" w:sz="4" w:space="0" w:color="000000"/>
              <w:bottom w:val="single" w:sz="4" w:space="0" w:color="000000"/>
              <w:right w:val="single" w:sz="4" w:space="0" w:color="000000"/>
            </w:tcBorders>
            <w:vAlign w:val="center"/>
          </w:tcPr>
          <w:p w14:paraId="2B270F64" w14:textId="77777777" w:rsidR="009F5E6A" w:rsidRDefault="009F5E6A">
            <w:pPr>
              <w:spacing w:after="0" w:line="240" w:lineRule="auto"/>
              <w:jc w:val="center"/>
              <w:rPr>
                <w:rFonts w:ascii="Times New Roman" w:hAnsi="Times New Roman"/>
                <w:sz w:val="24"/>
                <w:szCs w:val="24"/>
              </w:rPr>
            </w:pPr>
          </w:p>
        </w:tc>
        <w:tc>
          <w:tcPr>
            <w:tcW w:w="1942" w:type="dxa"/>
            <w:vMerge/>
            <w:tcBorders>
              <w:top w:val="single" w:sz="4" w:space="0" w:color="000000"/>
              <w:left w:val="single" w:sz="4" w:space="0" w:color="000000"/>
              <w:bottom w:val="single" w:sz="4" w:space="0" w:color="000000"/>
              <w:right w:val="single" w:sz="4" w:space="0" w:color="000000"/>
            </w:tcBorders>
            <w:vAlign w:val="center"/>
            <w:hideMark/>
          </w:tcPr>
          <w:p w14:paraId="14864280" w14:textId="77777777" w:rsidR="009F5E6A" w:rsidRDefault="009F5E6A">
            <w:pPr>
              <w:spacing w:after="0" w:line="240" w:lineRule="auto"/>
              <w:rPr>
                <w:rFonts w:ascii="Times New Roman" w:hAnsi="Times New Roman"/>
                <w:sz w:val="24"/>
                <w:szCs w:val="24"/>
                <w:lang w:eastAsia="en-US"/>
              </w:rPr>
            </w:pPr>
          </w:p>
        </w:tc>
      </w:tr>
      <w:tr w:rsidR="009F5E6A" w14:paraId="76160323" w14:textId="77777777" w:rsidTr="009F5E6A">
        <w:trPr>
          <w:trHeight w:val="328"/>
        </w:trPr>
        <w:tc>
          <w:tcPr>
            <w:tcW w:w="12157" w:type="dxa"/>
            <w:gridSpan w:val="2"/>
            <w:tcBorders>
              <w:top w:val="single" w:sz="4" w:space="0" w:color="000000"/>
              <w:left w:val="single" w:sz="4" w:space="0" w:color="000000"/>
              <w:bottom w:val="single" w:sz="4" w:space="0" w:color="000000"/>
              <w:right w:val="single" w:sz="4" w:space="0" w:color="000000"/>
            </w:tcBorders>
            <w:hideMark/>
          </w:tcPr>
          <w:p w14:paraId="2EE2EE5E" w14:textId="77777777" w:rsidR="009F5E6A" w:rsidRDefault="009F5E6A">
            <w:pPr>
              <w:spacing w:after="0" w:line="240" w:lineRule="auto"/>
              <w:rPr>
                <w:rFonts w:ascii="Times New Roman" w:hAnsi="Times New Roman"/>
                <w:b/>
                <w:sz w:val="24"/>
                <w:szCs w:val="24"/>
              </w:rPr>
            </w:pPr>
            <w:r>
              <w:rPr>
                <w:rFonts w:ascii="Times New Roman" w:hAnsi="Times New Roman"/>
                <w:b/>
                <w:sz w:val="24"/>
                <w:szCs w:val="24"/>
              </w:rPr>
              <w:t>Промежуточная аттестация (дифференцированный зачет)</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2DF5F65" w14:textId="77777777" w:rsidR="009F5E6A" w:rsidRDefault="009F5E6A">
            <w:pPr>
              <w:spacing w:after="0" w:line="240" w:lineRule="auto"/>
              <w:jc w:val="center"/>
              <w:rPr>
                <w:rFonts w:ascii="Times New Roman" w:hAnsi="Times New Roman"/>
                <w:b/>
                <w:sz w:val="24"/>
                <w:szCs w:val="24"/>
              </w:rPr>
            </w:pPr>
            <w:r>
              <w:rPr>
                <w:rFonts w:ascii="Times New Roman" w:hAnsi="Times New Roman"/>
                <w:b/>
                <w:sz w:val="24"/>
                <w:szCs w:val="24"/>
              </w:rPr>
              <w:t>2</w:t>
            </w:r>
          </w:p>
        </w:tc>
        <w:tc>
          <w:tcPr>
            <w:tcW w:w="1942" w:type="dxa"/>
            <w:tcBorders>
              <w:top w:val="single" w:sz="4" w:space="0" w:color="000000"/>
              <w:left w:val="single" w:sz="4" w:space="0" w:color="000000"/>
              <w:bottom w:val="single" w:sz="4" w:space="0" w:color="000000"/>
              <w:right w:val="single" w:sz="4" w:space="0" w:color="000000"/>
            </w:tcBorders>
            <w:vAlign w:val="center"/>
          </w:tcPr>
          <w:p w14:paraId="5E5B77F6" w14:textId="77777777" w:rsidR="009F5E6A" w:rsidRDefault="009F5E6A">
            <w:pPr>
              <w:spacing w:after="0" w:line="240" w:lineRule="auto"/>
              <w:rPr>
                <w:rFonts w:ascii="Times New Roman" w:hAnsi="Times New Roman"/>
                <w:sz w:val="24"/>
                <w:szCs w:val="24"/>
              </w:rPr>
            </w:pPr>
          </w:p>
        </w:tc>
      </w:tr>
      <w:tr w:rsidR="009F5E6A" w14:paraId="0FD0805D" w14:textId="77777777" w:rsidTr="009F5E6A">
        <w:trPr>
          <w:trHeight w:val="428"/>
        </w:trPr>
        <w:tc>
          <w:tcPr>
            <w:tcW w:w="12157" w:type="dxa"/>
            <w:gridSpan w:val="2"/>
            <w:tcBorders>
              <w:top w:val="single" w:sz="4" w:space="0" w:color="000000"/>
              <w:left w:val="single" w:sz="4" w:space="0" w:color="000000"/>
              <w:bottom w:val="single" w:sz="4" w:space="0" w:color="000000"/>
              <w:right w:val="single" w:sz="4" w:space="0" w:color="000000"/>
            </w:tcBorders>
            <w:hideMark/>
          </w:tcPr>
          <w:p w14:paraId="45834FB3" w14:textId="77777777" w:rsidR="009F5E6A" w:rsidRDefault="009F5E6A">
            <w:pPr>
              <w:spacing w:after="0" w:line="240" w:lineRule="auto"/>
              <w:rPr>
                <w:rFonts w:ascii="Times New Roman" w:hAnsi="Times New Roman"/>
                <w:b/>
                <w:sz w:val="24"/>
                <w:szCs w:val="24"/>
              </w:rPr>
            </w:pPr>
            <w:r>
              <w:rPr>
                <w:rFonts w:ascii="Times New Roman" w:hAnsi="Times New Roman"/>
                <w:b/>
                <w:bCs/>
                <w:iCs/>
                <w:sz w:val="24"/>
                <w:szCs w:val="24"/>
              </w:rPr>
              <w:t>Всего</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99554C7" w14:textId="77777777" w:rsidR="009F5E6A" w:rsidRDefault="009F5E6A">
            <w:pPr>
              <w:autoSpaceDE w:val="0"/>
              <w:autoSpaceDN w:val="0"/>
              <w:adjustRightInd w:val="0"/>
              <w:spacing w:after="0" w:line="240" w:lineRule="auto"/>
              <w:jc w:val="center"/>
              <w:rPr>
                <w:rFonts w:ascii="Times New Roman" w:hAnsi="Times New Roman"/>
                <w:b/>
                <w:iCs/>
                <w:sz w:val="24"/>
                <w:szCs w:val="24"/>
              </w:rPr>
            </w:pPr>
            <w:r>
              <w:rPr>
                <w:rFonts w:ascii="Times New Roman" w:hAnsi="Times New Roman"/>
                <w:b/>
                <w:iCs/>
                <w:sz w:val="24"/>
                <w:szCs w:val="24"/>
              </w:rPr>
              <w:t>72</w:t>
            </w:r>
          </w:p>
        </w:tc>
        <w:tc>
          <w:tcPr>
            <w:tcW w:w="1942" w:type="dxa"/>
            <w:tcBorders>
              <w:top w:val="single" w:sz="4" w:space="0" w:color="000000"/>
              <w:left w:val="single" w:sz="4" w:space="0" w:color="000000"/>
              <w:bottom w:val="single" w:sz="4" w:space="0" w:color="000000"/>
              <w:right w:val="single" w:sz="4" w:space="0" w:color="000000"/>
            </w:tcBorders>
            <w:vAlign w:val="center"/>
          </w:tcPr>
          <w:p w14:paraId="50E22C76" w14:textId="77777777" w:rsidR="009F5E6A" w:rsidRDefault="009F5E6A">
            <w:pPr>
              <w:spacing w:after="0" w:line="240" w:lineRule="auto"/>
              <w:rPr>
                <w:rFonts w:ascii="Times New Roman" w:hAnsi="Times New Roman"/>
                <w:sz w:val="24"/>
                <w:szCs w:val="24"/>
              </w:rPr>
            </w:pPr>
          </w:p>
        </w:tc>
      </w:tr>
    </w:tbl>
    <w:p w14:paraId="0C6DAED9" w14:textId="77777777" w:rsidR="0091186F" w:rsidRPr="004238DE" w:rsidRDefault="0091186F" w:rsidP="0091186F">
      <w:pPr>
        <w:spacing w:after="0" w:line="240" w:lineRule="auto"/>
        <w:jc w:val="both"/>
        <w:rPr>
          <w:rFonts w:ascii="Times New Roman" w:hAnsi="Times New Roman" w:cs="Times New Roman"/>
          <w:sz w:val="28"/>
          <w:szCs w:val="28"/>
          <w:lang w:eastAsia="en-US"/>
        </w:rPr>
      </w:pPr>
    </w:p>
    <w:p w14:paraId="66D969A9" w14:textId="77777777" w:rsidR="0091186F" w:rsidRPr="004238DE" w:rsidRDefault="0091186F" w:rsidP="0091186F">
      <w:pPr>
        <w:spacing w:after="0" w:line="240" w:lineRule="auto"/>
        <w:jc w:val="both"/>
        <w:rPr>
          <w:rFonts w:ascii="Times New Roman" w:hAnsi="Times New Roman" w:cs="Times New Roman"/>
          <w:sz w:val="28"/>
          <w:szCs w:val="28"/>
        </w:rPr>
      </w:pPr>
    </w:p>
    <w:p w14:paraId="3DB76664" w14:textId="77777777" w:rsidR="0091186F" w:rsidRPr="004238DE" w:rsidRDefault="0091186F" w:rsidP="0091186F">
      <w:pPr>
        <w:spacing w:after="0" w:line="240" w:lineRule="auto"/>
        <w:jc w:val="both"/>
        <w:rPr>
          <w:rFonts w:ascii="Times New Roman" w:hAnsi="Times New Roman" w:cs="Times New Roman"/>
          <w:sz w:val="28"/>
          <w:szCs w:val="28"/>
        </w:rPr>
      </w:pPr>
    </w:p>
    <w:p w14:paraId="3FDFD6AE" w14:textId="77777777" w:rsidR="0091186F" w:rsidRPr="004238DE" w:rsidRDefault="0091186F" w:rsidP="0091186F">
      <w:pPr>
        <w:spacing w:after="0" w:line="240" w:lineRule="auto"/>
        <w:jc w:val="both"/>
        <w:rPr>
          <w:rFonts w:ascii="Times New Roman" w:hAnsi="Times New Roman" w:cs="Times New Roman"/>
          <w:sz w:val="28"/>
          <w:szCs w:val="28"/>
        </w:rPr>
      </w:pPr>
    </w:p>
    <w:p w14:paraId="093BAE93" w14:textId="77777777" w:rsidR="0091186F" w:rsidRPr="004238DE" w:rsidRDefault="0091186F" w:rsidP="0091186F">
      <w:pPr>
        <w:spacing w:after="0" w:line="240" w:lineRule="auto"/>
        <w:jc w:val="both"/>
        <w:rPr>
          <w:rFonts w:ascii="Times New Roman" w:hAnsi="Times New Roman" w:cs="Times New Roman"/>
          <w:sz w:val="28"/>
          <w:szCs w:val="28"/>
        </w:rPr>
      </w:pPr>
    </w:p>
    <w:p w14:paraId="51A4FD51" w14:textId="77777777" w:rsidR="0091186F" w:rsidRPr="004238DE" w:rsidRDefault="0091186F" w:rsidP="0091186F">
      <w:pPr>
        <w:spacing w:after="0" w:line="240" w:lineRule="auto"/>
        <w:jc w:val="both"/>
        <w:rPr>
          <w:rFonts w:ascii="Times New Roman" w:hAnsi="Times New Roman" w:cs="Times New Roman"/>
          <w:sz w:val="28"/>
          <w:szCs w:val="28"/>
        </w:rPr>
      </w:pPr>
    </w:p>
    <w:p w14:paraId="4196E3F1" w14:textId="77777777" w:rsidR="0091186F" w:rsidRPr="004238DE" w:rsidRDefault="0091186F" w:rsidP="0091186F">
      <w:pPr>
        <w:spacing w:after="0" w:line="240" w:lineRule="auto"/>
        <w:jc w:val="both"/>
        <w:rPr>
          <w:rFonts w:ascii="Times New Roman" w:hAnsi="Times New Roman" w:cs="Times New Roman"/>
          <w:sz w:val="28"/>
          <w:szCs w:val="28"/>
        </w:rPr>
      </w:pPr>
    </w:p>
    <w:p w14:paraId="569F2175" w14:textId="77777777" w:rsidR="0091186F" w:rsidRPr="004238DE" w:rsidRDefault="0091186F" w:rsidP="0091186F">
      <w:pPr>
        <w:spacing w:after="0" w:line="240" w:lineRule="auto"/>
        <w:rPr>
          <w:rFonts w:ascii="Times New Roman" w:hAnsi="Times New Roman" w:cs="Times New Roman"/>
          <w:sz w:val="28"/>
          <w:szCs w:val="28"/>
        </w:rPr>
        <w:sectPr w:rsidR="0091186F" w:rsidRPr="004238DE">
          <w:pgSz w:w="16838" w:h="11906" w:orient="landscape"/>
          <w:pgMar w:top="1418" w:right="1134" w:bottom="851" w:left="1134" w:header="709" w:footer="709" w:gutter="0"/>
          <w:cols w:space="720"/>
        </w:sectPr>
      </w:pPr>
    </w:p>
    <w:p w14:paraId="31D36124" w14:textId="77777777" w:rsidR="0091186F" w:rsidRPr="004238DE" w:rsidRDefault="0091186F" w:rsidP="0091186F">
      <w:pPr>
        <w:spacing w:after="0" w:line="240" w:lineRule="auto"/>
        <w:jc w:val="center"/>
        <w:rPr>
          <w:rFonts w:ascii="Times New Roman" w:hAnsi="Times New Roman" w:cs="Times New Roman"/>
          <w:b/>
          <w:sz w:val="28"/>
          <w:szCs w:val="28"/>
        </w:rPr>
      </w:pPr>
      <w:bookmarkStart w:id="186" w:name="_Toc125104285"/>
      <w:bookmarkStart w:id="187" w:name="_Toc120775799"/>
      <w:bookmarkStart w:id="188" w:name="_Toc118235553"/>
      <w:bookmarkStart w:id="189" w:name="_Toc118235441"/>
      <w:bookmarkStart w:id="190" w:name="_Toc114826660"/>
      <w:r w:rsidRPr="004238DE">
        <w:rPr>
          <w:rFonts w:ascii="Times New Roman" w:hAnsi="Times New Roman" w:cs="Times New Roman"/>
          <w:b/>
          <w:sz w:val="28"/>
          <w:szCs w:val="28"/>
        </w:rPr>
        <w:lastRenderedPageBreak/>
        <w:t>3. Условия реализации программы общеобразовательной дисциплины «Обществознание»</w:t>
      </w:r>
      <w:bookmarkEnd w:id="186"/>
      <w:bookmarkEnd w:id="187"/>
      <w:bookmarkEnd w:id="188"/>
      <w:bookmarkEnd w:id="189"/>
      <w:bookmarkEnd w:id="190"/>
    </w:p>
    <w:p w14:paraId="1542818A" w14:textId="77777777" w:rsidR="0091186F" w:rsidRPr="004238DE" w:rsidRDefault="0091186F" w:rsidP="0091186F">
      <w:pPr>
        <w:spacing w:after="0" w:line="240" w:lineRule="auto"/>
        <w:jc w:val="both"/>
        <w:rPr>
          <w:rFonts w:ascii="Times New Roman" w:hAnsi="Times New Roman" w:cs="Times New Roman"/>
          <w:sz w:val="28"/>
          <w:szCs w:val="28"/>
        </w:rPr>
      </w:pPr>
    </w:p>
    <w:p w14:paraId="33704E58" w14:textId="77777777" w:rsidR="0091186F" w:rsidRPr="004238DE" w:rsidRDefault="0091186F" w:rsidP="0091186F">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3.1. Оснащение учебного кабинета</w:t>
      </w:r>
    </w:p>
    <w:p w14:paraId="767A5D2F" w14:textId="53565AC0" w:rsidR="0091186F" w:rsidRPr="004238DE" w:rsidRDefault="0091186F" w:rsidP="0091186F">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Освоение программы общеобразовательной учебной дисциплины «Обществознание»</w:t>
      </w:r>
      <w:r w:rsidR="00D91523">
        <w:rPr>
          <w:rFonts w:ascii="Times New Roman" w:hAnsi="Times New Roman" w:cs="Times New Roman"/>
          <w:sz w:val="28"/>
          <w:szCs w:val="28"/>
        </w:rPr>
        <w:t xml:space="preserve"> осуществляется в </w:t>
      </w:r>
      <w:r w:rsidRPr="004238DE">
        <w:rPr>
          <w:rFonts w:ascii="Times New Roman" w:hAnsi="Times New Roman" w:cs="Times New Roman"/>
          <w:sz w:val="28"/>
          <w:szCs w:val="28"/>
        </w:rPr>
        <w:t>специализированного учебно</w:t>
      </w:r>
      <w:r w:rsidR="00D91523">
        <w:rPr>
          <w:rFonts w:ascii="Times New Roman" w:hAnsi="Times New Roman" w:cs="Times New Roman"/>
          <w:sz w:val="28"/>
          <w:szCs w:val="28"/>
        </w:rPr>
        <w:t>м</w:t>
      </w:r>
      <w:r w:rsidRPr="004238DE">
        <w:rPr>
          <w:rFonts w:ascii="Times New Roman" w:hAnsi="Times New Roman" w:cs="Times New Roman"/>
          <w:sz w:val="28"/>
          <w:szCs w:val="28"/>
        </w:rPr>
        <w:t xml:space="preserve"> </w:t>
      </w:r>
      <w:r w:rsidR="00D91523" w:rsidRPr="004238DE">
        <w:rPr>
          <w:rFonts w:ascii="Times New Roman" w:hAnsi="Times New Roman" w:cs="Times New Roman"/>
          <w:sz w:val="28"/>
          <w:szCs w:val="28"/>
        </w:rPr>
        <w:t>кабинет</w:t>
      </w:r>
      <w:r w:rsidR="00D91523">
        <w:rPr>
          <w:rFonts w:ascii="Times New Roman" w:hAnsi="Times New Roman" w:cs="Times New Roman"/>
          <w:sz w:val="28"/>
          <w:szCs w:val="28"/>
        </w:rPr>
        <w:t>е общественных дисциплин,</w:t>
      </w:r>
      <w:r w:rsidRPr="004238DE">
        <w:rPr>
          <w:rFonts w:ascii="Times New Roman" w:hAnsi="Times New Roman" w:cs="Times New Roman"/>
          <w:sz w:val="28"/>
          <w:szCs w:val="28"/>
        </w:rPr>
        <w:t xml:space="preserve"> в котором имеется возможность обеспечить свободный доступ в Интернет во время учебного занятия и в период внеучебной деятельности обучающихся.</w:t>
      </w:r>
    </w:p>
    <w:p w14:paraId="2A43B6E2" w14:textId="00D24664" w:rsidR="00D91523" w:rsidRPr="00D91523" w:rsidRDefault="0091186F">
      <w:pPr>
        <w:numPr>
          <w:ilvl w:val="0"/>
          <w:numId w:val="47"/>
        </w:numPr>
        <w:spacing w:after="0" w:line="240" w:lineRule="auto"/>
        <w:jc w:val="both"/>
        <w:rPr>
          <w:rFonts w:ascii="Times New Roman" w:hAnsi="Times New Roman" w:cs="Times New Roman"/>
          <w:bCs/>
          <w:sz w:val="28"/>
          <w:szCs w:val="28"/>
        </w:rPr>
      </w:pPr>
      <w:r w:rsidRPr="004238DE">
        <w:rPr>
          <w:rFonts w:ascii="Times New Roman" w:hAnsi="Times New Roman" w:cs="Times New Roman"/>
          <w:sz w:val="28"/>
          <w:szCs w:val="28"/>
        </w:rPr>
        <w:t xml:space="preserve">Помещение кабинета </w:t>
      </w:r>
      <w:r w:rsidR="00D91523">
        <w:rPr>
          <w:rFonts w:ascii="Times New Roman" w:hAnsi="Times New Roman" w:cs="Times New Roman"/>
          <w:sz w:val="28"/>
          <w:szCs w:val="28"/>
        </w:rPr>
        <w:t>соответствует</w:t>
      </w:r>
      <w:r w:rsidRPr="004238DE">
        <w:rPr>
          <w:rFonts w:ascii="Times New Roman" w:hAnsi="Times New Roman" w:cs="Times New Roman"/>
          <w:sz w:val="28"/>
          <w:szCs w:val="28"/>
        </w:rPr>
        <w:t xml:space="preserve"> требованиям Санитарно-эпидемиологических правил и нормативам</w:t>
      </w:r>
      <w:r w:rsidR="00D91523">
        <w:rPr>
          <w:rFonts w:ascii="Times New Roman" w:hAnsi="Times New Roman" w:cs="Times New Roman"/>
          <w:sz w:val="28"/>
          <w:szCs w:val="28"/>
        </w:rPr>
        <w:t xml:space="preserve"> </w:t>
      </w:r>
      <w:r w:rsidR="00D91523" w:rsidRPr="00D91523">
        <w:rPr>
          <w:rFonts w:ascii="Times New Roman" w:hAnsi="Times New Roman" w:cs="Times New Roman"/>
          <w:bCs/>
          <w:sz w:val="28"/>
          <w:szCs w:val="28"/>
        </w:rPr>
        <w:t>(СанПиН 2.4.2 № 178-02) и оснащено оборудованием, указанным в требованиях, в том числе специализированной учебной мебелью и средствами обучения, достаточными для выполнения требований к уровню подготовки обучающихся.</w:t>
      </w:r>
    </w:p>
    <w:p w14:paraId="02CBCD2E" w14:textId="77777777" w:rsidR="00D91523" w:rsidRPr="00D91523" w:rsidRDefault="00D91523">
      <w:pPr>
        <w:numPr>
          <w:ilvl w:val="0"/>
          <w:numId w:val="47"/>
        </w:numPr>
        <w:spacing w:after="0" w:line="240" w:lineRule="auto"/>
        <w:jc w:val="both"/>
        <w:rPr>
          <w:rFonts w:ascii="Times New Roman" w:hAnsi="Times New Roman" w:cs="Times New Roman"/>
          <w:bCs/>
          <w:sz w:val="28"/>
          <w:szCs w:val="28"/>
        </w:rPr>
      </w:pPr>
      <w:r w:rsidRPr="00D91523">
        <w:rPr>
          <w:rFonts w:ascii="Times New Roman" w:hAnsi="Times New Roman" w:cs="Times New Roman"/>
          <w:bCs/>
          <w:sz w:val="28"/>
          <w:szCs w:val="28"/>
        </w:rPr>
        <w:t>В кабинете есть в наличии мультимедийное оборудование, посредством которого участники образовательного процесса могут просматривать визуальную информацию по обществознанию, создавать презентации, видеоматериалы и иные документы:</w:t>
      </w:r>
    </w:p>
    <w:p w14:paraId="5F8AFF5A" w14:textId="77777777" w:rsidR="00D91523" w:rsidRPr="00D91523" w:rsidRDefault="00D91523">
      <w:pPr>
        <w:numPr>
          <w:ilvl w:val="0"/>
          <w:numId w:val="47"/>
        </w:num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72730EE3" w14:textId="77777777" w:rsidR="00D91523" w:rsidRPr="00D91523" w:rsidRDefault="00D91523">
      <w:pPr>
        <w:numPr>
          <w:ilvl w:val="0"/>
          <w:numId w:val="47"/>
        </w:num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Проектор;</w:t>
      </w:r>
    </w:p>
    <w:p w14:paraId="430F2096" w14:textId="77777777" w:rsidR="00D91523" w:rsidRPr="00D91523" w:rsidRDefault="00D91523">
      <w:pPr>
        <w:numPr>
          <w:ilvl w:val="0"/>
          <w:numId w:val="47"/>
        </w:num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Выход в локальную сеть</w:t>
      </w:r>
    </w:p>
    <w:p w14:paraId="3661F9BA" w14:textId="77777777" w:rsidR="00D91523" w:rsidRPr="00D91523" w:rsidRDefault="00D91523" w:rsidP="00D91523">
      <w:pPr>
        <w:spacing w:after="0" w:line="240" w:lineRule="auto"/>
        <w:ind w:firstLine="709"/>
        <w:jc w:val="both"/>
        <w:rPr>
          <w:rFonts w:ascii="Times New Roman" w:hAnsi="Times New Roman" w:cs="Times New Roman"/>
          <w:sz w:val="28"/>
          <w:szCs w:val="28"/>
        </w:rPr>
      </w:pPr>
      <w:r w:rsidRPr="00D91523">
        <w:rPr>
          <w:rFonts w:ascii="Times New Roman" w:hAnsi="Times New Roman" w:cs="Times New Roman"/>
          <w:sz w:val="28"/>
          <w:szCs w:val="28"/>
        </w:rPr>
        <w:t>В состав учебно-методического и материально-технического обеспечения программы учебной дисциплины «Обществознание» входят:</w:t>
      </w:r>
    </w:p>
    <w:p w14:paraId="67B6293D" w14:textId="77777777" w:rsidR="00D91523" w:rsidRPr="00D91523" w:rsidRDefault="00D91523">
      <w:pPr>
        <w:numPr>
          <w:ilvl w:val="0"/>
          <w:numId w:val="48"/>
        </w:numPr>
        <w:spacing w:after="0" w:line="240" w:lineRule="auto"/>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наглядные пособия (комплекты учебных таблиц, плакатов);</w:t>
      </w:r>
    </w:p>
    <w:p w14:paraId="5258ECBD" w14:textId="77777777" w:rsidR="00D91523" w:rsidRPr="00D91523" w:rsidRDefault="00D91523">
      <w:pPr>
        <w:numPr>
          <w:ilvl w:val="0"/>
          <w:numId w:val="48"/>
        </w:numPr>
        <w:spacing w:after="0" w:line="240" w:lineRule="auto"/>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информационно-коммуникационные средства;</w:t>
      </w:r>
    </w:p>
    <w:p w14:paraId="387EF7DC" w14:textId="77777777" w:rsidR="00D91523" w:rsidRPr="00D91523" w:rsidRDefault="00D91523">
      <w:pPr>
        <w:numPr>
          <w:ilvl w:val="0"/>
          <w:numId w:val="48"/>
        </w:numPr>
        <w:spacing w:after="0" w:line="240" w:lineRule="auto"/>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экранно-звуковые пособия;</w:t>
      </w:r>
    </w:p>
    <w:p w14:paraId="79F78DA8" w14:textId="77777777" w:rsidR="00D91523" w:rsidRPr="00D91523" w:rsidRDefault="00D91523">
      <w:pPr>
        <w:numPr>
          <w:ilvl w:val="0"/>
          <w:numId w:val="48"/>
        </w:numPr>
        <w:spacing w:after="0" w:line="240" w:lineRule="auto"/>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комплект технической документации, в том числе паспорта на средства обучения, инструкции по их использованию и технике безопасности;</w:t>
      </w:r>
    </w:p>
    <w:p w14:paraId="290264F6" w14:textId="77777777" w:rsidR="00D91523" w:rsidRPr="00D91523" w:rsidRDefault="00D91523">
      <w:pPr>
        <w:numPr>
          <w:ilvl w:val="0"/>
          <w:numId w:val="48"/>
        </w:numPr>
        <w:spacing w:after="0" w:line="240" w:lineRule="auto"/>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библиотечный фонд кабинета;</w:t>
      </w:r>
    </w:p>
    <w:p w14:paraId="5BE7FFD1" w14:textId="77777777" w:rsidR="00D91523" w:rsidRDefault="00D91523">
      <w:pPr>
        <w:numPr>
          <w:ilvl w:val="0"/>
          <w:numId w:val="48"/>
        </w:numPr>
        <w:spacing w:after="0" w:line="240" w:lineRule="auto"/>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рекомендованные мультимедийные пособия.</w:t>
      </w:r>
    </w:p>
    <w:p w14:paraId="68BB1CC4" w14:textId="77777777" w:rsidR="00D91523" w:rsidRPr="00D91523" w:rsidRDefault="00D91523" w:rsidP="00D91523">
      <w:pPr>
        <w:spacing w:after="0" w:line="240" w:lineRule="auto"/>
        <w:ind w:left="720"/>
        <w:jc w:val="both"/>
        <w:rPr>
          <w:rFonts w:ascii="Times New Roman" w:hAnsi="Times New Roman" w:cs="Times New Roman"/>
          <w:sz w:val="28"/>
          <w:szCs w:val="28"/>
          <w:lang w:val="x-none"/>
        </w:rPr>
      </w:pPr>
    </w:p>
    <w:p w14:paraId="12DDC7CC" w14:textId="6E4DD595" w:rsidR="0091186F" w:rsidRPr="004238DE" w:rsidRDefault="0091186F" w:rsidP="00D91523">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3.2. Информационное обеспечение реализации программы</w:t>
      </w:r>
    </w:p>
    <w:p w14:paraId="4044D98D" w14:textId="77777777" w:rsidR="00D91523" w:rsidRPr="00D91523" w:rsidRDefault="00D91523" w:rsidP="00D91523">
      <w:pPr>
        <w:spacing w:after="0" w:line="240" w:lineRule="auto"/>
        <w:jc w:val="both"/>
        <w:rPr>
          <w:rFonts w:ascii="Times New Roman" w:hAnsi="Times New Roman" w:cs="Times New Roman"/>
          <w:sz w:val="28"/>
          <w:szCs w:val="28"/>
        </w:rPr>
      </w:pPr>
      <w:bookmarkStart w:id="191" w:name="_Toc125104286"/>
      <w:bookmarkStart w:id="192" w:name="_Toc120775800"/>
      <w:bookmarkStart w:id="193" w:name="_Toc118235554"/>
      <w:bookmarkStart w:id="194" w:name="_Toc118235442"/>
      <w:bookmarkStart w:id="195" w:name="_Toc114826661"/>
      <w:r w:rsidRPr="00D91523">
        <w:rPr>
          <w:rFonts w:ascii="Times New Roman" w:hAnsi="Times New Roman" w:cs="Times New Roman"/>
          <w:sz w:val="28"/>
          <w:szCs w:val="28"/>
        </w:rPr>
        <w:t>В библиотечный фонд кабинета входят учебники, учебно-методические комплекты (УМК) (в т.ч. и мультимедийные), обеспечивающие освоение учебной дисциплины «Обществознание», рекомендованные для использования в профессиональных образовательных организациях, реализующих образовательную программу среднего общего образования в пределах ОП СПО на базе основного общего образования, не старше пяти лет с момента издания.</w:t>
      </w:r>
    </w:p>
    <w:p w14:paraId="2C5ACD97"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Рекомендованные печатные издания по реализации общеобразовательной дисциплины представлены в методических рекомендациях по организации обучения.</w:t>
      </w:r>
    </w:p>
    <w:p w14:paraId="328DEBC1"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lastRenderedPageBreak/>
        <w:t>В процессе освоения программы учебной дисциплины «Обществознание» обучающиеся имеют возможность доступа к электронным учебным материалам и образовательным ресурсам, имеющимся в свободном доступе в сети Интернет (электронным книгам, документам, хрестоматиям, практикумам, тестам и другим подобным ресурсам).</w:t>
      </w:r>
    </w:p>
    <w:p w14:paraId="099A130C" w14:textId="77777777" w:rsidR="00D91523" w:rsidRPr="00D91523" w:rsidRDefault="00D91523" w:rsidP="00D91523">
      <w:pPr>
        <w:spacing w:after="0" w:line="240" w:lineRule="auto"/>
        <w:jc w:val="both"/>
        <w:rPr>
          <w:rFonts w:ascii="Times New Roman" w:hAnsi="Times New Roman" w:cs="Times New Roman"/>
          <w:b/>
          <w:sz w:val="28"/>
          <w:szCs w:val="28"/>
        </w:rPr>
      </w:pPr>
      <w:r w:rsidRPr="00D91523">
        <w:rPr>
          <w:rFonts w:ascii="Times New Roman" w:hAnsi="Times New Roman" w:cs="Times New Roman"/>
          <w:b/>
          <w:sz w:val="28"/>
          <w:szCs w:val="28"/>
        </w:rPr>
        <w:t xml:space="preserve">Основные источники </w:t>
      </w:r>
    </w:p>
    <w:p w14:paraId="76D97538" w14:textId="77777777" w:rsidR="00D91523" w:rsidRPr="00D91523" w:rsidRDefault="00D91523">
      <w:pPr>
        <w:numPr>
          <w:ilvl w:val="0"/>
          <w:numId w:val="49"/>
        </w:numPr>
        <w:spacing w:after="0" w:line="240" w:lineRule="auto"/>
        <w:ind w:left="426"/>
        <w:jc w:val="both"/>
        <w:rPr>
          <w:rFonts w:ascii="Times New Roman" w:hAnsi="Times New Roman" w:cs="Times New Roman"/>
          <w:sz w:val="28"/>
          <w:szCs w:val="28"/>
        </w:rPr>
      </w:pPr>
      <w:r w:rsidRPr="00D91523">
        <w:rPr>
          <w:rFonts w:ascii="Times New Roman" w:hAnsi="Times New Roman" w:cs="Times New Roman"/>
          <w:sz w:val="28"/>
          <w:szCs w:val="28"/>
        </w:rPr>
        <w:t xml:space="preserve">Важенин, А.Г. Обществознание для профессий и специальностей технического, естественно-научного, гуманитарного профилей: учебник для студентов сред. проф. образования / А.Г. Важенин. – 10-е изд., </w:t>
      </w:r>
      <w:proofErr w:type="spellStart"/>
      <w:r w:rsidRPr="00D91523">
        <w:rPr>
          <w:rFonts w:ascii="Times New Roman" w:hAnsi="Times New Roman" w:cs="Times New Roman"/>
          <w:sz w:val="28"/>
          <w:szCs w:val="28"/>
        </w:rPr>
        <w:t>испр</w:t>
      </w:r>
      <w:proofErr w:type="spellEnd"/>
      <w:r w:rsidRPr="00D91523">
        <w:rPr>
          <w:rFonts w:ascii="Times New Roman" w:hAnsi="Times New Roman" w:cs="Times New Roman"/>
          <w:sz w:val="28"/>
          <w:szCs w:val="28"/>
        </w:rPr>
        <w:t>. – М.: Академия, 2020.</w:t>
      </w:r>
    </w:p>
    <w:p w14:paraId="0F72D896" w14:textId="77777777" w:rsidR="00D91523" w:rsidRPr="00D91523" w:rsidRDefault="00D91523" w:rsidP="00D91523">
      <w:pPr>
        <w:spacing w:after="0" w:line="240" w:lineRule="auto"/>
        <w:jc w:val="both"/>
        <w:rPr>
          <w:rFonts w:ascii="Times New Roman" w:hAnsi="Times New Roman" w:cs="Times New Roman"/>
          <w:b/>
          <w:sz w:val="28"/>
          <w:szCs w:val="28"/>
        </w:rPr>
      </w:pPr>
      <w:r w:rsidRPr="00D91523">
        <w:rPr>
          <w:rFonts w:ascii="Times New Roman" w:hAnsi="Times New Roman" w:cs="Times New Roman"/>
          <w:b/>
          <w:sz w:val="28"/>
          <w:szCs w:val="28"/>
        </w:rPr>
        <w:t>Основные электронные издания</w:t>
      </w:r>
    </w:p>
    <w:p w14:paraId="43EBB40E" w14:textId="77777777" w:rsidR="00D91523" w:rsidRPr="00D91523" w:rsidRDefault="00D91523">
      <w:pPr>
        <w:numPr>
          <w:ilvl w:val="0"/>
          <w:numId w:val="50"/>
        </w:numPr>
        <w:spacing w:after="0" w:line="240" w:lineRule="auto"/>
        <w:ind w:left="284" w:hanging="284"/>
        <w:jc w:val="both"/>
        <w:rPr>
          <w:rFonts w:ascii="Times New Roman" w:hAnsi="Times New Roman" w:cs="Times New Roman"/>
          <w:sz w:val="28"/>
          <w:szCs w:val="28"/>
        </w:rPr>
      </w:pPr>
      <w:r w:rsidRPr="00D91523">
        <w:rPr>
          <w:rFonts w:ascii="Times New Roman" w:hAnsi="Times New Roman" w:cs="Times New Roman"/>
          <w:sz w:val="28"/>
          <w:szCs w:val="28"/>
        </w:rPr>
        <w:t xml:space="preserve">Кравченко, А. И. Обществознание: 10-й класс: базовый уровень: учебник / А. И. Кравченко, Р. И. Хасбулатов, С. В. Агафонов. — 4-е изд., стер. — Москва: Просвещение, 2023. — 383 с. — ISBN 978-5-09-110486-8. — Текст: электронный // Лань: электронно-библиотечная система. — URL: https://e.lanbook.com/book/360758 </w:t>
      </w:r>
    </w:p>
    <w:p w14:paraId="44675474" w14:textId="77777777" w:rsidR="00D91523" w:rsidRPr="00D91523" w:rsidRDefault="00D91523">
      <w:pPr>
        <w:numPr>
          <w:ilvl w:val="0"/>
          <w:numId w:val="50"/>
        </w:numPr>
        <w:spacing w:after="0" w:line="240" w:lineRule="auto"/>
        <w:ind w:left="284" w:hanging="284"/>
        <w:jc w:val="both"/>
        <w:rPr>
          <w:rFonts w:ascii="Times New Roman" w:hAnsi="Times New Roman" w:cs="Times New Roman"/>
          <w:sz w:val="28"/>
          <w:szCs w:val="28"/>
        </w:rPr>
      </w:pPr>
      <w:r w:rsidRPr="00D91523">
        <w:rPr>
          <w:rFonts w:ascii="Times New Roman" w:hAnsi="Times New Roman" w:cs="Times New Roman"/>
          <w:sz w:val="28"/>
          <w:szCs w:val="28"/>
        </w:rPr>
        <w:t xml:space="preserve">Кравченко, А. И. Обществознание: 11-й класс: базовый уровень: учебник / А. И. Кравченко, Т. Ф. Акчурин, С. В. Агафонов. — 4-е изд., стер. — Москва: Просвещение, 2023. — 399 с. — ISBN 978-5-09-110487-5. — Текст: электронный // Лань: электронно-библиотечная система. — URL: https://e.lanbook.com/book/360764 </w:t>
      </w:r>
    </w:p>
    <w:p w14:paraId="4B1FB809" w14:textId="77777777" w:rsidR="00D91523" w:rsidRPr="00D91523" w:rsidRDefault="00D91523">
      <w:pPr>
        <w:numPr>
          <w:ilvl w:val="0"/>
          <w:numId w:val="50"/>
        </w:numPr>
        <w:spacing w:after="0" w:line="240" w:lineRule="auto"/>
        <w:ind w:left="284" w:hanging="284"/>
        <w:jc w:val="both"/>
        <w:rPr>
          <w:rFonts w:ascii="Times New Roman" w:hAnsi="Times New Roman" w:cs="Times New Roman"/>
          <w:sz w:val="28"/>
          <w:szCs w:val="28"/>
        </w:rPr>
      </w:pPr>
      <w:r w:rsidRPr="00D91523">
        <w:rPr>
          <w:rFonts w:ascii="Times New Roman" w:hAnsi="Times New Roman" w:cs="Times New Roman"/>
          <w:sz w:val="28"/>
          <w:szCs w:val="28"/>
        </w:rPr>
        <w:t xml:space="preserve">Цечоев, В.К. Обществознание: учебник / В.К. Цечоев, А.Р. </w:t>
      </w:r>
      <w:proofErr w:type="spellStart"/>
      <w:r w:rsidRPr="00D91523">
        <w:rPr>
          <w:rFonts w:ascii="Times New Roman" w:hAnsi="Times New Roman" w:cs="Times New Roman"/>
          <w:sz w:val="28"/>
          <w:szCs w:val="28"/>
        </w:rPr>
        <w:t>Швандерова</w:t>
      </w:r>
      <w:proofErr w:type="spellEnd"/>
      <w:r w:rsidRPr="00D91523">
        <w:rPr>
          <w:rFonts w:ascii="Times New Roman" w:hAnsi="Times New Roman" w:cs="Times New Roman"/>
          <w:sz w:val="28"/>
          <w:szCs w:val="28"/>
        </w:rPr>
        <w:t xml:space="preserve">. — 2-е изд., доп. и </w:t>
      </w:r>
      <w:proofErr w:type="spellStart"/>
      <w:r w:rsidRPr="00D91523">
        <w:rPr>
          <w:rFonts w:ascii="Times New Roman" w:hAnsi="Times New Roman" w:cs="Times New Roman"/>
          <w:sz w:val="28"/>
          <w:szCs w:val="28"/>
        </w:rPr>
        <w:t>перераб</w:t>
      </w:r>
      <w:proofErr w:type="spellEnd"/>
      <w:r w:rsidRPr="00D91523">
        <w:rPr>
          <w:rFonts w:ascii="Times New Roman" w:hAnsi="Times New Roman" w:cs="Times New Roman"/>
          <w:sz w:val="28"/>
          <w:szCs w:val="28"/>
        </w:rPr>
        <w:t xml:space="preserve">. — Москва: Прометей, 2017. — 614 с. — ISBN 978-5-906879-21-9. — Текст: электронный // Лань: электронно-библиотечная система. — URL: </w:t>
      </w:r>
      <w:hyperlink r:id="rId16" w:history="1">
        <w:r w:rsidRPr="00D91523">
          <w:rPr>
            <w:rStyle w:val="ab"/>
            <w:rFonts w:ascii="Times New Roman" w:hAnsi="Times New Roman" w:cs="Times New Roman"/>
            <w:sz w:val="28"/>
            <w:szCs w:val="28"/>
          </w:rPr>
          <w:t>https://e.lanbook.com/book/96798</w:t>
        </w:r>
      </w:hyperlink>
    </w:p>
    <w:p w14:paraId="1AE41F91" w14:textId="77777777" w:rsidR="00D91523" w:rsidRPr="00D91523" w:rsidRDefault="00D91523">
      <w:pPr>
        <w:numPr>
          <w:ilvl w:val="0"/>
          <w:numId w:val="50"/>
        </w:numPr>
        <w:spacing w:after="0" w:line="240" w:lineRule="auto"/>
        <w:ind w:left="284" w:hanging="284"/>
        <w:jc w:val="both"/>
        <w:rPr>
          <w:rFonts w:ascii="Times New Roman" w:hAnsi="Times New Roman" w:cs="Times New Roman"/>
          <w:sz w:val="28"/>
          <w:szCs w:val="28"/>
        </w:rPr>
      </w:pPr>
      <w:r w:rsidRPr="00D91523">
        <w:rPr>
          <w:rFonts w:ascii="Times New Roman" w:hAnsi="Times New Roman" w:cs="Times New Roman"/>
          <w:sz w:val="28"/>
          <w:szCs w:val="28"/>
        </w:rPr>
        <w:t xml:space="preserve">Домашек, Е. В. Обществознание в таблицах и схемах: учебное пособие / Е.В. Домашек, Ч.О. Виль, А.В. Чагина. — 6-е изд. — </w:t>
      </w:r>
      <w:proofErr w:type="spellStart"/>
      <w:r w:rsidRPr="00D91523">
        <w:rPr>
          <w:rFonts w:ascii="Times New Roman" w:hAnsi="Times New Roman" w:cs="Times New Roman"/>
          <w:sz w:val="28"/>
          <w:szCs w:val="28"/>
        </w:rPr>
        <w:t>Ростов</w:t>
      </w:r>
      <w:proofErr w:type="spellEnd"/>
      <w:r w:rsidRPr="00D91523">
        <w:rPr>
          <w:rFonts w:ascii="Times New Roman" w:hAnsi="Times New Roman" w:cs="Times New Roman"/>
          <w:sz w:val="28"/>
          <w:szCs w:val="28"/>
        </w:rPr>
        <w:t xml:space="preserve">-на-Дону: Феникс, 2014. — 190 с. — ISBN 978-5-222-21939-3. — Текст: электронный // Лань: электронно-библиотечная система. — URL: </w:t>
      </w:r>
      <w:hyperlink r:id="rId17" w:history="1">
        <w:r w:rsidRPr="00D91523">
          <w:rPr>
            <w:rStyle w:val="ab"/>
            <w:rFonts w:ascii="Times New Roman" w:hAnsi="Times New Roman" w:cs="Times New Roman"/>
            <w:sz w:val="28"/>
            <w:szCs w:val="28"/>
          </w:rPr>
          <w:t>https://e.lanbook.com/book/70226</w:t>
        </w:r>
      </w:hyperlink>
    </w:p>
    <w:p w14:paraId="3C9BBF8A" w14:textId="77777777" w:rsidR="00D91523" w:rsidRPr="00D91523" w:rsidRDefault="00D91523">
      <w:pPr>
        <w:numPr>
          <w:ilvl w:val="0"/>
          <w:numId w:val="50"/>
        </w:numPr>
        <w:spacing w:after="0" w:line="240" w:lineRule="auto"/>
        <w:ind w:left="284" w:hanging="284"/>
        <w:jc w:val="both"/>
        <w:rPr>
          <w:rFonts w:ascii="Times New Roman" w:hAnsi="Times New Roman" w:cs="Times New Roman"/>
          <w:sz w:val="28"/>
          <w:szCs w:val="28"/>
        </w:rPr>
      </w:pPr>
      <w:r w:rsidRPr="00D91523">
        <w:rPr>
          <w:rFonts w:ascii="Times New Roman" w:hAnsi="Times New Roman" w:cs="Times New Roman"/>
          <w:sz w:val="28"/>
          <w:szCs w:val="28"/>
        </w:rPr>
        <w:t xml:space="preserve">Обществознание в вопросах и ответах: учебное пособие / под редакцией А.Б. Безбородова, В.В. Минаева. — Москва: Проспект, 2015. — 336 с. — ISBN 978-5-392-16369-4. — Текст: электронный // Лань: электронно-библиотечная система. — URL: </w:t>
      </w:r>
      <w:hyperlink r:id="rId18" w:history="1">
        <w:r w:rsidRPr="00D91523">
          <w:rPr>
            <w:rStyle w:val="ab"/>
            <w:rFonts w:ascii="Times New Roman" w:hAnsi="Times New Roman" w:cs="Times New Roman"/>
            <w:sz w:val="28"/>
            <w:szCs w:val="28"/>
          </w:rPr>
          <w:t>https://e.lanbook.com/book/54789</w:t>
        </w:r>
      </w:hyperlink>
    </w:p>
    <w:p w14:paraId="3E0FDE02" w14:textId="77777777" w:rsidR="00D91523" w:rsidRPr="00D91523" w:rsidRDefault="00D91523" w:rsidP="00D91523">
      <w:pPr>
        <w:spacing w:after="0" w:line="240" w:lineRule="auto"/>
        <w:jc w:val="both"/>
        <w:rPr>
          <w:rFonts w:ascii="Times New Roman" w:hAnsi="Times New Roman" w:cs="Times New Roman"/>
          <w:b/>
          <w:sz w:val="28"/>
          <w:szCs w:val="28"/>
        </w:rPr>
      </w:pPr>
      <w:r w:rsidRPr="00D91523">
        <w:rPr>
          <w:rFonts w:ascii="Times New Roman" w:hAnsi="Times New Roman" w:cs="Times New Roman"/>
          <w:b/>
          <w:sz w:val="28"/>
          <w:szCs w:val="28"/>
        </w:rPr>
        <w:t>Дополнительные источники</w:t>
      </w:r>
    </w:p>
    <w:p w14:paraId="01C4DA82"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1.</w:t>
      </w:r>
      <w:r w:rsidRPr="00D91523">
        <w:rPr>
          <w:rFonts w:ascii="Times New Roman" w:hAnsi="Times New Roman" w:cs="Times New Roman"/>
          <w:sz w:val="28"/>
          <w:szCs w:val="28"/>
        </w:rPr>
        <w:tab/>
        <w:t>Конституция Российской Федерации от 12.12.1993. // "Российская газета" 25.12.1993. № 237 - (с учетом поправок от 4 октября 2022 года № 8-ФКЗ). Форма доступа: http://www.consultant</w:t>
      </w:r>
    </w:p>
    <w:p w14:paraId="77FF504A"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2.</w:t>
      </w:r>
      <w:r w:rsidRPr="00D91523">
        <w:rPr>
          <w:rFonts w:ascii="Times New Roman" w:hAnsi="Times New Roman" w:cs="Times New Roman"/>
          <w:sz w:val="28"/>
          <w:szCs w:val="28"/>
        </w:rPr>
        <w:tab/>
        <w:t>Федеральный закон от 30.11.1994 г. № 51-ФЗ «Гражданский кодекс Российской Федерации» (ГК РФ). Ч. 1 (ред. от 24.07.2023). Форма доступа: http://www.consultant</w:t>
      </w:r>
    </w:p>
    <w:p w14:paraId="18B82764"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3.</w:t>
      </w:r>
      <w:r w:rsidRPr="00D91523">
        <w:rPr>
          <w:rFonts w:ascii="Times New Roman" w:hAnsi="Times New Roman" w:cs="Times New Roman"/>
          <w:sz w:val="28"/>
          <w:szCs w:val="28"/>
        </w:rPr>
        <w:tab/>
        <w:t>Федеральный закон от 26.01.1996 г. № 14-ФЗ «Гражданский кодекс Российской Федерации» (ГК РФ). Ч. 2 (ред. от 24.07.2023). Форма доступа: http://www.consultant</w:t>
      </w:r>
    </w:p>
    <w:p w14:paraId="6BCBDF26"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lastRenderedPageBreak/>
        <w:t>4.</w:t>
      </w:r>
      <w:r w:rsidRPr="00D91523">
        <w:rPr>
          <w:rFonts w:ascii="Times New Roman" w:hAnsi="Times New Roman" w:cs="Times New Roman"/>
          <w:sz w:val="28"/>
          <w:szCs w:val="28"/>
        </w:rPr>
        <w:tab/>
        <w:t>Федеральный закон от 26.11.2001 г. № 146-ФЗ «Гражданский кодекс Российской Федерации» (ГК РФ). Ч. 3 (ред. от 24.07.2023). Форма доступа: http://www.consultant</w:t>
      </w:r>
    </w:p>
    <w:p w14:paraId="073C9B03"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5.</w:t>
      </w:r>
      <w:r w:rsidRPr="00D91523">
        <w:rPr>
          <w:rFonts w:ascii="Times New Roman" w:hAnsi="Times New Roman" w:cs="Times New Roman"/>
          <w:sz w:val="28"/>
          <w:szCs w:val="28"/>
        </w:rPr>
        <w:tab/>
        <w:t>Федеральный закон от 18.12.2006 г. № 230-ФЗ «Гражданский кодекс Российской Федерации» (ГК РФ). Ч. 4 (ред. от 24.07.2023). Форма доступа: http://www.consultant</w:t>
      </w:r>
    </w:p>
    <w:p w14:paraId="3B136C46"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6.</w:t>
      </w:r>
      <w:r w:rsidRPr="00D91523">
        <w:rPr>
          <w:rFonts w:ascii="Times New Roman" w:hAnsi="Times New Roman" w:cs="Times New Roman"/>
          <w:sz w:val="28"/>
          <w:szCs w:val="28"/>
        </w:rPr>
        <w:tab/>
        <w:t>Федеральный закон от 30.12.2001 г. № 197-ФЗ «Трудовой кодекс Российской Федерации» (ред. от 04.08.2023). Форма доступа: http://www.consultant</w:t>
      </w:r>
    </w:p>
    <w:p w14:paraId="732D9D62"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7.</w:t>
      </w:r>
      <w:r w:rsidRPr="00D91523">
        <w:rPr>
          <w:rFonts w:ascii="Times New Roman" w:hAnsi="Times New Roman" w:cs="Times New Roman"/>
          <w:sz w:val="28"/>
          <w:szCs w:val="28"/>
        </w:rPr>
        <w:tab/>
        <w:t>Федеральный закон от 30.12.2001 г. № 195-ФЗ «Кодекс Российской Федерации об административных правонарушениях» (КоАП РФ) (ред. от 04.08.2023). Форма доступа: http://www.consultant</w:t>
      </w:r>
    </w:p>
    <w:p w14:paraId="37FB9E48"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8.</w:t>
      </w:r>
      <w:r w:rsidRPr="00D91523">
        <w:rPr>
          <w:rFonts w:ascii="Times New Roman" w:hAnsi="Times New Roman" w:cs="Times New Roman"/>
          <w:sz w:val="28"/>
          <w:szCs w:val="28"/>
        </w:rPr>
        <w:tab/>
        <w:t>Федеральный закон от 14.11.2002 г. № 138-ФЗ «Гражданский процессуальный кодекс Российской Федерации» (ред. от 20.07.2023). Форма доступа: http://www.consultant</w:t>
      </w:r>
    </w:p>
    <w:p w14:paraId="4AF3F65D"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9.</w:t>
      </w:r>
      <w:r w:rsidRPr="00D91523">
        <w:rPr>
          <w:rFonts w:ascii="Times New Roman" w:hAnsi="Times New Roman" w:cs="Times New Roman"/>
          <w:sz w:val="28"/>
          <w:szCs w:val="28"/>
        </w:rPr>
        <w:tab/>
        <w:t>Федеральный закон от 08.03.2015 N 22-ФЗ "Кодекс административного судопроизводства Российской Федерации" от 08.03.2015 N 21-ФЗ (ред. от 24.07.2023). Форма доступа: http://www.consultant</w:t>
      </w:r>
    </w:p>
    <w:p w14:paraId="0C3F2F32"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10.</w:t>
      </w:r>
      <w:r w:rsidRPr="00D91523">
        <w:rPr>
          <w:rFonts w:ascii="Times New Roman" w:hAnsi="Times New Roman" w:cs="Times New Roman"/>
          <w:sz w:val="28"/>
          <w:szCs w:val="28"/>
        </w:rPr>
        <w:tab/>
        <w:t>Федеральный закон от 13 июня 1996 г. N 63-ФЗ «Уголовный кодекс Российской Федерации» (ред. от 04.08.2023). Форма доступа: http://www.consultant.ru</w:t>
      </w:r>
    </w:p>
    <w:p w14:paraId="6F0249BB" w14:textId="77777777" w:rsidR="00D91523" w:rsidRPr="00D91523" w:rsidRDefault="00D91523" w:rsidP="00D91523">
      <w:pPr>
        <w:spacing w:after="0" w:line="240" w:lineRule="auto"/>
        <w:jc w:val="both"/>
        <w:rPr>
          <w:rFonts w:ascii="Times New Roman" w:hAnsi="Times New Roman" w:cs="Times New Roman"/>
          <w:sz w:val="28"/>
          <w:szCs w:val="28"/>
        </w:rPr>
      </w:pPr>
      <w:r w:rsidRPr="00D91523">
        <w:rPr>
          <w:rFonts w:ascii="Times New Roman" w:hAnsi="Times New Roman" w:cs="Times New Roman"/>
          <w:sz w:val="28"/>
          <w:szCs w:val="28"/>
        </w:rPr>
        <w:t>11.</w:t>
      </w:r>
      <w:r w:rsidRPr="00D91523">
        <w:rPr>
          <w:rFonts w:ascii="Times New Roman" w:hAnsi="Times New Roman" w:cs="Times New Roman"/>
          <w:sz w:val="28"/>
          <w:szCs w:val="28"/>
        </w:rPr>
        <w:tab/>
        <w:t xml:space="preserve">Федеральный закон от 20.04.1996 г. № 36-ФЗ «О занятости населения в Российской Федерации» (ред. от 28.12.2022). Форма доступа: </w:t>
      </w:r>
      <w:hyperlink r:id="rId19" w:history="1">
        <w:r w:rsidRPr="00D91523">
          <w:rPr>
            <w:rStyle w:val="ab"/>
            <w:rFonts w:ascii="Times New Roman" w:hAnsi="Times New Roman" w:cs="Times New Roman"/>
            <w:sz w:val="28"/>
            <w:szCs w:val="28"/>
          </w:rPr>
          <w:t>http://www.consultant</w:t>
        </w:r>
      </w:hyperlink>
    </w:p>
    <w:p w14:paraId="45D39075" w14:textId="77777777" w:rsidR="00D91523" w:rsidRPr="00D91523" w:rsidRDefault="00D91523" w:rsidP="00D91523">
      <w:pPr>
        <w:spacing w:after="0" w:line="240" w:lineRule="auto"/>
        <w:jc w:val="both"/>
        <w:rPr>
          <w:rFonts w:ascii="Times New Roman" w:hAnsi="Times New Roman" w:cs="Times New Roman"/>
          <w:b/>
          <w:sz w:val="28"/>
          <w:szCs w:val="28"/>
        </w:rPr>
      </w:pPr>
      <w:r w:rsidRPr="00D91523">
        <w:rPr>
          <w:rFonts w:ascii="Times New Roman" w:hAnsi="Times New Roman" w:cs="Times New Roman"/>
          <w:b/>
          <w:sz w:val="28"/>
          <w:szCs w:val="28"/>
        </w:rPr>
        <w:t xml:space="preserve">Электронные ресурсы </w:t>
      </w:r>
    </w:p>
    <w:p w14:paraId="6059A65A" w14:textId="77777777" w:rsidR="00D91523" w:rsidRPr="00D91523" w:rsidRDefault="00D91523">
      <w:pPr>
        <w:numPr>
          <w:ilvl w:val="0"/>
          <w:numId w:val="51"/>
        </w:numPr>
        <w:spacing w:after="0" w:line="240" w:lineRule="auto"/>
        <w:ind w:left="284" w:hanging="284"/>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Открытый класс: сетевые образовательные сообщества // http://www.openclass.ru</w:t>
      </w:r>
    </w:p>
    <w:p w14:paraId="6A4FC055" w14:textId="77777777" w:rsidR="00D91523" w:rsidRPr="00D91523" w:rsidRDefault="00D91523">
      <w:pPr>
        <w:numPr>
          <w:ilvl w:val="0"/>
          <w:numId w:val="51"/>
        </w:numPr>
        <w:spacing w:after="0" w:line="240" w:lineRule="auto"/>
        <w:ind w:left="284" w:hanging="284"/>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 xml:space="preserve">Единая коллекция цифровых образовательных ресурсов // http://www.school-collection.edu.ru </w:t>
      </w:r>
    </w:p>
    <w:p w14:paraId="10925D77" w14:textId="77777777" w:rsidR="00D91523" w:rsidRPr="00D91523" w:rsidRDefault="00D91523">
      <w:pPr>
        <w:numPr>
          <w:ilvl w:val="0"/>
          <w:numId w:val="51"/>
        </w:numPr>
        <w:spacing w:after="0" w:line="240" w:lineRule="auto"/>
        <w:ind w:left="284" w:hanging="284"/>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 xml:space="preserve">Фестиваль педагогических идей «Открытый урок» // http://www.festival.lseptember.ru </w:t>
      </w:r>
    </w:p>
    <w:p w14:paraId="5A1856E0" w14:textId="77777777" w:rsidR="00D91523" w:rsidRPr="00D91523" w:rsidRDefault="00D91523">
      <w:pPr>
        <w:numPr>
          <w:ilvl w:val="0"/>
          <w:numId w:val="51"/>
        </w:numPr>
        <w:spacing w:after="0" w:line="240" w:lineRule="auto"/>
        <w:ind w:left="284" w:hanging="284"/>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 xml:space="preserve">СПС Гарант // http://www.base.garant.ru </w:t>
      </w:r>
    </w:p>
    <w:p w14:paraId="72C9B580" w14:textId="77777777" w:rsidR="00D91523" w:rsidRPr="00D91523" w:rsidRDefault="00D91523">
      <w:pPr>
        <w:numPr>
          <w:ilvl w:val="0"/>
          <w:numId w:val="51"/>
        </w:numPr>
        <w:spacing w:after="0" w:line="240" w:lineRule="auto"/>
        <w:ind w:left="284" w:hanging="284"/>
        <w:jc w:val="both"/>
        <w:rPr>
          <w:rFonts w:ascii="Times New Roman" w:hAnsi="Times New Roman" w:cs="Times New Roman"/>
          <w:sz w:val="28"/>
          <w:szCs w:val="28"/>
          <w:lang w:val="x-none"/>
        </w:rPr>
      </w:pPr>
      <w:r w:rsidRPr="00D91523">
        <w:rPr>
          <w:rFonts w:ascii="Times New Roman" w:hAnsi="Times New Roman" w:cs="Times New Roman"/>
          <w:sz w:val="28"/>
          <w:szCs w:val="28"/>
          <w:lang w:val="x-none"/>
        </w:rPr>
        <w:t xml:space="preserve">Российский исторический иллюстрированный журнал «Родина» // http://www.istrodina.com </w:t>
      </w:r>
    </w:p>
    <w:p w14:paraId="3CA13648" w14:textId="77777777" w:rsidR="0091186F" w:rsidRPr="00D91523" w:rsidRDefault="0091186F" w:rsidP="0091186F">
      <w:pPr>
        <w:spacing w:after="0" w:line="240" w:lineRule="auto"/>
        <w:jc w:val="both"/>
        <w:rPr>
          <w:rFonts w:ascii="Times New Roman" w:hAnsi="Times New Roman" w:cs="Times New Roman"/>
          <w:sz w:val="28"/>
          <w:szCs w:val="28"/>
          <w:lang w:val="x-none"/>
        </w:rPr>
      </w:pPr>
    </w:p>
    <w:p w14:paraId="0FAC443F" w14:textId="77777777" w:rsidR="0091186F" w:rsidRPr="004238DE" w:rsidRDefault="0091186F" w:rsidP="0091186F">
      <w:pPr>
        <w:spacing w:after="0" w:line="240" w:lineRule="auto"/>
        <w:jc w:val="both"/>
        <w:rPr>
          <w:rFonts w:ascii="Times New Roman" w:hAnsi="Times New Roman" w:cs="Times New Roman"/>
          <w:sz w:val="28"/>
          <w:szCs w:val="28"/>
        </w:rPr>
      </w:pPr>
    </w:p>
    <w:p w14:paraId="5EC2E16D" w14:textId="77777777" w:rsidR="0091186F" w:rsidRPr="004238DE" w:rsidRDefault="0091186F" w:rsidP="0091186F">
      <w:pPr>
        <w:spacing w:after="0" w:line="240" w:lineRule="auto"/>
        <w:jc w:val="both"/>
        <w:rPr>
          <w:rFonts w:ascii="Times New Roman" w:hAnsi="Times New Roman" w:cs="Times New Roman"/>
          <w:sz w:val="28"/>
          <w:szCs w:val="28"/>
        </w:rPr>
      </w:pPr>
    </w:p>
    <w:p w14:paraId="754F09CE" w14:textId="77777777" w:rsidR="0091186F" w:rsidRPr="004238DE" w:rsidRDefault="0091186F" w:rsidP="0091186F">
      <w:pPr>
        <w:spacing w:after="0" w:line="240" w:lineRule="auto"/>
        <w:jc w:val="both"/>
        <w:rPr>
          <w:rFonts w:ascii="Times New Roman" w:hAnsi="Times New Roman" w:cs="Times New Roman"/>
          <w:sz w:val="28"/>
          <w:szCs w:val="28"/>
        </w:rPr>
      </w:pPr>
    </w:p>
    <w:p w14:paraId="743823A9" w14:textId="77777777" w:rsidR="0091186F" w:rsidRPr="004238DE" w:rsidRDefault="0091186F" w:rsidP="0091186F">
      <w:pPr>
        <w:spacing w:after="0" w:line="240" w:lineRule="auto"/>
        <w:jc w:val="both"/>
        <w:rPr>
          <w:rFonts w:ascii="Times New Roman" w:hAnsi="Times New Roman" w:cs="Times New Roman"/>
          <w:sz w:val="28"/>
          <w:szCs w:val="28"/>
        </w:rPr>
      </w:pPr>
    </w:p>
    <w:p w14:paraId="492D7AAA" w14:textId="77777777" w:rsidR="0091186F" w:rsidRDefault="0091186F" w:rsidP="0091186F">
      <w:pPr>
        <w:spacing w:after="0" w:line="240" w:lineRule="auto"/>
        <w:jc w:val="both"/>
        <w:rPr>
          <w:rFonts w:ascii="Times New Roman" w:hAnsi="Times New Roman" w:cs="Times New Roman"/>
          <w:sz w:val="28"/>
          <w:szCs w:val="28"/>
        </w:rPr>
      </w:pPr>
    </w:p>
    <w:p w14:paraId="0A5D1D53" w14:textId="77777777" w:rsidR="00D91523" w:rsidRDefault="00D91523" w:rsidP="0091186F">
      <w:pPr>
        <w:spacing w:after="0" w:line="240" w:lineRule="auto"/>
        <w:jc w:val="both"/>
        <w:rPr>
          <w:rFonts w:ascii="Times New Roman" w:hAnsi="Times New Roman" w:cs="Times New Roman"/>
          <w:sz w:val="28"/>
          <w:szCs w:val="28"/>
        </w:rPr>
      </w:pPr>
    </w:p>
    <w:p w14:paraId="35DA842D" w14:textId="77777777" w:rsidR="00D91523" w:rsidRPr="004238DE" w:rsidRDefault="00D91523" w:rsidP="0091186F">
      <w:pPr>
        <w:spacing w:after="0" w:line="240" w:lineRule="auto"/>
        <w:jc w:val="both"/>
        <w:rPr>
          <w:rFonts w:ascii="Times New Roman" w:hAnsi="Times New Roman" w:cs="Times New Roman"/>
          <w:sz w:val="28"/>
          <w:szCs w:val="28"/>
        </w:rPr>
      </w:pPr>
    </w:p>
    <w:p w14:paraId="70C7B4E1" w14:textId="77777777" w:rsidR="0091186F" w:rsidRPr="004238DE" w:rsidRDefault="0091186F" w:rsidP="0091186F">
      <w:pPr>
        <w:spacing w:after="0" w:line="240" w:lineRule="auto"/>
        <w:jc w:val="both"/>
        <w:rPr>
          <w:rFonts w:ascii="Times New Roman" w:hAnsi="Times New Roman" w:cs="Times New Roman"/>
          <w:sz w:val="28"/>
          <w:szCs w:val="28"/>
        </w:rPr>
      </w:pPr>
    </w:p>
    <w:p w14:paraId="387315DF" w14:textId="77777777" w:rsidR="0091186F" w:rsidRPr="004238DE" w:rsidRDefault="0091186F" w:rsidP="0091186F">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4. Контроль и оценка результатов освоения общеобразовательной дисциплины</w:t>
      </w:r>
      <w:bookmarkEnd w:id="191"/>
      <w:bookmarkEnd w:id="192"/>
      <w:bookmarkEnd w:id="193"/>
      <w:bookmarkEnd w:id="194"/>
      <w:bookmarkEnd w:id="195"/>
    </w:p>
    <w:p w14:paraId="321AE8D9" w14:textId="77777777" w:rsidR="0091186F" w:rsidRPr="004238DE" w:rsidRDefault="0091186F" w:rsidP="0091186F">
      <w:pPr>
        <w:spacing w:after="0" w:line="240" w:lineRule="auto"/>
        <w:jc w:val="both"/>
        <w:rPr>
          <w:rFonts w:ascii="Times New Roman" w:hAnsi="Times New Roman" w:cs="Times New Roman"/>
          <w:sz w:val="28"/>
          <w:szCs w:val="28"/>
        </w:rPr>
      </w:pPr>
    </w:p>
    <w:p w14:paraId="739FAFB1" w14:textId="77777777" w:rsidR="00D91523" w:rsidRPr="00D91523" w:rsidRDefault="00D91523" w:rsidP="00D91523">
      <w:pPr>
        <w:spacing w:after="0" w:line="240" w:lineRule="auto"/>
        <w:jc w:val="both"/>
        <w:rPr>
          <w:rFonts w:ascii="Times New Roman" w:hAnsi="Times New Roman" w:cs="Times New Roman"/>
          <w:bCs/>
          <w:sz w:val="28"/>
          <w:szCs w:val="28"/>
        </w:rPr>
      </w:pPr>
      <w:r w:rsidRPr="00D91523">
        <w:rPr>
          <w:rFonts w:ascii="Times New Roman" w:hAnsi="Times New Roman" w:cs="Times New Roman"/>
          <w:b/>
          <w:sz w:val="28"/>
          <w:szCs w:val="28"/>
        </w:rPr>
        <w:t>Контроль и оценка</w:t>
      </w:r>
      <w:r w:rsidRPr="00D91523">
        <w:rPr>
          <w:rFonts w:ascii="Times New Roman" w:hAnsi="Times New Roman" w:cs="Times New Roman"/>
          <w:bCs/>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502408B8" w14:textId="77777777" w:rsidR="00D91523" w:rsidRPr="00D91523" w:rsidRDefault="00D91523" w:rsidP="00D91523">
      <w:pPr>
        <w:spacing w:after="0" w:line="240" w:lineRule="auto"/>
        <w:jc w:val="both"/>
        <w:rPr>
          <w:rFonts w:ascii="Times New Roman" w:hAnsi="Times New Roman" w:cs="Times New Roman"/>
          <w:bCs/>
          <w:sz w:val="28"/>
          <w:szCs w:val="28"/>
        </w:rPr>
      </w:pPr>
    </w:p>
    <w:tbl>
      <w:tblPr>
        <w:tblW w:w="0" w:type="auto"/>
        <w:jc w:val="center"/>
        <w:tblLook w:val="04A0" w:firstRow="1" w:lastRow="0" w:firstColumn="1" w:lastColumn="0" w:noHBand="0" w:noVBand="1"/>
      </w:tblPr>
      <w:tblGrid>
        <w:gridCol w:w="2585"/>
        <w:gridCol w:w="194"/>
        <w:gridCol w:w="2733"/>
        <w:gridCol w:w="161"/>
        <w:gridCol w:w="3662"/>
      </w:tblGrid>
      <w:tr w:rsidR="00D91523" w:rsidRPr="00D91523" w14:paraId="533FE5A3"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16F5895"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Общие компетенции</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A60885"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Раздел/Тема</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A1BF97"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Тип оценочных мероприятия</w:t>
            </w:r>
          </w:p>
        </w:tc>
      </w:tr>
      <w:tr w:rsidR="00D91523" w:rsidRPr="00D91523" w14:paraId="649BE00A" w14:textId="77777777" w:rsidTr="00D91523">
        <w:trPr>
          <w:trHeight w:val="134"/>
          <w:jc w:val="center"/>
        </w:trPr>
        <w:tc>
          <w:tcPr>
            <w:tcW w:w="9335"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55979A0"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Раздел 1. Человек в обществе</w:t>
            </w:r>
          </w:p>
        </w:tc>
      </w:tr>
      <w:tr w:rsidR="00D91523" w:rsidRPr="00D91523" w14:paraId="54D9EAD0" w14:textId="77777777" w:rsidTr="00D91523">
        <w:trPr>
          <w:jc w:val="center"/>
        </w:trPr>
        <w:tc>
          <w:tcPr>
            <w:tcW w:w="2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AEED59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4784182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319E9EE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D41DF0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1.1.</w:t>
            </w:r>
          </w:p>
          <w:p w14:paraId="5314E4D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Общество и общественные отношения. Развитие общества</w:t>
            </w:r>
          </w:p>
        </w:tc>
        <w:tc>
          <w:tcPr>
            <w:tcW w:w="382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39C87F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0717EEFD"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Вопросы проблемного характера</w:t>
            </w:r>
          </w:p>
          <w:p w14:paraId="3C38097F"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схемам, таблицам, диаграммам, инфографике</w:t>
            </w:r>
          </w:p>
          <w:p w14:paraId="4CD11FB5"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Проектные задания</w:t>
            </w:r>
          </w:p>
          <w:p w14:paraId="0DBA430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3DAA99C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2FC04A98" w14:textId="77777777" w:rsidTr="00D91523">
        <w:trPr>
          <w:jc w:val="center"/>
        </w:trPr>
        <w:tc>
          <w:tcPr>
            <w:tcW w:w="2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121C0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1CC9488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04</w:t>
            </w:r>
          </w:p>
          <w:p w14:paraId="70F027A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482F005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E2E255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1.2.</w:t>
            </w:r>
          </w:p>
          <w:p w14:paraId="5B5B328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Биосоциальная природа человека и его деятельность</w:t>
            </w:r>
          </w:p>
        </w:tc>
        <w:tc>
          <w:tcPr>
            <w:tcW w:w="382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4AD45A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1656A3E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14DB05FA"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3181039D"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Проектные задания</w:t>
            </w:r>
          </w:p>
          <w:p w14:paraId="3D7475E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37DCE16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35A47C63" w14:textId="77777777" w:rsidTr="00D91523">
        <w:trPr>
          <w:jc w:val="center"/>
        </w:trPr>
        <w:tc>
          <w:tcPr>
            <w:tcW w:w="258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EFA6DB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684F6CF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04</w:t>
            </w:r>
          </w:p>
          <w:p w14:paraId="4A14A3E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14E018F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927"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42AFCA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1.3.</w:t>
            </w:r>
          </w:p>
          <w:p w14:paraId="302C21C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Познавательная деятельность человека. Научное познание</w:t>
            </w:r>
          </w:p>
        </w:tc>
        <w:tc>
          <w:tcPr>
            <w:tcW w:w="3823"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817F03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39670E3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4198986A"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161BE4D7"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4726C6C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200874FA" w14:textId="77777777" w:rsidTr="00D91523">
        <w:trPr>
          <w:jc w:val="center"/>
        </w:trPr>
        <w:tc>
          <w:tcPr>
            <w:tcW w:w="9335"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244AF5F"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Раздел 2. Духовная культура</w:t>
            </w:r>
          </w:p>
        </w:tc>
      </w:tr>
      <w:tr w:rsidR="00D91523" w:rsidRPr="00D91523" w14:paraId="22C7D252"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7C6DC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03</w:t>
            </w:r>
          </w:p>
          <w:p w14:paraId="638BEBF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09E8550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p w14:paraId="3111948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A7CBDD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2.1.</w:t>
            </w:r>
          </w:p>
          <w:p w14:paraId="6E8C9C8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Духовная культура личности и общества</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35EC23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054C73BF"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Вопросы проблемного характера</w:t>
            </w:r>
          </w:p>
          <w:p w14:paraId="610124BA"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03EAD23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lastRenderedPageBreak/>
              <w:t>Тестирование</w:t>
            </w:r>
          </w:p>
          <w:p w14:paraId="628EFE8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3AA3D883"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DC53A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2D81180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03</w:t>
            </w:r>
          </w:p>
          <w:p w14:paraId="4C83F53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D63716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2.2.</w:t>
            </w:r>
          </w:p>
          <w:p w14:paraId="6B01A91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Наука и образование в современном мире</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9C0FE8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3BF1177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2B1D562B"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1F7F7CBA"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Проектные задания</w:t>
            </w:r>
          </w:p>
          <w:p w14:paraId="78E09B8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5BBB471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0F5512A7"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B5DD2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6DF2DB0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8CA0AB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2.3.</w:t>
            </w:r>
          </w:p>
          <w:p w14:paraId="1A09E08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Религия</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7F770E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3AB37AA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1274401E"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10CC794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098B45B2"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DB9483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58134A2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770FB50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0A0634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2.4.</w:t>
            </w:r>
          </w:p>
          <w:p w14:paraId="140D41F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Искусство</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BA913F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006F1BF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419149B2"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7DC4FF8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1BBC45D2" w14:textId="77777777" w:rsidTr="00D91523">
        <w:trPr>
          <w:jc w:val="center"/>
        </w:trPr>
        <w:tc>
          <w:tcPr>
            <w:tcW w:w="9335"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FD6FF1"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Раздел 3. Экономическая жизнь общества</w:t>
            </w:r>
          </w:p>
        </w:tc>
      </w:tr>
      <w:tr w:rsidR="00D91523" w:rsidRPr="00D91523" w14:paraId="479E847A"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0CF57E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4D6B8E0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p w14:paraId="3235B33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27F4D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3.1.</w:t>
            </w:r>
          </w:p>
          <w:p w14:paraId="04E8524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Экономика - основа жизнедеятельности общества</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FA9C29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0E9AEF4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68DB2BA5"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схемам, таблицам, диаграммам, инфографике</w:t>
            </w:r>
          </w:p>
          <w:p w14:paraId="3B264E8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35E489A6"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74D1F7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54BC648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03</w:t>
            </w:r>
          </w:p>
          <w:p w14:paraId="5A69828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C08B8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3.2.</w:t>
            </w:r>
          </w:p>
          <w:p w14:paraId="21B636E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Рыночные отношения в экономике. Финансовые институты</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665FD5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71B5956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5E31683B"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28789B2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54A2AB2B"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81696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4EB5E59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3336BDA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03</w:t>
            </w:r>
          </w:p>
          <w:p w14:paraId="5615C48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C2105E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3.3.</w:t>
            </w:r>
          </w:p>
          <w:p w14:paraId="39EC0B6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Рынок труда и безработица. Рациональное поведение </w:t>
            </w:r>
            <w:r w:rsidRPr="00D91523">
              <w:rPr>
                <w:rFonts w:ascii="Times New Roman" w:hAnsi="Times New Roman" w:cs="Times New Roman"/>
                <w:sz w:val="24"/>
                <w:szCs w:val="24"/>
              </w:rPr>
              <w:lastRenderedPageBreak/>
              <w:t>потребителя</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F7DD61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lastRenderedPageBreak/>
              <w:t>Устный опрос</w:t>
            </w:r>
          </w:p>
          <w:p w14:paraId="098A22B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1363A154"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задачи</w:t>
            </w:r>
          </w:p>
          <w:p w14:paraId="7030BFDF"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Задания к схемам, </w:t>
            </w:r>
            <w:r w:rsidRPr="00D91523">
              <w:rPr>
                <w:rFonts w:ascii="Times New Roman" w:hAnsi="Times New Roman" w:cs="Times New Roman"/>
                <w:sz w:val="24"/>
                <w:szCs w:val="24"/>
              </w:rPr>
              <w:lastRenderedPageBreak/>
              <w:t>таблицам, диаграммам, инфографике</w:t>
            </w:r>
          </w:p>
          <w:p w14:paraId="193DBC3C"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Проектные задания</w:t>
            </w:r>
          </w:p>
          <w:p w14:paraId="706B04C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387A02AC"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F8D740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70A9F1F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03</w:t>
            </w:r>
          </w:p>
          <w:p w14:paraId="42B533A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8C59A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3.4.</w:t>
            </w:r>
          </w:p>
          <w:p w14:paraId="6F5915E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Предприятие в экономике</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AAAA9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795E608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34AB064C"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 задачи</w:t>
            </w:r>
          </w:p>
          <w:p w14:paraId="201D5BDE"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215A075A"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Проектные задания</w:t>
            </w:r>
          </w:p>
          <w:p w14:paraId="15D8C7E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120BC134"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BC54FD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1B9485E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E2D65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3.5.</w:t>
            </w:r>
          </w:p>
          <w:p w14:paraId="3845FAD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Экономика и государство</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FB4A9C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00E2F0F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1D4234E1"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схемам, таблицам, диаграммам, инфографике</w:t>
            </w:r>
          </w:p>
          <w:p w14:paraId="0FF361B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06F8CE3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0A297727"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7FF9FF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p w14:paraId="54A8FED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p w14:paraId="72465FE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DA88F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3.6.</w:t>
            </w:r>
          </w:p>
          <w:p w14:paraId="2AC580C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Основные тенденции развития экономики России и международная экономика</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5E99D8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1E4DBC22"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Вопросы проблемного характера</w:t>
            </w:r>
          </w:p>
          <w:p w14:paraId="273727B7"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Работа с документами, содержащими социальную информацию</w:t>
            </w:r>
          </w:p>
          <w:p w14:paraId="09FB564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10976902" w14:textId="77777777" w:rsidTr="00D91523">
        <w:trPr>
          <w:jc w:val="center"/>
        </w:trPr>
        <w:tc>
          <w:tcPr>
            <w:tcW w:w="9335"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3CCBDB9"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Раздел 4. Социальная сфера</w:t>
            </w:r>
          </w:p>
        </w:tc>
      </w:tr>
      <w:tr w:rsidR="00D91523" w:rsidRPr="00D91523" w14:paraId="3F827CA7"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BA41C8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01E69C9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07112B6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8BA3E1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4.1.</w:t>
            </w:r>
          </w:p>
          <w:p w14:paraId="5BED1A5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Социальная структура общества. Положение личности в обществе</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218614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6C58F3A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2B88281C"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217776F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7F1ABAF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7CBA4248"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BF4E91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4D9DCED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A1531F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4.2.</w:t>
            </w:r>
          </w:p>
          <w:p w14:paraId="5A2B00D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Семья в современном мире</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ECAFFD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0CC65BA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30B739D6"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00329F9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3121E77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w:t>
            </w:r>
            <w:r w:rsidRPr="00D91523">
              <w:rPr>
                <w:rFonts w:ascii="Times New Roman" w:hAnsi="Times New Roman" w:cs="Times New Roman"/>
                <w:sz w:val="24"/>
                <w:szCs w:val="24"/>
              </w:rPr>
              <w:lastRenderedPageBreak/>
              <w:t>знаний /умений обучающихся</w:t>
            </w:r>
          </w:p>
        </w:tc>
      </w:tr>
      <w:tr w:rsidR="00D91523" w:rsidRPr="00D91523" w14:paraId="4D345E15"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08DC24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296252C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C0EF00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4.3.</w:t>
            </w:r>
          </w:p>
          <w:p w14:paraId="241B959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Этнические общности и нации</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14763A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3AC7D42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1F2333D0"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2487834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7DC36CD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3F7DC240"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D0A38F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04</w:t>
            </w:r>
          </w:p>
          <w:p w14:paraId="3C379CA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3C811BD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014EB6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4.4.</w:t>
            </w:r>
          </w:p>
          <w:p w14:paraId="7D97BD6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Социальные нормы и социальный контроль. Социальный конфликт и способы его разрешения</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149592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35EF07D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2E0D6E12"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задачи</w:t>
            </w:r>
          </w:p>
          <w:p w14:paraId="544478A3"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Проектные задания</w:t>
            </w:r>
          </w:p>
          <w:p w14:paraId="61D4E5B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33AA68EC" w14:textId="77777777" w:rsidTr="00D91523">
        <w:trPr>
          <w:jc w:val="center"/>
        </w:trPr>
        <w:tc>
          <w:tcPr>
            <w:tcW w:w="9335"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91D522" w14:textId="77777777" w:rsidR="00D91523" w:rsidRPr="00D91523" w:rsidRDefault="00D91523" w:rsidP="00D91523">
            <w:pPr>
              <w:spacing w:after="0" w:line="240" w:lineRule="auto"/>
              <w:jc w:val="both"/>
              <w:rPr>
                <w:rFonts w:ascii="Times New Roman" w:hAnsi="Times New Roman" w:cs="Times New Roman"/>
                <w:b/>
                <w:sz w:val="24"/>
                <w:szCs w:val="24"/>
              </w:rPr>
            </w:pPr>
            <w:r w:rsidRPr="00D91523">
              <w:rPr>
                <w:rFonts w:ascii="Times New Roman" w:hAnsi="Times New Roman" w:cs="Times New Roman"/>
                <w:b/>
                <w:sz w:val="24"/>
                <w:szCs w:val="24"/>
              </w:rPr>
              <w:t>Раздел 5. Политическая сфера</w:t>
            </w:r>
          </w:p>
        </w:tc>
      </w:tr>
      <w:tr w:rsidR="00D91523" w:rsidRPr="00D91523" w14:paraId="083CDE5F"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87EAF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184DFFA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354FE5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5.1.</w:t>
            </w:r>
          </w:p>
          <w:p w14:paraId="6EAEE9B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Политика и власть. Политическая система</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48C03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4D03BBE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234C5B4C"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435725E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01572BE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11766167"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22B89A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03</w:t>
            </w:r>
          </w:p>
          <w:p w14:paraId="7B4B9D6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04</w:t>
            </w:r>
          </w:p>
          <w:p w14:paraId="1EE315B6"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8C49E5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5.2.</w:t>
            </w:r>
          </w:p>
          <w:p w14:paraId="79FB446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Политическая культура общества и личности. Политический процесс и его участники</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77CD4C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4AFAAAC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0D769D1E"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задачи</w:t>
            </w:r>
          </w:p>
          <w:p w14:paraId="1A762EF0"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42F3790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1C72C0D2" w14:textId="77777777" w:rsidTr="00D91523">
        <w:trPr>
          <w:jc w:val="center"/>
        </w:trPr>
        <w:tc>
          <w:tcPr>
            <w:tcW w:w="9335" w:type="dxa"/>
            <w:gridSpan w:val="5"/>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58362D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b/>
                <w:sz w:val="24"/>
                <w:szCs w:val="24"/>
              </w:rPr>
              <w:t>Раздел 6. Правовое регулирование общественных отношений в Российской Федерации</w:t>
            </w:r>
          </w:p>
        </w:tc>
      </w:tr>
      <w:tr w:rsidR="00D91523" w:rsidRPr="00D91523" w14:paraId="25A829EB"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5C0A6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w:t>
            </w:r>
          </w:p>
          <w:p w14:paraId="5B083AF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65CB8B1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p w14:paraId="4CA4F93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FFA258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6.1.</w:t>
            </w:r>
          </w:p>
          <w:p w14:paraId="6A7E5E6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Право в системе социальных норм</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CF824E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26AD88F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6A6B4E27"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к документам, содержащим социальную информацию</w:t>
            </w:r>
          </w:p>
          <w:p w14:paraId="31A22EB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35E8238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2A5692CA"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3F5CEC7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6AE8981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p w14:paraId="781FF57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lastRenderedPageBreak/>
              <w:t>ОК 07</w:t>
            </w:r>
          </w:p>
          <w:p w14:paraId="7D19805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5E8CC2"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lastRenderedPageBreak/>
              <w:t>Тема 6.2.</w:t>
            </w:r>
          </w:p>
          <w:p w14:paraId="044ADD0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Основы </w:t>
            </w:r>
            <w:r w:rsidRPr="00D91523">
              <w:rPr>
                <w:rFonts w:ascii="Times New Roman" w:hAnsi="Times New Roman" w:cs="Times New Roman"/>
                <w:sz w:val="24"/>
                <w:szCs w:val="24"/>
              </w:rPr>
              <w:lastRenderedPageBreak/>
              <w:t>конституционного права Российской Федерации</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70CF96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lastRenderedPageBreak/>
              <w:t>Устный опрос</w:t>
            </w:r>
          </w:p>
          <w:p w14:paraId="57C8CB4B"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4D2BE525"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lastRenderedPageBreak/>
              <w:t>Задания- задачи</w:t>
            </w:r>
          </w:p>
          <w:p w14:paraId="2802A1A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0801062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6865673F"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64A09D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7167D79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37C5AF7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p w14:paraId="35E84CE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BDB255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6.3.</w:t>
            </w:r>
          </w:p>
          <w:p w14:paraId="11354CC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Правовое регулирование гражданских, семейных, трудовых, образовательных правоотношений</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44CE7E80"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40D7CE0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320831CC"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задачи</w:t>
            </w:r>
          </w:p>
          <w:p w14:paraId="7F6B229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4C1BFA7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10D87FAE"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536D3ED"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736CDE1F"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06</w:t>
            </w:r>
          </w:p>
          <w:p w14:paraId="32923FDA"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2FA859F3"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6.4.</w:t>
            </w:r>
          </w:p>
          <w:p w14:paraId="688F8B4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Правовое регулирование налоговых, административных, уголовных правоотношений. Экологическое законодательство</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65DE1D7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151E65A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4A2EB3AD"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задачи</w:t>
            </w:r>
          </w:p>
          <w:p w14:paraId="7CAFBEEC"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7D3C641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7F018DE3"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5CA6E809"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02</w:t>
            </w:r>
          </w:p>
          <w:p w14:paraId="0A209975"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05</w:t>
            </w:r>
          </w:p>
          <w:p w14:paraId="1FABDE7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07</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1F82679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Тема 6.5.</w:t>
            </w:r>
          </w:p>
          <w:p w14:paraId="68CC6544"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Отрасли процессуального права</w:t>
            </w: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0455CD0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Устный опрос</w:t>
            </w:r>
          </w:p>
          <w:p w14:paraId="6AA65708"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Познавательные задания</w:t>
            </w:r>
          </w:p>
          <w:p w14:paraId="0A65CC8A" w14:textId="77777777" w:rsidR="00D91523" w:rsidRPr="00D91523" w:rsidRDefault="00D91523">
            <w:pPr>
              <w:numPr>
                <w:ilvl w:val="0"/>
                <w:numId w:val="52"/>
              </w:num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Задания- задачи</w:t>
            </w:r>
          </w:p>
          <w:p w14:paraId="7E647C8E"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Тестирование</w:t>
            </w:r>
          </w:p>
          <w:p w14:paraId="700B5D2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 xml:space="preserve">Самооценка и </w:t>
            </w:r>
            <w:proofErr w:type="spellStart"/>
            <w:r w:rsidRPr="00D91523">
              <w:rPr>
                <w:rFonts w:ascii="Times New Roman" w:hAnsi="Times New Roman" w:cs="Times New Roman"/>
                <w:sz w:val="24"/>
                <w:szCs w:val="24"/>
              </w:rPr>
              <w:t>взаимооценка</w:t>
            </w:r>
            <w:proofErr w:type="spellEnd"/>
            <w:r w:rsidRPr="00D91523">
              <w:rPr>
                <w:rFonts w:ascii="Times New Roman" w:hAnsi="Times New Roman" w:cs="Times New Roman"/>
                <w:sz w:val="24"/>
                <w:szCs w:val="24"/>
              </w:rPr>
              <w:t xml:space="preserve"> знаний /умений обучающихся</w:t>
            </w:r>
          </w:p>
        </w:tc>
      </w:tr>
      <w:tr w:rsidR="00D91523" w:rsidRPr="00D91523" w14:paraId="6249BBBD" w14:textId="77777777" w:rsidTr="00D91523">
        <w:trPr>
          <w:jc w:val="center"/>
        </w:trPr>
        <w:tc>
          <w:tcPr>
            <w:tcW w:w="2779"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9AD2CE1"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ОК 01, ОК 02, ОК 03, ОК 04, ОК 05, ОК 06, ОК 07</w:t>
            </w:r>
          </w:p>
          <w:p w14:paraId="039FB7D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ПК 2.1</w:t>
            </w:r>
          </w:p>
        </w:tc>
        <w:tc>
          <w:tcPr>
            <w:tcW w:w="2894" w:type="dxa"/>
            <w:gridSpan w:val="2"/>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tcPr>
          <w:p w14:paraId="215C6F93" w14:textId="77777777" w:rsidR="00D91523" w:rsidRPr="00D91523" w:rsidRDefault="00D91523" w:rsidP="00D91523">
            <w:pPr>
              <w:spacing w:after="0" w:line="240" w:lineRule="auto"/>
              <w:jc w:val="both"/>
              <w:rPr>
                <w:rFonts w:ascii="Times New Roman" w:hAnsi="Times New Roman" w:cs="Times New Roman"/>
                <w:sz w:val="24"/>
                <w:szCs w:val="24"/>
              </w:rPr>
            </w:pPr>
          </w:p>
        </w:tc>
        <w:tc>
          <w:tcPr>
            <w:tcW w:w="3662"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vAlign w:val="center"/>
            <w:hideMark/>
          </w:tcPr>
          <w:p w14:paraId="72312447" w14:textId="77777777" w:rsidR="00D91523" w:rsidRPr="00D91523" w:rsidRDefault="00D91523" w:rsidP="00D91523">
            <w:pPr>
              <w:spacing w:after="0" w:line="240" w:lineRule="auto"/>
              <w:jc w:val="both"/>
              <w:rPr>
                <w:rFonts w:ascii="Times New Roman" w:hAnsi="Times New Roman" w:cs="Times New Roman"/>
                <w:sz w:val="24"/>
                <w:szCs w:val="24"/>
              </w:rPr>
            </w:pPr>
            <w:r w:rsidRPr="00D91523">
              <w:rPr>
                <w:rFonts w:ascii="Times New Roman" w:hAnsi="Times New Roman" w:cs="Times New Roman"/>
                <w:sz w:val="24"/>
                <w:szCs w:val="24"/>
              </w:rPr>
              <w:t>Выполнение заданий промежуточной аттестации</w:t>
            </w:r>
          </w:p>
        </w:tc>
      </w:tr>
    </w:tbl>
    <w:p w14:paraId="2EBFC8FB" w14:textId="77777777" w:rsidR="0091186F" w:rsidRPr="004238DE" w:rsidRDefault="0091186F" w:rsidP="0091186F">
      <w:pPr>
        <w:spacing w:after="0" w:line="240" w:lineRule="auto"/>
        <w:jc w:val="both"/>
        <w:rPr>
          <w:rFonts w:ascii="Times New Roman" w:eastAsia="Times New Roman" w:hAnsi="Times New Roman" w:cs="Times New Roman"/>
          <w:b/>
          <w:sz w:val="28"/>
          <w:szCs w:val="28"/>
          <w:lang w:eastAsia="en-US"/>
        </w:rPr>
      </w:pPr>
    </w:p>
    <w:p w14:paraId="245BBA1E" w14:textId="77777777" w:rsidR="00FF2BC8" w:rsidRPr="004238DE" w:rsidRDefault="00FF2BC8" w:rsidP="00FF2BC8">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6.5</w:t>
      </w:r>
    </w:p>
    <w:p w14:paraId="6DFFE138" w14:textId="77777777" w:rsidR="00FF2BC8" w:rsidRPr="004238DE" w:rsidRDefault="00FF2BC8" w:rsidP="00FF2BC8">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45C541B8" w14:textId="3FAA5D67" w:rsidR="00A36E3E" w:rsidRPr="00A36E3E" w:rsidRDefault="00FF2BC8" w:rsidP="001222E1">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3B76FA8C" w14:textId="77777777" w:rsidR="00A36E3E" w:rsidRPr="00A36E3E" w:rsidRDefault="00A36E3E" w:rsidP="00A36E3E">
      <w:pPr>
        <w:spacing w:after="0" w:line="240" w:lineRule="auto"/>
        <w:jc w:val="both"/>
        <w:rPr>
          <w:rFonts w:ascii="Times New Roman" w:hAnsi="Times New Roman" w:cs="Times New Roman"/>
          <w:b/>
          <w:sz w:val="28"/>
          <w:szCs w:val="28"/>
        </w:rPr>
      </w:pPr>
    </w:p>
    <w:p w14:paraId="5E76AA5E" w14:textId="77777777" w:rsidR="00A36E3E" w:rsidRPr="00A36E3E" w:rsidRDefault="00A36E3E" w:rsidP="00A36E3E">
      <w:pPr>
        <w:spacing w:after="0" w:line="240" w:lineRule="auto"/>
        <w:jc w:val="both"/>
        <w:rPr>
          <w:rFonts w:ascii="Times New Roman" w:hAnsi="Times New Roman" w:cs="Times New Roman"/>
          <w:b/>
          <w:sz w:val="28"/>
          <w:szCs w:val="28"/>
        </w:rPr>
      </w:pPr>
    </w:p>
    <w:p w14:paraId="0972CC5E" w14:textId="77777777" w:rsidR="00A36E3E" w:rsidRPr="00A36E3E" w:rsidRDefault="00A36E3E" w:rsidP="00A36E3E">
      <w:pPr>
        <w:spacing w:after="0" w:line="240" w:lineRule="auto"/>
        <w:jc w:val="both"/>
        <w:rPr>
          <w:rFonts w:ascii="Times New Roman" w:hAnsi="Times New Roman" w:cs="Times New Roman"/>
          <w:b/>
          <w:sz w:val="28"/>
          <w:szCs w:val="28"/>
        </w:rPr>
      </w:pPr>
    </w:p>
    <w:p w14:paraId="1416DB10" w14:textId="77777777" w:rsidR="00A36E3E" w:rsidRPr="00A36E3E" w:rsidRDefault="00A36E3E" w:rsidP="001222E1">
      <w:pPr>
        <w:spacing w:after="0" w:line="240" w:lineRule="auto"/>
        <w:jc w:val="center"/>
        <w:rPr>
          <w:rFonts w:ascii="Times New Roman" w:hAnsi="Times New Roman" w:cs="Times New Roman"/>
          <w:b/>
          <w:sz w:val="28"/>
          <w:szCs w:val="28"/>
        </w:rPr>
      </w:pPr>
      <w:r w:rsidRPr="00A36E3E">
        <w:rPr>
          <w:rFonts w:ascii="Times New Roman" w:hAnsi="Times New Roman" w:cs="Times New Roman"/>
          <w:b/>
          <w:sz w:val="28"/>
          <w:szCs w:val="28"/>
        </w:rPr>
        <w:t>РАБОЧАЯ ПРОГРАММА</w:t>
      </w:r>
    </w:p>
    <w:p w14:paraId="4BDEAF08" w14:textId="77777777" w:rsidR="00A36E3E" w:rsidRPr="00A36E3E" w:rsidRDefault="00A36E3E" w:rsidP="001222E1">
      <w:pPr>
        <w:spacing w:after="0" w:line="240" w:lineRule="auto"/>
        <w:jc w:val="center"/>
        <w:rPr>
          <w:rFonts w:ascii="Times New Roman" w:hAnsi="Times New Roman" w:cs="Times New Roman"/>
          <w:b/>
          <w:sz w:val="28"/>
          <w:szCs w:val="28"/>
        </w:rPr>
      </w:pPr>
      <w:r w:rsidRPr="00A36E3E">
        <w:rPr>
          <w:rFonts w:ascii="Times New Roman" w:hAnsi="Times New Roman" w:cs="Times New Roman"/>
          <w:b/>
          <w:sz w:val="28"/>
          <w:szCs w:val="28"/>
        </w:rPr>
        <w:t>общеобразовательной дисциплины</w:t>
      </w:r>
    </w:p>
    <w:p w14:paraId="38EDA4EB" w14:textId="77777777" w:rsidR="00A36E3E" w:rsidRPr="00A36E3E" w:rsidRDefault="00A36E3E" w:rsidP="001222E1">
      <w:pPr>
        <w:spacing w:after="0" w:line="240" w:lineRule="auto"/>
        <w:jc w:val="center"/>
        <w:rPr>
          <w:rFonts w:ascii="Times New Roman" w:hAnsi="Times New Roman" w:cs="Times New Roman"/>
          <w:b/>
          <w:sz w:val="28"/>
          <w:szCs w:val="28"/>
        </w:rPr>
      </w:pPr>
      <w:r w:rsidRPr="00A36E3E">
        <w:rPr>
          <w:rFonts w:ascii="Times New Roman" w:hAnsi="Times New Roman" w:cs="Times New Roman"/>
          <w:b/>
          <w:sz w:val="28"/>
          <w:szCs w:val="28"/>
        </w:rPr>
        <w:t>«География»</w:t>
      </w:r>
    </w:p>
    <w:p w14:paraId="0FDC8B23" w14:textId="77777777" w:rsidR="00A36E3E" w:rsidRPr="00A36E3E" w:rsidRDefault="00A36E3E" w:rsidP="001222E1">
      <w:pPr>
        <w:spacing w:after="0" w:line="240" w:lineRule="auto"/>
        <w:jc w:val="center"/>
        <w:rPr>
          <w:rFonts w:ascii="Times New Roman" w:hAnsi="Times New Roman" w:cs="Times New Roman"/>
          <w:b/>
          <w:sz w:val="28"/>
          <w:szCs w:val="28"/>
        </w:rPr>
      </w:pPr>
      <w:r w:rsidRPr="00A36E3E">
        <w:rPr>
          <w:rFonts w:ascii="Times New Roman" w:hAnsi="Times New Roman" w:cs="Times New Roman"/>
          <w:b/>
          <w:sz w:val="28"/>
          <w:szCs w:val="28"/>
        </w:rPr>
        <w:t>для профессиональных образовательных организаций</w:t>
      </w:r>
    </w:p>
    <w:p w14:paraId="1AD2874C" w14:textId="77777777" w:rsidR="00A36E3E" w:rsidRPr="00A36E3E" w:rsidRDefault="00A36E3E" w:rsidP="001222E1">
      <w:pPr>
        <w:spacing w:after="0" w:line="240" w:lineRule="auto"/>
        <w:jc w:val="center"/>
        <w:rPr>
          <w:rFonts w:ascii="Times New Roman" w:hAnsi="Times New Roman" w:cs="Times New Roman"/>
          <w:b/>
          <w:sz w:val="28"/>
          <w:szCs w:val="28"/>
        </w:rPr>
      </w:pPr>
    </w:p>
    <w:p w14:paraId="199D3053" w14:textId="77777777" w:rsidR="00A36E3E" w:rsidRPr="00A36E3E" w:rsidRDefault="00A36E3E" w:rsidP="00A36E3E">
      <w:pPr>
        <w:spacing w:after="0" w:line="240" w:lineRule="auto"/>
        <w:jc w:val="both"/>
        <w:rPr>
          <w:rFonts w:ascii="Times New Roman" w:hAnsi="Times New Roman" w:cs="Times New Roman"/>
          <w:b/>
          <w:sz w:val="28"/>
          <w:szCs w:val="28"/>
        </w:rPr>
      </w:pPr>
    </w:p>
    <w:p w14:paraId="3E539F18" w14:textId="77777777" w:rsidR="00A36E3E" w:rsidRPr="00A36E3E" w:rsidRDefault="00A36E3E" w:rsidP="00A36E3E">
      <w:pPr>
        <w:spacing w:after="0" w:line="240" w:lineRule="auto"/>
        <w:jc w:val="both"/>
        <w:rPr>
          <w:rFonts w:ascii="Times New Roman" w:hAnsi="Times New Roman" w:cs="Times New Roman"/>
          <w:b/>
          <w:sz w:val="28"/>
          <w:szCs w:val="28"/>
        </w:rPr>
      </w:pPr>
    </w:p>
    <w:p w14:paraId="290B2560" w14:textId="77777777" w:rsidR="00A36E3E" w:rsidRPr="00A36E3E" w:rsidRDefault="00A36E3E" w:rsidP="00A36E3E">
      <w:pPr>
        <w:spacing w:after="0" w:line="240" w:lineRule="auto"/>
        <w:jc w:val="both"/>
        <w:rPr>
          <w:rFonts w:ascii="Times New Roman" w:hAnsi="Times New Roman" w:cs="Times New Roman"/>
          <w:b/>
          <w:sz w:val="28"/>
          <w:szCs w:val="28"/>
        </w:rPr>
      </w:pPr>
    </w:p>
    <w:p w14:paraId="2BA59C8F" w14:textId="77777777" w:rsidR="00A36E3E" w:rsidRPr="00A36E3E" w:rsidRDefault="00A36E3E" w:rsidP="00A36E3E">
      <w:pPr>
        <w:spacing w:after="0" w:line="240" w:lineRule="auto"/>
        <w:jc w:val="both"/>
        <w:rPr>
          <w:rFonts w:ascii="Times New Roman" w:hAnsi="Times New Roman" w:cs="Times New Roman"/>
          <w:b/>
          <w:sz w:val="28"/>
          <w:szCs w:val="28"/>
        </w:rPr>
      </w:pPr>
    </w:p>
    <w:p w14:paraId="0B73D4C5" w14:textId="77777777" w:rsidR="00A36E3E" w:rsidRPr="00A36E3E" w:rsidRDefault="00A36E3E" w:rsidP="00A36E3E">
      <w:pPr>
        <w:spacing w:after="0" w:line="240" w:lineRule="auto"/>
        <w:jc w:val="both"/>
        <w:rPr>
          <w:rFonts w:ascii="Times New Roman" w:hAnsi="Times New Roman" w:cs="Times New Roman"/>
          <w:b/>
          <w:sz w:val="28"/>
          <w:szCs w:val="28"/>
        </w:rPr>
      </w:pPr>
    </w:p>
    <w:p w14:paraId="372BBCA2" w14:textId="77777777" w:rsidR="00A36E3E" w:rsidRPr="00A36E3E" w:rsidRDefault="00A36E3E" w:rsidP="00A36E3E">
      <w:pPr>
        <w:spacing w:after="0" w:line="240" w:lineRule="auto"/>
        <w:jc w:val="both"/>
        <w:rPr>
          <w:rFonts w:ascii="Times New Roman" w:hAnsi="Times New Roman" w:cs="Times New Roman"/>
          <w:b/>
          <w:sz w:val="28"/>
          <w:szCs w:val="28"/>
        </w:rPr>
      </w:pPr>
    </w:p>
    <w:p w14:paraId="23F068CC" w14:textId="77777777" w:rsidR="00A36E3E" w:rsidRPr="00A36E3E" w:rsidRDefault="00A36E3E" w:rsidP="00A36E3E">
      <w:pPr>
        <w:spacing w:after="0" w:line="240" w:lineRule="auto"/>
        <w:jc w:val="both"/>
        <w:rPr>
          <w:rFonts w:ascii="Times New Roman" w:hAnsi="Times New Roman" w:cs="Times New Roman"/>
          <w:b/>
          <w:sz w:val="28"/>
          <w:szCs w:val="28"/>
        </w:rPr>
      </w:pPr>
    </w:p>
    <w:p w14:paraId="58F11AB2" w14:textId="77777777" w:rsidR="00A36E3E" w:rsidRPr="00A36E3E" w:rsidRDefault="00A36E3E" w:rsidP="00A36E3E">
      <w:pPr>
        <w:spacing w:after="0" w:line="240" w:lineRule="auto"/>
        <w:jc w:val="both"/>
        <w:rPr>
          <w:rFonts w:ascii="Times New Roman" w:hAnsi="Times New Roman" w:cs="Times New Roman"/>
          <w:b/>
          <w:sz w:val="28"/>
          <w:szCs w:val="28"/>
        </w:rPr>
      </w:pPr>
    </w:p>
    <w:p w14:paraId="349A0E88" w14:textId="77777777" w:rsidR="00A36E3E" w:rsidRPr="00A36E3E" w:rsidRDefault="00A36E3E" w:rsidP="001222E1">
      <w:pPr>
        <w:spacing w:after="0" w:line="240" w:lineRule="auto"/>
        <w:jc w:val="center"/>
        <w:rPr>
          <w:rFonts w:ascii="Times New Roman" w:hAnsi="Times New Roman" w:cs="Times New Roman"/>
          <w:b/>
          <w:sz w:val="28"/>
          <w:szCs w:val="28"/>
        </w:rPr>
      </w:pPr>
    </w:p>
    <w:p w14:paraId="152C5884" w14:textId="77777777" w:rsidR="00A36E3E" w:rsidRPr="00A36E3E" w:rsidRDefault="00A36E3E" w:rsidP="001222E1">
      <w:pPr>
        <w:spacing w:after="0" w:line="240" w:lineRule="auto"/>
        <w:jc w:val="center"/>
        <w:rPr>
          <w:rFonts w:ascii="Times New Roman" w:hAnsi="Times New Roman" w:cs="Times New Roman"/>
          <w:b/>
          <w:sz w:val="28"/>
          <w:szCs w:val="28"/>
        </w:rPr>
      </w:pPr>
      <w:r w:rsidRPr="00A36E3E">
        <w:rPr>
          <w:rFonts w:ascii="Times New Roman" w:hAnsi="Times New Roman" w:cs="Times New Roman"/>
          <w:b/>
          <w:sz w:val="28"/>
          <w:szCs w:val="28"/>
        </w:rPr>
        <w:t>СОДЕРЖАНИЕ</w:t>
      </w:r>
    </w:p>
    <w:p w14:paraId="614C8303" w14:textId="77777777" w:rsidR="00A36E3E" w:rsidRPr="00A36E3E" w:rsidRDefault="00A36E3E" w:rsidP="00A36E3E">
      <w:pPr>
        <w:spacing w:after="0" w:line="240" w:lineRule="auto"/>
        <w:jc w:val="both"/>
        <w:rPr>
          <w:rFonts w:ascii="Times New Roman" w:hAnsi="Times New Roman" w:cs="Times New Roman"/>
          <w:bCs/>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2"/>
        <w:gridCol w:w="985"/>
      </w:tblGrid>
      <w:tr w:rsidR="00A36E3E" w:rsidRPr="00A36E3E" w14:paraId="708496EC" w14:textId="77777777" w:rsidTr="00A36E3E">
        <w:tc>
          <w:tcPr>
            <w:tcW w:w="8642" w:type="dxa"/>
            <w:hideMark/>
          </w:tcPr>
          <w:p w14:paraId="4F4AF9BB"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1. Общая характеристика рабочей программы общеобразовательной дисциплины «География»</w:t>
            </w:r>
          </w:p>
        </w:tc>
        <w:tc>
          <w:tcPr>
            <w:tcW w:w="985" w:type="dxa"/>
            <w:hideMark/>
          </w:tcPr>
          <w:p w14:paraId="0A5B6D81"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3</w:t>
            </w:r>
          </w:p>
        </w:tc>
      </w:tr>
      <w:tr w:rsidR="00A36E3E" w:rsidRPr="00A36E3E" w14:paraId="6B18ADFC" w14:textId="77777777" w:rsidTr="00A36E3E">
        <w:tc>
          <w:tcPr>
            <w:tcW w:w="8642" w:type="dxa"/>
            <w:hideMark/>
          </w:tcPr>
          <w:p w14:paraId="299ECA41"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2. Структура и содержание общеобразовательной дисциплины</w:t>
            </w:r>
          </w:p>
        </w:tc>
        <w:tc>
          <w:tcPr>
            <w:tcW w:w="985" w:type="dxa"/>
            <w:hideMark/>
          </w:tcPr>
          <w:p w14:paraId="4BC1F674"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19</w:t>
            </w:r>
          </w:p>
        </w:tc>
      </w:tr>
      <w:tr w:rsidR="00A36E3E" w:rsidRPr="00A36E3E" w14:paraId="446FDB83" w14:textId="77777777" w:rsidTr="00A36E3E">
        <w:tc>
          <w:tcPr>
            <w:tcW w:w="8642" w:type="dxa"/>
            <w:hideMark/>
          </w:tcPr>
          <w:p w14:paraId="2CD78154"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3. Условия реализации программы общеобразовательной дисциплины</w:t>
            </w:r>
          </w:p>
        </w:tc>
        <w:tc>
          <w:tcPr>
            <w:tcW w:w="985" w:type="dxa"/>
            <w:hideMark/>
          </w:tcPr>
          <w:p w14:paraId="628932D4"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31</w:t>
            </w:r>
          </w:p>
        </w:tc>
      </w:tr>
      <w:tr w:rsidR="00A36E3E" w:rsidRPr="00A36E3E" w14:paraId="0702425F" w14:textId="77777777" w:rsidTr="00A36E3E">
        <w:tc>
          <w:tcPr>
            <w:tcW w:w="8642" w:type="dxa"/>
            <w:hideMark/>
          </w:tcPr>
          <w:p w14:paraId="12450B08"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4. Контроль и оценка результатов освоения общеобразовательной дисциплины</w:t>
            </w:r>
          </w:p>
        </w:tc>
        <w:tc>
          <w:tcPr>
            <w:tcW w:w="985" w:type="dxa"/>
            <w:hideMark/>
          </w:tcPr>
          <w:p w14:paraId="7DC4EE98" w14:textId="77777777" w:rsidR="00A36E3E" w:rsidRPr="00A36E3E" w:rsidRDefault="00A36E3E" w:rsidP="00A36E3E">
            <w:pPr>
              <w:jc w:val="both"/>
              <w:rPr>
                <w:rFonts w:ascii="Times New Roman" w:hAnsi="Times New Roman" w:cs="Times New Roman"/>
                <w:bCs/>
                <w:sz w:val="28"/>
                <w:szCs w:val="28"/>
              </w:rPr>
            </w:pPr>
            <w:r w:rsidRPr="00A36E3E">
              <w:rPr>
                <w:rFonts w:ascii="Times New Roman" w:hAnsi="Times New Roman" w:cs="Times New Roman"/>
                <w:bCs/>
                <w:sz w:val="28"/>
                <w:szCs w:val="28"/>
              </w:rPr>
              <w:t>33</w:t>
            </w:r>
          </w:p>
        </w:tc>
      </w:tr>
    </w:tbl>
    <w:p w14:paraId="7CB8E171" w14:textId="77777777" w:rsidR="00A36E3E" w:rsidRPr="00A36E3E" w:rsidRDefault="00A36E3E" w:rsidP="00A36E3E">
      <w:pPr>
        <w:spacing w:after="0" w:line="240" w:lineRule="auto"/>
        <w:jc w:val="both"/>
        <w:rPr>
          <w:rFonts w:ascii="Times New Roman" w:hAnsi="Times New Roman" w:cs="Times New Roman"/>
          <w:bCs/>
          <w:sz w:val="28"/>
          <w:szCs w:val="28"/>
        </w:rPr>
      </w:pPr>
    </w:p>
    <w:p w14:paraId="5BADAF53" w14:textId="77777777" w:rsidR="00A36E3E" w:rsidRPr="00A36E3E" w:rsidRDefault="00A36E3E" w:rsidP="00A36E3E">
      <w:pPr>
        <w:spacing w:after="0" w:line="240" w:lineRule="auto"/>
        <w:jc w:val="both"/>
        <w:rPr>
          <w:rFonts w:ascii="Times New Roman" w:hAnsi="Times New Roman" w:cs="Times New Roman"/>
          <w:bCs/>
          <w:sz w:val="28"/>
          <w:szCs w:val="28"/>
        </w:rPr>
      </w:pPr>
    </w:p>
    <w:p w14:paraId="773C4454" w14:textId="77777777" w:rsidR="00A36E3E" w:rsidRPr="00A36E3E" w:rsidRDefault="00A36E3E" w:rsidP="00A36E3E">
      <w:pPr>
        <w:spacing w:after="0" w:line="240" w:lineRule="auto"/>
        <w:jc w:val="both"/>
        <w:rPr>
          <w:rFonts w:ascii="Times New Roman" w:hAnsi="Times New Roman" w:cs="Times New Roman"/>
          <w:b/>
          <w:sz w:val="28"/>
          <w:szCs w:val="28"/>
        </w:rPr>
      </w:pPr>
    </w:p>
    <w:p w14:paraId="5E163F07" w14:textId="77777777" w:rsidR="00A36E3E" w:rsidRPr="00A36E3E" w:rsidRDefault="00A36E3E" w:rsidP="00A36E3E">
      <w:pPr>
        <w:spacing w:after="0" w:line="240" w:lineRule="auto"/>
        <w:jc w:val="both"/>
        <w:rPr>
          <w:rFonts w:ascii="Times New Roman" w:hAnsi="Times New Roman" w:cs="Times New Roman"/>
          <w:b/>
          <w:sz w:val="28"/>
          <w:szCs w:val="28"/>
        </w:rPr>
      </w:pPr>
    </w:p>
    <w:p w14:paraId="167CDAC5" w14:textId="77777777" w:rsidR="00A36E3E" w:rsidRDefault="00A36E3E" w:rsidP="00A36E3E">
      <w:pPr>
        <w:spacing w:after="0" w:line="240" w:lineRule="auto"/>
        <w:jc w:val="both"/>
        <w:rPr>
          <w:rFonts w:ascii="Times New Roman" w:hAnsi="Times New Roman" w:cs="Times New Roman"/>
          <w:b/>
          <w:sz w:val="28"/>
          <w:szCs w:val="28"/>
        </w:rPr>
      </w:pPr>
    </w:p>
    <w:p w14:paraId="4E79B5D2" w14:textId="77777777" w:rsidR="001222E1" w:rsidRDefault="001222E1" w:rsidP="00A36E3E">
      <w:pPr>
        <w:spacing w:after="0" w:line="240" w:lineRule="auto"/>
        <w:jc w:val="both"/>
        <w:rPr>
          <w:rFonts w:ascii="Times New Roman" w:hAnsi="Times New Roman" w:cs="Times New Roman"/>
          <w:b/>
          <w:sz w:val="28"/>
          <w:szCs w:val="28"/>
        </w:rPr>
      </w:pPr>
    </w:p>
    <w:p w14:paraId="1084F64D" w14:textId="77777777" w:rsidR="001222E1" w:rsidRDefault="001222E1" w:rsidP="00A36E3E">
      <w:pPr>
        <w:spacing w:after="0" w:line="240" w:lineRule="auto"/>
        <w:jc w:val="both"/>
        <w:rPr>
          <w:rFonts w:ascii="Times New Roman" w:hAnsi="Times New Roman" w:cs="Times New Roman"/>
          <w:b/>
          <w:sz w:val="28"/>
          <w:szCs w:val="28"/>
        </w:rPr>
      </w:pPr>
    </w:p>
    <w:p w14:paraId="3BC330FF" w14:textId="77777777" w:rsidR="001222E1" w:rsidRDefault="001222E1" w:rsidP="00A36E3E">
      <w:pPr>
        <w:spacing w:after="0" w:line="240" w:lineRule="auto"/>
        <w:jc w:val="both"/>
        <w:rPr>
          <w:rFonts w:ascii="Times New Roman" w:hAnsi="Times New Roman" w:cs="Times New Roman"/>
          <w:b/>
          <w:sz w:val="28"/>
          <w:szCs w:val="28"/>
        </w:rPr>
      </w:pPr>
    </w:p>
    <w:p w14:paraId="672160F9" w14:textId="77777777" w:rsidR="001222E1" w:rsidRDefault="001222E1" w:rsidP="00A36E3E">
      <w:pPr>
        <w:spacing w:after="0" w:line="240" w:lineRule="auto"/>
        <w:jc w:val="both"/>
        <w:rPr>
          <w:rFonts w:ascii="Times New Roman" w:hAnsi="Times New Roman" w:cs="Times New Roman"/>
          <w:b/>
          <w:sz w:val="28"/>
          <w:szCs w:val="28"/>
        </w:rPr>
      </w:pPr>
    </w:p>
    <w:p w14:paraId="302B2309" w14:textId="77777777" w:rsidR="001222E1" w:rsidRDefault="001222E1" w:rsidP="00A36E3E">
      <w:pPr>
        <w:spacing w:after="0" w:line="240" w:lineRule="auto"/>
        <w:jc w:val="both"/>
        <w:rPr>
          <w:rFonts w:ascii="Times New Roman" w:hAnsi="Times New Roman" w:cs="Times New Roman"/>
          <w:b/>
          <w:sz w:val="28"/>
          <w:szCs w:val="28"/>
        </w:rPr>
      </w:pPr>
    </w:p>
    <w:p w14:paraId="50256100" w14:textId="77777777" w:rsidR="001222E1" w:rsidRDefault="001222E1" w:rsidP="00A36E3E">
      <w:pPr>
        <w:spacing w:after="0" w:line="240" w:lineRule="auto"/>
        <w:jc w:val="both"/>
        <w:rPr>
          <w:rFonts w:ascii="Times New Roman" w:hAnsi="Times New Roman" w:cs="Times New Roman"/>
          <w:b/>
          <w:sz w:val="28"/>
          <w:szCs w:val="28"/>
        </w:rPr>
      </w:pPr>
    </w:p>
    <w:p w14:paraId="3F28FA92" w14:textId="77777777" w:rsidR="001222E1" w:rsidRDefault="001222E1" w:rsidP="00A36E3E">
      <w:pPr>
        <w:spacing w:after="0" w:line="240" w:lineRule="auto"/>
        <w:jc w:val="both"/>
        <w:rPr>
          <w:rFonts w:ascii="Times New Roman" w:hAnsi="Times New Roman" w:cs="Times New Roman"/>
          <w:b/>
          <w:sz w:val="28"/>
          <w:szCs w:val="28"/>
        </w:rPr>
      </w:pPr>
    </w:p>
    <w:p w14:paraId="7A465B01" w14:textId="77777777" w:rsidR="001222E1" w:rsidRDefault="001222E1" w:rsidP="00A36E3E">
      <w:pPr>
        <w:spacing w:after="0" w:line="240" w:lineRule="auto"/>
        <w:jc w:val="both"/>
        <w:rPr>
          <w:rFonts w:ascii="Times New Roman" w:hAnsi="Times New Roman" w:cs="Times New Roman"/>
          <w:b/>
          <w:sz w:val="28"/>
          <w:szCs w:val="28"/>
        </w:rPr>
      </w:pPr>
    </w:p>
    <w:p w14:paraId="398F7249" w14:textId="77777777" w:rsidR="001222E1" w:rsidRDefault="001222E1" w:rsidP="00A36E3E">
      <w:pPr>
        <w:spacing w:after="0" w:line="240" w:lineRule="auto"/>
        <w:jc w:val="both"/>
        <w:rPr>
          <w:rFonts w:ascii="Times New Roman" w:hAnsi="Times New Roman" w:cs="Times New Roman"/>
          <w:b/>
          <w:sz w:val="28"/>
          <w:szCs w:val="28"/>
        </w:rPr>
      </w:pPr>
    </w:p>
    <w:p w14:paraId="1DA8AB96" w14:textId="77777777" w:rsidR="001222E1" w:rsidRDefault="001222E1" w:rsidP="00A36E3E">
      <w:pPr>
        <w:spacing w:after="0" w:line="240" w:lineRule="auto"/>
        <w:jc w:val="both"/>
        <w:rPr>
          <w:rFonts w:ascii="Times New Roman" w:hAnsi="Times New Roman" w:cs="Times New Roman"/>
          <w:b/>
          <w:sz w:val="28"/>
          <w:szCs w:val="28"/>
        </w:rPr>
      </w:pPr>
    </w:p>
    <w:p w14:paraId="13FE5BA6" w14:textId="77777777" w:rsidR="001222E1" w:rsidRDefault="001222E1" w:rsidP="00A36E3E">
      <w:pPr>
        <w:spacing w:after="0" w:line="240" w:lineRule="auto"/>
        <w:jc w:val="both"/>
        <w:rPr>
          <w:rFonts w:ascii="Times New Roman" w:hAnsi="Times New Roman" w:cs="Times New Roman"/>
          <w:b/>
          <w:sz w:val="28"/>
          <w:szCs w:val="28"/>
        </w:rPr>
      </w:pPr>
    </w:p>
    <w:p w14:paraId="6DBE165C" w14:textId="77777777" w:rsidR="001222E1" w:rsidRDefault="001222E1" w:rsidP="00A36E3E">
      <w:pPr>
        <w:spacing w:after="0" w:line="240" w:lineRule="auto"/>
        <w:jc w:val="both"/>
        <w:rPr>
          <w:rFonts w:ascii="Times New Roman" w:hAnsi="Times New Roman" w:cs="Times New Roman"/>
          <w:b/>
          <w:sz w:val="28"/>
          <w:szCs w:val="28"/>
        </w:rPr>
      </w:pPr>
    </w:p>
    <w:p w14:paraId="54AC7F7B" w14:textId="77777777" w:rsidR="001222E1" w:rsidRDefault="001222E1" w:rsidP="00A36E3E">
      <w:pPr>
        <w:spacing w:after="0" w:line="240" w:lineRule="auto"/>
        <w:jc w:val="both"/>
        <w:rPr>
          <w:rFonts w:ascii="Times New Roman" w:hAnsi="Times New Roman" w:cs="Times New Roman"/>
          <w:b/>
          <w:sz w:val="28"/>
          <w:szCs w:val="28"/>
        </w:rPr>
      </w:pPr>
    </w:p>
    <w:p w14:paraId="2FCE2BF3" w14:textId="77777777" w:rsidR="001222E1" w:rsidRDefault="001222E1" w:rsidP="00A36E3E">
      <w:pPr>
        <w:spacing w:after="0" w:line="240" w:lineRule="auto"/>
        <w:jc w:val="both"/>
        <w:rPr>
          <w:rFonts w:ascii="Times New Roman" w:hAnsi="Times New Roman" w:cs="Times New Roman"/>
          <w:b/>
          <w:sz w:val="28"/>
          <w:szCs w:val="28"/>
        </w:rPr>
      </w:pPr>
    </w:p>
    <w:p w14:paraId="1C9FEAC0" w14:textId="77777777" w:rsidR="001222E1" w:rsidRDefault="001222E1" w:rsidP="00A36E3E">
      <w:pPr>
        <w:spacing w:after="0" w:line="240" w:lineRule="auto"/>
        <w:jc w:val="both"/>
        <w:rPr>
          <w:rFonts w:ascii="Times New Roman" w:hAnsi="Times New Roman" w:cs="Times New Roman"/>
          <w:b/>
          <w:sz w:val="28"/>
          <w:szCs w:val="28"/>
        </w:rPr>
      </w:pPr>
    </w:p>
    <w:p w14:paraId="419DE409" w14:textId="77777777" w:rsidR="001222E1" w:rsidRDefault="001222E1" w:rsidP="00A36E3E">
      <w:pPr>
        <w:spacing w:after="0" w:line="240" w:lineRule="auto"/>
        <w:jc w:val="both"/>
        <w:rPr>
          <w:rFonts w:ascii="Times New Roman" w:hAnsi="Times New Roman" w:cs="Times New Roman"/>
          <w:b/>
          <w:sz w:val="28"/>
          <w:szCs w:val="28"/>
        </w:rPr>
      </w:pPr>
    </w:p>
    <w:p w14:paraId="3ACD293A" w14:textId="77777777" w:rsidR="001222E1" w:rsidRDefault="001222E1" w:rsidP="00A36E3E">
      <w:pPr>
        <w:spacing w:after="0" w:line="240" w:lineRule="auto"/>
        <w:jc w:val="both"/>
        <w:rPr>
          <w:rFonts w:ascii="Times New Roman" w:hAnsi="Times New Roman" w:cs="Times New Roman"/>
          <w:b/>
          <w:sz w:val="28"/>
          <w:szCs w:val="28"/>
        </w:rPr>
      </w:pPr>
    </w:p>
    <w:p w14:paraId="5D4955C8" w14:textId="77777777" w:rsidR="001222E1" w:rsidRDefault="001222E1" w:rsidP="00A36E3E">
      <w:pPr>
        <w:spacing w:after="0" w:line="240" w:lineRule="auto"/>
        <w:jc w:val="both"/>
        <w:rPr>
          <w:rFonts w:ascii="Times New Roman" w:hAnsi="Times New Roman" w:cs="Times New Roman"/>
          <w:b/>
          <w:sz w:val="28"/>
          <w:szCs w:val="28"/>
        </w:rPr>
      </w:pPr>
    </w:p>
    <w:p w14:paraId="243FC904" w14:textId="77777777" w:rsidR="001222E1" w:rsidRDefault="001222E1" w:rsidP="00A36E3E">
      <w:pPr>
        <w:spacing w:after="0" w:line="240" w:lineRule="auto"/>
        <w:jc w:val="both"/>
        <w:rPr>
          <w:rFonts w:ascii="Times New Roman" w:hAnsi="Times New Roman" w:cs="Times New Roman"/>
          <w:b/>
          <w:sz w:val="28"/>
          <w:szCs w:val="28"/>
        </w:rPr>
      </w:pPr>
    </w:p>
    <w:p w14:paraId="6E0E9A63" w14:textId="77777777" w:rsidR="001222E1" w:rsidRDefault="001222E1" w:rsidP="00A36E3E">
      <w:pPr>
        <w:spacing w:after="0" w:line="240" w:lineRule="auto"/>
        <w:jc w:val="both"/>
        <w:rPr>
          <w:rFonts w:ascii="Times New Roman" w:hAnsi="Times New Roman" w:cs="Times New Roman"/>
          <w:b/>
          <w:sz w:val="28"/>
          <w:szCs w:val="28"/>
        </w:rPr>
      </w:pPr>
    </w:p>
    <w:p w14:paraId="2BA17C71" w14:textId="77777777" w:rsidR="001222E1" w:rsidRDefault="001222E1" w:rsidP="00A36E3E">
      <w:pPr>
        <w:spacing w:after="0" w:line="240" w:lineRule="auto"/>
        <w:jc w:val="both"/>
        <w:rPr>
          <w:rFonts w:ascii="Times New Roman" w:hAnsi="Times New Roman" w:cs="Times New Roman"/>
          <w:b/>
          <w:sz w:val="28"/>
          <w:szCs w:val="28"/>
        </w:rPr>
      </w:pPr>
    </w:p>
    <w:p w14:paraId="5B49CB90" w14:textId="77777777" w:rsidR="001222E1" w:rsidRDefault="001222E1" w:rsidP="00A36E3E">
      <w:pPr>
        <w:spacing w:after="0" w:line="240" w:lineRule="auto"/>
        <w:jc w:val="both"/>
        <w:rPr>
          <w:rFonts w:ascii="Times New Roman" w:hAnsi="Times New Roman" w:cs="Times New Roman"/>
          <w:b/>
          <w:sz w:val="28"/>
          <w:szCs w:val="28"/>
        </w:rPr>
      </w:pPr>
    </w:p>
    <w:p w14:paraId="34191067" w14:textId="77777777" w:rsidR="001222E1" w:rsidRPr="00A36E3E" w:rsidRDefault="001222E1" w:rsidP="00A36E3E">
      <w:pPr>
        <w:spacing w:after="0" w:line="240" w:lineRule="auto"/>
        <w:jc w:val="both"/>
        <w:rPr>
          <w:rFonts w:ascii="Times New Roman" w:hAnsi="Times New Roman" w:cs="Times New Roman"/>
          <w:b/>
          <w:sz w:val="28"/>
          <w:szCs w:val="28"/>
        </w:rPr>
      </w:pPr>
    </w:p>
    <w:p w14:paraId="4EE16845" w14:textId="77777777" w:rsidR="00A36E3E" w:rsidRPr="00A36E3E" w:rsidRDefault="00A36E3E" w:rsidP="00A36E3E">
      <w:pPr>
        <w:spacing w:after="0" w:line="240" w:lineRule="auto"/>
        <w:jc w:val="both"/>
        <w:rPr>
          <w:rFonts w:ascii="Times New Roman" w:hAnsi="Times New Roman" w:cs="Times New Roman"/>
          <w:b/>
          <w:sz w:val="28"/>
          <w:szCs w:val="28"/>
        </w:rPr>
      </w:pPr>
    </w:p>
    <w:p w14:paraId="3869FB74" w14:textId="77777777" w:rsidR="00A36E3E" w:rsidRPr="00A36E3E" w:rsidRDefault="00A36E3E" w:rsidP="00A36E3E">
      <w:pPr>
        <w:spacing w:after="0" w:line="240" w:lineRule="auto"/>
        <w:jc w:val="both"/>
        <w:rPr>
          <w:rFonts w:ascii="Times New Roman" w:hAnsi="Times New Roman" w:cs="Times New Roman"/>
          <w:b/>
          <w:sz w:val="28"/>
          <w:szCs w:val="28"/>
        </w:rPr>
      </w:pPr>
    </w:p>
    <w:p w14:paraId="54E0698E" w14:textId="77777777" w:rsidR="00A36E3E" w:rsidRPr="00A36E3E" w:rsidRDefault="00A36E3E" w:rsidP="00A36E3E">
      <w:pPr>
        <w:spacing w:after="0" w:line="240" w:lineRule="auto"/>
        <w:jc w:val="both"/>
        <w:rPr>
          <w:rFonts w:ascii="Times New Roman" w:hAnsi="Times New Roman" w:cs="Times New Roman"/>
          <w:b/>
          <w:sz w:val="28"/>
          <w:szCs w:val="28"/>
        </w:rPr>
      </w:pPr>
    </w:p>
    <w:p w14:paraId="403E5350" w14:textId="77777777" w:rsidR="00A36E3E" w:rsidRPr="00A36E3E" w:rsidRDefault="00A36E3E" w:rsidP="00A36E3E">
      <w:pPr>
        <w:spacing w:after="0" w:line="240" w:lineRule="auto"/>
        <w:jc w:val="both"/>
        <w:rPr>
          <w:rFonts w:ascii="Times New Roman" w:hAnsi="Times New Roman" w:cs="Times New Roman"/>
          <w:b/>
          <w:sz w:val="28"/>
          <w:szCs w:val="28"/>
        </w:rPr>
      </w:pPr>
      <w:bookmarkStart w:id="196" w:name="_Toc113637405"/>
      <w:bookmarkStart w:id="197" w:name="_Toc125109087"/>
      <w:bookmarkStart w:id="198" w:name="_Toc124938099"/>
      <w:r w:rsidRPr="00A36E3E">
        <w:rPr>
          <w:rFonts w:ascii="Times New Roman" w:hAnsi="Times New Roman" w:cs="Times New Roman"/>
          <w:b/>
          <w:sz w:val="28"/>
          <w:szCs w:val="28"/>
        </w:rPr>
        <w:t xml:space="preserve">1. Общая характеристика рабочей программы общеобразовательной </w:t>
      </w:r>
      <w:bookmarkStart w:id="199" w:name="_Hlk124847644"/>
      <w:bookmarkEnd w:id="196"/>
      <w:r w:rsidRPr="00A36E3E">
        <w:rPr>
          <w:rFonts w:ascii="Times New Roman" w:hAnsi="Times New Roman" w:cs="Times New Roman"/>
          <w:b/>
          <w:sz w:val="28"/>
          <w:szCs w:val="28"/>
        </w:rPr>
        <w:t>дисциплины «География»</w:t>
      </w:r>
      <w:bookmarkEnd w:id="197"/>
      <w:bookmarkEnd w:id="198"/>
      <w:bookmarkEnd w:id="199"/>
    </w:p>
    <w:p w14:paraId="320EFF07" w14:textId="77777777" w:rsidR="00A36E3E" w:rsidRPr="00A36E3E" w:rsidRDefault="00A36E3E" w:rsidP="00A36E3E">
      <w:pPr>
        <w:spacing w:after="0" w:line="240" w:lineRule="auto"/>
        <w:jc w:val="both"/>
        <w:rPr>
          <w:rFonts w:ascii="Times New Roman" w:hAnsi="Times New Roman" w:cs="Times New Roman"/>
          <w:b/>
          <w:sz w:val="28"/>
          <w:szCs w:val="28"/>
        </w:rPr>
      </w:pPr>
    </w:p>
    <w:p w14:paraId="045A76A7" w14:textId="77777777" w:rsidR="00A36E3E" w:rsidRPr="00A36E3E" w:rsidRDefault="00A36E3E" w:rsidP="00A36E3E">
      <w:pPr>
        <w:spacing w:after="0" w:line="240" w:lineRule="auto"/>
        <w:jc w:val="both"/>
        <w:rPr>
          <w:rFonts w:ascii="Times New Roman" w:hAnsi="Times New Roman" w:cs="Times New Roman"/>
          <w:b/>
          <w:bCs/>
          <w:sz w:val="28"/>
          <w:szCs w:val="28"/>
        </w:rPr>
      </w:pPr>
      <w:r w:rsidRPr="00A36E3E">
        <w:rPr>
          <w:rFonts w:ascii="Times New Roman" w:hAnsi="Times New Roman" w:cs="Times New Roman"/>
          <w:b/>
          <w:bCs/>
          <w:sz w:val="28"/>
          <w:szCs w:val="28"/>
        </w:rPr>
        <w:t>1.1. Место дисциплины в структуре основной образовательной программы СПО</w:t>
      </w:r>
    </w:p>
    <w:p w14:paraId="1D86A69B" w14:textId="77777777" w:rsidR="00A36E3E" w:rsidRPr="00A36E3E" w:rsidRDefault="00A36E3E" w:rsidP="00A36E3E">
      <w:pPr>
        <w:spacing w:after="0" w:line="240" w:lineRule="auto"/>
        <w:jc w:val="both"/>
        <w:rPr>
          <w:rFonts w:ascii="Times New Roman" w:hAnsi="Times New Roman" w:cs="Times New Roman"/>
          <w:bCs/>
          <w:sz w:val="28"/>
          <w:szCs w:val="28"/>
        </w:rPr>
      </w:pPr>
      <w:r w:rsidRPr="00A36E3E">
        <w:rPr>
          <w:rFonts w:ascii="Times New Roman" w:hAnsi="Times New Roman" w:cs="Times New Roman"/>
          <w:bCs/>
          <w:sz w:val="28"/>
          <w:szCs w:val="28"/>
        </w:rPr>
        <w:t xml:space="preserve">Общеобразовательная дисциплина «География» является обязательной частью общеобразовательного цикла образовательной программы в соответствии с ФГОС СПО по специальности 36.02.01 Ветеринария. </w:t>
      </w:r>
    </w:p>
    <w:p w14:paraId="51B25C27" w14:textId="77777777" w:rsidR="00A36E3E" w:rsidRPr="00A36E3E" w:rsidRDefault="00A36E3E" w:rsidP="00A36E3E">
      <w:pPr>
        <w:spacing w:after="0" w:line="240" w:lineRule="auto"/>
        <w:jc w:val="both"/>
        <w:rPr>
          <w:rFonts w:ascii="Times New Roman" w:hAnsi="Times New Roman" w:cs="Times New Roman"/>
          <w:b/>
          <w:sz w:val="28"/>
          <w:szCs w:val="28"/>
        </w:rPr>
      </w:pPr>
    </w:p>
    <w:p w14:paraId="428627D3"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1.2. Цели и планируемые результаты освоения дисциплины</w:t>
      </w:r>
    </w:p>
    <w:p w14:paraId="2FB29375" w14:textId="77777777" w:rsidR="00A36E3E" w:rsidRPr="00A36E3E" w:rsidRDefault="00A36E3E" w:rsidP="00A36E3E">
      <w:pPr>
        <w:spacing w:after="0" w:line="240" w:lineRule="auto"/>
        <w:jc w:val="both"/>
        <w:rPr>
          <w:rFonts w:ascii="Times New Roman" w:hAnsi="Times New Roman" w:cs="Times New Roman"/>
          <w:b/>
          <w:sz w:val="28"/>
          <w:szCs w:val="28"/>
        </w:rPr>
      </w:pPr>
    </w:p>
    <w:p w14:paraId="70CFC61E"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1.2.1 Цели дисциплины</w:t>
      </w:r>
    </w:p>
    <w:p w14:paraId="6DF06C33" w14:textId="77777777" w:rsidR="00A36E3E" w:rsidRPr="00A36E3E" w:rsidRDefault="00A36E3E" w:rsidP="00A36E3E">
      <w:pPr>
        <w:spacing w:after="0" w:line="240" w:lineRule="auto"/>
        <w:jc w:val="both"/>
        <w:rPr>
          <w:rFonts w:ascii="Times New Roman" w:hAnsi="Times New Roman" w:cs="Times New Roman"/>
          <w:bCs/>
          <w:sz w:val="28"/>
          <w:szCs w:val="28"/>
        </w:rPr>
      </w:pPr>
      <w:r w:rsidRPr="00A36E3E">
        <w:rPr>
          <w:rFonts w:ascii="Times New Roman" w:hAnsi="Times New Roman" w:cs="Times New Roman"/>
          <w:bCs/>
          <w:sz w:val="28"/>
          <w:szCs w:val="28"/>
        </w:rPr>
        <w:t xml:space="preserve">В основу содержания географии положено изучение единого 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w:t>
      </w:r>
    </w:p>
    <w:p w14:paraId="3B73D1BF" w14:textId="40315583" w:rsidR="00A36E3E" w:rsidRPr="00A36E3E" w:rsidRDefault="00A36E3E" w:rsidP="00A36E3E">
      <w:pPr>
        <w:spacing w:after="0" w:line="240" w:lineRule="auto"/>
        <w:jc w:val="both"/>
        <w:rPr>
          <w:rFonts w:ascii="Times New Roman" w:hAnsi="Times New Roman" w:cs="Times New Roman"/>
          <w:bCs/>
          <w:sz w:val="28"/>
          <w:szCs w:val="28"/>
        </w:rPr>
      </w:pPr>
      <w:r w:rsidRPr="00A36E3E">
        <w:rPr>
          <w:rFonts w:ascii="Times New Roman" w:hAnsi="Times New Roman" w:cs="Times New Roman"/>
          <w:bCs/>
          <w:sz w:val="28"/>
          <w:szCs w:val="28"/>
        </w:rPr>
        <w:t>Содержание программы общеобразовательной дисциплины «География» направлено на достижение следующих целей: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и формирование ценностного отношения к проблемам взаимодействия человека и общества; формирование системы географических знаний как компонента научной картины мира, завершение формирования основ географической культуры;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опыта разнообразной деятельности, направленной</w:t>
      </w:r>
      <w:r w:rsidR="001222E1">
        <w:rPr>
          <w:rFonts w:ascii="Times New Roman" w:hAnsi="Times New Roman" w:cs="Times New Roman"/>
          <w:bCs/>
          <w:sz w:val="28"/>
          <w:szCs w:val="28"/>
        </w:rPr>
        <w:t xml:space="preserve"> </w:t>
      </w:r>
      <w:r w:rsidRPr="00A36E3E">
        <w:rPr>
          <w:rFonts w:ascii="Times New Roman" w:hAnsi="Times New Roman" w:cs="Times New Roman"/>
          <w:bCs/>
          <w:sz w:val="28"/>
          <w:szCs w:val="28"/>
        </w:rPr>
        <w:t xml:space="preserve">на достижение целей устойчивого развития. </w:t>
      </w:r>
    </w:p>
    <w:p w14:paraId="6542518B" w14:textId="77777777" w:rsidR="00A36E3E" w:rsidRPr="00A36E3E" w:rsidRDefault="00A36E3E" w:rsidP="00A36E3E">
      <w:pPr>
        <w:spacing w:after="0" w:line="240" w:lineRule="auto"/>
        <w:jc w:val="both"/>
        <w:rPr>
          <w:rFonts w:ascii="Times New Roman" w:hAnsi="Times New Roman" w:cs="Times New Roman"/>
          <w:b/>
          <w:sz w:val="28"/>
          <w:szCs w:val="28"/>
        </w:rPr>
      </w:pPr>
    </w:p>
    <w:p w14:paraId="3C3F3470"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5FCB7897" w14:textId="77777777" w:rsidR="00A36E3E" w:rsidRPr="00A36E3E" w:rsidRDefault="00A36E3E" w:rsidP="00A36E3E">
      <w:pPr>
        <w:spacing w:after="0" w:line="240" w:lineRule="auto"/>
        <w:jc w:val="both"/>
        <w:rPr>
          <w:rFonts w:ascii="Times New Roman" w:hAnsi="Times New Roman" w:cs="Times New Roman"/>
          <w:bCs/>
          <w:sz w:val="28"/>
          <w:szCs w:val="28"/>
        </w:rPr>
      </w:pPr>
      <w:r w:rsidRPr="00A36E3E">
        <w:rPr>
          <w:rFonts w:ascii="Times New Roman" w:hAnsi="Times New Roman" w:cs="Times New Roman"/>
          <w:bCs/>
          <w:sz w:val="28"/>
          <w:szCs w:val="28"/>
        </w:rPr>
        <w:t xml:space="preserve">Особое значение дисциплина имеет при формировании и развитии ОК и ПК </w:t>
      </w:r>
    </w:p>
    <w:p w14:paraId="1BDE12C6" w14:textId="77777777" w:rsidR="00A36E3E" w:rsidRPr="00A36E3E" w:rsidRDefault="00A36E3E" w:rsidP="00A36E3E">
      <w:pPr>
        <w:spacing w:after="0" w:line="240" w:lineRule="auto"/>
        <w:jc w:val="both"/>
        <w:rPr>
          <w:rFonts w:ascii="Times New Roman" w:hAnsi="Times New Roman" w:cs="Times New Roman"/>
          <w:b/>
          <w:sz w:val="28"/>
          <w:szCs w:val="28"/>
        </w:rPr>
      </w:pPr>
    </w:p>
    <w:p w14:paraId="3182E835" w14:textId="77777777" w:rsidR="00A36E3E" w:rsidRPr="00A36E3E" w:rsidRDefault="00A36E3E" w:rsidP="00A36E3E">
      <w:pPr>
        <w:spacing w:after="0" w:line="240" w:lineRule="auto"/>
        <w:jc w:val="both"/>
        <w:rPr>
          <w:rFonts w:ascii="Times New Roman" w:hAnsi="Times New Roman" w:cs="Times New Roman"/>
          <w:b/>
          <w:sz w:val="28"/>
          <w:szCs w:val="28"/>
        </w:rPr>
      </w:pPr>
    </w:p>
    <w:p w14:paraId="06130E87" w14:textId="77777777" w:rsidR="00A36E3E" w:rsidRPr="00A36E3E" w:rsidRDefault="00A36E3E" w:rsidP="00A36E3E">
      <w:pPr>
        <w:spacing w:after="0" w:line="240" w:lineRule="auto"/>
        <w:jc w:val="both"/>
        <w:rPr>
          <w:rFonts w:ascii="Times New Roman" w:hAnsi="Times New Roman" w:cs="Times New Roman"/>
          <w:b/>
          <w:sz w:val="28"/>
          <w:szCs w:val="28"/>
        </w:rPr>
      </w:pPr>
    </w:p>
    <w:p w14:paraId="2420F948" w14:textId="77777777" w:rsidR="00A36E3E" w:rsidRPr="00A36E3E" w:rsidRDefault="00A36E3E" w:rsidP="00A36E3E">
      <w:pPr>
        <w:spacing w:after="0" w:line="240" w:lineRule="auto"/>
        <w:jc w:val="both"/>
        <w:rPr>
          <w:rFonts w:ascii="Times New Roman" w:hAnsi="Times New Roman" w:cs="Times New Roman"/>
          <w:b/>
          <w:sz w:val="28"/>
          <w:szCs w:val="28"/>
        </w:rPr>
        <w:sectPr w:rsidR="00A36E3E" w:rsidRPr="00A36E3E" w:rsidSect="00A36E3E">
          <w:pgSz w:w="11906" w:h="16838"/>
          <w:pgMar w:top="1134" w:right="851" w:bottom="1134" w:left="1418" w:header="709" w:footer="709" w:gutter="0"/>
          <w:cols w:space="720"/>
        </w:sectPr>
      </w:pPr>
    </w:p>
    <w:p w14:paraId="20080764" w14:textId="77777777" w:rsidR="00A36E3E" w:rsidRPr="00A36E3E" w:rsidRDefault="00A36E3E" w:rsidP="00A36E3E">
      <w:pPr>
        <w:spacing w:after="0" w:line="240" w:lineRule="auto"/>
        <w:jc w:val="both"/>
        <w:rPr>
          <w:rFonts w:ascii="Times New Roman" w:hAnsi="Times New Roman" w:cs="Times New Roman"/>
          <w:b/>
          <w:sz w:val="28"/>
          <w:szCs w:val="28"/>
        </w:rPr>
      </w:pPr>
    </w:p>
    <w:p w14:paraId="6F103EB3" w14:textId="77777777" w:rsidR="00A36E3E" w:rsidRPr="00A36E3E" w:rsidRDefault="00A36E3E" w:rsidP="00A36E3E">
      <w:pPr>
        <w:spacing w:after="0" w:line="240" w:lineRule="auto"/>
        <w:jc w:val="both"/>
        <w:rPr>
          <w:rFonts w:ascii="Times New Roman" w:hAnsi="Times New Roman" w:cs="Times New Roman"/>
          <w:b/>
          <w:sz w:val="28"/>
          <w:szCs w:val="28"/>
        </w:rPr>
      </w:pPr>
    </w:p>
    <w:p w14:paraId="5D423BC8" w14:textId="77777777" w:rsidR="00A36E3E" w:rsidRPr="00A36E3E" w:rsidRDefault="00A36E3E" w:rsidP="00A36E3E">
      <w:pPr>
        <w:spacing w:after="0" w:line="240" w:lineRule="auto"/>
        <w:jc w:val="both"/>
        <w:rPr>
          <w:rFonts w:ascii="Times New Roman" w:hAnsi="Times New Roman" w:cs="Times New Roman"/>
          <w:b/>
          <w:sz w:val="28"/>
          <w:szCs w:val="28"/>
        </w:rPr>
      </w:pPr>
    </w:p>
    <w:tbl>
      <w:tblPr>
        <w:tblW w:w="145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29"/>
        <w:gridCol w:w="4960"/>
        <w:gridCol w:w="5076"/>
      </w:tblGrid>
      <w:tr w:rsidR="00A36E3E" w:rsidRPr="00A36E3E" w14:paraId="1A35C5D9" w14:textId="77777777" w:rsidTr="00A36E3E">
        <w:trPr>
          <w:trHeight w:val="360"/>
          <w:tblHeader/>
        </w:trPr>
        <w:tc>
          <w:tcPr>
            <w:tcW w:w="4529" w:type="dxa"/>
            <w:vMerge w:val="restart"/>
            <w:tcBorders>
              <w:top w:val="single" w:sz="4" w:space="0" w:color="000000"/>
              <w:left w:val="single" w:sz="4" w:space="0" w:color="000000"/>
              <w:bottom w:val="single" w:sz="4" w:space="0" w:color="000000"/>
              <w:right w:val="single" w:sz="4" w:space="0" w:color="000000"/>
            </w:tcBorders>
            <w:hideMark/>
          </w:tcPr>
          <w:p w14:paraId="50FC5114" w14:textId="77777777" w:rsidR="00A36E3E" w:rsidRPr="004E434C" w:rsidRDefault="00A36E3E" w:rsidP="00A36E3E">
            <w:pPr>
              <w:spacing w:after="0" w:line="240" w:lineRule="auto"/>
              <w:jc w:val="both"/>
              <w:rPr>
                <w:rFonts w:ascii="Times New Roman" w:hAnsi="Times New Roman" w:cs="Times New Roman"/>
                <w:b/>
                <w:sz w:val="24"/>
                <w:szCs w:val="24"/>
              </w:rPr>
            </w:pPr>
            <w:r w:rsidRPr="004E434C">
              <w:rPr>
                <w:rFonts w:ascii="Times New Roman" w:hAnsi="Times New Roman" w:cs="Times New Roman"/>
                <w:b/>
                <w:sz w:val="24"/>
                <w:szCs w:val="24"/>
              </w:rPr>
              <w:t>Код и наименование формируемых компетенций</w:t>
            </w:r>
          </w:p>
        </w:tc>
        <w:tc>
          <w:tcPr>
            <w:tcW w:w="10036" w:type="dxa"/>
            <w:gridSpan w:val="2"/>
            <w:tcBorders>
              <w:top w:val="single" w:sz="4" w:space="0" w:color="000000"/>
              <w:left w:val="single" w:sz="4" w:space="0" w:color="000000"/>
              <w:bottom w:val="single" w:sz="4" w:space="0" w:color="000000"/>
              <w:right w:val="single" w:sz="4" w:space="0" w:color="000000"/>
            </w:tcBorders>
            <w:hideMark/>
          </w:tcPr>
          <w:p w14:paraId="7ABF5BE8" w14:textId="77777777" w:rsidR="00A36E3E" w:rsidRPr="004E434C" w:rsidRDefault="00A36E3E" w:rsidP="00A36E3E">
            <w:pPr>
              <w:spacing w:after="0" w:line="240" w:lineRule="auto"/>
              <w:jc w:val="both"/>
              <w:rPr>
                <w:rFonts w:ascii="Times New Roman" w:hAnsi="Times New Roman" w:cs="Times New Roman"/>
                <w:b/>
                <w:sz w:val="24"/>
                <w:szCs w:val="24"/>
              </w:rPr>
            </w:pPr>
            <w:r w:rsidRPr="004E434C">
              <w:rPr>
                <w:rFonts w:ascii="Times New Roman" w:hAnsi="Times New Roman" w:cs="Times New Roman"/>
                <w:b/>
                <w:sz w:val="24"/>
                <w:szCs w:val="24"/>
              </w:rPr>
              <w:t>Планируемые результаты</w:t>
            </w:r>
          </w:p>
        </w:tc>
      </w:tr>
      <w:tr w:rsidR="00A36E3E" w:rsidRPr="00A36E3E" w14:paraId="48D00E0D" w14:textId="77777777" w:rsidTr="00A36E3E">
        <w:trPr>
          <w:trHeight w:val="376"/>
          <w:tblHeader/>
        </w:trPr>
        <w:tc>
          <w:tcPr>
            <w:tcW w:w="4529" w:type="dxa"/>
            <w:vMerge/>
            <w:tcBorders>
              <w:top w:val="single" w:sz="4" w:space="0" w:color="000000"/>
              <w:left w:val="single" w:sz="4" w:space="0" w:color="000000"/>
              <w:bottom w:val="single" w:sz="4" w:space="0" w:color="000000"/>
              <w:right w:val="single" w:sz="4" w:space="0" w:color="000000"/>
            </w:tcBorders>
            <w:vAlign w:val="center"/>
            <w:hideMark/>
          </w:tcPr>
          <w:p w14:paraId="1BF3E555" w14:textId="77777777" w:rsidR="00A36E3E" w:rsidRPr="004E434C" w:rsidRDefault="00A36E3E" w:rsidP="00A36E3E">
            <w:pPr>
              <w:spacing w:after="0" w:line="240" w:lineRule="auto"/>
              <w:jc w:val="both"/>
              <w:rPr>
                <w:rFonts w:ascii="Times New Roman" w:hAnsi="Times New Roman" w:cs="Times New Roman"/>
                <w:b/>
                <w:sz w:val="24"/>
                <w:szCs w:val="24"/>
              </w:rPr>
            </w:pPr>
          </w:p>
        </w:tc>
        <w:tc>
          <w:tcPr>
            <w:tcW w:w="4960" w:type="dxa"/>
            <w:tcBorders>
              <w:top w:val="single" w:sz="4" w:space="0" w:color="000000"/>
              <w:left w:val="single" w:sz="4" w:space="0" w:color="000000"/>
              <w:bottom w:val="single" w:sz="4" w:space="0" w:color="000000"/>
              <w:right w:val="single" w:sz="4" w:space="0" w:color="000000"/>
            </w:tcBorders>
            <w:hideMark/>
          </w:tcPr>
          <w:p w14:paraId="76B1BD00" w14:textId="77777777" w:rsidR="00A36E3E" w:rsidRPr="004E434C" w:rsidRDefault="00A36E3E" w:rsidP="00A36E3E">
            <w:pPr>
              <w:spacing w:after="0" w:line="240" w:lineRule="auto"/>
              <w:jc w:val="both"/>
              <w:rPr>
                <w:rFonts w:ascii="Times New Roman" w:hAnsi="Times New Roman" w:cs="Times New Roman"/>
                <w:b/>
                <w:sz w:val="24"/>
                <w:szCs w:val="24"/>
              </w:rPr>
            </w:pPr>
            <w:r w:rsidRPr="004E434C">
              <w:rPr>
                <w:rFonts w:ascii="Times New Roman" w:hAnsi="Times New Roman" w:cs="Times New Roman"/>
                <w:b/>
                <w:sz w:val="24"/>
                <w:szCs w:val="24"/>
              </w:rPr>
              <w:t>Общие</w:t>
            </w:r>
          </w:p>
        </w:tc>
        <w:tc>
          <w:tcPr>
            <w:tcW w:w="5076" w:type="dxa"/>
            <w:tcBorders>
              <w:top w:val="single" w:sz="4" w:space="0" w:color="000000"/>
              <w:left w:val="single" w:sz="4" w:space="0" w:color="000000"/>
              <w:bottom w:val="single" w:sz="4" w:space="0" w:color="000000"/>
              <w:right w:val="single" w:sz="4" w:space="0" w:color="000000"/>
            </w:tcBorders>
            <w:hideMark/>
          </w:tcPr>
          <w:p w14:paraId="1BACA203" w14:textId="77777777" w:rsidR="00A36E3E" w:rsidRPr="004E434C" w:rsidRDefault="00A36E3E" w:rsidP="00A36E3E">
            <w:pPr>
              <w:spacing w:after="0" w:line="240" w:lineRule="auto"/>
              <w:jc w:val="both"/>
              <w:rPr>
                <w:rFonts w:ascii="Times New Roman" w:hAnsi="Times New Roman" w:cs="Times New Roman"/>
                <w:b/>
                <w:sz w:val="24"/>
                <w:szCs w:val="24"/>
              </w:rPr>
            </w:pPr>
            <w:r w:rsidRPr="004E434C">
              <w:rPr>
                <w:rFonts w:ascii="Times New Roman" w:hAnsi="Times New Roman" w:cs="Times New Roman"/>
                <w:b/>
                <w:sz w:val="24"/>
                <w:szCs w:val="24"/>
              </w:rPr>
              <w:t>Дисциплинарные</w:t>
            </w:r>
          </w:p>
        </w:tc>
      </w:tr>
      <w:tr w:rsidR="00A36E3E" w:rsidRPr="00A36E3E" w14:paraId="3121D70E"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70B7F51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ОК 01. Выбирать способы решения задач профессиональной деятельности применительно к различным контекстам </w:t>
            </w:r>
          </w:p>
        </w:tc>
        <w:tc>
          <w:tcPr>
            <w:tcW w:w="4960" w:type="dxa"/>
            <w:tcBorders>
              <w:top w:val="single" w:sz="4" w:space="0" w:color="000000"/>
              <w:left w:val="single" w:sz="4" w:space="0" w:color="000000"/>
              <w:bottom w:val="single" w:sz="4" w:space="0" w:color="000000"/>
              <w:right w:val="single" w:sz="4" w:space="0" w:color="000000"/>
            </w:tcBorders>
            <w:hideMark/>
          </w:tcPr>
          <w:p w14:paraId="5C41800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части трудового воспитания:</w:t>
            </w:r>
          </w:p>
          <w:p w14:paraId="57D9EB0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готовность к труду, осознание ценности мастерства, трудолюбие; </w:t>
            </w:r>
          </w:p>
          <w:p w14:paraId="5E196A5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10126C4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интерес к различным сферам профессиональной деятельности,</w:t>
            </w:r>
          </w:p>
          <w:p w14:paraId="2DD1526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универсальными учебными познавательными действиями:</w:t>
            </w:r>
          </w:p>
          <w:p w14:paraId="525365D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а) базовые логические действия:</w:t>
            </w:r>
          </w:p>
          <w:p w14:paraId="64764E2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самостоятельно формулировать и актуализировать проблему, рассматривать ее всесторонне; </w:t>
            </w:r>
          </w:p>
          <w:p w14:paraId="29A0393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устанавливать существенный признак или основания для сравнения, классификации и обобщения; </w:t>
            </w:r>
          </w:p>
          <w:p w14:paraId="02BF6B5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определять цели деятельности, задавать параметры и критерии их достижения;</w:t>
            </w:r>
          </w:p>
          <w:p w14:paraId="0485AE3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выявлять закономерности и противоречия в рассматриваемых явлениях; </w:t>
            </w:r>
          </w:p>
          <w:p w14:paraId="1779440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2232CAE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развивать креативное мышление при </w:t>
            </w:r>
            <w:r w:rsidRPr="00A36E3E">
              <w:rPr>
                <w:rFonts w:ascii="Times New Roman" w:hAnsi="Times New Roman" w:cs="Times New Roman"/>
                <w:bCs/>
                <w:sz w:val="24"/>
                <w:szCs w:val="24"/>
              </w:rPr>
              <w:lastRenderedPageBreak/>
              <w:t xml:space="preserve">решении жизненных проблем </w:t>
            </w:r>
          </w:p>
          <w:p w14:paraId="119E9D6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б) базовые исследовательские действия:</w:t>
            </w:r>
          </w:p>
          <w:p w14:paraId="0D09515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владеть навыками учебно-исследовательской и проектной деятельности, навыками разрешения проблем; </w:t>
            </w:r>
          </w:p>
          <w:p w14:paraId="3981914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3AAEB11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5ACB7C6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уметь переносить знания в познавательную и практическую области жизнедеятельности;</w:t>
            </w:r>
          </w:p>
          <w:p w14:paraId="4B6FF06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уметь интегрировать знания из разных предметных областей; </w:t>
            </w:r>
          </w:p>
          <w:p w14:paraId="206684B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выдвигать новые идеи, предлагать оригинальные подходы и решения; </w:t>
            </w:r>
          </w:p>
          <w:p w14:paraId="17FE76D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способность их использования в познавательной и социальной практике </w:t>
            </w:r>
          </w:p>
        </w:tc>
        <w:tc>
          <w:tcPr>
            <w:tcW w:w="5076" w:type="dxa"/>
            <w:tcBorders>
              <w:top w:val="single" w:sz="4" w:space="0" w:color="000000"/>
              <w:left w:val="single" w:sz="4" w:space="0" w:color="000000"/>
              <w:bottom w:val="single" w:sz="4" w:space="0" w:color="000000"/>
              <w:right w:val="single" w:sz="4" w:space="0" w:color="000000"/>
            </w:tcBorders>
            <w:hideMark/>
          </w:tcPr>
          <w:p w14:paraId="1822C4F8"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определять роль географических наук в достижении целей устойчивого развития;</w:t>
            </w:r>
          </w:p>
          <w:p w14:paraId="08EB18EB"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3E27930A"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3. Сформировать системы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w:t>
            </w:r>
            <w:r w:rsidRPr="00A36E3E">
              <w:rPr>
                <w:rFonts w:ascii="Times New Roman" w:hAnsi="Times New Roman" w:cs="Times New Roman"/>
                <w:bCs/>
                <w:sz w:val="24"/>
                <w:szCs w:val="24"/>
              </w:rPr>
              <w:lastRenderedPageBreak/>
              <w:t xml:space="preserve">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A36E3E">
              <w:rPr>
                <w:rFonts w:ascii="Times New Roman" w:hAnsi="Times New Roman" w:cs="Times New Roman"/>
                <w:bCs/>
                <w:sz w:val="24"/>
                <w:szCs w:val="24"/>
              </w:rPr>
              <w:t>геоэкологическими</w:t>
            </w:r>
            <w:proofErr w:type="spellEnd"/>
            <w:r w:rsidRPr="00A36E3E">
              <w:rPr>
                <w:rFonts w:ascii="Times New Roman" w:hAnsi="Times New Roman" w:cs="Times New Roman"/>
                <w:bCs/>
                <w:sz w:val="24"/>
                <w:szCs w:val="24"/>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0F40ABCC"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3F0B5753"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10. Сформировать знания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приводить примеры взаимосвязи глобальных проблем; приводить примеры возможных </w:t>
            </w:r>
            <w:r w:rsidRPr="00A36E3E">
              <w:rPr>
                <w:rFonts w:ascii="Times New Roman" w:hAnsi="Times New Roman" w:cs="Times New Roman"/>
                <w:bCs/>
                <w:sz w:val="24"/>
                <w:szCs w:val="24"/>
              </w:rPr>
              <w:lastRenderedPageBreak/>
              <w:t>путей решения глобальных проблем</w:t>
            </w:r>
          </w:p>
        </w:tc>
      </w:tr>
      <w:tr w:rsidR="00A36E3E" w:rsidRPr="00A36E3E" w14:paraId="51AA8D87"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7A440DF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960" w:type="dxa"/>
            <w:tcBorders>
              <w:top w:val="single" w:sz="4" w:space="0" w:color="000000"/>
              <w:left w:val="single" w:sz="4" w:space="0" w:color="000000"/>
              <w:bottom w:val="single" w:sz="4" w:space="0" w:color="000000"/>
              <w:right w:val="single" w:sz="4" w:space="0" w:color="000000"/>
            </w:tcBorders>
            <w:hideMark/>
          </w:tcPr>
          <w:p w14:paraId="1FD9EEA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области ценности научного познания:</w:t>
            </w:r>
          </w:p>
          <w:p w14:paraId="06A4DEE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7E08D94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совершенствование языковой и читательской культуры как средства взаимодействия между людьми и познания мира; </w:t>
            </w:r>
          </w:p>
          <w:p w14:paraId="3485497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785F789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универсальными учебными познавательными действиями:</w:t>
            </w:r>
          </w:p>
          <w:p w14:paraId="01A26BC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работа с информацией:</w:t>
            </w:r>
          </w:p>
          <w:p w14:paraId="4F0DCE9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5FBA74A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0F1935A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оценивать достоверность, легитимность информации, ее соответствие правовым и </w:t>
            </w:r>
            <w:r w:rsidRPr="00A36E3E">
              <w:rPr>
                <w:rFonts w:ascii="Times New Roman" w:hAnsi="Times New Roman" w:cs="Times New Roman"/>
                <w:bCs/>
                <w:sz w:val="24"/>
                <w:szCs w:val="24"/>
              </w:rPr>
              <w:lastRenderedPageBreak/>
              <w:t xml:space="preserve">морально-этическим нормам; </w:t>
            </w:r>
          </w:p>
          <w:p w14:paraId="552B45F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782804D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владеть навыками распознавания и защиты информации, информационной безопасности личности</w:t>
            </w:r>
          </w:p>
        </w:tc>
        <w:tc>
          <w:tcPr>
            <w:tcW w:w="5076" w:type="dxa"/>
            <w:tcBorders>
              <w:top w:val="single" w:sz="4" w:space="0" w:color="000000"/>
              <w:left w:val="single" w:sz="4" w:space="0" w:color="000000"/>
              <w:bottom w:val="single" w:sz="4" w:space="0" w:color="000000"/>
              <w:right w:val="single" w:sz="4" w:space="0" w:color="000000"/>
            </w:tcBorders>
          </w:tcPr>
          <w:p w14:paraId="324DE24D"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70EF811B"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5. Сформировать умения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наблюдений; выбирать форму фиксации результатов наблюдения; формулировать обобщения и выводы по результатам наблюдения;</w:t>
            </w:r>
          </w:p>
          <w:p w14:paraId="2F38E08C"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6. Сформировать умения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выбирать и </w:t>
            </w:r>
            <w:r w:rsidRPr="00A36E3E">
              <w:rPr>
                <w:rFonts w:ascii="Times New Roman" w:hAnsi="Times New Roman" w:cs="Times New Roman"/>
                <w:bCs/>
                <w:sz w:val="24"/>
                <w:szCs w:val="24"/>
              </w:rPr>
              <w:lastRenderedPageBreak/>
              <w:t>использовать источники географической информации (картографические, статистические, текстовые, видео- и фотоизображения, геоинформационные системы), адекватные решаемым задачам; 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географические объекты, процессы и явления; определять и находить в комплексе источников недостоверную и противоречивую географическую информацию 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w:t>
            </w:r>
          </w:p>
          <w:p w14:paraId="340B1887" w14:textId="77777777" w:rsidR="00A36E3E" w:rsidRPr="00A36E3E" w:rsidRDefault="00A36E3E" w:rsidP="00A36E3E">
            <w:pPr>
              <w:spacing w:after="0" w:line="240" w:lineRule="auto"/>
              <w:jc w:val="both"/>
              <w:rPr>
                <w:rFonts w:ascii="Times New Roman" w:hAnsi="Times New Roman" w:cs="Times New Roman"/>
                <w:bCs/>
                <w:sz w:val="24"/>
                <w:szCs w:val="24"/>
              </w:rPr>
            </w:pPr>
          </w:p>
          <w:p w14:paraId="28B8B954"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47E3E66D"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17044ED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A36E3E">
              <w:rPr>
                <w:rFonts w:ascii="Times New Roman" w:hAnsi="Times New Roman" w:cs="Times New Roman"/>
                <w:bCs/>
                <w:sz w:val="24"/>
                <w:szCs w:val="24"/>
              </w:rPr>
              <w:lastRenderedPageBreak/>
              <w:t>знания по правовой и финансовой грамотности в различных жизненных ситуациях</w:t>
            </w:r>
          </w:p>
        </w:tc>
        <w:tc>
          <w:tcPr>
            <w:tcW w:w="4960" w:type="dxa"/>
            <w:tcBorders>
              <w:top w:val="single" w:sz="4" w:space="0" w:color="000000"/>
              <w:left w:val="single" w:sz="4" w:space="0" w:color="000000"/>
              <w:bottom w:val="single" w:sz="4" w:space="0" w:color="000000"/>
              <w:right w:val="single" w:sz="4" w:space="0" w:color="000000"/>
            </w:tcBorders>
            <w:hideMark/>
          </w:tcPr>
          <w:p w14:paraId="1B52071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 xml:space="preserve"> В области духовно-нравственного воспитания:</w:t>
            </w:r>
          </w:p>
          <w:p w14:paraId="34E6EDE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сформированность нравственного сознания, этического поведения;</w:t>
            </w:r>
          </w:p>
          <w:p w14:paraId="1A4163A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способность оценивать ситуацию и </w:t>
            </w:r>
            <w:r w:rsidRPr="00A36E3E">
              <w:rPr>
                <w:rFonts w:ascii="Times New Roman" w:hAnsi="Times New Roman" w:cs="Times New Roman"/>
                <w:bCs/>
                <w:sz w:val="24"/>
                <w:szCs w:val="24"/>
              </w:rPr>
              <w:lastRenderedPageBreak/>
              <w:t>принимать осознанные решения, ориентируясь на морально-нравственные нормы и ценности;</w:t>
            </w:r>
          </w:p>
          <w:p w14:paraId="5998C20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осознание личного вклада в построение устойчивого будущего;</w:t>
            </w:r>
          </w:p>
          <w:p w14:paraId="54576D0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38FE055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универсальными регулятивными действиями:</w:t>
            </w:r>
          </w:p>
          <w:p w14:paraId="041F16F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а) самоорганизация:</w:t>
            </w:r>
          </w:p>
          <w:p w14:paraId="37C01AE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FD5EE3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самостоятельно составлять план решения проблемы с учетом имеющихся ресурсов, собственных возможностей и предпочтений;</w:t>
            </w:r>
          </w:p>
          <w:p w14:paraId="2D20479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давать оценку новым ситуациям;</w:t>
            </w:r>
          </w:p>
          <w:p w14:paraId="4A681C2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70C5D3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б) самоконтроль:</w:t>
            </w:r>
          </w:p>
          <w:p w14:paraId="506082B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использовать приемы рефлексии для оценки ситуации, выбора верного решения;</w:t>
            </w:r>
          </w:p>
          <w:p w14:paraId="21834C6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уметь оценивать риски и своевременно </w:t>
            </w:r>
            <w:r w:rsidRPr="00A36E3E">
              <w:rPr>
                <w:rFonts w:ascii="Times New Roman" w:hAnsi="Times New Roman" w:cs="Times New Roman"/>
                <w:bCs/>
                <w:sz w:val="24"/>
                <w:szCs w:val="24"/>
              </w:rPr>
              <w:lastRenderedPageBreak/>
              <w:t>принимать решения по их снижению;</w:t>
            </w:r>
          </w:p>
          <w:p w14:paraId="4516951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эмоциональный интеллект, предполагающий сформированность:</w:t>
            </w:r>
          </w:p>
          <w:p w14:paraId="0E62310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67FFB0A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572A0CE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076" w:type="dxa"/>
            <w:tcBorders>
              <w:top w:val="single" w:sz="4" w:space="0" w:color="000000"/>
              <w:left w:val="single" w:sz="4" w:space="0" w:color="000000"/>
              <w:bottom w:val="single" w:sz="4" w:space="0" w:color="000000"/>
              <w:right w:val="single" w:sz="4" w:space="0" w:color="000000"/>
            </w:tcBorders>
          </w:tcPr>
          <w:p w14:paraId="033EDAC2"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w:t>
            </w:r>
            <w:r w:rsidRPr="00A36E3E">
              <w:rPr>
                <w:rFonts w:ascii="Times New Roman" w:hAnsi="Times New Roman" w:cs="Times New Roman"/>
                <w:bCs/>
                <w:sz w:val="24"/>
                <w:szCs w:val="24"/>
              </w:rPr>
              <w:t>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1D5B0538"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60F28E0D"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0D0BAD1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ОК 04. Эффективно взаимодействовать и работать в коллективе и команде</w:t>
            </w:r>
          </w:p>
        </w:tc>
        <w:tc>
          <w:tcPr>
            <w:tcW w:w="4960" w:type="dxa"/>
            <w:tcBorders>
              <w:top w:val="single" w:sz="4" w:space="0" w:color="000000"/>
              <w:left w:val="single" w:sz="4" w:space="0" w:color="000000"/>
              <w:bottom w:val="single" w:sz="4" w:space="0" w:color="000000"/>
              <w:right w:val="single" w:sz="4" w:space="0" w:color="000000"/>
            </w:tcBorders>
            <w:hideMark/>
          </w:tcPr>
          <w:p w14:paraId="13FC9F8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готовность к саморазвитию, самостоятельности и самоопределению;</w:t>
            </w:r>
          </w:p>
          <w:p w14:paraId="5D81CDA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навыками учебно-исследовательской, проектной и социальной деятельности;</w:t>
            </w:r>
          </w:p>
          <w:p w14:paraId="57BB229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универсальными коммуникативными действиями:</w:t>
            </w:r>
          </w:p>
          <w:p w14:paraId="412AA0B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б) совместная деятельность:</w:t>
            </w:r>
          </w:p>
          <w:p w14:paraId="1B639C1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понимать и использовать преимущества командной и индивидуальной работы;</w:t>
            </w:r>
          </w:p>
          <w:p w14:paraId="5767E68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w:t>
            </w:r>
            <w:r w:rsidRPr="00A36E3E">
              <w:rPr>
                <w:rFonts w:ascii="Times New Roman" w:hAnsi="Times New Roman" w:cs="Times New Roman"/>
                <w:bCs/>
                <w:sz w:val="24"/>
                <w:szCs w:val="24"/>
              </w:rPr>
              <w:lastRenderedPageBreak/>
              <w:t>участников обсуждать результаты совместной работы;</w:t>
            </w:r>
          </w:p>
          <w:p w14:paraId="4803065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координировать и выполнять работу в условиях реального, виртуального и комбинированного взаимодействия;</w:t>
            </w:r>
          </w:p>
          <w:p w14:paraId="3717B7F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23F834B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универсальными регулятивными действиями:</w:t>
            </w:r>
          </w:p>
          <w:p w14:paraId="040B827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г) принятие себя и других людей:</w:t>
            </w:r>
          </w:p>
          <w:p w14:paraId="4897C56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принимать мотивы и аргументы других людей при анализе результатов деятельности;</w:t>
            </w:r>
          </w:p>
          <w:p w14:paraId="017BC0A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признавать свое право и право других людей на ошибки;</w:t>
            </w:r>
          </w:p>
          <w:p w14:paraId="039B8DA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развивать способность понимать мир с позиции другого человека</w:t>
            </w:r>
          </w:p>
        </w:tc>
        <w:tc>
          <w:tcPr>
            <w:tcW w:w="5076" w:type="dxa"/>
            <w:tcBorders>
              <w:top w:val="single" w:sz="4" w:space="0" w:color="000000"/>
              <w:left w:val="single" w:sz="4" w:space="0" w:color="000000"/>
              <w:bottom w:val="single" w:sz="4" w:space="0" w:color="000000"/>
              <w:right w:val="single" w:sz="4" w:space="0" w:color="000000"/>
            </w:tcBorders>
          </w:tcPr>
          <w:p w14:paraId="01963396"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7A45C063"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66A928D7"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544074D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960" w:type="dxa"/>
            <w:tcBorders>
              <w:top w:val="single" w:sz="4" w:space="0" w:color="000000"/>
              <w:left w:val="single" w:sz="4" w:space="0" w:color="000000"/>
              <w:bottom w:val="single" w:sz="4" w:space="0" w:color="000000"/>
              <w:right w:val="single" w:sz="4" w:space="0" w:color="000000"/>
            </w:tcBorders>
            <w:hideMark/>
          </w:tcPr>
          <w:p w14:paraId="47CF606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области эстетического воспитания:</w:t>
            </w:r>
          </w:p>
          <w:p w14:paraId="79B32D4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эстетическое отношение к миру, включая эстетику быта, научного и технического творчества, спорта, труда и общественных отношений;</w:t>
            </w:r>
          </w:p>
          <w:p w14:paraId="69DC19E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3BD9FC4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убежденность в значимости для личности и общества отечественного и мирового искусства, этнических культурных традиций </w:t>
            </w:r>
            <w:r w:rsidRPr="00A36E3E">
              <w:rPr>
                <w:rFonts w:ascii="Times New Roman" w:hAnsi="Times New Roman" w:cs="Times New Roman"/>
                <w:bCs/>
                <w:sz w:val="24"/>
                <w:szCs w:val="24"/>
              </w:rPr>
              <w:lastRenderedPageBreak/>
              <w:t>и народного творчества;</w:t>
            </w:r>
          </w:p>
          <w:p w14:paraId="34B0B97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готовность к самовыражению в разных видах искусства, стремление проявлять качества творческой личности;</w:t>
            </w:r>
          </w:p>
          <w:p w14:paraId="7AC8CDFE" w14:textId="77777777" w:rsidR="00A36E3E" w:rsidRPr="00A36E3E" w:rsidRDefault="00A36E3E" w:rsidP="00A36E3E">
            <w:pPr>
              <w:spacing w:after="0" w:line="240" w:lineRule="auto"/>
              <w:jc w:val="both"/>
              <w:rPr>
                <w:rFonts w:ascii="Times New Roman" w:hAnsi="Times New Roman" w:cs="Times New Roman"/>
                <w:bCs/>
                <w:sz w:val="24"/>
                <w:szCs w:val="24"/>
                <w:u w:val="single"/>
              </w:rPr>
            </w:pPr>
            <w:r w:rsidRPr="00A36E3E">
              <w:rPr>
                <w:rFonts w:ascii="Times New Roman" w:hAnsi="Times New Roman" w:cs="Times New Roman"/>
                <w:bCs/>
                <w:sz w:val="24"/>
                <w:szCs w:val="24"/>
              </w:rPr>
              <w:t>Овладение универсальными коммуникативными действиями:</w:t>
            </w:r>
          </w:p>
          <w:p w14:paraId="0493847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а) общение:</w:t>
            </w:r>
          </w:p>
          <w:p w14:paraId="2A4D47A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осуществлять коммуникации во всех сферах жизни;</w:t>
            </w:r>
          </w:p>
          <w:p w14:paraId="71C2D8F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5B0B3D6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развернуто и логично излагать свою точку зрения с использованием языковых средств</w:t>
            </w:r>
          </w:p>
        </w:tc>
        <w:tc>
          <w:tcPr>
            <w:tcW w:w="5076" w:type="dxa"/>
            <w:tcBorders>
              <w:top w:val="single" w:sz="4" w:space="0" w:color="000000"/>
              <w:left w:val="single" w:sz="4" w:space="0" w:color="000000"/>
              <w:bottom w:val="single" w:sz="4" w:space="0" w:color="000000"/>
              <w:right w:val="single" w:sz="4" w:space="0" w:color="000000"/>
            </w:tcBorders>
          </w:tcPr>
          <w:p w14:paraId="593F43A6"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6B133016"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3. Сформировать систему комплексных социально ориентированных географических 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A36E3E">
              <w:rPr>
                <w:rFonts w:ascii="Times New Roman" w:hAnsi="Times New Roman" w:cs="Times New Roman"/>
                <w:bCs/>
                <w:sz w:val="24"/>
                <w:szCs w:val="24"/>
              </w:rPr>
              <w:t>геоэкологическими</w:t>
            </w:r>
            <w:proofErr w:type="spellEnd"/>
            <w:r w:rsidRPr="00A36E3E">
              <w:rPr>
                <w:rFonts w:ascii="Times New Roman" w:hAnsi="Times New Roman" w:cs="Times New Roman"/>
                <w:bCs/>
                <w:sz w:val="24"/>
                <w:szCs w:val="24"/>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5A28B4B3"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625814CA"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0290BCF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w:t>
            </w:r>
            <w:r w:rsidRPr="00A36E3E">
              <w:rPr>
                <w:rFonts w:ascii="Times New Roman" w:hAnsi="Times New Roman" w:cs="Times New Roman"/>
                <w:bCs/>
                <w:sz w:val="24"/>
                <w:szCs w:val="24"/>
              </w:rPr>
              <w:lastRenderedPageBreak/>
              <w:t>антикоррупционного поведения</w:t>
            </w:r>
          </w:p>
        </w:tc>
        <w:tc>
          <w:tcPr>
            <w:tcW w:w="4960" w:type="dxa"/>
            <w:tcBorders>
              <w:top w:val="single" w:sz="4" w:space="0" w:color="000000"/>
              <w:left w:val="single" w:sz="4" w:space="0" w:color="000000"/>
              <w:bottom w:val="single" w:sz="4" w:space="0" w:color="000000"/>
              <w:right w:val="single" w:sz="4" w:space="0" w:color="000000"/>
            </w:tcBorders>
            <w:hideMark/>
          </w:tcPr>
          <w:p w14:paraId="05AD0E3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 осознание обучающимися российской гражданской идентичности;</w:t>
            </w:r>
          </w:p>
          <w:p w14:paraId="5B0640D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w:t>
            </w:r>
            <w:r w:rsidRPr="00A36E3E">
              <w:rPr>
                <w:rFonts w:ascii="Times New Roman" w:hAnsi="Times New Roman" w:cs="Times New Roman"/>
                <w:bCs/>
                <w:sz w:val="24"/>
                <w:szCs w:val="24"/>
              </w:rPr>
              <w:lastRenderedPageBreak/>
              <w:t>установок, антикоррупционного мировоззрения, правосознания, экологической культуры, способности ставить цели и строить жизненные планы;</w:t>
            </w:r>
          </w:p>
          <w:p w14:paraId="19F1B30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части гражданского воспитания:</w:t>
            </w:r>
          </w:p>
          <w:p w14:paraId="686D58D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осознание своих конституционных прав и обязанностей, уважение закона и правопорядка;</w:t>
            </w:r>
          </w:p>
          <w:p w14:paraId="45F75A9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принятие традиционных национальных, общечеловеческих гуманистических и демократических ценностей;</w:t>
            </w:r>
          </w:p>
          <w:p w14:paraId="3D5B758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8B87CA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w:t>
            </w:r>
          </w:p>
          <w:p w14:paraId="58921C5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умение взаимодействовать с социальными институтами в соответствии с их функциями и назначением;</w:t>
            </w:r>
          </w:p>
          <w:p w14:paraId="7856B03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готовность к гуманитарной и волонтерской деятельности; </w:t>
            </w:r>
          </w:p>
          <w:p w14:paraId="30B4048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патриотического воспитания:</w:t>
            </w:r>
          </w:p>
          <w:p w14:paraId="051F80C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сформированность российской гражданской идентичности, патриотизма, уважения к своему народу, чувства ответственности </w:t>
            </w:r>
            <w:r w:rsidRPr="00A36E3E">
              <w:rPr>
                <w:rFonts w:ascii="Times New Roman" w:hAnsi="Times New Roman" w:cs="Times New Roman"/>
                <w:bCs/>
                <w:sz w:val="24"/>
                <w:szCs w:val="24"/>
              </w:rPr>
              <w:lastRenderedPageBreak/>
              <w:t>перед Родиной, гордости за свой край, свою Родину, свой язык и культуру, прошлое и настоящее многонационального народа России;</w:t>
            </w:r>
          </w:p>
          <w:p w14:paraId="249AEBF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665B2EA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идейная убежденность, готовность к служению и защите Отечества, ответственность за его судьбу;</w:t>
            </w:r>
          </w:p>
          <w:p w14:paraId="5318D6C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освоенные обучающимися межпредметные понятия и универсальные учебные действия (регулятивные, познавательные, коммуникативные);</w:t>
            </w:r>
          </w:p>
          <w:p w14:paraId="7AF3F5D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14:paraId="7C2B34B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овладение навыками учебно-исследовательской, проектной и социальной деятельности</w:t>
            </w:r>
          </w:p>
        </w:tc>
        <w:tc>
          <w:tcPr>
            <w:tcW w:w="5076" w:type="dxa"/>
            <w:tcBorders>
              <w:top w:val="single" w:sz="4" w:space="0" w:color="000000"/>
              <w:left w:val="single" w:sz="4" w:space="0" w:color="000000"/>
              <w:bottom w:val="single" w:sz="4" w:space="0" w:color="000000"/>
              <w:right w:val="single" w:sz="4" w:space="0" w:color="000000"/>
            </w:tcBorders>
          </w:tcPr>
          <w:p w14:paraId="20930569"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1. Понимать роль и место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w:t>
            </w:r>
            <w:r w:rsidRPr="00A36E3E">
              <w:rPr>
                <w:rFonts w:ascii="Times New Roman" w:hAnsi="Times New Roman" w:cs="Times New Roman"/>
                <w:bCs/>
                <w:sz w:val="24"/>
                <w:szCs w:val="24"/>
              </w:rPr>
              <w:t>России; определять роль географических наук в достижении целей устойчивого развития;</w:t>
            </w:r>
          </w:p>
          <w:p w14:paraId="43436363"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0B48A96E"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A36E3E">
              <w:rPr>
                <w:rFonts w:ascii="Times New Roman" w:hAnsi="Times New Roman" w:cs="Times New Roman"/>
                <w:bCs/>
                <w:sz w:val="24"/>
                <w:szCs w:val="24"/>
              </w:rPr>
              <w:t>геоэкологические</w:t>
            </w:r>
            <w:proofErr w:type="spellEnd"/>
            <w:r w:rsidRPr="00A36E3E">
              <w:rPr>
                <w:rFonts w:ascii="Times New Roman" w:hAnsi="Times New Roman" w:cs="Times New Roman"/>
                <w:bCs/>
                <w:sz w:val="24"/>
                <w:szCs w:val="24"/>
              </w:rPr>
              <w:t xml:space="preserve"> процессы и явления; объяснять географические особенности стран с разным уровнем </w:t>
            </w:r>
            <w:r w:rsidRPr="00A36E3E">
              <w:rPr>
                <w:rFonts w:ascii="Times New Roman" w:hAnsi="Times New Roman" w:cs="Times New Roman"/>
                <w:bCs/>
                <w:sz w:val="24"/>
                <w:szCs w:val="24"/>
              </w:rPr>
              <w:lastRenderedPageBreak/>
              <w:t>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7D9899FA"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7CE171C7"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682264B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 xml:space="preserve">ОК 07. Содействовать сохранению окружающей среды, ресурсосбережению, </w:t>
            </w:r>
            <w:r w:rsidRPr="00A36E3E">
              <w:rPr>
                <w:rFonts w:ascii="Times New Roman" w:hAnsi="Times New Roman" w:cs="Times New Roman"/>
                <w:bCs/>
                <w:sz w:val="24"/>
                <w:szCs w:val="24"/>
              </w:rPr>
              <w:lastRenderedPageBreak/>
              <w:t>применять знания об изменении климата, принципы бережливого производства, эффективно действовать в чрезвычайных ситуациях</w:t>
            </w:r>
          </w:p>
        </w:tc>
        <w:tc>
          <w:tcPr>
            <w:tcW w:w="4960" w:type="dxa"/>
            <w:tcBorders>
              <w:top w:val="single" w:sz="4" w:space="0" w:color="000000"/>
              <w:left w:val="single" w:sz="4" w:space="0" w:color="000000"/>
              <w:bottom w:val="single" w:sz="4" w:space="0" w:color="000000"/>
              <w:right w:val="single" w:sz="4" w:space="0" w:color="000000"/>
            </w:tcBorders>
            <w:hideMark/>
          </w:tcPr>
          <w:p w14:paraId="0A7ED0C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В области экологического воспитания:</w:t>
            </w:r>
          </w:p>
          <w:p w14:paraId="3E1CCF7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сформированность экологической культуры, </w:t>
            </w:r>
            <w:r w:rsidRPr="00A36E3E">
              <w:rPr>
                <w:rFonts w:ascii="Times New Roman" w:hAnsi="Times New Roman" w:cs="Times New Roman"/>
                <w:bCs/>
                <w:sz w:val="24"/>
                <w:szCs w:val="24"/>
              </w:rPr>
              <w:lastRenderedPageBreak/>
              <w:t>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724EF7C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планирование и осуществление действий в окружающей среде на основе знания целей устойчивого развития человечества; </w:t>
            </w:r>
          </w:p>
          <w:p w14:paraId="5A84129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активное неприятие действий, приносящих вред окружающей среде; </w:t>
            </w:r>
          </w:p>
          <w:p w14:paraId="17CAE6F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умение прогнозировать неблагоприятные экологические последствия предпринимаемых действий, предотвращать их; </w:t>
            </w:r>
          </w:p>
          <w:p w14:paraId="5E0BEBC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расширение опыта деятельности экологической направленности; </w:t>
            </w:r>
          </w:p>
          <w:p w14:paraId="0A60D47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овладение навыками учебно-исследовательской, проектной и социальной деятельности;</w:t>
            </w:r>
          </w:p>
        </w:tc>
        <w:tc>
          <w:tcPr>
            <w:tcW w:w="5076" w:type="dxa"/>
            <w:tcBorders>
              <w:top w:val="single" w:sz="4" w:space="0" w:color="000000"/>
              <w:left w:val="single" w:sz="4" w:space="0" w:color="000000"/>
              <w:bottom w:val="single" w:sz="4" w:space="0" w:color="000000"/>
              <w:right w:val="single" w:sz="4" w:space="0" w:color="000000"/>
            </w:tcBorders>
            <w:hideMark/>
          </w:tcPr>
          <w:p w14:paraId="3FC2876E"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3. Сформировать систему комплексных социально ориентированных географических </w:t>
            </w:r>
            <w:r w:rsidRPr="00A36E3E">
              <w:rPr>
                <w:rFonts w:ascii="Times New Roman" w:hAnsi="Times New Roman" w:cs="Times New Roman"/>
                <w:bCs/>
                <w:sz w:val="24"/>
                <w:szCs w:val="24"/>
              </w:rPr>
              <w:lastRenderedPageBreak/>
              <w:t xml:space="preserve">знаний о закономерностях развития природы, размещения населения и хозяйства: различать географические процессы и явления и распознавать их проявления в повседневной жизни; 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проводить классификацию географических объектов, процессов и явлений; устанавливать взаимосвязи между социально-экономическими и </w:t>
            </w:r>
            <w:proofErr w:type="spellStart"/>
            <w:r w:rsidRPr="00A36E3E">
              <w:rPr>
                <w:rFonts w:ascii="Times New Roman" w:hAnsi="Times New Roman" w:cs="Times New Roman"/>
                <w:bCs/>
                <w:sz w:val="24"/>
                <w:szCs w:val="24"/>
              </w:rPr>
              <w:t>геоэкологическими</w:t>
            </w:r>
            <w:proofErr w:type="spellEnd"/>
            <w:r w:rsidRPr="00A36E3E">
              <w:rPr>
                <w:rFonts w:ascii="Times New Roman" w:hAnsi="Times New Roman" w:cs="Times New Roman"/>
                <w:bCs/>
                <w:sz w:val="24"/>
                <w:szCs w:val="24"/>
              </w:rPr>
              <w:t xml:space="preserve"> процессами и явлениями; между природными условиями и размещением населения, между природными условиями и природно-ресурсным капиталом и отраслевой структурой хозяйства стран; формулировать и/или обосновывать выводы на основе использования географических знаний;</w:t>
            </w:r>
          </w:p>
          <w:p w14:paraId="24D27063"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представлять в различных формах (графики, таблицы, схемы, диаграммы, карты) </w:t>
            </w:r>
            <w:r w:rsidRPr="00A36E3E">
              <w:rPr>
                <w:rFonts w:ascii="Times New Roman" w:hAnsi="Times New Roman" w:cs="Times New Roman"/>
                <w:bCs/>
                <w:sz w:val="24"/>
                <w:szCs w:val="24"/>
              </w:rPr>
              <w:lastRenderedPageBreak/>
              <w:t>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382E4F3F"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A36E3E">
              <w:rPr>
                <w:rFonts w:ascii="Times New Roman" w:hAnsi="Times New Roman" w:cs="Times New Roman"/>
                <w:bCs/>
                <w:sz w:val="24"/>
                <w:szCs w:val="24"/>
              </w:rPr>
              <w:t>геоэкологические</w:t>
            </w:r>
            <w:proofErr w:type="spellEnd"/>
            <w:r w:rsidRPr="00A36E3E">
              <w:rPr>
                <w:rFonts w:ascii="Times New Roman" w:hAnsi="Times New Roman" w:cs="Times New Roman"/>
                <w:bCs/>
                <w:sz w:val="24"/>
                <w:szCs w:val="24"/>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p w14:paraId="63A2F016"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9. Сформировать умения применять географические знания для оценки разнообразных явлений и процессов: оценивать географические факторы, определяющие сущность и динамику </w:t>
            </w:r>
            <w:r w:rsidRPr="00A36E3E">
              <w:rPr>
                <w:rFonts w:ascii="Times New Roman" w:hAnsi="Times New Roman" w:cs="Times New Roman"/>
                <w:bCs/>
                <w:sz w:val="24"/>
                <w:szCs w:val="24"/>
              </w:rPr>
              <w:lastRenderedPageBreak/>
              <w:t xml:space="preserve">важнейших социально-экономических и </w:t>
            </w:r>
            <w:proofErr w:type="spellStart"/>
            <w:r w:rsidRPr="00A36E3E">
              <w:rPr>
                <w:rFonts w:ascii="Times New Roman" w:hAnsi="Times New Roman" w:cs="Times New Roman"/>
                <w:bCs/>
                <w:sz w:val="24"/>
                <w:szCs w:val="24"/>
              </w:rPr>
              <w:t>геоэкологических</w:t>
            </w:r>
            <w:proofErr w:type="spellEnd"/>
            <w:r w:rsidRPr="00A36E3E">
              <w:rPr>
                <w:rFonts w:ascii="Times New Roman" w:hAnsi="Times New Roman" w:cs="Times New Roman"/>
                <w:bCs/>
                <w:sz w:val="24"/>
                <w:szCs w:val="24"/>
              </w:rPr>
              <w:t xml:space="preserve"> процессов; оценивать изученные социально-экономические и </w:t>
            </w:r>
            <w:proofErr w:type="spellStart"/>
            <w:r w:rsidRPr="00A36E3E">
              <w:rPr>
                <w:rFonts w:ascii="Times New Roman" w:hAnsi="Times New Roman" w:cs="Times New Roman"/>
                <w:bCs/>
                <w:sz w:val="24"/>
                <w:szCs w:val="24"/>
              </w:rPr>
              <w:t>геоэкологические</w:t>
            </w:r>
            <w:proofErr w:type="spellEnd"/>
            <w:r w:rsidRPr="00A36E3E">
              <w:rPr>
                <w:rFonts w:ascii="Times New Roman" w:hAnsi="Times New Roman" w:cs="Times New Roman"/>
                <w:bCs/>
                <w:sz w:val="24"/>
                <w:szCs w:val="24"/>
              </w:rPr>
              <w:t xml:space="preserve"> процессы и явления</w:t>
            </w:r>
          </w:p>
        </w:tc>
      </w:tr>
      <w:tr w:rsidR="00A36E3E" w:rsidRPr="00A36E3E" w14:paraId="4B22D5B2" w14:textId="77777777" w:rsidTr="00A36E3E">
        <w:trPr>
          <w:trHeight w:val="360"/>
        </w:trPr>
        <w:tc>
          <w:tcPr>
            <w:tcW w:w="4529" w:type="dxa"/>
            <w:tcBorders>
              <w:top w:val="single" w:sz="4" w:space="0" w:color="000000"/>
              <w:left w:val="single" w:sz="4" w:space="0" w:color="000000"/>
              <w:bottom w:val="single" w:sz="4" w:space="0" w:color="000000"/>
              <w:right w:val="single" w:sz="4" w:space="0" w:color="000000"/>
            </w:tcBorders>
            <w:hideMark/>
          </w:tcPr>
          <w:p w14:paraId="6FD6CDC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ОК 09. Пользоваться профессиональной документацией на государственном и иностранном языках</w:t>
            </w:r>
          </w:p>
        </w:tc>
        <w:tc>
          <w:tcPr>
            <w:tcW w:w="4960" w:type="dxa"/>
            <w:tcBorders>
              <w:top w:val="single" w:sz="4" w:space="0" w:color="000000"/>
              <w:left w:val="single" w:sz="4" w:space="0" w:color="000000"/>
              <w:bottom w:val="single" w:sz="4" w:space="0" w:color="000000"/>
              <w:right w:val="single" w:sz="4" w:space="0" w:color="000000"/>
            </w:tcBorders>
            <w:hideMark/>
          </w:tcPr>
          <w:p w14:paraId="1EA27B6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наличие мотивации к обучению и личностному развитию; </w:t>
            </w:r>
          </w:p>
          <w:p w14:paraId="5A650C5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 области ценности научного познания:</w:t>
            </w:r>
          </w:p>
          <w:p w14:paraId="71972AF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4F590D6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совершенствование языковой и читательской культуры как средства взаимодействия между людьми и познания мира; </w:t>
            </w:r>
          </w:p>
          <w:p w14:paraId="26639B4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649E15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Овладение универсальными учебными познавательными действиями:</w:t>
            </w:r>
          </w:p>
          <w:p w14:paraId="6B56B6E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б) базовые исследовательские действия:</w:t>
            </w:r>
          </w:p>
          <w:p w14:paraId="78B4604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владеть навыками учебно-исследовательской и проектной деятельности, навыками разрешения проблем;</w:t>
            </w:r>
          </w:p>
          <w:p w14:paraId="3ADEC7B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способность и готовность к самостоятельному поиску методов решения </w:t>
            </w:r>
            <w:r w:rsidRPr="00A36E3E">
              <w:rPr>
                <w:rFonts w:ascii="Times New Roman" w:hAnsi="Times New Roman" w:cs="Times New Roman"/>
                <w:bCs/>
                <w:sz w:val="24"/>
                <w:szCs w:val="24"/>
              </w:rPr>
              <w:lastRenderedPageBreak/>
              <w:t xml:space="preserve">практических задач, применению различных методов познания; </w:t>
            </w:r>
          </w:p>
          <w:p w14:paraId="0FA12A7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34E7401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формирование научного типа мышления, владение научной терминологией, ключевыми понятиями и методами; </w:t>
            </w:r>
          </w:p>
          <w:p w14:paraId="2693A8C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-осуществлять целенаправленный поиск переноса средств и способов действия в профессиональную среду</w:t>
            </w:r>
          </w:p>
        </w:tc>
        <w:tc>
          <w:tcPr>
            <w:tcW w:w="5076" w:type="dxa"/>
            <w:tcBorders>
              <w:top w:val="single" w:sz="4" w:space="0" w:color="000000"/>
              <w:left w:val="single" w:sz="4" w:space="0" w:color="000000"/>
              <w:bottom w:val="single" w:sz="4" w:space="0" w:color="000000"/>
              <w:right w:val="single" w:sz="4" w:space="0" w:color="000000"/>
            </w:tcBorders>
            <w:hideMark/>
          </w:tcPr>
          <w:p w14:paraId="09BE80A9"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lastRenderedPageBreak/>
              <w:t>ПРб</w:t>
            </w:r>
            <w:proofErr w:type="spellEnd"/>
            <w:r w:rsidRPr="00A36E3E">
              <w:rPr>
                <w:rFonts w:ascii="Times New Roman" w:hAnsi="Times New Roman" w:cs="Times New Roman"/>
                <w:bCs/>
                <w:sz w:val="24"/>
                <w:szCs w:val="24"/>
              </w:rPr>
              <w:t xml:space="preserve"> 2. Освоить и применить знания о размещении основных географических объектов и территориальной организации природы и общества (понятия и концепции устойчивого развития, зеленой энергетики, глобализации и проблема народонаселения); выбирать и использовать источники географической информации для определения положения и взаиморасположения объектов в пространстве; описывать положение и взаиморасположение географических объектов в пространстве;</w:t>
            </w:r>
          </w:p>
          <w:p w14:paraId="6C5A86DE"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4. Владеть географической терминологией и системой базовых географических понятий, умение применять социально-экономические понятия для решения учебных и (или) практико-ориентированных задач;</w:t>
            </w:r>
          </w:p>
          <w:p w14:paraId="67F4EAAE"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7. Владеть умениями географического анализа и интерпретации информации из различных источников: находить, отбирать, систематизировать информацию, необходимую для изучения географических объектов и явлений, отдельных территорий мира и России, их обеспеченности природными и человеческими ресурсами, </w:t>
            </w:r>
            <w:r w:rsidRPr="00A36E3E">
              <w:rPr>
                <w:rFonts w:ascii="Times New Roman" w:hAnsi="Times New Roman" w:cs="Times New Roman"/>
                <w:bCs/>
                <w:sz w:val="24"/>
                <w:szCs w:val="24"/>
              </w:rPr>
              <w:lastRenderedPageBreak/>
              <w:t>хозяйственного потенциала, экологических проблем; представлять в различных формах (графики, таблицы, схемы, диаграммы, карты) географическую информацию; формулировать выводы и заключения на основе анализа и интерпретации информации из различных источников географической информации; критически оценивать и интерпретировать информацию, получаемую из различных источников; использовать различные источники географической информации для решения учебных и (или) практико-ориентированных задач;</w:t>
            </w:r>
          </w:p>
          <w:p w14:paraId="39DC151D" w14:textId="77777777" w:rsidR="00A36E3E" w:rsidRPr="00A36E3E" w:rsidRDefault="00A36E3E" w:rsidP="00A36E3E">
            <w:pPr>
              <w:spacing w:after="0" w:line="240" w:lineRule="auto"/>
              <w:jc w:val="both"/>
              <w:rPr>
                <w:rFonts w:ascii="Times New Roman" w:hAnsi="Times New Roman" w:cs="Times New Roman"/>
                <w:bCs/>
                <w:sz w:val="24"/>
                <w:szCs w:val="24"/>
              </w:rPr>
            </w:pPr>
            <w:proofErr w:type="spellStart"/>
            <w:r w:rsidRPr="00A36E3E">
              <w:rPr>
                <w:rFonts w:ascii="Times New Roman" w:hAnsi="Times New Roman" w:cs="Times New Roman"/>
                <w:bCs/>
                <w:sz w:val="24"/>
                <w:szCs w:val="24"/>
              </w:rPr>
              <w:t>ПРб</w:t>
            </w:r>
            <w:proofErr w:type="spellEnd"/>
            <w:r w:rsidRPr="00A36E3E">
              <w:rPr>
                <w:rFonts w:ascii="Times New Roman" w:hAnsi="Times New Roman" w:cs="Times New Roman"/>
                <w:bCs/>
                <w:sz w:val="24"/>
                <w:szCs w:val="24"/>
              </w:rPr>
              <w:t xml:space="preserve"> 8. Сформировать умения применять географические знания для объяснения разнообразных явлений и процессов: объяснять изученные социально-экономические и </w:t>
            </w:r>
            <w:proofErr w:type="spellStart"/>
            <w:r w:rsidRPr="00A36E3E">
              <w:rPr>
                <w:rFonts w:ascii="Times New Roman" w:hAnsi="Times New Roman" w:cs="Times New Roman"/>
                <w:bCs/>
                <w:sz w:val="24"/>
                <w:szCs w:val="24"/>
              </w:rPr>
              <w:t>геоэкологические</w:t>
            </w:r>
            <w:proofErr w:type="spellEnd"/>
            <w:r w:rsidRPr="00A36E3E">
              <w:rPr>
                <w:rFonts w:ascii="Times New Roman" w:hAnsi="Times New Roman" w:cs="Times New Roman"/>
                <w:bCs/>
                <w:sz w:val="24"/>
                <w:szCs w:val="24"/>
              </w:rPr>
              <w:t xml:space="preserve"> процессы и явления; объяснять географические особенности стран с разным уровнем социально-экономического развития, включая особенности проявления в них глобальных проблем человечества; 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w:t>
            </w:r>
          </w:p>
        </w:tc>
      </w:tr>
      <w:tr w:rsidR="00A36E3E" w:rsidRPr="00A36E3E" w14:paraId="6D386519" w14:textId="77777777" w:rsidTr="00A36E3E">
        <w:trPr>
          <w:trHeight w:val="79"/>
        </w:trPr>
        <w:tc>
          <w:tcPr>
            <w:tcW w:w="4529" w:type="dxa"/>
            <w:tcBorders>
              <w:top w:val="single" w:sz="4" w:space="0" w:color="000000"/>
              <w:left w:val="single" w:sz="4" w:space="0" w:color="000000"/>
              <w:bottom w:val="single" w:sz="4" w:space="0" w:color="000000"/>
              <w:right w:val="single" w:sz="4" w:space="0" w:color="000000"/>
            </w:tcBorders>
            <w:hideMark/>
          </w:tcPr>
          <w:p w14:paraId="126CF78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ПК 2.1 Предупреждение заболеваний животных, проведение санитарно-</w:t>
            </w:r>
            <w:r w:rsidRPr="00A36E3E">
              <w:rPr>
                <w:rFonts w:ascii="Times New Roman" w:hAnsi="Times New Roman" w:cs="Times New Roman"/>
                <w:bCs/>
                <w:sz w:val="24"/>
                <w:szCs w:val="24"/>
              </w:rPr>
              <w:lastRenderedPageBreak/>
              <w:t>просветительской деятельности.</w:t>
            </w:r>
          </w:p>
        </w:tc>
        <w:tc>
          <w:tcPr>
            <w:tcW w:w="4960" w:type="dxa"/>
            <w:tcBorders>
              <w:top w:val="single" w:sz="4" w:space="0" w:color="000000"/>
              <w:left w:val="single" w:sz="4" w:space="0" w:color="000000"/>
              <w:bottom w:val="single" w:sz="4" w:space="0" w:color="000000"/>
              <w:right w:val="single" w:sz="4" w:space="0" w:color="000000"/>
            </w:tcBorders>
            <w:hideMark/>
          </w:tcPr>
          <w:p w14:paraId="796135D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 связь ветеринарной географии с ветеринарией</w:t>
            </w:r>
          </w:p>
          <w:p w14:paraId="215C12C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-сформированность системы знаний об основных принципах ветеринарно-географического изучения природных компонентов географической среды;</w:t>
            </w:r>
          </w:p>
          <w:p w14:paraId="6448949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-влияние природных факторов на эпизоотический процесс.</w:t>
            </w:r>
          </w:p>
        </w:tc>
        <w:tc>
          <w:tcPr>
            <w:tcW w:w="5076" w:type="dxa"/>
            <w:tcBorders>
              <w:top w:val="single" w:sz="4" w:space="0" w:color="000000"/>
              <w:left w:val="single" w:sz="4" w:space="0" w:color="000000"/>
              <w:bottom w:val="single" w:sz="4" w:space="0" w:color="000000"/>
              <w:right w:val="single" w:sz="4" w:space="0" w:color="000000"/>
            </w:tcBorders>
          </w:tcPr>
          <w:p w14:paraId="4F791ED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 xml:space="preserve">-сформировать умение применять географические знания для объяснения </w:t>
            </w:r>
            <w:r w:rsidRPr="00A36E3E">
              <w:rPr>
                <w:rFonts w:ascii="Times New Roman" w:hAnsi="Times New Roman" w:cs="Times New Roman"/>
                <w:bCs/>
                <w:sz w:val="24"/>
                <w:szCs w:val="24"/>
              </w:rPr>
              <w:lastRenderedPageBreak/>
              <w:t>разнообразных явлений и процессов</w:t>
            </w:r>
          </w:p>
          <w:p w14:paraId="74A15B4C" w14:textId="77777777" w:rsidR="00A36E3E" w:rsidRPr="00A36E3E" w:rsidRDefault="00A36E3E" w:rsidP="00A36E3E">
            <w:pPr>
              <w:spacing w:after="0" w:line="240" w:lineRule="auto"/>
              <w:jc w:val="both"/>
              <w:rPr>
                <w:rFonts w:ascii="Times New Roman" w:hAnsi="Times New Roman" w:cs="Times New Roman"/>
                <w:bCs/>
                <w:sz w:val="24"/>
                <w:szCs w:val="24"/>
              </w:rPr>
            </w:pPr>
          </w:p>
        </w:tc>
      </w:tr>
    </w:tbl>
    <w:p w14:paraId="278B5EE7" w14:textId="77777777" w:rsidR="00A36E3E" w:rsidRPr="00A36E3E" w:rsidRDefault="00A36E3E" w:rsidP="00A36E3E">
      <w:pPr>
        <w:spacing w:after="0" w:line="240" w:lineRule="auto"/>
        <w:jc w:val="both"/>
        <w:rPr>
          <w:rFonts w:ascii="Times New Roman" w:hAnsi="Times New Roman" w:cs="Times New Roman"/>
          <w:b/>
          <w:sz w:val="28"/>
          <w:szCs w:val="28"/>
        </w:rPr>
        <w:sectPr w:rsidR="00A36E3E" w:rsidRPr="00A36E3E" w:rsidSect="00A36E3E">
          <w:pgSz w:w="16838" w:h="11906" w:orient="landscape"/>
          <w:pgMar w:top="1418" w:right="1134" w:bottom="851" w:left="1134" w:header="708" w:footer="708" w:gutter="0"/>
          <w:cols w:space="720"/>
        </w:sectPr>
      </w:pPr>
    </w:p>
    <w:p w14:paraId="28C49046"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lastRenderedPageBreak/>
        <w:t>2. Структура и содержание общеобразовательной дисциплины</w:t>
      </w:r>
    </w:p>
    <w:p w14:paraId="17DF846E" w14:textId="77777777" w:rsidR="00A36E3E" w:rsidRPr="00A36E3E" w:rsidRDefault="00A36E3E" w:rsidP="00A36E3E">
      <w:pPr>
        <w:spacing w:after="0" w:line="240" w:lineRule="auto"/>
        <w:jc w:val="both"/>
        <w:rPr>
          <w:rFonts w:ascii="Times New Roman" w:hAnsi="Times New Roman" w:cs="Times New Roman"/>
          <w:b/>
          <w:sz w:val="28"/>
          <w:szCs w:val="28"/>
        </w:rPr>
      </w:pPr>
    </w:p>
    <w:p w14:paraId="74E82FDF"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2.1. Объем дисциплины и виды учебной работы</w:t>
      </w:r>
    </w:p>
    <w:p w14:paraId="0A817BE5" w14:textId="77777777" w:rsidR="00A36E3E" w:rsidRPr="00A36E3E" w:rsidRDefault="00A36E3E" w:rsidP="00A36E3E">
      <w:pPr>
        <w:spacing w:after="0" w:line="240" w:lineRule="auto"/>
        <w:jc w:val="both"/>
        <w:rPr>
          <w:rFonts w:ascii="Times New Roman" w:hAnsi="Times New Roman" w:cs="Times New Roman"/>
          <w:b/>
          <w:sz w:val="28"/>
          <w:szCs w:val="28"/>
        </w:rPr>
      </w:pPr>
    </w:p>
    <w:tbl>
      <w:tblPr>
        <w:tblStyle w:val="ac"/>
        <w:tblW w:w="0" w:type="auto"/>
        <w:tblLook w:val="04A0" w:firstRow="1" w:lastRow="0" w:firstColumn="1" w:lastColumn="0" w:noHBand="0" w:noVBand="1"/>
      </w:tblPr>
      <w:tblGrid>
        <w:gridCol w:w="7760"/>
        <w:gridCol w:w="2093"/>
      </w:tblGrid>
      <w:tr w:rsidR="00A36E3E" w:rsidRPr="00A36E3E" w14:paraId="6A66F463"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247AB9AA"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Вид учебной работы</w:t>
            </w:r>
          </w:p>
        </w:tc>
        <w:tc>
          <w:tcPr>
            <w:tcW w:w="2093" w:type="dxa"/>
            <w:tcBorders>
              <w:top w:val="single" w:sz="4" w:space="0" w:color="auto"/>
              <w:left w:val="single" w:sz="4" w:space="0" w:color="auto"/>
              <w:bottom w:val="single" w:sz="4" w:space="0" w:color="auto"/>
              <w:right w:val="single" w:sz="4" w:space="0" w:color="auto"/>
            </w:tcBorders>
            <w:hideMark/>
          </w:tcPr>
          <w:p w14:paraId="13316E73"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Объем в часах</w:t>
            </w:r>
          </w:p>
        </w:tc>
      </w:tr>
      <w:tr w:rsidR="00A36E3E" w:rsidRPr="00A36E3E" w14:paraId="6814C6D4"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0ABA662A"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Объем образовательной программы дисциплины</w:t>
            </w:r>
          </w:p>
        </w:tc>
        <w:tc>
          <w:tcPr>
            <w:tcW w:w="2093" w:type="dxa"/>
            <w:tcBorders>
              <w:top w:val="single" w:sz="4" w:space="0" w:color="auto"/>
              <w:left w:val="single" w:sz="4" w:space="0" w:color="auto"/>
              <w:bottom w:val="single" w:sz="4" w:space="0" w:color="auto"/>
              <w:right w:val="single" w:sz="4" w:space="0" w:color="auto"/>
            </w:tcBorders>
            <w:hideMark/>
          </w:tcPr>
          <w:p w14:paraId="2BEE17D3"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72</w:t>
            </w:r>
          </w:p>
        </w:tc>
      </w:tr>
      <w:tr w:rsidR="00A36E3E" w:rsidRPr="00A36E3E" w14:paraId="2F48DACC"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001C904E"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в т.ч.</w:t>
            </w:r>
          </w:p>
        </w:tc>
        <w:tc>
          <w:tcPr>
            <w:tcW w:w="2093" w:type="dxa"/>
            <w:tcBorders>
              <w:top w:val="single" w:sz="4" w:space="0" w:color="auto"/>
              <w:left w:val="single" w:sz="4" w:space="0" w:color="auto"/>
              <w:bottom w:val="single" w:sz="4" w:space="0" w:color="auto"/>
              <w:right w:val="single" w:sz="4" w:space="0" w:color="auto"/>
            </w:tcBorders>
          </w:tcPr>
          <w:p w14:paraId="62D8B948" w14:textId="77777777" w:rsidR="00A36E3E" w:rsidRPr="00A36E3E" w:rsidRDefault="00A36E3E" w:rsidP="00A36E3E">
            <w:pPr>
              <w:jc w:val="both"/>
              <w:rPr>
                <w:rFonts w:ascii="Times New Roman" w:hAnsi="Times New Roman" w:cs="Times New Roman"/>
                <w:b/>
                <w:sz w:val="28"/>
                <w:szCs w:val="28"/>
              </w:rPr>
            </w:pPr>
          </w:p>
        </w:tc>
      </w:tr>
      <w:tr w:rsidR="00A36E3E" w:rsidRPr="00A36E3E" w14:paraId="7E44A073"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18FE8B98"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Основное содержание</w:t>
            </w:r>
          </w:p>
        </w:tc>
        <w:tc>
          <w:tcPr>
            <w:tcW w:w="2093" w:type="dxa"/>
            <w:tcBorders>
              <w:top w:val="single" w:sz="4" w:space="0" w:color="auto"/>
              <w:left w:val="single" w:sz="4" w:space="0" w:color="auto"/>
              <w:bottom w:val="single" w:sz="4" w:space="0" w:color="auto"/>
              <w:right w:val="single" w:sz="4" w:space="0" w:color="auto"/>
            </w:tcBorders>
            <w:hideMark/>
          </w:tcPr>
          <w:p w14:paraId="783E04A2"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54</w:t>
            </w:r>
          </w:p>
        </w:tc>
      </w:tr>
      <w:tr w:rsidR="00A36E3E" w:rsidRPr="00A36E3E" w14:paraId="21B1E9C2" w14:textId="77777777" w:rsidTr="00A36E3E">
        <w:tc>
          <w:tcPr>
            <w:tcW w:w="9853" w:type="dxa"/>
            <w:gridSpan w:val="2"/>
            <w:tcBorders>
              <w:top w:val="single" w:sz="4" w:space="0" w:color="auto"/>
              <w:left w:val="single" w:sz="4" w:space="0" w:color="auto"/>
              <w:bottom w:val="single" w:sz="4" w:space="0" w:color="auto"/>
              <w:right w:val="single" w:sz="4" w:space="0" w:color="auto"/>
            </w:tcBorders>
            <w:hideMark/>
          </w:tcPr>
          <w:p w14:paraId="29CC67AC"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в т. ч.:</w:t>
            </w:r>
          </w:p>
        </w:tc>
      </w:tr>
      <w:tr w:rsidR="00A36E3E" w:rsidRPr="00A36E3E" w14:paraId="0B5CF163"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41617AC3"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hideMark/>
          </w:tcPr>
          <w:p w14:paraId="53AF6906"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34</w:t>
            </w:r>
          </w:p>
        </w:tc>
      </w:tr>
      <w:tr w:rsidR="00A36E3E" w:rsidRPr="00A36E3E" w14:paraId="41384E28"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07A50D27"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hideMark/>
          </w:tcPr>
          <w:p w14:paraId="61F64EC2"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20</w:t>
            </w:r>
          </w:p>
        </w:tc>
      </w:tr>
      <w:tr w:rsidR="00A36E3E" w:rsidRPr="00A36E3E" w14:paraId="0DF24F39"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281B1AAA" w14:textId="00401600"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3" w:type="dxa"/>
            <w:tcBorders>
              <w:top w:val="single" w:sz="4" w:space="0" w:color="auto"/>
              <w:left w:val="single" w:sz="4" w:space="0" w:color="auto"/>
              <w:bottom w:val="single" w:sz="4" w:space="0" w:color="auto"/>
              <w:right w:val="single" w:sz="4" w:space="0" w:color="auto"/>
            </w:tcBorders>
            <w:hideMark/>
          </w:tcPr>
          <w:p w14:paraId="32DAC633" w14:textId="5F314565"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16</w:t>
            </w:r>
          </w:p>
        </w:tc>
      </w:tr>
      <w:tr w:rsidR="00A36E3E" w:rsidRPr="00A36E3E" w14:paraId="3716EA90"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23D5F621"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в т. ч.:</w:t>
            </w:r>
          </w:p>
        </w:tc>
        <w:tc>
          <w:tcPr>
            <w:tcW w:w="2093" w:type="dxa"/>
            <w:tcBorders>
              <w:top w:val="single" w:sz="4" w:space="0" w:color="auto"/>
              <w:left w:val="single" w:sz="4" w:space="0" w:color="auto"/>
              <w:bottom w:val="single" w:sz="4" w:space="0" w:color="auto"/>
              <w:right w:val="single" w:sz="4" w:space="0" w:color="auto"/>
            </w:tcBorders>
          </w:tcPr>
          <w:p w14:paraId="62502135" w14:textId="77777777" w:rsidR="00A36E3E" w:rsidRPr="00A36E3E" w:rsidRDefault="00A36E3E" w:rsidP="00A36E3E">
            <w:pPr>
              <w:jc w:val="both"/>
              <w:rPr>
                <w:rFonts w:ascii="Times New Roman" w:hAnsi="Times New Roman" w:cs="Times New Roman"/>
                <w:b/>
                <w:sz w:val="28"/>
                <w:szCs w:val="28"/>
              </w:rPr>
            </w:pPr>
          </w:p>
        </w:tc>
      </w:tr>
      <w:tr w:rsidR="00A36E3E" w:rsidRPr="00A36E3E" w14:paraId="2EDA0158"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053156E8"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hideMark/>
          </w:tcPr>
          <w:p w14:paraId="50DFA56C"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8</w:t>
            </w:r>
          </w:p>
        </w:tc>
      </w:tr>
      <w:tr w:rsidR="00A36E3E" w:rsidRPr="00A36E3E" w14:paraId="4D6159CA"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7C725007"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hideMark/>
          </w:tcPr>
          <w:p w14:paraId="48750C30"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8</w:t>
            </w:r>
          </w:p>
        </w:tc>
      </w:tr>
      <w:tr w:rsidR="00A36E3E" w:rsidRPr="00A36E3E" w14:paraId="13A0537E" w14:textId="77777777" w:rsidTr="00A36E3E">
        <w:tc>
          <w:tcPr>
            <w:tcW w:w="7760" w:type="dxa"/>
            <w:tcBorders>
              <w:top w:val="single" w:sz="4" w:space="0" w:color="auto"/>
              <w:left w:val="single" w:sz="4" w:space="0" w:color="auto"/>
              <w:bottom w:val="single" w:sz="4" w:space="0" w:color="auto"/>
              <w:right w:val="single" w:sz="4" w:space="0" w:color="auto"/>
            </w:tcBorders>
            <w:hideMark/>
          </w:tcPr>
          <w:p w14:paraId="2ABE77BF"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Промежуточная аттестация (дифференцированный зачет)</w:t>
            </w:r>
          </w:p>
        </w:tc>
        <w:tc>
          <w:tcPr>
            <w:tcW w:w="2093" w:type="dxa"/>
            <w:tcBorders>
              <w:top w:val="single" w:sz="4" w:space="0" w:color="auto"/>
              <w:left w:val="single" w:sz="4" w:space="0" w:color="auto"/>
              <w:bottom w:val="single" w:sz="4" w:space="0" w:color="auto"/>
              <w:right w:val="single" w:sz="4" w:space="0" w:color="auto"/>
            </w:tcBorders>
            <w:hideMark/>
          </w:tcPr>
          <w:p w14:paraId="68049A4C" w14:textId="77777777" w:rsidR="00A36E3E" w:rsidRPr="00A36E3E" w:rsidRDefault="00A36E3E" w:rsidP="00A36E3E">
            <w:pPr>
              <w:jc w:val="both"/>
              <w:rPr>
                <w:rFonts w:ascii="Times New Roman" w:hAnsi="Times New Roman" w:cs="Times New Roman"/>
                <w:b/>
                <w:sz w:val="28"/>
                <w:szCs w:val="28"/>
              </w:rPr>
            </w:pPr>
            <w:r w:rsidRPr="00A36E3E">
              <w:rPr>
                <w:rFonts w:ascii="Times New Roman" w:hAnsi="Times New Roman" w:cs="Times New Roman"/>
                <w:b/>
                <w:sz w:val="28"/>
                <w:szCs w:val="28"/>
              </w:rPr>
              <w:t>2</w:t>
            </w:r>
          </w:p>
        </w:tc>
      </w:tr>
    </w:tbl>
    <w:p w14:paraId="08AFC23F" w14:textId="77777777" w:rsidR="00A36E3E" w:rsidRPr="00A36E3E" w:rsidRDefault="00A36E3E" w:rsidP="00A36E3E">
      <w:pPr>
        <w:spacing w:after="0" w:line="240" w:lineRule="auto"/>
        <w:jc w:val="both"/>
        <w:rPr>
          <w:rFonts w:ascii="Times New Roman" w:hAnsi="Times New Roman" w:cs="Times New Roman"/>
          <w:b/>
          <w:sz w:val="28"/>
          <w:szCs w:val="28"/>
        </w:rPr>
      </w:pPr>
    </w:p>
    <w:p w14:paraId="59BBAA93" w14:textId="77777777" w:rsidR="00A36E3E" w:rsidRPr="00A36E3E" w:rsidRDefault="00A36E3E" w:rsidP="00A36E3E">
      <w:pPr>
        <w:spacing w:after="0" w:line="240" w:lineRule="auto"/>
        <w:jc w:val="both"/>
        <w:rPr>
          <w:rFonts w:ascii="Times New Roman" w:hAnsi="Times New Roman" w:cs="Times New Roman"/>
          <w:b/>
          <w:sz w:val="28"/>
          <w:szCs w:val="28"/>
        </w:rPr>
      </w:pPr>
    </w:p>
    <w:p w14:paraId="0F8BB261" w14:textId="77777777" w:rsidR="00A36E3E" w:rsidRPr="00A36E3E" w:rsidRDefault="00A36E3E" w:rsidP="00A36E3E">
      <w:pPr>
        <w:spacing w:after="0" w:line="240" w:lineRule="auto"/>
        <w:jc w:val="both"/>
        <w:rPr>
          <w:rFonts w:ascii="Times New Roman" w:hAnsi="Times New Roman" w:cs="Times New Roman"/>
          <w:b/>
          <w:sz w:val="28"/>
          <w:szCs w:val="28"/>
        </w:rPr>
      </w:pPr>
    </w:p>
    <w:p w14:paraId="7D46F911" w14:textId="77777777" w:rsidR="00A36E3E" w:rsidRPr="00A36E3E" w:rsidRDefault="00A36E3E" w:rsidP="00A36E3E">
      <w:pPr>
        <w:spacing w:after="0" w:line="240" w:lineRule="auto"/>
        <w:jc w:val="both"/>
        <w:rPr>
          <w:rFonts w:ascii="Times New Roman" w:hAnsi="Times New Roman" w:cs="Times New Roman"/>
          <w:b/>
          <w:sz w:val="28"/>
          <w:szCs w:val="28"/>
        </w:rPr>
      </w:pPr>
    </w:p>
    <w:p w14:paraId="26CE0C78" w14:textId="77777777" w:rsidR="00A36E3E" w:rsidRPr="00A36E3E" w:rsidRDefault="00A36E3E" w:rsidP="00A36E3E">
      <w:pPr>
        <w:spacing w:after="0" w:line="240" w:lineRule="auto"/>
        <w:jc w:val="both"/>
        <w:rPr>
          <w:rFonts w:ascii="Times New Roman" w:hAnsi="Times New Roman" w:cs="Times New Roman"/>
          <w:b/>
          <w:sz w:val="28"/>
          <w:szCs w:val="28"/>
        </w:rPr>
      </w:pPr>
    </w:p>
    <w:p w14:paraId="49C124D8" w14:textId="77777777" w:rsidR="00A36E3E" w:rsidRPr="00A36E3E" w:rsidRDefault="00A36E3E" w:rsidP="00A36E3E">
      <w:pPr>
        <w:spacing w:after="0" w:line="240" w:lineRule="auto"/>
        <w:jc w:val="both"/>
        <w:rPr>
          <w:rFonts w:ascii="Times New Roman" w:hAnsi="Times New Roman" w:cs="Times New Roman"/>
          <w:b/>
          <w:sz w:val="28"/>
          <w:szCs w:val="28"/>
        </w:rPr>
      </w:pPr>
    </w:p>
    <w:p w14:paraId="11AF56BA" w14:textId="77777777" w:rsidR="00A36E3E" w:rsidRPr="00A36E3E" w:rsidRDefault="00A36E3E" w:rsidP="00A36E3E">
      <w:pPr>
        <w:spacing w:after="0" w:line="240" w:lineRule="auto"/>
        <w:jc w:val="both"/>
        <w:rPr>
          <w:rFonts w:ascii="Times New Roman" w:hAnsi="Times New Roman" w:cs="Times New Roman"/>
          <w:b/>
          <w:sz w:val="28"/>
          <w:szCs w:val="28"/>
        </w:rPr>
      </w:pPr>
    </w:p>
    <w:p w14:paraId="0E9ED266" w14:textId="77777777" w:rsidR="00A36E3E" w:rsidRPr="00A36E3E" w:rsidRDefault="00A36E3E" w:rsidP="00A36E3E">
      <w:pPr>
        <w:spacing w:after="0" w:line="240" w:lineRule="auto"/>
        <w:jc w:val="both"/>
        <w:rPr>
          <w:rFonts w:ascii="Times New Roman" w:hAnsi="Times New Roman" w:cs="Times New Roman"/>
          <w:b/>
          <w:sz w:val="28"/>
          <w:szCs w:val="28"/>
        </w:rPr>
      </w:pPr>
    </w:p>
    <w:p w14:paraId="7DFA48B3" w14:textId="77777777" w:rsidR="00A36E3E" w:rsidRPr="00A36E3E" w:rsidRDefault="00A36E3E" w:rsidP="00A36E3E">
      <w:pPr>
        <w:spacing w:after="0" w:line="240" w:lineRule="auto"/>
        <w:jc w:val="both"/>
        <w:rPr>
          <w:rFonts w:ascii="Times New Roman" w:hAnsi="Times New Roman" w:cs="Times New Roman"/>
          <w:b/>
          <w:sz w:val="28"/>
          <w:szCs w:val="28"/>
        </w:rPr>
      </w:pPr>
    </w:p>
    <w:p w14:paraId="05C3FD55" w14:textId="77777777" w:rsidR="00A36E3E" w:rsidRPr="00A36E3E" w:rsidRDefault="00A36E3E" w:rsidP="00A36E3E">
      <w:pPr>
        <w:spacing w:after="0" w:line="240" w:lineRule="auto"/>
        <w:jc w:val="both"/>
        <w:rPr>
          <w:rFonts w:ascii="Times New Roman" w:hAnsi="Times New Roman" w:cs="Times New Roman"/>
          <w:b/>
          <w:sz w:val="28"/>
          <w:szCs w:val="28"/>
        </w:rPr>
      </w:pPr>
    </w:p>
    <w:p w14:paraId="4ADA548F" w14:textId="77777777" w:rsidR="00A36E3E" w:rsidRPr="00A36E3E" w:rsidRDefault="00A36E3E" w:rsidP="00A36E3E">
      <w:pPr>
        <w:spacing w:after="0" w:line="240" w:lineRule="auto"/>
        <w:jc w:val="both"/>
        <w:rPr>
          <w:rFonts w:ascii="Times New Roman" w:hAnsi="Times New Roman" w:cs="Times New Roman"/>
          <w:b/>
          <w:sz w:val="28"/>
          <w:szCs w:val="28"/>
        </w:rPr>
      </w:pPr>
    </w:p>
    <w:p w14:paraId="34EAD202" w14:textId="77777777" w:rsidR="00A36E3E" w:rsidRPr="00A36E3E" w:rsidRDefault="00A36E3E" w:rsidP="00A36E3E">
      <w:pPr>
        <w:spacing w:after="0" w:line="240" w:lineRule="auto"/>
        <w:jc w:val="both"/>
        <w:rPr>
          <w:rFonts w:ascii="Times New Roman" w:hAnsi="Times New Roman" w:cs="Times New Roman"/>
          <w:b/>
          <w:sz w:val="28"/>
          <w:szCs w:val="28"/>
        </w:rPr>
      </w:pPr>
    </w:p>
    <w:p w14:paraId="2F876B52" w14:textId="77777777" w:rsidR="00A36E3E" w:rsidRPr="00A36E3E" w:rsidRDefault="00A36E3E" w:rsidP="00A36E3E">
      <w:pPr>
        <w:spacing w:after="0" w:line="240" w:lineRule="auto"/>
        <w:jc w:val="both"/>
        <w:rPr>
          <w:rFonts w:ascii="Times New Roman" w:hAnsi="Times New Roman" w:cs="Times New Roman"/>
          <w:b/>
          <w:sz w:val="28"/>
          <w:szCs w:val="28"/>
        </w:rPr>
      </w:pPr>
    </w:p>
    <w:p w14:paraId="792D0566" w14:textId="77777777" w:rsidR="00A36E3E" w:rsidRPr="00A36E3E" w:rsidRDefault="00A36E3E" w:rsidP="00A36E3E">
      <w:pPr>
        <w:spacing w:after="0" w:line="240" w:lineRule="auto"/>
        <w:jc w:val="both"/>
        <w:rPr>
          <w:rFonts w:ascii="Times New Roman" w:hAnsi="Times New Roman" w:cs="Times New Roman"/>
          <w:b/>
          <w:sz w:val="28"/>
          <w:szCs w:val="28"/>
        </w:rPr>
      </w:pPr>
    </w:p>
    <w:p w14:paraId="4F350760" w14:textId="77777777" w:rsidR="00A36E3E" w:rsidRPr="00A36E3E" w:rsidRDefault="00A36E3E" w:rsidP="00A36E3E">
      <w:pPr>
        <w:spacing w:after="0" w:line="240" w:lineRule="auto"/>
        <w:jc w:val="both"/>
        <w:rPr>
          <w:rFonts w:ascii="Times New Roman" w:hAnsi="Times New Roman" w:cs="Times New Roman"/>
          <w:b/>
          <w:sz w:val="28"/>
          <w:szCs w:val="28"/>
        </w:rPr>
      </w:pPr>
    </w:p>
    <w:p w14:paraId="4068C850" w14:textId="77777777" w:rsidR="00A36E3E" w:rsidRPr="00A36E3E" w:rsidRDefault="00A36E3E" w:rsidP="00A36E3E">
      <w:pPr>
        <w:spacing w:after="0" w:line="240" w:lineRule="auto"/>
        <w:jc w:val="both"/>
        <w:rPr>
          <w:rFonts w:ascii="Times New Roman" w:hAnsi="Times New Roman" w:cs="Times New Roman"/>
          <w:b/>
          <w:sz w:val="28"/>
          <w:szCs w:val="28"/>
        </w:rPr>
      </w:pPr>
    </w:p>
    <w:p w14:paraId="0ED9881F" w14:textId="77777777" w:rsidR="00A36E3E" w:rsidRPr="00A36E3E" w:rsidRDefault="00A36E3E" w:rsidP="00A36E3E">
      <w:pPr>
        <w:spacing w:after="0" w:line="240" w:lineRule="auto"/>
        <w:jc w:val="both"/>
        <w:rPr>
          <w:rFonts w:ascii="Times New Roman" w:hAnsi="Times New Roman" w:cs="Times New Roman"/>
          <w:b/>
          <w:sz w:val="28"/>
          <w:szCs w:val="28"/>
        </w:rPr>
      </w:pPr>
    </w:p>
    <w:p w14:paraId="4A47C5AF" w14:textId="77777777" w:rsidR="00A36E3E" w:rsidRPr="00A36E3E" w:rsidRDefault="00A36E3E" w:rsidP="00A36E3E">
      <w:pPr>
        <w:spacing w:after="0" w:line="240" w:lineRule="auto"/>
        <w:jc w:val="both"/>
        <w:rPr>
          <w:rFonts w:ascii="Times New Roman" w:hAnsi="Times New Roman" w:cs="Times New Roman"/>
          <w:b/>
          <w:sz w:val="28"/>
          <w:szCs w:val="28"/>
        </w:rPr>
      </w:pPr>
    </w:p>
    <w:p w14:paraId="3E779BCC" w14:textId="77777777" w:rsidR="00A36E3E" w:rsidRPr="00A36E3E" w:rsidRDefault="00A36E3E" w:rsidP="00A36E3E">
      <w:pPr>
        <w:spacing w:after="0" w:line="240" w:lineRule="auto"/>
        <w:jc w:val="both"/>
        <w:rPr>
          <w:rFonts w:ascii="Times New Roman" w:hAnsi="Times New Roman" w:cs="Times New Roman"/>
          <w:b/>
          <w:sz w:val="28"/>
          <w:szCs w:val="28"/>
        </w:rPr>
      </w:pPr>
    </w:p>
    <w:p w14:paraId="0DA0B70E" w14:textId="77777777" w:rsidR="00A36E3E" w:rsidRPr="00A36E3E" w:rsidRDefault="00A36E3E" w:rsidP="00A36E3E">
      <w:pPr>
        <w:spacing w:after="0" w:line="240" w:lineRule="auto"/>
        <w:jc w:val="both"/>
        <w:rPr>
          <w:rFonts w:ascii="Times New Roman" w:hAnsi="Times New Roman" w:cs="Times New Roman"/>
          <w:b/>
          <w:sz w:val="28"/>
          <w:szCs w:val="28"/>
        </w:rPr>
      </w:pPr>
    </w:p>
    <w:p w14:paraId="699B54AC" w14:textId="77777777" w:rsidR="00A36E3E" w:rsidRPr="00A36E3E" w:rsidRDefault="00A36E3E" w:rsidP="00A36E3E">
      <w:pPr>
        <w:spacing w:after="0" w:line="240" w:lineRule="auto"/>
        <w:jc w:val="both"/>
        <w:rPr>
          <w:rFonts w:ascii="Times New Roman" w:hAnsi="Times New Roman" w:cs="Times New Roman"/>
          <w:b/>
          <w:sz w:val="28"/>
          <w:szCs w:val="28"/>
        </w:rPr>
        <w:sectPr w:rsidR="00A36E3E" w:rsidRPr="00A36E3E" w:rsidSect="00A36E3E">
          <w:pgSz w:w="11906" w:h="16838"/>
          <w:pgMar w:top="1134" w:right="851" w:bottom="1134" w:left="1418" w:header="708" w:footer="708" w:gutter="0"/>
          <w:cols w:space="720"/>
        </w:sectPr>
      </w:pPr>
    </w:p>
    <w:p w14:paraId="070C3A5B"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lastRenderedPageBreak/>
        <w:t>2.2. Тематический план и содержание дисциплины «География»</w:t>
      </w:r>
    </w:p>
    <w:p w14:paraId="7B276FCD" w14:textId="77777777" w:rsidR="00A36E3E" w:rsidRPr="00A36E3E" w:rsidRDefault="00A36E3E" w:rsidP="00A36E3E">
      <w:pPr>
        <w:spacing w:after="0" w:line="240" w:lineRule="auto"/>
        <w:jc w:val="both"/>
        <w:rPr>
          <w:rFonts w:ascii="Times New Roman" w:hAnsi="Times New Roman" w:cs="Times New Roman"/>
          <w:b/>
          <w:sz w:val="28"/>
          <w:szCs w:val="28"/>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65"/>
        <w:gridCol w:w="8930"/>
        <w:gridCol w:w="1134"/>
        <w:gridCol w:w="1845"/>
      </w:tblGrid>
      <w:tr w:rsidR="00A36E3E" w:rsidRPr="00A36E3E" w14:paraId="19C601F8" w14:textId="77777777" w:rsidTr="00A36E3E">
        <w:trPr>
          <w:trHeight w:val="411"/>
          <w:tblHeader/>
        </w:trPr>
        <w:tc>
          <w:tcPr>
            <w:tcW w:w="2665" w:type="dxa"/>
            <w:tcBorders>
              <w:top w:val="single" w:sz="4" w:space="0" w:color="000000"/>
              <w:left w:val="single" w:sz="4" w:space="0" w:color="000000"/>
              <w:bottom w:val="single" w:sz="4" w:space="0" w:color="000000"/>
              <w:right w:val="single" w:sz="4" w:space="0" w:color="000000"/>
            </w:tcBorders>
            <w:hideMark/>
          </w:tcPr>
          <w:p w14:paraId="32F8F4E6"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Наименование разделов и тем</w:t>
            </w:r>
          </w:p>
        </w:tc>
        <w:tc>
          <w:tcPr>
            <w:tcW w:w="8930" w:type="dxa"/>
            <w:tcBorders>
              <w:top w:val="single" w:sz="4" w:space="0" w:color="000000"/>
              <w:left w:val="single" w:sz="4" w:space="0" w:color="000000"/>
              <w:bottom w:val="single" w:sz="4" w:space="0" w:color="000000"/>
              <w:right w:val="single" w:sz="4" w:space="0" w:color="000000"/>
            </w:tcBorders>
            <w:hideMark/>
          </w:tcPr>
          <w:p w14:paraId="13D7E4EA"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1134" w:type="dxa"/>
            <w:tcBorders>
              <w:top w:val="single" w:sz="4" w:space="0" w:color="000000"/>
              <w:left w:val="single" w:sz="4" w:space="0" w:color="000000"/>
              <w:bottom w:val="single" w:sz="4" w:space="0" w:color="000000"/>
              <w:right w:val="single" w:sz="4" w:space="0" w:color="000000"/>
            </w:tcBorders>
            <w:hideMark/>
          </w:tcPr>
          <w:p w14:paraId="5C7591D0"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Объём часов</w:t>
            </w:r>
          </w:p>
        </w:tc>
        <w:tc>
          <w:tcPr>
            <w:tcW w:w="1845" w:type="dxa"/>
            <w:tcBorders>
              <w:top w:val="single" w:sz="4" w:space="0" w:color="000000"/>
              <w:left w:val="single" w:sz="4" w:space="0" w:color="000000"/>
              <w:bottom w:val="single" w:sz="4" w:space="0" w:color="000000"/>
              <w:right w:val="single" w:sz="4" w:space="0" w:color="000000"/>
            </w:tcBorders>
            <w:hideMark/>
          </w:tcPr>
          <w:p w14:paraId="2567CA3B"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Формируемые компетенции</w:t>
            </w:r>
          </w:p>
        </w:tc>
      </w:tr>
      <w:tr w:rsidR="00A36E3E" w:rsidRPr="00A36E3E" w14:paraId="3B30D56C" w14:textId="77777777" w:rsidTr="001222E1">
        <w:trPr>
          <w:trHeight w:val="181"/>
        </w:trPr>
        <w:tc>
          <w:tcPr>
            <w:tcW w:w="2665" w:type="dxa"/>
            <w:tcBorders>
              <w:top w:val="single" w:sz="4" w:space="0" w:color="000000"/>
              <w:left w:val="single" w:sz="4" w:space="0" w:color="000000"/>
              <w:bottom w:val="single" w:sz="4" w:space="0" w:color="000000"/>
              <w:right w:val="single" w:sz="4" w:space="0" w:color="000000"/>
            </w:tcBorders>
            <w:hideMark/>
          </w:tcPr>
          <w:p w14:paraId="5C4633F9" w14:textId="77777777" w:rsidR="00A36E3E" w:rsidRPr="00A36E3E" w:rsidRDefault="00A36E3E" w:rsidP="001222E1">
            <w:pPr>
              <w:spacing w:after="0" w:line="240" w:lineRule="auto"/>
              <w:jc w:val="center"/>
              <w:rPr>
                <w:rFonts w:ascii="Times New Roman" w:hAnsi="Times New Roman" w:cs="Times New Roman"/>
                <w:b/>
                <w:sz w:val="20"/>
                <w:szCs w:val="20"/>
              </w:rPr>
            </w:pPr>
            <w:r w:rsidRPr="00A36E3E">
              <w:rPr>
                <w:rFonts w:ascii="Times New Roman" w:hAnsi="Times New Roman" w:cs="Times New Roman"/>
                <w:b/>
                <w:sz w:val="20"/>
                <w:szCs w:val="20"/>
              </w:rPr>
              <w:t>1</w:t>
            </w:r>
          </w:p>
        </w:tc>
        <w:tc>
          <w:tcPr>
            <w:tcW w:w="8930" w:type="dxa"/>
            <w:tcBorders>
              <w:top w:val="single" w:sz="4" w:space="0" w:color="000000"/>
              <w:left w:val="single" w:sz="4" w:space="0" w:color="000000"/>
              <w:bottom w:val="single" w:sz="4" w:space="0" w:color="000000"/>
              <w:right w:val="single" w:sz="4" w:space="0" w:color="000000"/>
            </w:tcBorders>
            <w:hideMark/>
          </w:tcPr>
          <w:p w14:paraId="0C44D018" w14:textId="77777777" w:rsidR="00A36E3E" w:rsidRPr="00A36E3E" w:rsidRDefault="00A36E3E" w:rsidP="001222E1">
            <w:pPr>
              <w:spacing w:after="0" w:line="240" w:lineRule="auto"/>
              <w:jc w:val="center"/>
              <w:rPr>
                <w:rFonts w:ascii="Times New Roman" w:hAnsi="Times New Roman" w:cs="Times New Roman"/>
                <w:b/>
                <w:sz w:val="20"/>
                <w:szCs w:val="20"/>
              </w:rPr>
            </w:pPr>
            <w:r w:rsidRPr="00A36E3E">
              <w:rPr>
                <w:rFonts w:ascii="Times New Roman" w:hAnsi="Times New Roman" w:cs="Times New Roman"/>
                <w:b/>
                <w:sz w:val="20"/>
                <w:szCs w:val="20"/>
              </w:rPr>
              <w:t>2</w:t>
            </w:r>
          </w:p>
        </w:tc>
        <w:tc>
          <w:tcPr>
            <w:tcW w:w="1134" w:type="dxa"/>
            <w:tcBorders>
              <w:top w:val="single" w:sz="4" w:space="0" w:color="000000"/>
              <w:left w:val="single" w:sz="4" w:space="0" w:color="000000"/>
              <w:bottom w:val="single" w:sz="4" w:space="0" w:color="000000"/>
              <w:right w:val="single" w:sz="4" w:space="0" w:color="000000"/>
            </w:tcBorders>
            <w:hideMark/>
          </w:tcPr>
          <w:p w14:paraId="46EFED21" w14:textId="77777777" w:rsidR="00A36E3E" w:rsidRPr="00A36E3E" w:rsidRDefault="00A36E3E" w:rsidP="001222E1">
            <w:pPr>
              <w:spacing w:after="0" w:line="240" w:lineRule="auto"/>
              <w:jc w:val="center"/>
              <w:rPr>
                <w:rFonts w:ascii="Times New Roman" w:hAnsi="Times New Roman" w:cs="Times New Roman"/>
                <w:b/>
                <w:sz w:val="20"/>
                <w:szCs w:val="20"/>
              </w:rPr>
            </w:pPr>
            <w:r w:rsidRPr="00A36E3E">
              <w:rPr>
                <w:rFonts w:ascii="Times New Roman" w:hAnsi="Times New Roman" w:cs="Times New Roman"/>
                <w:b/>
                <w:sz w:val="20"/>
                <w:szCs w:val="20"/>
              </w:rPr>
              <w:t>3</w:t>
            </w:r>
          </w:p>
        </w:tc>
        <w:tc>
          <w:tcPr>
            <w:tcW w:w="1845" w:type="dxa"/>
            <w:tcBorders>
              <w:top w:val="single" w:sz="4" w:space="0" w:color="000000"/>
              <w:left w:val="single" w:sz="4" w:space="0" w:color="000000"/>
              <w:bottom w:val="single" w:sz="4" w:space="0" w:color="000000"/>
              <w:right w:val="single" w:sz="4" w:space="0" w:color="000000"/>
            </w:tcBorders>
            <w:hideMark/>
          </w:tcPr>
          <w:p w14:paraId="7D68DE9B" w14:textId="77777777" w:rsidR="00A36E3E" w:rsidRPr="00A36E3E" w:rsidRDefault="00A36E3E" w:rsidP="001222E1">
            <w:pPr>
              <w:spacing w:after="0" w:line="240" w:lineRule="auto"/>
              <w:jc w:val="center"/>
              <w:rPr>
                <w:rFonts w:ascii="Times New Roman" w:hAnsi="Times New Roman" w:cs="Times New Roman"/>
                <w:b/>
                <w:sz w:val="20"/>
                <w:szCs w:val="20"/>
              </w:rPr>
            </w:pPr>
            <w:r w:rsidRPr="00A36E3E">
              <w:rPr>
                <w:rFonts w:ascii="Times New Roman" w:hAnsi="Times New Roman" w:cs="Times New Roman"/>
                <w:b/>
                <w:sz w:val="20"/>
                <w:szCs w:val="20"/>
              </w:rPr>
              <w:t>4</w:t>
            </w:r>
          </w:p>
        </w:tc>
      </w:tr>
      <w:tr w:rsidR="00A36E3E" w:rsidRPr="00A36E3E" w14:paraId="350032C8" w14:textId="77777777" w:rsidTr="00A36E3E">
        <w:trPr>
          <w:trHeight w:val="106"/>
        </w:trPr>
        <w:tc>
          <w:tcPr>
            <w:tcW w:w="14574" w:type="dxa"/>
            <w:gridSpan w:val="4"/>
            <w:tcBorders>
              <w:top w:val="single" w:sz="4" w:space="0" w:color="000000"/>
              <w:left w:val="single" w:sz="4" w:space="0" w:color="000000"/>
              <w:bottom w:val="single" w:sz="4" w:space="0" w:color="000000"/>
              <w:right w:val="single" w:sz="4" w:space="0" w:color="000000"/>
            </w:tcBorders>
            <w:hideMark/>
          </w:tcPr>
          <w:p w14:paraId="5B78667A" w14:textId="77777777" w:rsidR="00A36E3E" w:rsidRPr="00A36E3E" w:rsidRDefault="00A36E3E" w:rsidP="00A36E3E">
            <w:pPr>
              <w:spacing w:after="0" w:line="240" w:lineRule="auto"/>
              <w:jc w:val="both"/>
              <w:rPr>
                <w:rFonts w:ascii="Times New Roman" w:hAnsi="Times New Roman" w:cs="Times New Roman"/>
                <w:b/>
                <w:i/>
                <w:sz w:val="24"/>
                <w:szCs w:val="24"/>
              </w:rPr>
            </w:pPr>
            <w:r w:rsidRPr="00A36E3E">
              <w:rPr>
                <w:rFonts w:ascii="Times New Roman" w:hAnsi="Times New Roman" w:cs="Times New Roman"/>
                <w:b/>
                <w:sz w:val="24"/>
                <w:szCs w:val="24"/>
              </w:rPr>
              <w:t>Основное</w:t>
            </w:r>
            <w:r w:rsidRPr="00A36E3E">
              <w:rPr>
                <w:rFonts w:ascii="Times New Roman" w:hAnsi="Times New Roman" w:cs="Times New Roman"/>
                <w:b/>
                <w:i/>
                <w:sz w:val="24"/>
                <w:szCs w:val="24"/>
              </w:rPr>
              <w:t xml:space="preserve"> </w:t>
            </w:r>
            <w:r w:rsidRPr="00A36E3E">
              <w:rPr>
                <w:rFonts w:ascii="Times New Roman" w:hAnsi="Times New Roman" w:cs="Times New Roman"/>
                <w:b/>
                <w:sz w:val="24"/>
                <w:szCs w:val="24"/>
              </w:rPr>
              <w:t>содержание</w:t>
            </w:r>
          </w:p>
        </w:tc>
      </w:tr>
      <w:tr w:rsidR="00A36E3E" w:rsidRPr="00A36E3E" w14:paraId="52799116" w14:textId="77777777" w:rsidTr="00A36E3E">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63A9020A"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Раздел 1. География как наука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5C01C3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tcBorders>
              <w:top w:val="single" w:sz="4" w:space="0" w:color="000000"/>
              <w:left w:val="single" w:sz="4" w:space="0" w:color="000000"/>
              <w:bottom w:val="single" w:sz="4" w:space="0" w:color="000000"/>
              <w:right w:val="single" w:sz="4" w:space="0" w:color="000000"/>
            </w:tcBorders>
            <w:vAlign w:val="center"/>
          </w:tcPr>
          <w:p w14:paraId="16082B80"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18E2FF47" w14:textId="77777777" w:rsidTr="00A36E3E">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1CBFCCB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1.1. Традиционные и новые методы в географии.</w:t>
            </w:r>
          </w:p>
          <w:p w14:paraId="051C51A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Географические прогнозы.</w:t>
            </w:r>
          </w:p>
          <w:p w14:paraId="2A756C14"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Cs/>
                <w:sz w:val="24"/>
                <w:szCs w:val="24"/>
              </w:rPr>
              <w:t>Географическая культура</w:t>
            </w:r>
          </w:p>
        </w:tc>
        <w:tc>
          <w:tcPr>
            <w:tcW w:w="8930" w:type="dxa"/>
            <w:tcBorders>
              <w:top w:val="single" w:sz="4" w:space="0" w:color="000000"/>
              <w:left w:val="single" w:sz="4" w:space="0" w:color="000000"/>
              <w:bottom w:val="single" w:sz="4" w:space="0" w:color="000000"/>
              <w:right w:val="single" w:sz="4" w:space="0" w:color="000000"/>
            </w:tcBorders>
            <w:hideMark/>
          </w:tcPr>
          <w:p w14:paraId="75C01121"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 xml:space="preserve">Содержание учебного материала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45E255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0ACB21F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2DE2024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527D3A1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p w14:paraId="2929C92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05</w:t>
            </w:r>
          </w:p>
          <w:p w14:paraId="4317171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06</w:t>
            </w:r>
          </w:p>
          <w:p w14:paraId="67DCB39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07</w:t>
            </w:r>
          </w:p>
        </w:tc>
      </w:tr>
      <w:tr w:rsidR="00A36E3E" w:rsidRPr="00A36E3E" w14:paraId="102ADA22"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57680296"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4C380C6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1D3FE7E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1.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исследований. Источники географической информации, геоинформационные системы. Географические прогнозы как результат географических исследований. </w:t>
            </w:r>
          </w:p>
          <w:p w14:paraId="37B0CD7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14C6C5F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8A65580"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541407D1" w14:textId="77777777" w:rsidTr="00A36E3E">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56FEFA8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Раздел 2. Природопользование и геоэкология</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EDE056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12</w:t>
            </w:r>
          </w:p>
        </w:tc>
        <w:tc>
          <w:tcPr>
            <w:tcW w:w="1845" w:type="dxa"/>
            <w:tcBorders>
              <w:top w:val="single" w:sz="4" w:space="0" w:color="000000"/>
              <w:left w:val="single" w:sz="4" w:space="0" w:color="000000"/>
              <w:bottom w:val="single" w:sz="4" w:space="0" w:color="000000"/>
              <w:right w:val="single" w:sz="4" w:space="0" w:color="000000"/>
            </w:tcBorders>
            <w:vAlign w:val="center"/>
          </w:tcPr>
          <w:p w14:paraId="76812923"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209D2D95" w14:textId="77777777" w:rsidTr="00A36E3E">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1F7CD08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2.1. Географическая среда. Естественный и антропогенный ландшафты</w:t>
            </w:r>
          </w:p>
        </w:tc>
        <w:tc>
          <w:tcPr>
            <w:tcW w:w="8930" w:type="dxa"/>
            <w:tcBorders>
              <w:top w:val="single" w:sz="4" w:space="0" w:color="000000"/>
              <w:left w:val="single" w:sz="4" w:space="0" w:color="000000"/>
              <w:bottom w:val="single" w:sz="4" w:space="0" w:color="000000"/>
              <w:right w:val="single" w:sz="4" w:space="0" w:color="000000"/>
            </w:tcBorders>
            <w:hideMark/>
          </w:tcPr>
          <w:p w14:paraId="12592264"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0890B2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247DB32F" w14:textId="77777777" w:rsidR="00A36E3E" w:rsidRPr="00A36E3E" w:rsidRDefault="00A36E3E" w:rsidP="00A36E3E">
            <w:pPr>
              <w:spacing w:after="0" w:line="240" w:lineRule="auto"/>
              <w:jc w:val="both"/>
              <w:rPr>
                <w:rFonts w:ascii="Times New Roman" w:hAnsi="Times New Roman" w:cs="Times New Roman"/>
                <w:bCs/>
                <w:sz w:val="24"/>
                <w:szCs w:val="24"/>
              </w:rPr>
            </w:pPr>
          </w:p>
          <w:p w14:paraId="054FC7A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60AB0BC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1CEF92A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p w14:paraId="2DDA834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05</w:t>
            </w:r>
          </w:p>
          <w:p w14:paraId="32EB673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06</w:t>
            </w:r>
          </w:p>
          <w:p w14:paraId="0BE30E03"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07</w:t>
            </w:r>
          </w:p>
        </w:tc>
      </w:tr>
      <w:tr w:rsidR="00A36E3E" w:rsidRPr="00A36E3E" w14:paraId="580E35B8"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8EA7236"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52C6D9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747509E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 Географическая среда как геосистема; факторы, её формирующие и изменяющие. Адаптация человека к различным природным условиям территорий, её изменение во времени. Географическая и окружающая среда.</w:t>
            </w:r>
          </w:p>
          <w:p w14:paraId="4908D64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 Естественный и антропогенный ландшафты. Проблема сохранения ландшафтного и культурного разнообразия на Земле</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113E0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7858362"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58240A6A" w14:textId="77777777" w:rsidTr="00A36E3E">
        <w:trPr>
          <w:trHeight w:val="106"/>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342FBC12"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64ECB6B"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37DE894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6F457EF2"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71521D17" w14:textId="77777777" w:rsidTr="00A36E3E">
        <w:trPr>
          <w:trHeight w:val="43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9B07220"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1172BD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 Классификация ландшафтов с использованием источников географической информации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0FA8909"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5668109C"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6C5C16F8" w14:textId="77777777" w:rsidTr="00A36E3E">
        <w:trPr>
          <w:trHeight w:val="411"/>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7632F53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Тема 2.2. </w:t>
            </w:r>
          </w:p>
          <w:p w14:paraId="1BF519C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Проблемы взаимодействия человека и природы</w:t>
            </w:r>
          </w:p>
        </w:tc>
        <w:tc>
          <w:tcPr>
            <w:tcW w:w="8930" w:type="dxa"/>
            <w:tcBorders>
              <w:top w:val="single" w:sz="4" w:space="0" w:color="000000"/>
              <w:left w:val="single" w:sz="4" w:space="0" w:color="000000"/>
              <w:bottom w:val="single" w:sz="4" w:space="0" w:color="000000"/>
              <w:right w:val="single" w:sz="4" w:space="0" w:color="000000"/>
            </w:tcBorders>
            <w:hideMark/>
          </w:tcPr>
          <w:p w14:paraId="24EA3A43"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lastRenderedPageBreak/>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48C9EFC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0601BF6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0C17A44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ОК 02</w:t>
            </w:r>
          </w:p>
          <w:p w14:paraId="0206594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p w14:paraId="489B49E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05</w:t>
            </w:r>
          </w:p>
          <w:p w14:paraId="086E6E8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06</w:t>
            </w:r>
          </w:p>
          <w:p w14:paraId="0F93BC9D"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07</w:t>
            </w:r>
          </w:p>
          <w:p w14:paraId="31B79F03"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2E068502"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3EA22FA"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F9AEE4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как один из объектов целей устойчивого развития. Объекты Всемирного природного и культурного наследия</w:t>
            </w:r>
          </w:p>
        </w:tc>
        <w:tc>
          <w:tcPr>
            <w:tcW w:w="1134" w:type="dxa"/>
            <w:tcBorders>
              <w:top w:val="single" w:sz="4" w:space="0" w:color="000000"/>
              <w:left w:val="single" w:sz="4" w:space="0" w:color="000000"/>
              <w:bottom w:val="single" w:sz="4" w:space="0" w:color="000000"/>
              <w:right w:val="single" w:sz="4" w:space="0" w:color="000000"/>
            </w:tcBorders>
            <w:hideMark/>
          </w:tcPr>
          <w:p w14:paraId="55B526B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19A0D8C"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3DD04693" w14:textId="77777777" w:rsidTr="00A36E3E">
        <w:trPr>
          <w:trHeight w:val="106"/>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B296CB3"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0F3BFA1A"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0AF6809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DAF6C08"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49D7FD8B" w14:textId="77777777" w:rsidTr="00A36E3E">
        <w:trPr>
          <w:trHeight w:val="1009"/>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A303CCE"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799AF0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2.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DDBC973"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3CC25EF"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13C47579" w14:textId="77777777" w:rsidTr="00A36E3E">
        <w:trPr>
          <w:trHeight w:val="106"/>
        </w:trPr>
        <w:tc>
          <w:tcPr>
            <w:tcW w:w="2665" w:type="dxa"/>
            <w:vMerge w:val="restart"/>
            <w:tcBorders>
              <w:top w:val="single" w:sz="4" w:space="0" w:color="000000"/>
              <w:left w:val="single" w:sz="4" w:space="0" w:color="000000"/>
              <w:bottom w:val="single" w:sz="4" w:space="0" w:color="000000"/>
              <w:right w:val="single" w:sz="4" w:space="0" w:color="000000"/>
            </w:tcBorders>
          </w:tcPr>
          <w:p w14:paraId="7E268E6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2.3. Природные ресурсы и их виды</w:t>
            </w:r>
          </w:p>
          <w:p w14:paraId="28327F4E"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344AA47C"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2E94F80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23FBC2E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0C706DF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503734A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p w14:paraId="70EB028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05</w:t>
            </w:r>
          </w:p>
          <w:p w14:paraId="02CC6FB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06</w:t>
            </w:r>
          </w:p>
          <w:p w14:paraId="77E6EA17"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07</w:t>
            </w:r>
          </w:p>
          <w:p w14:paraId="70AF650C"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1E1634EF"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2DB5D06"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648CA69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02E0C38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Особенности размещения природных ресурсов мира. Природно-ресурсный капитал регионов, крупных стран, в том числе России. </w:t>
            </w:r>
            <w:proofErr w:type="spellStart"/>
            <w:r w:rsidRPr="00A36E3E">
              <w:rPr>
                <w:rFonts w:ascii="Times New Roman" w:hAnsi="Times New Roman" w:cs="Times New Roman"/>
                <w:bCs/>
                <w:sz w:val="24"/>
                <w:szCs w:val="24"/>
              </w:rPr>
              <w:t>Ресурсообеспеченность</w:t>
            </w:r>
            <w:proofErr w:type="spellEnd"/>
            <w:r w:rsidRPr="00A36E3E">
              <w:rPr>
                <w:rFonts w:ascii="Times New Roman" w:hAnsi="Times New Roman" w:cs="Times New Roman"/>
                <w:bCs/>
                <w:sz w:val="24"/>
                <w:szCs w:val="24"/>
              </w:rPr>
              <w:t>.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w:t>
            </w:r>
          </w:p>
        </w:tc>
        <w:tc>
          <w:tcPr>
            <w:tcW w:w="1134" w:type="dxa"/>
            <w:tcBorders>
              <w:top w:val="single" w:sz="4" w:space="0" w:color="000000"/>
              <w:left w:val="single" w:sz="4" w:space="0" w:color="000000"/>
              <w:bottom w:val="single" w:sz="4" w:space="0" w:color="000000"/>
              <w:right w:val="single" w:sz="4" w:space="0" w:color="000000"/>
            </w:tcBorders>
            <w:hideMark/>
          </w:tcPr>
          <w:p w14:paraId="03BAF55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6636493"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0806B9A6" w14:textId="77777777" w:rsidTr="00A36E3E">
        <w:trPr>
          <w:trHeight w:val="106"/>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54F981B3"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02F197CF"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0959834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4A0DA1D8"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260084D0"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050CC5DD"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60F575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3. Оценка природно-ресурсного капитала одной из стран (по выбору) по источникам географической информации.</w:t>
            </w:r>
          </w:p>
          <w:p w14:paraId="2597B82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4. Определение </w:t>
            </w:r>
            <w:proofErr w:type="spellStart"/>
            <w:r w:rsidRPr="00A36E3E">
              <w:rPr>
                <w:rFonts w:ascii="Times New Roman" w:hAnsi="Times New Roman" w:cs="Times New Roman"/>
                <w:bCs/>
                <w:sz w:val="24"/>
                <w:szCs w:val="24"/>
              </w:rPr>
              <w:t>ресурсообеспеченности</w:t>
            </w:r>
            <w:proofErr w:type="spellEnd"/>
            <w:r w:rsidRPr="00A36E3E">
              <w:rPr>
                <w:rFonts w:ascii="Times New Roman" w:hAnsi="Times New Roman" w:cs="Times New Roman"/>
                <w:bCs/>
                <w:sz w:val="24"/>
                <w:szCs w:val="24"/>
              </w:rPr>
              <w:t xml:space="preserve"> стран отдельными видами природных ресурсов</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8812F99"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1F0BE297"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04B1D7AA" w14:textId="77777777" w:rsidTr="00A36E3E">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7CF3DDC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Раздел 3. Современная политическая карта</w:t>
            </w:r>
          </w:p>
        </w:tc>
        <w:tc>
          <w:tcPr>
            <w:tcW w:w="1134" w:type="dxa"/>
            <w:tcBorders>
              <w:top w:val="single" w:sz="4" w:space="0" w:color="000000"/>
              <w:left w:val="single" w:sz="4" w:space="0" w:color="000000"/>
              <w:bottom w:val="single" w:sz="4" w:space="0" w:color="000000"/>
              <w:right w:val="single" w:sz="4" w:space="0" w:color="000000"/>
            </w:tcBorders>
            <w:hideMark/>
          </w:tcPr>
          <w:p w14:paraId="328F05D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tcBorders>
              <w:top w:val="single" w:sz="4" w:space="0" w:color="000000"/>
              <w:left w:val="single" w:sz="4" w:space="0" w:color="000000"/>
              <w:bottom w:val="single" w:sz="4" w:space="0" w:color="000000"/>
              <w:right w:val="single" w:sz="4" w:space="0" w:color="000000"/>
            </w:tcBorders>
            <w:vAlign w:val="center"/>
          </w:tcPr>
          <w:p w14:paraId="33DEC82B"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7E98F0EA" w14:textId="77777777" w:rsidTr="00A36E3E">
        <w:trPr>
          <w:trHeight w:val="16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35AB578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3.1. Политическая география и геополитика.</w:t>
            </w:r>
          </w:p>
          <w:p w14:paraId="09495D17"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Cs/>
                <w:sz w:val="24"/>
                <w:szCs w:val="24"/>
              </w:rPr>
              <w:t>Классификация и типология стран мира</w:t>
            </w:r>
          </w:p>
        </w:tc>
        <w:tc>
          <w:tcPr>
            <w:tcW w:w="8930" w:type="dxa"/>
            <w:tcBorders>
              <w:top w:val="single" w:sz="4" w:space="0" w:color="000000"/>
              <w:left w:val="single" w:sz="4" w:space="0" w:color="000000"/>
              <w:bottom w:val="single" w:sz="4" w:space="0" w:color="000000"/>
              <w:right w:val="single" w:sz="4" w:space="0" w:color="000000"/>
            </w:tcBorders>
            <w:hideMark/>
          </w:tcPr>
          <w:p w14:paraId="5E84F1AD"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2D386E2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68E60AF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5C3F357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04</w:t>
            </w:r>
          </w:p>
          <w:p w14:paraId="7FF2F59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09</w:t>
            </w:r>
          </w:p>
          <w:p w14:paraId="26C56AA5"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3B7C7EF0"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C5F2AF5"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79FFCCD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6562847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 Теоретические основы геополитики как науки. Политическая география и геополитика. Политическая карта мира и изменения, на ней происходящие. Новая многополярная модель политического мироустройства, очаги геополитических конфликтов. Политико-географическое положение. Специфика России как евразийского и приарктического государства.</w:t>
            </w:r>
          </w:p>
          <w:p w14:paraId="0F81795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 Основные типы стран: критерии их выделения. Формы правления государств мира, унитарное и федеративное государственное устройство</w:t>
            </w:r>
          </w:p>
        </w:tc>
        <w:tc>
          <w:tcPr>
            <w:tcW w:w="1134" w:type="dxa"/>
            <w:tcBorders>
              <w:top w:val="single" w:sz="4" w:space="0" w:color="000000"/>
              <w:left w:val="single" w:sz="4" w:space="0" w:color="000000"/>
              <w:bottom w:val="single" w:sz="4" w:space="0" w:color="000000"/>
              <w:right w:val="single" w:sz="4" w:space="0" w:color="000000"/>
            </w:tcBorders>
            <w:hideMark/>
          </w:tcPr>
          <w:p w14:paraId="7519C95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94DDF4D"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59DD2387" w14:textId="77777777" w:rsidTr="00A36E3E">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321EA1A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Раздел 4. Население мира</w:t>
            </w:r>
          </w:p>
        </w:tc>
        <w:tc>
          <w:tcPr>
            <w:tcW w:w="1134" w:type="dxa"/>
            <w:tcBorders>
              <w:top w:val="single" w:sz="4" w:space="0" w:color="000000"/>
              <w:left w:val="single" w:sz="4" w:space="0" w:color="000000"/>
              <w:bottom w:val="single" w:sz="4" w:space="0" w:color="000000"/>
              <w:right w:val="single" w:sz="4" w:space="0" w:color="000000"/>
            </w:tcBorders>
            <w:hideMark/>
          </w:tcPr>
          <w:p w14:paraId="5C2CE6D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12</w:t>
            </w:r>
          </w:p>
        </w:tc>
        <w:tc>
          <w:tcPr>
            <w:tcW w:w="1845" w:type="dxa"/>
            <w:tcBorders>
              <w:top w:val="single" w:sz="4" w:space="0" w:color="000000"/>
              <w:left w:val="single" w:sz="4" w:space="0" w:color="000000"/>
              <w:bottom w:val="single" w:sz="4" w:space="0" w:color="000000"/>
              <w:right w:val="single" w:sz="4" w:space="0" w:color="000000"/>
            </w:tcBorders>
            <w:vAlign w:val="center"/>
          </w:tcPr>
          <w:p w14:paraId="41A108D8"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5B887B80" w14:textId="77777777" w:rsidTr="00A36E3E">
        <w:trPr>
          <w:trHeight w:val="106"/>
        </w:trPr>
        <w:tc>
          <w:tcPr>
            <w:tcW w:w="2665" w:type="dxa"/>
            <w:vMerge w:val="restart"/>
            <w:tcBorders>
              <w:top w:val="single" w:sz="4" w:space="0" w:color="000000"/>
              <w:left w:val="single" w:sz="4" w:space="0" w:color="000000"/>
              <w:bottom w:val="single" w:sz="4" w:space="0" w:color="000000"/>
              <w:right w:val="single" w:sz="4" w:space="0" w:color="000000"/>
            </w:tcBorders>
          </w:tcPr>
          <w:p w14:paraId="13A8E2D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4.1. Численность и воспроизводство населения.</w:t>
            </w:r>
          </w:p>
          <w:p w14:paraId="5112073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Состав и структура населения</w:t>
            </w:r>
          </w:p>
          <w:p w14:paraId="3BAB0DDD"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C3FA510"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20AC1F1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6</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0632A69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602E4094"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02</w:t>
            </w:r>
          </w:p>
          <w:p w14:paraId="6970576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09</w:t>
            </w:r>
          </w:p>
          <w:p w14:paraId="15D65BB2"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2D87DBAC"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1DF6D46A"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13FA41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218738C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 Численность населения мира и динамика её изменения. Теория демографического перехода. Воспроизводство населения, 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её направления в странах различных типов воспроизводства населения.</w:t>
            </w:r>
          </w:p>
          <w:p w14:paraId="5B9956F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w:t>
            </w:r>
          </w:p>
        </w:tc>
        <w:tc>
          <w:tcPr>
            <w:tcW w:w="1134" w:type="dxa"/>
            <w:tcBorders>
              <w:top w:val="single" w:sz="4" w:space="0" w:color="000000"/>
              <w:left w:val="single" w:sz="4" w:space="0" w:color="000000"/>
              <w:bottom w:val="single" w:sz="4" w:space="0" w:color="000000"/>
              <w:right w:val="single" w:sz="4" w:space="0" w:color="000000"/>
            </w:tcBorders>
            <w:hideMark/>
          </w:tcPr>
          <w:p w14:paraId="24AA68E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886FC3F"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1C979707"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500326B5"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3F0C3B3"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66906A9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4D56F8E7"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101F99E1"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E89AA9A"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0262C59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5. Определение и сравнение темпов роста населения крупных по численности </w:t>
            </w:r>
            <w:r w:rsidRPr="00A36E3E">
              <w:rPr>
                <w:rFonts w:ascii="Times New Roman" w:hAnsi="Times New Roman" w:cs="Times New Roman"/>
                <w:bCs/>
                <w:sz w:val="24"/>
                <w:szCs w:val="24"/>
              </w:rPr>
              <w:lastRenderedPageBreak/>
              <w:t>населения стран и регионов мира (форма фиксации результатов анализа по выбору обучающихся).</w:t>
            </w:r>
          </w:p>
          <w:p w14:paraId="2242FE3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6. Объяснение особенности демографической политики в странах с различным типом воспроизводства населения</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F1F149D"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6666C850"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14336EBF" w14:textId="77777777" w:rsidTr="00A36E3E">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275F070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Тема 4.2. </w:t>
            </w:r>
          </w:p>
          <w:p w14:paraId="039DA3E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Размещение населения.</w:t>
            </w:r>
          </w:p>
          <w:p w14:paraId="51A4F71B"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Cs/>
                <w:sz w:val="24"/>
                <w:szCs w:val="24"/>
              </w:rPr>
              <w:t>Качество жизни населения</w:t>
            </w:r>
          </w:p>
        </w:tc>
        <w:tc>
          <w:tcPr>
            <w:tcW w:w="8930" w:type="dxa"/>
            <w:tcBorders>
              <w:top w:val="single" w:sz="4" w:space="0" w:color="000000"/>
              <w:left w:val="single" w:sz="4" w:space="0" w:color="000000"/>
              <w:bottom w:val="single" w:sz="4" w:space="0" w:color="000000"/>
              <w:right w:val="single" w:sz="4" w:space="0" w:color="000000"/>
            </w:tcBorders>
            <w:hideMark/>
          </w:tcPr>
          <w:p w14:paraId="40A8B720"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23862B2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6</w:t>
            </w:r>
          </w:p>
        </w:tc>
        <w:tc>
          <w:tcPr>
            <w:tcW w:w="1845" w:type="dxa"/>
            <w:vMerge w:val="restart"/>
            <w:tcBorders>
              <w:top w:val="single" w:sz="4" w:space="0" w:color="000000"/>
              <w:left w:val="single" w:sz="4" w:space="0" w:color="000000"/>
              <w:bottom w:val="single" w:sz="4" w:space="0" w:color="000000"/>
              <w:right w:val="single" w:sz="4" w:space="0" w:color="000000"/>
            </w:tcBorders>
          </w:tcPr>
          <w:p w14:paraId="6D335468" w14:textId="77777777" w:rsidR="00A36E3E" w:rsidRPr="00A36E3E" w:rsidRDefault="00A36E3E" w:rsidP="00A36E3E">
            <w:pPr>
              <w:spacing w:after="0" w:line="240" w:lineRule="auto"/>
              <w:jc w:val="both"/>
              <w:rPr>
                <w:rFonts w:ascii="Times New Roman" w:hAnsi="Times New Roman" w:cs="Times New Roman"/>
                <w:bCs/>
                <w:sz w:val="24"/>
                <w:szCs w:val="24"/>
              </w:rPr>
            </w:pPr>
          </w:p>
          <w:p w14:paraId="653A0BAC" w14:textId="77777777" w:rsidR="00A36E3E" w:rsidRPr="00A36E3E" w:rsidRDefault="00A36E3E" w:rsidP="00A36E3E">
            <w:pPr>
              <w:spacing w:after="0" w:line="240" w:lineRule="auto"/>
              <w:jc w:val="both"/>
              <w:rPr>
                <w:rFonts w:ascii="Times New Roman" w:hAnsi="Times New Roman" w:cs="Times New Roman"/>
                <w:bCs/>
                <w:sz w:val="24"/>
                <w:szCs w:val="24"/>
              </w:rPr>
            </w:pPr>
          </w:p>
          <w:p w14:paraId="7EDEA2EB" w14:textId="77777777" w:rsidR="00A36E3E" w:rsidRPr="00A36E3E" w:rsidRDefault="00A36E3E" w:rsidP="00A36E3E">
            <w:pPr>
              <w:spacing w:after="0" w:line="240" w:lineRule="auto"/>
              <w:jc w:val="both"/>
              <w:rPr>
                <w:rFonts w:ascii="Times New Roman" w:hAnsi="Times New Roman" w:cs="Times New Roman"/>
                <w:bCs/>
                <w:sz w:val="24"/>
                <w:szCs w:val="24"/>
              </w:rPr>
            </w:pPr>
          </w:p>
          <w:p w14:paraId="3E1CFE9E" w14:textId="77777777" w:rsidR="00A36E3E" w:rsidRPr="00A36E3E" w:rsidRDefault="00A36E3E" w:rsidP="00A36E3E">
            <w:pPr>
              <w:spacing w:after="0" w:line="240" w:lineRule="auto"/>
              <w:jc w:val="both"/>
              <w:rPr>
                <w:rFonts w:ascii="Times New Roman" w:hAnsi="Times New Roman" w:cs="Times New Roman"/>
                <w:bCs/>
                <w:sz w:val="24"/>
                <w:szCs w:val="24"/>
              </w:rPr>
            </w:pPr>
          </w:p>
          <w:p w14:paraId="7960C6F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10BCF9B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3CC3FC1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09</w:t>
            </w:r>
          </w:p>
          <w:p w14:paraId="45AB5480" w14:textId="77777777" w:rsidR="00A36E3E" w:rsidRPr="00A36E3E" w:rsidRDefault="00A36E3E" w:rsidP="00A36E3E">
            <w:pPr>
              <w:spacing w:after="0" w:line="240" w:lineRule="auto"/>
              <w:jc w:val="both"/>
              <w:rPr>
                <w:rFonts w:ascii="Times New Roman" w:hAnsi="Times New Roman" w:cs="Times New Roman"/>
                <w:bCs/>
                <w:i/>
                <w:sz w:val="24"/>
                <w:szCs w:val="24"/>
              </w:rPr>
            </w:pPr>
          </w:p>
          <w:p w14:paraId="58D59148"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352C2BFA"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142C44F8"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5FA691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её особенности в странах различных социально- экономических типов. Городские агломерации и мегалополисы мира.</w:t>
            </w:r>
          </w:p>
          <w:p w14:paraId="129E056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 Качество жизни населения 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w:t>
            </w:r>
          </w:p>
        </w:tc>
        <w:tc>
          <w:tcPr>
            <w:tcW w:w="1134" w:type="dxa"/>
            <w:tcBorders>
              <w:top w:val="single" w:sz="4" w:space="0" w:color="000000"/>
              <w:left w:val="single" w:sz="4" w:space="0" w:color="000000"/>
              <w:bottom w:val="single" w:sz="4" w:space="0" w:color="000000"/>
              <w:right w:val="single" w:sz="4" w:space="0" w:color="000000"/>
            </w:tcBorders>
            <w:hideMark/>
          </w:tcPr>
          <w:p w14:paraId="5341027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0075A9F"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1BE554BA" w14:textId="77777777" w:rsidTr="00A36E3E">
        <w:trPr>
          <w:trHeight w:val="106"/>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A9FE1B9"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62A35DC2"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3050B68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376B408"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47C08121"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7F0116D"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FD962B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7. Сравнение и объяснение различий в соотношении городского и сельского населения разных регионов мира на основе анализа статистических данных.</w:t>
            </w:r>
          </w:p>
          <w:p w14:paraId="31AD7B7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8.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7678FA0"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AFDDAD3"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4D27CDE1" w14:textId="77777777" w:rsidTr="00A36E3E">
        <w:trPr>
          <w:trHeight w:val="106"/>
        </w:trPr>
        <w:tc>
          <w:tcPr>
            <w:tcW w:w="11595" w:type="dxa"/>
            <w:gridSpan w:val="2"/>
            <w:tcBorders>
              <w:top w:val="single" w:sz="4" w:space="0" w:color="000000"/>
              <w:left w:val="single" w:sz="4" w:space="0" w:color="000000"/>
              <w:bottom w:val="single" w:sz="4" w:space="0" w:color="000000"/>
              <w:right w:val="single" w:sz="4" w:space="0" w:color="000000"/>
            </w:tcBorders>
            <w:hideMark/>
          </w:tcPr>
          <w:p w14:paraId="3F26BCD5"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Раздел 5. Мировое хозяйство</w:t>
            </w:r>
          </w:p>
        </w:tc>
        <w:tc>
          <w:tcPr>
            <w:tcW w:w="1134" w:type="dxa"/>
            <w:tcBorders>
              <w:top w:val="single" w:sz="4" w:space="0" w:color="000000"/>
              <w:left w:val="single" w:sz="4" w:space="0" w:color="000000"/>
              <w:bottom w:val="single" w:sz="4" w:space="0" w:color="000000"/>
              <w:right w:val="single" w:sz="4" w:space="0" w:color="000000"/>
            </w:tcBorders>
            <w:hideMark/>
          </w:tcPr>
          <w:p w14:paraId="4C271C2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18</w:t>
            </w:r>
          </w:p>
        </w:tc>
        <w:tc>
          <w:tcPr>
            <w:tcW w:w="1845" w:type="dxa"/>
            <w:tcBorders>
              <w:top w:val="single" w:sz="4" w:space="0" w:color="000000"/>
              <w:left w:val="single" w:sz="4" w:space="0" w:color="000000"/>
              <w:bottom w:val="single" w:sz="4" w:space="0" w:color="000000"/>
              <w:right w:val="single" w:sz="4" w:space="0" w:color="000000"/>
            </w:tcBorders>
            <w:vAlign w:val="center"/>
          </w:tcPr>
          <w:p w14:paraId="13701023"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00E69718" w14:textId="77777777" w:rsidTr="00A36E3E">
        <w:trPr>
          <w:trHeight w:val="411"/>
        </w:trPr>
        <w:tc>
          <w:tcPr>
            <w:tcW w:w="2665" w:type="dxa"/>
            <w:vMerge w:val="restart"/>
            <w:tcBorders>
              <w:top w:val="single" w:sz="4" w:space="0" w:color="000000"/>
              <w:left w:val="single" w:sz="4" w:space="0" w:color="000000"/>
              <w:bottom w:val="single" w:sz="4" w:space="0" w:color="000000"/>
              <w:right w:val="single" w:sz="4" w:space="0" w:color="000000"/>
            </w:tcBorders>
          </w:tcPr>
          <w:p w14:paraId="0B120F4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Тема 5.1. </w:t>
            </w:r>
          </w:p>
          <w:p w14:paraId="4EE1B94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Состав и структура мирового хозяйства.</w:t>
            </w:r>
          </w:p>
          <w:p w14:paraId="448E2E30" w14:textId="77777777" w:rsidR="00A36E3E" w:rsidRPr="00A36E3E" w:rsidRDefault="00A36E3E" w:rsidP="00A36E3E">
            <w:pPr>
              <w:spacing w:after="0" w:line="240" w:lineRule="auto"/>
              <w:jc w:val="both"/>
              <w:rPr>
                <w:rFonts w:ascii="Times New Roman" w:hAnsi="Times New Roman" w:cs="Times New Roman"/>
                <w:bCs/>
                <w:sz w:val="24"/>
                <w:szCs w:val="24"/>
              </w:rPr>
            </w:pPr>
          </w:p>
          <w:p w14:paraId="1D8ECD4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Международное </w:t>
            </w:r>
            <w:r w:rsidRPr="00A36E3E">
              <w:rPr>
                <w:rFonts w:ascii="Times New Roman" w:hAnsi="Times New Roman" w:cs="Times New Roman"/>
                <w:bCs/>
                <w:sz w:val="24"/>
                <w:szCs w:val="24"/>
              </w:rPr>
              <w:lastRenderedPageBreak/>
              <w:t>географическое разделение труда</w:t>
            </w:r>
          </w:p>
        </w:tc>
        <w:tc>
          <w:tcPr>
            <w:tcW w:w="8930" w:type="dxa"/>
            <w:tcBorders>
              <w:top w:val="single" w:sz="4" w:space="0" w:color="000000"/>
              <w:left w:val="single" w:sz="4" w:space="0" w:color="000000"/>
              <w:bottom w:val="single" w:sz="4" w:space="0" w:color="000000"/>
              <w:right w:val="single" w:sz="4" w:space="0" w:color="000000"/>
            </w:tcBorders>
            <w:hideMark/>
          </w:tcPr>
          <w:p w14:paraId="0A657DC7"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lastRenderedPageBreak/>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296E72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222D9A6E" w14:textId="77777777" w:rsidR="00A36E3E" w:rsidRPr="00A36E3E" w:rsidRDefault="00A36E3E" w:rsidP="00A36E3E">
            <w:pPr>
              <w:spacing w:after="0" w:line="240" w:lineRule="auto"/>
              <w:jc w:val="both"/>
              <w:rPr>
                <w:rFonts w:ascii="Times New Roman" w:hAnsi="Times New Roman" w:cs="Times New Roman"/>
                <w:b/>
                <w:sz w:val="28"/>
                <w:szCs w:val="28"/>
              </w:rPr>
            </w:pPr>
          </w:p>
          <w:p w14:paraId="4A8A45B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35A0D8C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76A8B0E4"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03</w:t>
            </w:r>
          </w:p>
          <w:p w14:paraId="409704E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04</w:t>
            </w:r>
          </w:p>
          <w:p w14:paraId="7CA4D9BA" w14:textId="77777777" w:rsidR="00A36E3E" w:rsidRPr="00A36E3E" w:rsidRDefault="00A36E3E" w:rsidP="00A36E3E">
            <w:pPr>
              <w:spacing w:after="0" w:line="240" w:lineRule="auto"/>
              <w:jc w:val="both"/>
              <w:rPr>
                <w:rFonts w:ascii="Times New Roman" w:hAnsi="Times New Roman" w:cs="Times New Roman"/>
                <w:bCs/>
                <w:i/>
                <w:sz w:val="24"/>
                <w:szCs w:val="24"/>
              </w:rPr>
            </w:pPr>
          </w:p>
          <w:p w14:paraId="5B41A868"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Cs/>
                <w:i/>
                <w:sz w:val="24"/>
                <w:szCs w:val="24"/>
              </w:rPr>
              <w:t>ПК 2.1</w:t>
            </w:r>
          </w:p>
        </w:tc>
      </w:tr>
      <w:tr w:rsidR="00A36E3E" w:rsidRPr="00A36E3E" w14:paraId="33110D65"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93F2A1E"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5D626A5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Мировое хозяйство: определение и состав. Основные этапы развития мирового хозяйства.</w:t>
            </w:r>
          </w:p>
          <w:p w14:paraId="239783A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w:t>
            </w:r>
            <w:r w:rsidRPr="00A36E3E">
              <w:rPr>
                <w:rFonts w:ascii="Times New Roman" w:hAnsi="Times New Roman" w:cs="Times New Roman"/>
                <w:bCs/>
                <w:sz w:val="24"/>
                <w:szCs w:val="24"/>
              </w:rPr>
              <w:lastRenderedPageBreak/>
              <w:t>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её формировании. Аграрные, индустриальные и постиндустриальные страны. Роль и место России в международном географическом разделении труда</w:t>
            </w:r>
          </w:p>
        </w:tc>
        <w:tc>
          <w:tcPr>
            <w:tcW w:w="1134" w:type="dxa"/>
            <w:tcBorders>
              <w:top w:val="single" w:sz="4" w:space="0" w:color="000000"/>
              <w:left w:val="single" w:sz="4" w:space="0" w:color="000000"/>
              <w:bottom w:val="single" w:sz="4" w:space="0" w:color="000000"/>
              <w:right w:val="single" w:sz="4" w:space="0" w:color="000000"/>
            </w:tcBorders>
            <w:hideMark/>
          </w:tcPr>
          <w:p w14:paraId="06A32A1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C9173B7"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5212A4C5" w14:textId="77777777" w:rsidTr="00A36E3E">
        <w:trPr>
          <w:trHeight w:val="106"/>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303BB455"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7D81F625"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7DCCDE6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77D0417"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6FA4F389"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3047FF2C"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514FA2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9. Сравнение структуры экономики аграрных, индустриальных и постиндустриальных стран</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0CD625E"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2436C78"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64F044F2" w14:textId="77777777" w:rsidTr="00A36E3E">
        <w:trPr>
          <w:trHeight w:val="106"/>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261FB49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5.2. Международная экономическая интеграция</w:t>
            </w:r>
          </w:p>
        </w:tc>
        <w:tc>
          <w:tcPr>
            <w:tcW w:w="8930" w:type="dxa"/>
            <w:tcBorders>
              <w:top w:val="single" w:sz="4" w:space="0" w:color="000000"/>
              <w:left w:val="single" w:sz="4" w:space="0" w:color="000000"/>
              <w:bottom w:val="single" w:sz="4" w:space="0" w:color="000000"/>
              <w:right w:val="single" w:sz="4" w:space="0" w:color="000000"/>
            </w:tcBorders>
            <w:hideMark/>
          </w:tcPr>
          <w:p w14:paraId="29603CA8"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6C03C22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673C838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178E836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5154949C"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03</w:t>
            </w:r>
          </w:p>
          <w:p w14:paraId="34D5FE5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04</w:t>
            </w:r>
          </w:p>
          <w:p w14:paraId="108BF986" w14:textId="77777777" w:rsidR="00A36E3E" w:rsidRPr="00A36E3E" w:rsidRDefault="00A36E3E" w:rsidP="00A36E3E">
            <w:pPr>
              <w:spacing w:after="0" w:line="240" w:lineRule="auto"/>
              <w:jc w:val="both"/>
              <w:rPr>
                <w:rFonts w:ascii="Times New Roman" w:hAnsi="Times New Roman" w:cs="Times New Roman"/>
                <w:b/>
                <w:i/>
                <w:sz w:val="28"/>
                <w:szCs w:val="28"/>
              </w:rPr>
            </w:pPr>
            <w:r w:rsidRPr="00A36E3E">
              <w:rPr>
                <w:rFonts w:ascii="Times New Roman" w:hAnsi="Times New Roman" w:cs="Times New Roman"/>
                <w:bCs/>
                <w:i/>
                <w:sz w:val="24"/>
                <w:szCs w:val="24"/>
              </w:rPr>
              <w:t>ПК 2.1</w:t>
            </w:r>
          </w:p>
        </w:tc>
      </w:tr>
      <w:tr w:rsidR="00A36E3E" w:rsidRPr="00A36E3E" w14:paraId="4DAF8B32" w14:textId="77777777" w:rsidTr="00A36E3E">
        <w:trPr>
          <w:trHeight w:val="200"/>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091EBC0"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90E1DE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Международная экономическая интеграция. Крупнейшие международные отраслевые и региональные интеграционные группировки. Глобализация мировой экономики и её влияние на хозяйство стран разных социально- экономических типов. Транснациональные корпорации (ТНК) и их роль в мировой экономике</w:t>
            </w:r>
          </w:p>
        </w:tc>
        <w:tc>
          <w:tcPr>
            <w:tcW w:w="1134" w:type="dxa"/>
            <w:tcBorders>
              <w:top w:val="single" w:sz="4" w:space="0" w:color="000000"/>
              <w:left w:val="single" w:sz="4" w:space="0" w:color="000000"/>
              <w:bottom w:val="single" w:sz="4" w:space="0" w:color="000000"/>
              <w:right w:val="single" w:sz="4" w:space="0" w:color="000000"/>
            </w:tcBorders>
            <w:hideMark/>
          </w:tcPr>
          <w:p w14:paraId="1D9E428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5B6BB299"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4583A10F" w14:textId="77777777" w:rsidTr="00A36E3E">
        <w:trPr>
          <w:trHeight w:val="106"/>
        </w:trPr>
        <w:tc>
          <w:tcPr>
            <w:tcW w:w="14574" w:type="dxa"/>
            <w:gridSpan w:val="4"/>
            <w:tcBorders>
              <w:top w:val="single" w:sz="4" w:space="0" w:color="000000"/>
              <w:left w:val="single" w:sz="4" w:space="0" w:color="000000"/>
              <w:bottom w:val="single" w:sz="4" w:space="0" w:color="000000"/>
              <w:right w:val="single" w:sz="4" w:space="0" w:color="000000"/>
            </w:tcBorders>
            <w:hideMark/>
          </w:tcPr>
          <w:p w14:paraId="627BE16B"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Профессионально ориентированное содержание (содержание прикладного модуля)</w:t>
            </w:r>
          </w:p>
        </w:tc>
      </w:tr>
      <w:tr w:rsidR="00A36E3E" w:rsidRPr="00A36E3E" w14:paraId="42D7D6EE" w14:textId="77777777" w:rsidTr="00A36E3E">
        <w:trPr>
          <w:trHeight w:val="229"/>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65C6987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Тема 5.3. </w:t>
            </w:r>
          </w:p>
          <w:p w14:paraId="0ED3C2C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География главных отраслей мирового хозяйства. Промышленность мира</w:t>
            </w:r>
          </w:p>
        </w:tc>
        <w:tc>
          <w:tcPr>
            <w:tcW w:w="8930" w:type="dxa"/>
            <w:tcBorders>
              <w:top w:val="single" w:sz="4" w:space="0" w:color="000000"/>
              <w:left w:val="single" w:sz="4" w:space="0" w:color="000000"/>
              <w:bottom w:val="single" w:sz="4" w:space="0" w:color="000000"/>
              <w:right w:val="single" w:sz="4" w:space="0" w:color="000000"/>
            </w:tcBorders>
            <w:hideMark/>
          </w:tcPr>
          <w:p w14:paraId="6CE52DCD" w14:textId="74D00BB5"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 xml:space="preserve">Содержание учебного материала </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F1B10E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12</w:t>
            </w:r>
          </w:p>
        </w:tc>
        <w:tc>
          <w:tcPr>
            <w:tcW w:w="1845" w:type="dxa"/>
            <w:vMerge w:val="restart"/>
            <w:tcBorders>
              <w:top w:val="single" w:sz="4" w:space="0" w:color="000000"/>
              <w:left w:val="single" w:sz="4" w:space="0" w:color="000000"/>
              <w:bottom w:val="single" w:sz="4" w:space="0" w:color="000000"/>
              <w:right w:val="single" w:sz="4" w:space="0" w:color="000000"/>
            </w:tcBorders>
          </w:tcPr>
          <w:p w14:paraId="3C652CE3" w14:textId="77777777" w:rsidR="00A36E3E" w:rsidRPr="00A36E3E" w:rsidRDefault="00A36E3E" w:rsidP="00A36E3E">
            <w:pPr>
              <w:spacing w:after="0" w:line="240" w:lineRule="auto"/>
              <w:jc w:val="both"/>
              <w:rPr>
                <w:rFonts w:ascii="Times New Roman" w:hAnsi="Times New Roman" w:cs="Times New Roman"/>
                <w:bCs/>
                <w:sz w:val="24"/>
                <w:szCs w:val="24"/>
              </w:rPr>
            </w:pPr>
          </w:p>
          <w:p w14:paraId="1077E3A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626603D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7EAE3E72"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03</w:t>
            </w:r>
          </w:p>
          <w:p w14:paraId="7D9E987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04</w:t>
            </w:r>
          </w:p>
          <w:p w14:paraId="484C1394" w14:textId="77777777" w:rsidR="00A36E3E" w:rsidRPr="00A36E3E" w:rsidRDefault="00A36E3E" w:rsidP="00A36E3E">
            <w:pPr>
              <w:spacing w:after="0" w:line="240" w:lineRule="auto"/>
              <w:jc w:val="both"/>
              <w:rPr>
                <w:rFonts w:ascii="Times New Roman" w:hAnsi="Times New Roman" w:cs="Times New Roman"/>
                <w:bCs/>
                <w:i/>
                <w:sz w:val="24"/>
                <w:szCs w:val="24"/>
              </w:rPr>
            </w:pPr>
          </w:p>
          <w:p w14:paraId="2997E278"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i/>
                <w:sz w:val="24"/>
                <w:szCs w:val="24"/>
              </w:rPr>
              <w:t>ПК 2.1</w:t>
            </w:r>
          </w:p>
        </w:tc>
      </w:tr>
      <w:tr w:rsidR="00A36E3E" w:rsidRPr="00A36E3E" w14:paraId="2345DF66"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6D5D5148"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D762E9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Географические особенности размещения основных видов сырьевых и топливных ресурсов. Страны-лидеры по запасам и добыче нефти, природного газа и угля. 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экспортёры и импортёры нефти, природного газа и угля. Организация стран-экспортёров нефти. Современные тенденции развития отрасли, изменяющие её географию, «сланцевая революция», «водородная» энергетика, «зелёная энергетика»</w:t>
            </w:r>
          </w:p>
        </w:tc>
        <w:tc>
          <w:tcPr>
            <w:tcW w:w="1134" w:type="dxa"/>
            <w:vMerge w:val="restart"/>
            <w:tcBorders>
              <w:top w:val="single" w:sz="4" w:space="0" w:color="000000"/>
              <w:left w:val="single" w:sz="4" w:space="0" w:color="000000"/>
              <w:bottom w:val="single" w:sz="4" w:space="0" w:color="000000"/>
              <w:right w:val="single" w:sz="4" w:space="0" w:color="000000"/>
            </w:tcBorders>
          </w:tcPr>
          <w:p w14:paraId="29E7176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6</w:t>
            </w:r>
          </w:p>
          <w:p w14:paraId="21798025"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4D35C7FC"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02176FE3"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A97FF28"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442476B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Мировая электроэнергетика. Структура мирового производства электроэнергии и её географические особенности. Быстрый рост производства электроэнергии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w:t>
            </w:r>
            <w:r w:rsidRPr="00A36E3E">
              <w:rPr>
                <w:rFonts w:ascii="Times New Roman" w:hAnsi="Times New Roman" w:cs="Times New Roman"/>
                <w:bCs/>
                <w:sz w:val="24"/>
                <w:szCs w:val="24"/>
              </w:rPr>
              <w:lastRenderedPageBreak/>
              <w:t>источники энергии. Роль России как крупнейшего поставщика топливно-энергетических и сырьевых ресурсов в мировой экономике</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5EB8534"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761E83D"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5B4E86E0" w14:textId="77777777" w:rsidTr="00A36E3E">
        <w:trPr>
          <w:trHeight w:val="316"/>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582C1787"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E8F7B8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Металлургия мира. Географические особенности сырьевой базы чёрной и цветной металлургии. Ведущие страны-производители и экспортёры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чёрных и цветных металлов</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181A5BB"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5BFD4AA"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23ADADDF"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6E9928CC"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4BF09C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Машиностроительный комплекс мира. Ведущие страны-производители и экспортёры продукции автомобилестроения, авиастроения и микроэлектроники.</w:t>
            </w:r>
          </w:p>
          <w:p w14:paraId="2FE5FD7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Химическая промышленность и лесопромышленный комплекс мира. Ведущие страны-производители и экспортёры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5399B98"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E12D622"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6077F444"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58F3FD7B"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3503DB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Сельское хозяйство. Географические различия 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экспортёры и импортёры. Роль России как одного из главных экспортёров зерновых культур. Животноводство. Ведущие экспортёры и импортёры продукции животноводства. Рыболовство и аквакультура: географические особенности. Влияние сельского хозяйства и отдельных его отраслей на окружающую среду</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585D3E45"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C2AC944"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3045B4A3"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4E2C83D"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3B28CFC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факторы, влияющие на их развитие. География международных финансовых центров. Мировая торговля и туризм</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7B91796"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2CA91BD"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7EBBE8C8" w14:textId="77777777" w:rsidTr="00345AC2">
        <w:trPr>
          <w:trHeight w:val="347"/>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D2F94CD"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56C672C" w14:textId="0E1492F9"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Практические занятия</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4ABECFA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6</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15307317"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2F85D52C" w14:textId="77777777" w:rsidTr="00A36E3E">
        <w:trPr>
          <w:trHeight w:val="727"/>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09DE400A"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2E4B6B0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10. Представление в виде диаграмм данных о динамике изменения объёмов и структуры производства электроэнергии в мире.</w:t>
            </w:r>
          </w:p>
          <w:p w14:paraId="1E5558D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11. Размещение профильной отрасли мирового хозяйства на карте мира.</w:t>
            </w:r>
          </w:p>
          <w:p w14:paraId="4B3CEDA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12. Составление экономико-географической характеристики профильной отрасли.</w:t>
            </w:r>
          </w:p>
          <w:p w14:paraId="7B76853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13. Определение направления грузопотоков продовольствия на основе анализа статистических материалов и создание карты «Основные экспортёры и импортёры продовольствия»</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CE2B0B6"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6FA1DC1A" w14:textId="77777777" w:rsidR="00A36E3E" w:rsidRPr="00A36E3E" w:rsidRDefault="00A36E3E" w:rsidP="00A36E3E">
            <w:pPr>
              <w:spacing w:after="0" w:line="240" w:lineRule="auto"/>
              <w:jc w:val="both"/>
              <w:rPr>
                <w:rFonts w:ascii="Times New Roman" w:hAnsi="Times New Roman" w:cs="Times New Roman"/>
                <w:b/>
                <w:i/>
                <w:sz w:val="28"/>
                <w:szCs w:val="28"/>
              </w:rPr>
            </w:pPr>
          </w:p>
        </w:tc>
      </w:tr>
      <w:tr w:rsidR="00A36E3E" w:rsidRPr="00A36E3E" w14:paraId="597AE6D0" w14:textId="77777777" w:rsidTr="00A36E3E">
        <w:trPr>
          <w:trHeight w:val="284"/>
        </w:trPr>
        <w:tc>
          <w:tcPr>
            <w:tcW w:w="14574" w:type="dxa"/>
            <w:gridSpan w:val="4"/>
            <w:tcBorders>
              <w:top w:val="single" w:sz="4" w:space="0" w:color="000000"/>
              <w:left w:val="single" w:sz="4" w:space="0" w:color="000000"/>
              <w:bottom w:val="single" w:sz="4" w:space="0" w:color="000000"/>
              <w:right w:val="single" w:sz="4" w:space="0" w:color="000000"/>
            </w:tcBorders>
            <w:hideMark/>
          </w:tcPr>
          <w:p w14:paraId="3C4FB90C"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Основное содержание</w:t>
            </w:r>
          </w:p>
        </w:tc>
      </w:tr>
      <w:tr w:rsidR="00A36E3E" w:rsidRPr="00A36E3E" w14:paraId="67152E87" w14:textId="77777777" w:rsidTr="00A36E3E">
        <w:trPr>
          <w:trHeight w:val="284"/>
        </w:trPr>
        <w:tc>
          <w:tcPr>
            <w:tcW w:w="11595" w:type="dxa"/>
            <w:gridSpan w:val="2"/>
            <w:tcBorders>
              <w:top w:val="single" w:sz="4" w:space="0" w:color="000000"/>
              <w:left w:val="single" w:sz="4" w:space="0" w:color="000000"/>
              <w:bottom w:val="single" w:sz="4" w:space="0" w:color="000000"/>
              <w:right w:val="single" w:sz="4" w:space="0" w:color="000000"/>
            </w:tcBorders>
            <w:hideMark/>
          </w:tcPr>
          <w:p w14:paraId="5AF5912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Раздел 6. Регионы и страны мира</w:t>
            </w:r>
          </w:p>
        </w:tc>
        <w:tc>
          <w:tcPr>
            <w:tcW w:w="1134" w:type="dxa"/>
            <w:tcBorders>
              <w:top w:val="single" w:sz="4" w:space="0" w:color="000000"/>
              <w:left w:val="single" w:sz="4" w:space="0" w:color="000000"/>
              <w:bottom w:val="single" w:sz="4" w:space="0" w:color="000000"/>
              <w:right w:val="single" w:sz="4" w:space="0" w:color="000000"/>
            </w:tcBorders>
            <w:hideMark/>
          </w:tcPr>
          <w:p w14:paraId="19CE6BF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20</w:t>
            </w:r>
          </w:p>
        </w:tc>
        <w:tc>
          <w:tcPr>
            <w:tcW w:w="1845" w:type="dxa"/>
            <w:tcBorders>
              <w:top w:val="single" w:sz="4" w:space="0" w:color="000000"/>
              <w:left w:val="single" w:sz="4" w:space="0" w:color="000000"/>
              <w:bottom w:val="single" w:sz="4" w:space="0" w:color="000000"/>
              <w:right w:val="single" w:sz="4" w:space="0" w:color="000000"/>
            </w:tcBorders>
          </w:tcPr>
          <w:p w14:paraId="1F10EB07"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19A0B89D" w14:textId="77777777" w:rsidTr="00A36E3E">
        <w:trPr>
          <w:trHeight w:val="27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32A6D9B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6.1.</w:t>
            </w:r>
          </w:p>
          <w:p w14:paraId="45FB382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Регионы мира. Зарубежная Европа</w:t>
            </w:r>
          </w:p>
        </w:tc>
        <w:tc>
          <w:tcPr>
            <w:tcW w:w="8930" w:type="dxa"/>
            <w:tcBorders>
              <w:top w:val="single" w:sz="4" w:space="0" w:color="000000"/>
              <w:left w:val="single" w:sz="4" w:space="0" w:color="000000"/>
              <w:bottom w:val="single" w:sz="4" w:space="0" w:color="000000"/>
              <w:right w:val="single" w:sz="4" w:space="0" w:color="000000"/>
            </w:tcBorders>
            <w:hideMark/>
          </w:tcPr>
          <w:p w14:paraId="51A698AB"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F3BCA2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33C7724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05777FC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546DF6C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tc>
      </w:tr>
      <w:tr w:rsidR="00A36E3E" w:rsidRPr="00A36E3E" w14:paraId="4841FD84"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5D718BB"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7DC928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13EE21A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Зарубежная Европа: состав (субрегионы Западная Европа, Северная Европа, Южная Европа, Восточная Европа), общая характеристика. Общие черты и особенности природно-ресурсного капитала, населения и хозяйства стран субрегионов. Геополитические проблемы региона</w:t>
            </w:r>
          </w:p>
        </w:tc>
        <w:tc>
          <w:tcPr>
            <w:tcW w:w="1134" w:type="dxa"/>
            <w:tcBorders>
              <w:top w:val="single" w:sz="4" w:space="0" w:color="000000"/>
              <w:left w:val="single" w:sz="4" w:space="0" w:color="000000"/>
              <w:bottom w:val="single" w:sz="4" w:space="0" w:color="000000"/>
              <w:right w:val="single" w:sz="4" w:space="0" w:color="000000"/>
            </w:tcBorders>
            <w:hideMark/>
          </w:tcPr>
          <w:p w14:paraId="318DF0F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D62F446"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00DA1715" w14:textId="77777777" w:rsidTr="00A36E3E">
        <w:trPr>
          <w:trHeight w:val="25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6A793DC"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5E02FC6"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 xml:space="preserve">Практическое занятие </w:t>
            </w:r>
          </w:p>
        </w:tc>
        <w:tc>
          <w:tcPr>
            <w:tcW w:w="1134" w:type="dxa"/>
            <w:vMerge w:val="restart"/>
            <w:tcBorders>
              <w:top w:val="single" w:sz="4" w:space="0" w:color="000000"/>
              <w:left w:val="single" w:sz="4" w:space="0" w:color="000000"/>
              <w:bottom w:val="single" w:sz="4" w:space="0" w:color="000000"/>
              <w:right w:val="single" w:sz="4" w:space="0" w:color="000000"/>
            </w:tcBorders>
            <w:hideMark/>
          </w:tcPr>
          <w:p w14:paraId="0495720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4447219"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25479098"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9B4269E"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1F3A58C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14.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C6BFC38"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5B7BFD7"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24476186" w14:textId="77777777" w:rsidTr="00A36E3E">
        <w:trPr>
          <w:trHeight w:val="224"/>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4582E9D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6.2. Зарубежная Азия</w:t>
            </w:r>
          </w:p>
        </w:tc>
        <w:tc>
          <w:tcPr>
            <w:tcW w:w="8930" w:type="dxa"/>
            <w:tcBorders>
              <w:top w:val="single" w:sz="4" w:space="0" w:color="000000"/>
              <w:left w:val="single" w:sz="4" w:space="0" w:color="000000"/>
              <w:bottom w:val="single" w:sz="4" w:space="0" w:color="000000"/>
              <w:right w:val="single" w:sz="4" w:space="0" w:color="000000"/>
            </w:tcBorders>
            <w:hideMark/>
          </w:tcPr>
          <w:p w14:paraId="4A52AA89"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hideMark/>
          </w:tcPr>
          <w:p w14:paraId="60652F2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tcBorders>
              <w:top w:val="single" w:sz="4" w:space="0" w:color="000000"/>
              <w:left w:val="single" w:sz="4" w:space="0" w:color="000000"/>
              <w:bottom w:val="single" w:sz="4" w:space="0" w:color="000000"/>
              <w:right w:val="single" w:sz="4" w:space="0" w:color="000000"/>
            </w:tcBorders>
          </w:tcPr>
          <w:p w14:paraId="24CE956E"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654537C1" w14:textId="77777777" w:rsidTr="00A36E3E">
        <w:trPr>
          <w:trHeight w:val="284"/>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61750CDF"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627BB3E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3EB0BC0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w:t>
            </w:r>
          </w:p>
          <w:p w14:paraId="1D29DA4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tc>
        <w:tc>
          <w:tcPr>
            <w:tcW w:w="1134" w:type="dxa"/>
            <w:tcBorders>
              <w:top w:val="single" w:sz="4" w:space="0" w:color="000000"/>
              <w:left w:val="single" w:sz="4" w:space="0" w:color="000000"/>
              <w:bottom w:val="single" w:sz="4" w:space="0" w:color="000000"/>
              <w:right w:val="single" w:sz="4" w:space="0" w:color="000000"/>
            </w:tcBorders>
            <w:hideMark/>
          </w:tcPr>
          <w:p w14:paraId="69A7435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50D0066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5792590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246F84C5"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03</w:t>
            </w:r>
          </w:p>
        </w:tc>
      </w:tr>
      <w:tr w:rsidR="00A36E3E" w:rsidRPr="00A36E3E" w14:paraId="45141BCF" w14:textId="77777777" w:rsidTr="00A36E3E">
        <w:trPr>
          <w:trHeight w:val="285"/>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B78DE2D"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6F02FE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576981C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05A5CF73"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10FAED3B"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F7BB469"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37C4DC5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15. Сравнение международной промышленной и сельскохозяйственной специализации Китая и Индии на основании анализа данных об экспорте основных видов продукции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644BD6F"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66241307"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3C8DB889" w14:textId="77777777" w:rsidTr="00A36E3E">
        <w:trPr>
          <w:trHeight w:val="29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056BA35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6.3.</w:t>
            </w:r>
          </w:p>
          <w:p w14:paraId="0D64F45B"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Cs/>
                <w:sz w:val="24"/>
                <w:szCs w:val="24"/>
              </w:rPr>
              <w:t>Америка</w:t>
            </w:r>
          </w:p>
        </w:tc>
        <w:tc>
          <w:tcPr>
            <w:tcW w:w="8930" w:type="dxa"/>
            <w:tcBorders>
              <w:top w:val="single" w:sz="4" w:space="0" w:color="000000"/>
              <w:left w:val="single" w:sz="4" w:space="0" w:color="000000"/>
              <w:bottom w:val="single" w:sz="4" w:space="0" w:color="000000"/>
              <w:right w:val="single" w:sz="4" w:space="0" w:color="000000"/>
            </w:tcBorders>
            <w:hideMark/>
          </w:tcPr>
          <w:p w14:paraId="74FEF4B0"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3FDF58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tcBorders>
              <w:top w:val="single" w:sz="4" w:space="0" w:color="000000"/>
              <w:left w:val="single" w:sz="4" w:space="0" w:color="000000"/>
              <w:bottom w:val="single" w:sz="4" w:space="0" w:color="000000"/>
              <w:right w:val="single" w:sz="4" w:space="0" w:color="000000"/>
            </w:tcBorders>
            <w:vAlign w:val="center"/>
          </w:tcPr>
          <w:p w14:paraId="70C123F7"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49E3686C"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3ED38B6"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EA568E5"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0AB5FDA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Америка: состав (субрегионы: Северная Америка, Латинская Америка), общие черты и особенности природно- 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США и Канады, стран Латинской Америки, современные проблемы (на примере США, Канады, Мексики, Бразилии)</w:t>
            </w:r>
          </w:p>
        </w:tc>
        <w:tc>
          <w:tcPr>
            <w:tcW w:w="1134" w:type="dxa"/>
            <w:tcBorders>
              <w:top w:val="single" w:sz="4" w:space="0" w:color="000000"/>
              <w:left w:val="single" w:sz="4" w:space="0" w:color="000000"/>
              <w:bottom w:val="single" w:sz="4" w:space="0" w:color="000000"/>
              <w:right w:val="single" w:sz="4" w:space="0" w:color="000000"/>
            </w:tcBorders>
            <w:hideMark/>
          </w:tcPr>
          <w:p w14:paraId="02D1793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392402A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3585B78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65DF7DA1" w14:textId="77777777" w:rsidR="00A36E3E" w:rsidRPr="00A36E3E" w:rsidRDefault="00A36E3E" w:rsidP="00A36E3E">
            <w:pPr>
              <w:spacing w:after="0" w:line="240" w:lineRule="auto"/>
              <w:jc w:val="both"/>
              <w:rPr>
                <w:rFonts w:ascii="Times New Roman" w:hAnsi="Times New Roman" w:cs="Times New Roman"/>
                <w:bCs/>
                <w:i/>
                <w:sz w:val="24"/>
                <w:szCs w:val="24"/>
              </w:rPr>
            </w:pPr>
            <w:r w:rsidRPr="00A36E3E">
              <w:rPr>
                <w:rFonts w:ascii="Times New Roman" w:hAnsi="Times New Roman" w:cs="Times New Roman"/>
                <w:bCs/>
                <w:sz w:val="24"/>
                <w:szCs w:val="24"/>
              </w:rPr>
              <w:t>ОК 03</w:t>
            </w:r>
          </w:p>
        </w:tc>
      </w:tr>
      <w:tr w:rsidR="00A36E3E" w:rsidRPr="00A36E3E" w14:paraId="54125F68" w14:textId="77777777" w:rsidTr="00A36E3E">
        <w:trPr>
          <w:trHeight w:val="259"/>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3429D665"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4412AE64"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1BB91A08"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728675F"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71B368DB" w14:textId="77777777" w:rsidTr="00A36E3E">
        <w:trPr>
          <w:trHeight w:val="658"/>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5FE305F3"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3682E1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16. Объяснение особенностей территориальной структуры хозяйства Канады и Бразилии на основе анализа географических карт</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EBC2681"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431E0505" w14:textId="77777777" w:rsidR="00A36E3E" w:rsidRPr="00A36E3E" w:rsidRDefault="00A36E3E" w:rsidP="00A36E3E">
            <w:pPr>
              <w:spacing w:after="0" w:line="240" w:lineRule="auto"/>
              <w:jc w:val="both"/>
              <w:rPr>
                <w:rFonts w:ascii="Times New Roman" w:hAnsi="Times New Roman" w:cs="Times New Roman"/>
                <w:bCs/>
                <w:i/>
                <w:sz w:val="24"/>
                <w:szCs w:val="24"/>
              </w:rPr>
            </w:pPr>
          </w:p>
        </w:tc>
      </w:tr>
      <w:tr w:rsidR="00A36E3E" w:rsidRPr="00A36E3E" w14:paraId="4EE614D8" w14:textId="77777777" w:rsidTr="00A36E3E">
        <w:trPr>
          <w:trHeight w:val="303"/>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0ACA83C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Тема 6.4. </w:t>
            </w:r>
          </w:p>
          <w:p w14:paraId="162F658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Африка.</w:t>
            </w:r>
          </w:p>
          <w:p w14:paraId="3357CBC2"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Cs/>
                <w:sz w:val="24"/>
                <w:szCs w:val="24"/>
              </w:rPr>
              <w:t>Австралия и Океания</w:t>
            </w:r>
          </w:p>
        </w:tc>
        <w:tc>
          <w:tcPr>
            <w:tcW w:w="8930" w:type="dxa"/>
            <w:tcBorders>
              <w:top w:val="single" w:sz="4" w:space="0" w:color="000000"/>
              <w:left w:val="single" w:sz="4" w:space="0" w:color="000000"/>
              <w:bottom w:val="single" w:sz="4" w:space="0" w:color="000000"/>
              <w:right w:val="single" w:sz="4" w:space="0" w:color="000000"/>
            </w:tcBorders>
            <w:hideMark/>
          </w:tcPr>
          <w:p w14:paraId="4A309CC7"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5FB6D3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tcBorders>
              <w:top w:val="single" w:sz="4" w:space="0" w:color="000000"/>
              <w:left w:val="single" w:sz="4" w:space="0" w:color="000000"/>
              <w:bottom w:val="single" w:sz="4" w:space="0" w:color="000000"/>
              <w:right w:val="single" w:sz="4" w:space="0" w:color="000000"/>
            </w:tcBorders>
            <w:vAlign w:val="center"/>
          </w:tcPr>
          <w:p w14:paraId="59989DAE"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1A15BB54"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6BBA8D3D"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6EC9572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3D20F53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 ресурсного капитала, населения и хозяйства стран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 ресурсного капитала, населения, хозяйства стран Африки (на примере ЮАР, Египта, Алжира, Нигерии)</w:t>
            </w:r>
          </w:p>
          <w:p w14:paraId="346B2F0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и товарная структура экспорта Океании: особенности природных ресурсов, населения и хозяйства. Место в международном географическом разделении труда</w:t>
            </w:r>
          </w:p>
        </w:tc>
        <w:tc>
          <w:tcPr>
            <w:tcW w:w="1134" w:type="dxa"/>
            <w:tcBorders>
              <w:top w:val="single" w:sz="4" w:space="0" w:color="000000"/>
              <w:left w:val="single" w:sz="4" w:space="0" w:color="000000"/>
              <w:bottom w:val="single" w:sz="4" w:space="0" w:color="000000"/>
              <w:right w:val="single" w:sz="4" w:space="0" w:color="000000"/>
            </w:tcBorders>
            <w:hideMark/>
          </w:tcPr>
          <w:p w14:paraId="0EF8957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718A88E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6AB24F11"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559040E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tc>
      </w:tr>
      <w:tr w:rsidR="00A36E3E" w:rsidRPr="00A36E3E" w14:paraId="116C0BCF" w14:textId="77777777" w:rsidTr="00A36E3E">
        <w:trPr>
          <w:trHeight w:val="313"/>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4EC032D9"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3E6B848D"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3DC8E745"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5F5D17EF"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7519E39A"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90DD1D2"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22376C63"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17. Сравнение на основе анализа статистических данных роли сельского хозяйства в экономике Алжира и Эфиопии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345D89F"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6994309D"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3E32556A" w14:textId="77777777" w:rsidTr="00A36E3E">
        <w:trPr>
          <w:trHeight w:val="106"/>
        </w:trPr>
        <w:tc>
          <w:tcPr>
            <w:tcW w:w="14574" w:type="dxa"/>
            <w:gridSpan w:val="4"/>
            <w:tcBorders>
              <w:top w:val="single" w:sz="4" w:space="0" w:color="000000"/>
              <w:left w:val="single" w:sz="4" w:space="0" w:color="000000"/>
              <w:bottom w:val="single" w:sz="4" w:space="0" w:color="000000"/>
              <w:right w:val="single" w:sz="4" w:space="0" w:color="000000"/>
            </w:tcBorders>
            <w:hideMark/>
          </w:tcPr>
          <w:p w14:paraId="7D3D92B6"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Профессионально ориентированное содержание</w:t>
            </w:r>
          </w:p>
        </w:tc>
      </w:tr>
      <w:tr w:rsidR="00A36E3E" w:rsidRPr="00A36E3E" w14:paraId="7E2572D6" w14:textId="77777777" w:rsidTr="00A36E3E">
        <w:trPr>
          <w:trHeight w:val="103"/>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2C03A2B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6.5.</w:t>
            </w:r>
          </w:p>
          <w:p w14:paraId="228727B2"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Россия на геополитической, геоэкономической и </w:t>
            </w:r>
            <w:proofErr w:type="spellStart"/>
            <w:r w:rsidRPr="00A36E3E">
              <w:rPr>
                <w:rFonts w:ascii="Times New Roman" w:hAnsi="Times New Roman" w:cs="Times New Roman"/>
                <w:bCs/>
                <w:sz w:val="24"/>
                <w:szCs w:val="24"/>
              </w:rPr>
              <w:t>геодемографической</w:t>
            </w:r>
            <w:proofErr w:type="spellEnd"/>
            <w:r w:rsidRPr="00A36E3E">
              <w:rPr>
                <w:rFonts w:ascii="Times New Roman" w:hAnsi="Times New Roman" w:cs="Times New Roman"/>
                <w:bCs/>
                <w:sz w:val="24"/>
                <w:szCs w:val="24"/>
              </w:rPr>
              <w:t xml:space="preserve"> карте мира</w:t>
            </w:r>
          </w:p>
        </w:tc>
        <w:tc>
          <w:tcPr>
            <w:tcW w:w="8930" w:type="dxa"/>
            <w:tcBorders>
              <w:top w:val="single" w:sz="4" w:space="0" w:color="000000"/>
              <w:left w:val="single" w:sz="4" w:space="0" w:color="000000"/>
              <w:bottom w:val="single" w:sz="4" w:space="0" w:color="000000"/>
              <w:right w:val="single" w:sz="4" w:space="0" w:color="000000"/>
            </w:tcBorders>
            <w:hideMark/>
          </w:tcPr>
          <w:p w14:paraId="360A94E2"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EFE64F0"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hideMark/>
          </w:tcPr>
          <w:p w14:paraId="107325E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2C82CDA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3118C10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p w14:paraId="1DB32F2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 ПК 2.1</w:t>
            </w:r>
          </w:p>
        </w:tc>
      </w:tr>
      <w:tr w:rsidR="00A36E3E" w:rsidRPr="00A36E3E" w14:paraId="4C214AB9"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7DB3835C"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6AC357E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63113AD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География отраслей международной специализации РФ. Развитие и размещение предприятий профильной отрасли в России*</w:t>
            </w:r>
          </w:p>
        </w:tc>
        <w:tc>
          <w:tcPr>
            <w:tcW w:w="1134" w:type="dxa"/>
            <w:tcBorders>
              <w:top w:val="single" w:sz="4" w:space="0" w:color="000000"/>
              <w:left w:val="single" w:sz="4" w:space="0" w:color="000000"/>
              <w:bottom w:val="single" w:sz="4" w:space="0" w:color="000000"/>
              <w:right w:val="single" w:sz="4" w:space="0" w:color="000000"/>
            </w:tcBorders>
            <w:hideMark/>
          </w:tcPr>
          <w:p w14:paraId="270C6F0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30D3119"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6887C173" w14:textId="77777777" w:rsidTr="00A36E3E">
        <w:trPr>
          <w:trHeight w:val="32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343C6F5A"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0D88A8DD"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4EC2DF9B"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2509156D"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6C65E77A"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3B15443A"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8930" w:type="dxa"/>
            <w:tcBorders>
              <w:top w:val="single" w:sz="4" w:space="0" w:color="000000"/>
              <w:left w:val="single" w:sz="4" w:space="0" w:color="000000"/>
              <w:bottom w:val="single" w:sz="4" w:space="0" w:color="000000"/>
              <w:right w:val="single" w:sz="4" w:space="0" w:color="000000"/>
            </w:tcBorders>
            <w:hideMark/>
          </w:tcPr>
          <w:p w14:paraId="39E72AA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18. Изменение направления международных экономических связей России в новых геоэкономических и геополитических условиях*</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45D253B" w14:textId="77777777" w:rsidR="00A36E3E" w:rsidRPr="00A36E3E" w:rsidRDefault="00A36E3E" w:rsidP="00A36E3E">
            <w:pPr>
              <w:spacing w:after="0" w:line="240" w:lineRule="auto"/>
              <w:jc w:val="both"/>
              <w:rPr>
                <w:rFonts w:ascii="Times New Roman" w:hAnsi="Times New Roman" w:cs="Times New Roman"/>
                <w:bCs/>
                <w:sz w:val="24"/>
                <w:szCs w:val="24"/>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46A4856" w14:textId="77777777" w:rsidR="00A36E3E" w:rsidRPr="00A36E3E" w:rsidRDefault="00A36E3E" w:rsidP="00A36E3E">
            <w:pPr>
              <w:spacing w:after="0" w:line="240" w:lineRule="auto"/>
              <w:jc w:val="both"/>
              <w:rPr>
                <w:rFonts w:ascii="Times New Roman" w:hAnsi="Times New Roman" w:cs="Times New Roman"/>
                <w:bCs/>
                <w:sz w:val="24"/>
                <w:szCs w:val="24"/>
              </w:rPr>
            </w:pPr>
          </w:p>
        </w:tc>
      </w:tr>
      <w:tr w:rsidR="00A36E3E" w:rsidRPr="00A36E3E" w14:paraId="486E2803" w14:textId="77777777" w:rsidTr="00A36E3E">
        <w:trPr>
          <w:trHeight w:val="106"/>
        </w:trPr>
        <w:tc>
          <w:tcPr>
            <w:tcW w:w="14574" w:type="dxa"/>
            <w:gridSpan w:val="4"/>
            <w:tcBorders>
              <w:top w:val="single" w:sz="4" w:space="0" w:color="000000"/>
              <w:left w:val="single" w:sz="4" w:space="0" w:color="000000"/>
              <w:bottom w:val="single" w:sz="4" w:space="0" w:color="000000"/>
              <w:right w:val="single" w:sz="4" w:space="0" w:color="000000"/>
            </w:tcBorders>
            <w:hideMark/>
          </w:tcPr>
          <w:p w14:paraId="1C6E242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xml:space="preserve">Основное содержание </w:t>
            </w:r>
          </w:p>
        </w:tc>
      </w:tr>
      <w:tr w:rsidR="00A36E3E" w:rsidRPr="00A36E3E" w14:paraId="0E2842B2" w14:textId="77777777" w:rsidTr="00A36E3E">
        <w:trPr>
          <w:trHeight w:val="199"/>
        </w:trPr>
        <w:tc>
          <w:tcPr>
            <w:tcW w:w="11595" w:type="dxa"/>
            <w:gridSpan w:val="2"/>
            <w:tcBorders>
              <w:top w:val="single" w:sz="4" w:space="0" w:color="000000"/>
              <w:left w:val="single" w:sz="4" w:space="0" w:color="000000"/>
              <w:bottom w:val="single" w:sz="4" w:space="0" w:color="000000"/>
              <w:right w:val="single" w:sz="4" w:space="0" w:color="000000"/>
            </w:tcBorders>
            <w:hideMark/>
          </w:tcPr>
          <w:p w14:paraId="4501E33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Раздел 7. Глобальные проблемы человечества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7477876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val="restart"/>
            <w:tcBorders>
              <w:top w:val="single" w:sz="4" w:space="0" w:color="000000"/>
              <w:left w:val="single" w:sz="4" w:space="0" w:color="000000"/>
              <w:bottom w:val="single" w:sz="4" w:space="0" w:color="000000"/>
              <w:right w:val="single" w:sz="4" w:space="0" w:color="000000"/>
            </w:tcBorders>
            <w:hideMark/>
          </w:tcPr>
          <w:p w14:paraId="289372D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01</w:t>
            </w:r>
          </w:p>
          <w:p w14:paraId="3BAA2AFA"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02</w:t>
            </w:r>
          </w:p>
          <w:p w14:paraId="0A3F967C"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03</w:t>
            </w:r>
          </w:p>
          <w:p w14:paraId="447CC879"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04</w:t>
            </w:r>
          </w:p>
          <w:p w14:paraId="022390F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05</w:t>
            </w:r>
          </w:p>
          <w:p w14:paraId="297E1B3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ОК 06</w:t>
            </w:r>
          </w:p>
          <w:p w14:paraId="65E7F17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ОК 07</w:t>
            </w:r>
          </w:p>
        </w:tc>
      </w:tr>
      <w:tr w:rsidR="00A36E3E" w:rsidRPr="00A36E3E" w14:paraId="6E21D4BE" w14:textId="77777777" w:rsidTr="00A36E3E">
        <w:trPr>
          <w:trHeight w:val="200"/>
        </w:trPr>
        <w:tc>
          <w:tcPr>
            <w:tcW w:w="2665" w:type="dxa"/>
            <w:vMerge w:val="restart"/>
            <w:tcBorders>
              <w:top w:val="single" w:sz="4" w:space="0" w:color="000000"/>
              <w:left w:val="single" w:sz="4" w:space="0" w:color="000000"/>
              <w:bottom w:val="single" w:sz="4" w:space="0" w:color="000000"/>
              <w:right w:val="single" w:sz="4" w:space="0" w:color="000000"/>
            </w:tcBorders>
            <w:hideMark/>
          </w:tcPr>
          <w:p w14:paraId="39936AED"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Тема 7.1. Глобальные проблемы человечества</w:t>
            </w:r>
          </w:p>
        </w:tc>
        <w:tc>
          <w:tcPr>
            <w:tcW w:w="8930" w:type="dxa"/>
            <w:tcBorders>
              <w:top w:val="single" w:sz="4" w:space="0" w:color="000000"/>
              <w:left w:val="single" w:sz="4" w:space="0" w:color="000000"/>
              <w:bottom w:val="single" w:sz="4" w:space="0" w:color="000000"/>
              <w:right w:val="single" w:sz="4" w:space="0" w:color="000000"/>
            </w:tcBorders>
            <w:hideMark/>
          </w:tcPr>
          <w:p w14:paraId="6779CBC7"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Содержание учебного материала</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468B8EA6"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4</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2EC4BB8"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35FB4B33"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22EB6374"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3B53184E"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Теоретическое обучение</w:t>
            </w:r>
          </w:p>
          <w:p w14:paraId="7DD846E4"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Группы глобальных проблем: геополитические, экологические, демографические. 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w:t>
            </w:r>
            <w:r w:rsidRPr="00A36E3E">
              <w:rPr>
                <w:rFonts w:ascii="Times New Roman" w:hAnsi="Times New Roman" w:cs="Times New Roman"/>
                <w:bCs/>
                <w:sz w:val="24"/>
                <w:szCs w:val="24"/>
              </w:rPr>
              <w:lastRenderedPageBreak/>
              <w:t>экономического развития между развитыми и развивающимися странами и причина её возникновения. 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человека и его экономику.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Глобальные проблемы народонаселения: демографическая, продовольственная, роста городов, здоровья и долголетия человека. Взаимосвязь глобальных геополитических, экологических проблем и проблем народонаселения. 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w:t>
            </w:r>
          </w:p>
        </w:tc>
        <w:tc>
          <w:tcPr>
            <w:tcW w:w="1134" w:type="dxa"/>
            <w:tcBorders>
              <w:top w:val="single" w:sz="4" w:space="0" w:color="000000"/>
              <w:left w:val="single" w:sz="4" w:space="0" w:color="000000"/>
              <w:bottom w:val="single" w:sz="4" w:space="0" w:color="000000"/>
              <w:right w:val="single" w:sz="4" w:space="0" w:color="000000"/>
            </w:tcBorders>
            <w:hideMark/>
          </w:tcPr>
          <w:p w14:paraId="6D24A1DF"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lastRenderedPageBreak/>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162CA65"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41DEEB0D" w14:textId="77777777" w:rsidTr="00A36E3E">
        <w:trPr>
          <w:trHeight w:val="29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0480BA73"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597D75DD"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Практическое занятие</w:t>
            </w:r>
          </w:p>
        </w:tc>
        <w:tc>
          <w:tcPr>
            <w:tcW w:w="1134" w:type="dxa"/>
            <w:vMerge w:val="restart"/>
            <w:tcBorders>
              <w:top w:val="single" w:sz="4" w:space="0" w:color="000000"/>
              <w:left w:val="single" w:sz="4" w:space="0" w:color="000000"/>
              <w:bottom w:val="single" w:sz="4" w:space="0" w:color="000000"/>
              <w:right w:val="single" w:sz="4" w:space="0" w:color="000000"/>
            </w:tcBorders>
            <w:vAlign w:val="center"/>
            <w:hideMark/>
          </w:tcPr>
          <w:p w14:paraId="3D1F7FF1"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2</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7C7C2686"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72787508" w14:textId="77777777" w:rsidTr="00A36E3E">
        <w:trPr>
          <w:trHeight w:val="411"/>
        </w:trPr>
        <w:tc>
          <w:tcPr>
            <w:tcW w:w="14574" w:type="dxa"/>
            <w:vMerge/>
            <w:tcBorders>
              <w:top w:val="single" w:sz="4" w:space="0" w:color="000000"/>
              <w:left w:val="single" w:sz="4" w:space="0" w:color="000000"/>
              <w:bottom w:val="single" w:sz="4" w:space="0" w:color="000000"/>
              <w:right w:val="single" w:sz="4" w:space="0" w:color="000000"/>
            </w:tcBorders>
            <w:vAlign w:val="center"/>
            <w:hideMark/>
          </w:tcPr>
          <w:p w14:paraId="1FEC1BAE"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8930" w:type="dxa"/>
            <w:tcBorders>
              <w:top w:val="single" w:sz="4" w:space="0" w:color="000000"/>
              <w:left w:val="single" w:sz="4" w:space="0" w:color="000000"/>
              <w:bottom w:val="single" w:sz="4" w:space="0" w:color="000000"/>
              <w:right w:val="single" w:sz="4" w:space="0" w:color="000000"/>
            </w:tcBorders>
            <w:hideMark/>
          </w:tcPr>
          <w:p w14:paraId="3FEEA067" w14:textId="77777777" w:rsidR="00A36E3E" w:rsidRPr="00A36E3E" w:rsidRDefault="00A36E3E" w:rsidP="00A36E3E">
            <w:pPr>
              <w:spacing w:after="0" w:line="240" w:lineRule="auto"/>
              <w:jc w:val="both"/>
              <w:rPr>
                <w:rFonts w:ascii="Times New Roman" w:hAnsi="Times New Roman" w:cs="Times New Roman"/>
                <w:bCs/>
                <w:sz w:val="24"/>
                <w:szCs w:val="24"/>
              </w:rPr>
            </w:pPr>
            <w:r w:rsidRPr="00A36E3E">
              <w:rPr>
                <w:rFonts w:ascii="Times New Roman" w:hAnsi="Times New Roman" w:cs="Times New Roman"/>
                <w:bCs/>
                <w:sz w:val="24"/>
                <w:szCs w:val="24"/>
              </w:rPr>
              <w:t>№ 19. Выявление примеров взаимосвязи глобальных проблем человечества на основе анализа различных источников географической информации и участия России в их решении</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08C601E" w14:textId="77777777" w:rsidR="00A36E3E" w:rsidRPr="00A36E3E" w:rsidRDefault="00A36E3E" w:rsidP="00A36E3E">
            <w:pPr>
              <w:spacing w:after="0" w:line="240" w:lineRule="auto"/>
              <w:jc w:val="both"/>
              <w:rPr>
                <w:rFonts w:ascii="Times New Roman" w:hAnsi="Times New Roman" w:cs="Times New Roman"/>
                <w:b/>
                <w:sz w:val="28"/>
                <w:szCs w:val="28"/>
              </w:rPr>
            </w:pP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64502A6D"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0B0230A2" w14:textId="77777777" w:rsidTr="00A36E3E">
        <w:trPr>
          <w:trHeight w:val="308"/>
        </w:trPr>
        <w:tc>
          <w:tcPr>
            <w:tcW w:w="11595" w:type="dxa"/>
            <w:gridSpan w:val="2"/>
            <w:tcBorders>
              <w:top w:val="single" w:sz="4" w:space="0" w:color="000000"/>
              <w:left w:val="single" w:sz="4" w:space="0" w:color="000000"/>
              <w:bottom w:val="single" w:sz="4" w:space="0" w:color="000000"/>
              <w:right w:val="single" w:sz="4" w:space="0" w:color="000000"/>
            </w:tcBorders>
            <w:hideMark/>
          </w:tcPr>
          <w:p w14:paraId="122EA128"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 xml:space="preserve">Промежуточная аттестация </w:t>
            </w:r>
            <w:r w:rsidRPr="00A36E3E">
              <w:rPr>
                <w:rFonts w:ascii="Times New Roman" w:hAnsi="Times New Roman" w:cs="Times New Roman"/>
                <w:b/>
                <w:bCs/>
                <w:sz w:val="24"/>
                <w:szCs w:val="24"/>
              </w:rPr>
              <w:t>(</w:t>
            </w:r>
            <w:r w:rsidRPr="00A36E3E">
              <w:rPr>
                <w:rFonts w:ascii="Times New Roman" w:hAnsi="Times New Roman" w:cs="Times New Roman"/>
                <w:b/>
                <w:sz w:val="24"/>
                <w:szCs w:val="24"/>
              </w:rPr>
              <w:t>Дифференцированный зачет)</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21E928B7"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2</w:t>
            </w:r>
          </w:p>
        </w:tc>
        <w:tc>
          <w:tcPr>
            <w:tcW w:w="1845" w:type="dxa"/>
            <w:vMerge w:val="restart"/>
            <w:tcBorders>
              <w:top w:val="single" w:sz="4" w:space="0" w:color="000000"/>
              <w:left w:val="single" w:sz="4" w:space="0" w:color="000000"/>
              <w:bottom w:val="single" w:sz="4" w:space="0" w:color="000000"/>
              <w:right w:val="single" w:sz="4" w:space="0" w:color="000000"/>
            </w:tcBorders>
            <w:vAlign w:val="center"/>
          </w:tcPr>
          <w:p w14:paraId="08CBBC44" w14:textId="77777777" w:rsidR="00A36E3E" w:rsidRPr="00A36E3E" w:rsidRDefault="00A36E3E" w:rsidP="00A36E3E">
            <w:pPr>
              <w:spacing w:after="0" w:line="240" w:lineRule="auto"/>
              <w:jc w:val="both"/>
              <w:rPr>
                <w:rFonts w:ascii="Times New Roman" w:hAnsi="Times New Roman" w:cs="Times New Roman"/>
                <w:b/>
                <w:sz w:val="28"/>
                <w:szCs w:val="28"/>
              </w:rPr>
            </w:pPr>
          </w:p>
        </w:tc>
      </w:tr>
      <w:tr w:rsidR="00A36E3E" w:rsidRPr="00A36E3E" w14:paraId="13081257" w14:textId="77777777" w:rsidTr="00A36E3E">
        <w:trPr>
          <w:trHeight w:val="305"/>
        </w:trPr>
        <w:tc>
          <w:tcPr>
            <w:tcW w:w="11595" w:type="dxa"/>
            <w:gridSpan w:val="2"/>
            <w:tcBorders>
              <w:top w:val="single" w:sz="4" w:space="0" w:color="000000"/>
              <w:left w:val="single" w:sz="4" w:space="0" w:color="000000"/>
              <w:bottom w:val="single" w:sz="4" w:space="0" w:color="000000"/>
              <w:right w:val="single" w:sz="4" w:space="0" w:color="000000"/>
            </w:tcBorders>
            <w:hideMark/>
          </w:tcPr>
          <w:p w14:paraId="6E10659B" w14:textId="77777777" w:rsidR="00A36E3E" w:rsidRPr="00A36E3E" w:rsidRDefault="00A36E3E" w:rsidP="00A36E3E">
            <w:pPr>
              <w:spacing w:after="0" w:line="240" w:lineRule="auto"/>
              <w:jc w:val="both"/>
              <w:rPr>
                <w:rFonts w:ascii="Times New Roman" w:hAnsi="Times New Roman" w:cs="Times New Roman"/>
                <w:b/>
                <w:sz w:val="24"/>
                <w:szCs w:val="24"/>
              </w:rPr>
            </w:pPr>
            <w:r w:rsidRPr="00A36E3E">
              <w:rPr>
                <w:rFonts w:ascii="Times New Roman" w:hAnsi="Times New Roman" w:cs="Times New Roman"/>
                <w:b/>
                <w:sz w:val="24"/>
                <w:szCs w:val="24"/>
              </w:rPr>
              <w:t>Всего</w:t>
            </w:r>
          </w:p>
        </w:tc>
        <w:tc>
          <w:tcPr>
            <w:tcW w:w="1134" w:type="dxa"/>
            <w:tcBorders>
              <w:top w:val="single" w:sz="4" w:space="0" w:color="000000"/>
              <w:left w:val="single" w:sz="4" w:space="0" w:color="000000"/>
              <w:bottom w:val="single" w:sz="4" w:space="0" w:color="000000"/>
              <w:right w:val="single" w:sz="4" w:space="0" w:color="000000"/>
            </w:tcBorders>
            <w:vAlign w:val="center"/>
            <w:hideMark/>
          </w:tcPr>
          <w:p w14:paraId="0616D257"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72 часа</w:t>
            </w:r>
          </w:p>
        </w:tc>
        <w:tc>
          <w:tcPr>
            <w:tcW w:w="1845" w:type="dxa"/>
            <w:vMerge/>
            <w:tcBorders>
              <w:top w:val="single" w:sz="4" w:space="0" w:color="000000"/>
              <w:left w:val="single" w:sz="4" w:space="0" w:color="000000"/>
              <w:bottom w:val="single" w:sz="4" w:space="0" w:color="000000"/>
              <w:right w:val="single" w:sz="4" w:space="0" w:color="000000"/>
            </w:tcBorders>
            <w:vAlign w:val="center"/>
            <w:hideMark/>
          </w:tcPr>
          <w:p w14:paraId="348FFDCB" w14:textId="77777777" w:rsidR="00A36E3E" w:rsidRPr="00A36E3E" w:rsidRDefault="00A36E3E" w:rsidP="00A36E3E">
            <w:pPr>
              <w:spacing w:after="0" w:line="240" w:lineRule="auto"/>
              <w:jc w:val="both"/>
              <w:rPr>
                <w:rFonts w:ascii="Times New Roman" w:hAnsi="Times New Roman" w:cs="Times New Roman"/>
                <w:b/>
                <w:sz w:val="28"/>
                <w:szCs w:val="28"/>
              </w:rPr>
            </w:pPr>
          </w:p>
        </w:tc>
      </w:tr>
    </w:tbl>
    <w:p w14:paraId="37B452EC" w14:textId="77777777" w:rsidR="00A36E3E" w:rsidRPr="00A36E3E" w:rsidRDefault="00A36E3E" w:rsidP="00A36E3E">
      <w:pPr>
        <w:spacing w:after="0" w:line="240" w:lineRule="auto"/>
        <w:jc w:val="both"/>
        <w:rPr>
          <w:rFonts w:ascii="Times New Roman" w:hAnsi="Times New Roman" w:cs="Times New Roman"/>
          <w:b/>
          <w:sz w:val="28"/>
          <w:szCs w:val="28"/>
        </w:rPr>
      </w:pPr>
    </w:p>
    <w:p w14:paraId="1BDDEDDF" w14:textId="77777777" w:rsidR="00A36E3E" w:rsidRPr="00A36E3E" w:rsidRDefault="00A36E3E" w:rsidP="00A36E3E">
      <w:pPr>
        <w:spacing w:after="0" w:line="240" w:lineRule="auto"/>
        <w:jc w:val="both"/>
        <w:rPr>
          <w:rFonts w:ascii="Times New Roman" w:hAnsi="Times New Roman" w:cs="Times New Roman"/>
          <w:b/>
          <w:sz w:val="28"/>
          <w:szCs w:val="28"/>
        </w:rPr>
      </w:pPr>
    </w:p>
    <w:p w14:paraId="2BFB3817" w14:textId="77777777" w:rsidR="00A36E3E" w:rsidRPr="00A36E3E" w:rsidRDefault="00A36E3E" w:rsidP="00A36E3E">
      <w:pPr>
        <w:spacing w:after="0" w:line="240" w:lineRule="auto"/>
        <w:jc w:val="both"/>
        <w:rPr>
          <w:rFonts w:ascii="Times New Roman" w:hAnsi="Times New Roman" w:cs="Times New Roman"/>
          <w:b/>
          <w:sz w:val="28"/>
          <w:szCs w:val="28"/>
        </w:rPr>
      </w:pPr>
    </w:p>
    <w:p w14:paraId="5FA3870C" w14:textId="77777777" w:rsidR="00A36E3E" w:rsidRPr="00A36E3E" w:rsidRDefault="00A36E3E" w:rsidP="00A36E3E">
      <w:pPr>
        <w:spacing w:after="0" w:line="240" w:lineRule="auto"/>
        <w:jc w:val="both"/>
        <w:rPr>
          <w:rFonts w:ascii="Times New Roman" w:hAnsi="Times New Roman" w:cs="Times New Roman"/>
          <w:b/>
          <w:sz w:val="28"/>
          <w:szCs w:val="28"/>
        </w:rPr>
      </w:pPr>
    </w:p>
    <w:p w14:paraId="1F80B625" w14:textId="77777777" w:rsidR="00A36E3E" w:rsidRPr="00A36E3E" w:rsidRDefault="00A36E3E" w:rsidP="00A36E3E">
      <w:pPr>
        <w:spacing w:after="0" w:line="240" w:lineRule="auto"/>
        <w:jc w:val="both"/>
        <w:rPr>
          <w:rFonts w:ascii="Times New Roman" w:hAnsi="Times New Roman" w:cs="Times New Roman"/>
          <w:b/>
          <w:sz w:val="28"/>
          <w:szCs w:val="28"/>
        </w:rPr>
      </w:pPr>
    </w:p>
    <w:p w14:paraId="27D87AAA" w14:textId="77777777" w:rsidR="00A36E3E" w:rsidRPr="00A36E3E" w:rsidRDefault="00A36E3E" w:rsidP="00A36E3E">
      <w:pPr>
        <w:spacing w:after="0" w:line="240" w:lineRule="auto"/>
        <w:jc w:val="both"/>
        <w:rPr>
          <w:rFonts w:ascii="Times New Roman" w:hAnsi="Times New Roman" w:cs="Times New Roman"/>
          <w:b/>
          <w:sz w:val="28"/>
          <w:szCs w:val="28"/>
        </w:rPr>
      </w:pPr>
    </w:p>
    <w:p w14:paraId="632B7C27" w14:textId="77777777" w:rsidR="00A36E3E" w:rsidRPr="00A36E3E" w:rsidRDefault="00A36E3E" w:rsidP="00A36E3E">
      <w:pPr>
        <w:spacing w:after="0" w:line="240" w:lineRule="auto"/>
        <w:jc w:val="both"/>
        <w:rPr>
          <w:rFonts w:ascii="Times New Roman" w:hAnsi="Times New Roman" w:cs="Times New Roman"/>
          <w:b/>
          <w:sz w:val="28"/>
          <w:szCs w:val="28"/>
        </w:rPr>
        <w:sectPr w:rsidR="00A36E3E" w:rsidRPr="00A36E3E" w:rsidSect="00A36E3E">
          <w:pgSz w:w="16838" w:h="11906" w:orient="landscape"/>
          <w:pgMar w:top="1418" w:right="1134" w:bottom="851" w:left="1134" w:header="709" w:footer="709" w:gutter="0"/>
          <w:cols w:space="720"/>
        </w:sectPr>
      </w:pPr>
    </w:p>
    <w:p w14:paraId="1646D9F5"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lastRenderedPageBreak/>
        <w:t>3. Условия реализации программы общеобразовательной дисциплины</w:t>
      </w:r>
    </w:p>
    <w:p w14:paraId="37245429"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3.1. Требования к минимальному материально-техническому обеспечению</w:t>
      </w:r>
    </w:p>
    <w:p w14:paraId="07BD7FAA"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Реализация программы дисциплины требует наличия учебного кабинета Географии.</w:t>
      </w:r>
    </w:p>
    <w:p w14:paraId="0BD75D46"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Эффективность преподавания курса географии зависит от наличия соответствующего материально-технического оснащения. Это объясняется особенностями курса, в первую очередь его многопрофильностью и практической направленностью.</w:t>
      </w:r>
    </w:p>
    <w:p w14:paraId="602208F7"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xml:space="preserve">Оборудование учебного кабинета: </w:t>
      </w:r>
    </w:p>
    <w:p w14:paraId="14BED0F6"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посадочные места по количеству обучающихся;</w:t>
      </w:r>
    </w:p>
    <w:p w14:paraId="7763300D"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рабочее место преподавателя;</w:t>
      </w:r>
    </w:p>
    <w:p w14:paraId="333755E3"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наглядные пособия (комплекты учебных таблиц, стендов, схем, плакатов, атласов, карта мира, контурных карт и др.);</w:t>
      </w:r>
    </w:p>
    <w:p w14:paraId="6CE6C658"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дидактические материалы (задания для контрольных работ, для разных видов оценочных средств, промежуточной аттестации и др.);</w:t>
      </w:r>
    </w:p>
    <w:p w14:paraId="6C5418D9"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xml:space="preserve">- информационно-коммуникационные средства; экранно-звуковые пособия; комплект технической документации, в том числе паспорта на средства обучения, инструкции по их использованию и технике безопасности; </w:t>
      </w:r>
    </w:p>
    <w:p w14:paraId="714A38D6"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библиотечный фонд кабинета. (учебники, учебно-методические комплекты (УМК) (в т.ч. и мультимедийные)). Библиотечный фонд кабинета может быть дополнен энциклопедиями, справочниками, научной, научно-популярной и другой литературой по вопросам географического образования;</w:t>
      </w:r>
    </w:p>
    <w:p w14:paraId="47735B42"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технические средства обучения (персональный компьютер с лицензионным программным обеспечением; мультимедийный проектор; интерактивная доска, выход в локальную сеть);</w:t>
      </w:r>
    </w:p>
    <w:p w14:paraId="2F80D403"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залы (библиотека, читальный зал с выходом в информационно-телекоммуникационную сеть Интернет).</w:t>
      </w:r>
    </w:p>
    <w:p w14:paraId="7C52332E"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3.2. Информационное обеспечение реализации программы</w:t>
      </w:r>
    </w:p>
    <w:p w14:paraId="78825F79"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допущенные к использованию при реализации образовательных программ СПО на базе основного общего образования.</w:t>
      </w:r>
    </w:p>
    <w:p w14:paraId="3C959739" w14:textId="77777777" w:rsidR="00A36E3E" w:rsidRPr="00A36E3E" w:rsidRDefault="00A36E3E" w:rsidP="00A36E3E">
      <w:pPr>
        <w:spacing w:after="0" w:line="240" w:lineRule="auto"/>
        <w:jc w:val="both"/>
        <w:rPr>
          <w:rFonts w:ascii="Times New Roman" w:hAnsi="Times New Roman" w:cs="Times New Roman"/>
          <w:sz w:val="28"/>
          <w:szCs w:val="28"/>
        </w:rPr>
      </w:pPr>
      <w:proofErr w:type="gramStart"/>
      <w:r w:rsidRPr="00A36E3E">
        <w:rPr>
          <w:rFonts w:ascii="Times New Roman" w:hAnsi="Times New Roman" w:cs="Times New Roman"/>
          <w:sz w:val="28"/>
          <w:szCs w:val="28"/>
        </w:rPr>
        <w:t>Литература :</w:t>
      </w:r>
      <w:proofErr w:type="gramEnd"/>
    </w:p>
    <w:p w14:paraId="51D73FB2"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xml:space="preserve">1.Баранчиков Е.В., </w:t>
      </w:r>
      <w:proofErr w:type="spellStart"/>
      <w:r w:rsidRPr="00A36E3E">
        <w:rPr>
          <w:rFonts w:ascii="Times New Roman" w:hAnsi="Times New Roman" w:cs="Times New Roman"/>
          <w:sz w:val="28"/>
          <w:szCs w:val="28"/>
        </w:rPr>
        <w:t>Петрусюк</w:t>
      </w:r>
      <w:proofErr w:type="spellEnd"/>
      <w:r w:rsidRPr="00A36E3E">
        <w:rPr>
          <w:rFonts w:ascii="Times New Roman" w:hAnsi="Times New Roman" w:cs="Times New Roman"/>
          <w:sz w:val="28"/>
          <w:szCs w:val="28"/>
        </w:rPr>
        <w:t xml:space="preserve"> О.А. География для профессий и специальностей социально- экономического профиля: учебно-методический комплекс для студ. учреждений сред. проф.  образования.  — М., 2015.</w:t>
      </w:r>
    </w:p>
    <w:p w14:paraId="49B36F46"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2.</w:t>
      </w:r>
      <w:r w:rsidRPr="00A36E3E">
        <w:rPr>
          <w:rFonts w:ascii="Times New Roman" w:hAnsi="Times New Roman" w:cs="Times New Roman"/>
          <w:sz w:val="28"/>
          <w:szCs w:val="28"/>
        </w:rPr>
        <w:tab/>
        <w:t>Гладкий Ю.Н., Лавров С.Б. Экономическая и социальная география мира         Учебник    для 10 класса. - М.: Просвещение, 2010.</w:t>
      </w:r>
    </w:p>
    <w:p w14:paraId="03C0A195" w14:textId="77777777" w:rsidR="00A36E3E" w:rsidRPr="00A36E3E" w:rsidRDefault="00A36E3E" w:rsidP="00A36E3E">
      <w:pPr>
        <w:spacing w:after="0" w:line="240" w:lineRule="auto"/>
        <w:jc w:val="both"/>
        <w:rPr>
          <w:rFonts w:ascii="Times New Roman" w:hAnsi="Times New Roman" w:cs="Times New Roman"/>
          <w:b/>
          <w:bCs/>
          <w:sz w:val="28"/>
          <w:szCs w:val="28"/>
        </w:rPr>
      </w:pPr>
    </w:p>
    <w:p w14:paraId="100379BE" w14:textId="77777777" w:rsidR="00A36E3E" w:rsidRPr="00A36E3E" w:rsidRDefault="00A36E3E" w:rsidP="00A36E3E">
      <w:pPr>
        <w:spacing w:after="0" w:line="240" w:lineRule="auto"/>
        <w:jc w:val="both"/>
        <w:rPr>
          <w:rFonts w:ascii="Times New Roman" w:hAnsi="Times New Roman" w:cs="Times New Roman"/>
          <w:b/>
          <w:bCs/>
          <w:sz w:val="28"/>
          <w:szCs w:val="28"/>
        </w:rPr>
      </w:pPr>
      <w:r w:rsidRPr="00A36E3E">
        <w:rPr>
          <w:rFonts w:ascii="Times New Roman" w:hAnsi="Times New Roman" w:cs="Times New Roman"/>
          <w:b/>
          <w:bCs/>
          <w:sz w:val="28"/>
          <w:szCs w:val="28"/>
        </w:rPr>
        <w:t>Дополнительные источники:</w:t>
      </w:r>
    </w:p>
    <w:p w14:paraId="706232BB"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b/>
          <w:bCs/>
          <w:sz w:val="28"/>
          <w:szCs w:val="28"/>
        </w:rPr>
        <w:t>1.</w:t>
      </w:r>
      <w:r w:rsidRPr="00A36E3E">
        <w:rPr>
          <w:rFonts w:ascii="Times New Roman" w:hAnsi="Times New Roman" w:cs="Times New Roman"/>
          <w:b/>
          <w:bCs/>
          <w:sz w:val="28"/>
          <w:szCs w:val="28"/>
        </w:rPr>
        <w:tab/>
      </w:r>
      <w:r w:rsidRPr="00A36E3E">
        <w:rPr>
          <w:rFonts w:ascii="Times New Roman" w:hAnsi="Times New Roman" w:cs="Times New Roman"/>
          <w:sz w:val="28"/>
          <w:szCs w:val="28"/>
        </w:rPr>
        <w:t xml:space="preserve">Климанов   В.В.,   Климанова   О. А.   География   в   таблицах. Справочное </w:t>
      </w:r>
      <w:proofErr w:type="gramStart"/>
      <w:r w:rsidRPr="00A36E3E">
        <w:rPr>
          <w:rFonts w:ascii="Times New Roman" w:hAnsi="Times New Roman" w:cs="Times New Roman"/>
          <w:sz w:val="28"/>
          <w:szCs w:val="28"/>
        </w:rPr>
        <w:t>пособие.-</w:t>
      </w:r>
      <w:proofErr w:type="gramEnd"/>
      <w:r w:rsidRPr="00A36E3E">
        <w:rPr>
          <w:rFonts w:ascii="Times New Roman" w:hAnsi="Times New Roman" w:cs="Times New Roman"/>
          <w:sz w:val="28"/>
          <w:szCs w:val="28"/>
        </w:rPr>
        <w:t xml:space="preserve"> М.: Дрофа, 1997.</w:t>
      </w:r>
    </w:p>
    <w:p w14:paraId="02411F6E"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2.</w:t>
      </w:r>
      <w:r w:rsidRPr="00A36E3E">
        <w:rPr>
          <w:rFonts w:ascii="Times New Roman" w:hAnsi="Times New Roman" w:cs="Times New Roman"/>
          <w:sz w:val="28"/>
          <w:szCs w:val="28"/>
        </w:rPr>
        <w:tab/>
        <w:t>Петрова Н.Н.  География (современный мир): Учебник. – М.: ФОРУМ: ИНФРА-М, 2005.</w:t>
      </w:r>
    </w:p>
    <w:p w14:paraId="175F7D3B"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lastRenderedPageBreak/>
        <w:t>3.</w:t>
      </w:r>
      <w:r w:rsidRPr="00A36E3E">
        <w:rPr>
          <w:rFonts w:ascii="Times New Roman" w:hAnsi="Times New Roman" w:cs="Times New Roman"/>
          <w:sz w:val="28"/>
          <w:szCs w:val="28"/>
        </w:rPr>
        <w:tab/>
        <w:t>Толмачева Е.В. География 10 класс. Волгоград: «Учитель - ACT», 2002.</w:t>
      </w:r>
    </w:p>
    <w:p w14:paraId="4553F1BD"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4.</w:t>
      </w:r>
      <w:r w:rsidRPr="00A36E3E">
        <w:rPr>
          <w:rFonts w:ascii="Times New Roman" w:hAnsi="Times New Roman" w:cs="Times New Roman"/>
          <w:sz w:val="28"/>
          <w:szCs w:val="28"/>
        </w:rPr>
        <w:tab/>
        <w:t xml:space="preserve">Экзаменационные   </w:t>
      </w:r>
      <w:proofErr w:type="gramStart"/>
      <w:r w:rsidRPr="00A36E3E">
        <w:rPr>
          <w:rFonts w:ascii="Times New Roman" w:hAnsi="Times New Roman" w:cs="Times New Roman"/>
          <w:sz w:val="28"/>
          <w:szCs w:val="28"/>
        </w:rPr>
        <w:t>вопросы  и</w:t>
      </w:r>
      <w:proofErr w:type="gramEnd"/>
      <w:r w:rsidRPr="00A36E3E">
        <w:rPr>
          <w:rFonts w:ascii="Times New Roman" w:hAnsi="Times New Roman" w:cs="Times New Roman"/>
          <w:sz w:val="28"/>
          <w:szCs w:val="28"/>
        </w:rPr>
        <w:t xml:space="preserve">  ответы.  География.   </w:t>
      </w:r>
      <w:proofErr w:type="gramStart"/>
      <w:r w:rsidRPr="00A36E3E">
        <w:rPr>
          <w:rFonts w:ascii="Times New Roman" w:hAnsi="Times New Roman" w:cs="Times New Roman"/>
          <w:sz w:val="28"/>
          <w:szCs w:val="28"/>
        </w:rPr>
        <w:t>10  -</w:t>
      </w:r>
      <w:proofErr w:type="gramEnd"/>
      <w:r w:rsidRPr="00A36E3E">
        <w:rPr>
          <w:rFonts w:ascii="Times New Roman" w:hAnsi="Times New Roman" w:cs="Times New Roman"/>
          <w:sz w:val="28"/>
          <w:szCs w:val="28"/>
        </w:rPr>
        <w:t xml:space="preserve">   11 выпускные классы. Учебное пособие. - М.: ACT - ПРЕСС, 2000.</w:t>
      </w:r>
    </w:p>
    <w:p w14:paraId="406DBE12"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5.</w:t>
      </w:r>
      <w:r w:rsidRPr="00A36E3E">
        <w:rPr>
          <w:rFonts w:ascii="Times New Roman" w:hAnsi="Times New Roman" w:cs="Times New Roman"/>
          <w:sz w:val="28"/>
          <w:szCs w:val="28"/>
        </w:rPr>
        <w:tab/>
        <w:t>Элькин Г.Н. Экономическая и социальная география мира. 10 класс. - Санкт -Петербург: «Паритет», 2002</w:t>
      </w:r>
    </w:p>
    <w:p w14:paraId="4D218D48"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 xml:space="preserve"> Электронные издания (электронные ресурсы)</w:t>
      </w:r>
    </w:p>
    <w:p w14:paraId="1B35EDB5"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Интернет-ресурсы:</w:t>
      </w:r>
    </w:p>
    <w:p w14:paraId="7EECF777"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1.</w:t>
      </w:r>
      <w:r w:rsidRPr="00A36E3E">
        <w:rPr>
          <w:rFonts w:ascii="Times New Roman" w:hAnsi="Times New Roman" w:cs="Times New Roman"/>
          <w:sz w:val="28"/>
          <w:szCs w:val="28"/>
        </w:rPr>
        <w:tab/>
        <w:t xml:space="preserve">www.wikipedia.org (сайт Общедоступной мультиязычной универсальной интернет-энциклопедии). </w:t>
      </w:r>
    </w:p>
    <w:p w14:paraId="63DE91B4"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2.</w:t>
      </w:r>
      <w:r w:rsidRPr="00A36E3E">
        <w:rPr>
          <w:rFonts w:ascii="Times New Roman" w:hAnsi="Times New Roman" w:cs="Times New Roman"/>
          <w:sz w:val="28"/>
          <w:szCs w:val="28"/>
        </w:rPr>
        <w:tab/>
      </w:r>
      <w:proofErr w:type="spellStart"/>
      <w:r w:rsidRPr="00A36E3E">
        <w:rPr>
          <w:rFonts w:ascii="Times New Roman" w:hAnsi="Times New Roman" w:cs="Times New Roman"/>
          <w:sz w:val="28"/>
          <w:szCs w:val="28"/>
        </w:rPr>
        <w:t>www</w:t>
      </w:r>
      <w:proofErr w:type="spellEnd"/>
      <w:r w:rsidRPr="00A36E3E">
        <w:rPr>
          <w:rFonts w:ascii="Times New Roman" w:hAnsi="Times New Roman" w:cs="Times New Roman"/>
          <w:sz w:val="28"/>
          <w:szCs w:val="28"/>
        </w:rPr>
        <w:t xml:space="preserve">. faostat3. </w:t>
      </w:r>
      <w:proofErr w:type="spellStart"/>
      <w:r w:rsidRPr="00A36E3E">
        <w:rPr>
          <w:rFonts w:ascii="Times New Roman" w:hAnsi="Times New Roman" w:cs="Times New Roman"/>
          <w:sz w:val="28"/>
          <w:szCs w:val="28"/>
        </w:rPr>
        <w:t>fao</w:t>
      </w:r>
      <w:proofErr w:type="spellEnd"/>
      <w:r w:rsidRPr="00A36E3E">
        <w:rPr>
          <w:rFonts w:ascii="Times New Roman" w:hAnsi="Times New Roman" w:cs="Times New Roman"/>
          <w:sz w:val="28"/>
          <w:szCs w:val="28"/>
        </w:rPr>
        <w:t xml:space="preserve">. </w:t>
      </w:r>
      <w:proofErr w:type="spellStart"/>
      <w:proofErr w:type="gramStart"/>
      <w:r w:rsidRPr="00A36E3E">
        <w:rPr>
          <w:rFonts w:ascii="Times New Roman" w:hAnsi="Times New Roman" w:cs="Times New Roman"/>
          <w:sz w:val="28"/>
          <w:szCs w:val="28"/>
        </w:rPr>
        <w:t>org</w:t>
      </w:r>
      <w:proofErr w:type="spellEnd"/>
      <w:r w:rsidRPr="00A36E3E">
        <w:rPr>
          <w:rFonts w:ascii="Times New Roman" w:hAnsi="Times New Roman" w:cs="Times New Roman"/>
          <w:sz w:val="28"/>
          <w:szCs w:val="28"/>
        </w:rPr>
        <w:t xml:space="preserve">  (</w:t>
      </w:r>
      <w:proofErr w:type="gramEnd"/>
      <w:r w:rsidRPr="00A36E3E">
        <w:rPr>
          <w:rFonts w:ascii="Times New Roman" w:hAnsi="Times New Roman" w:cs="Times New Roman"/>
          <w:sz w:val="28"/>
          <w:szCs w:val="28"/>
        </w:rPr>
        <w:t xml:space="preserve">сайт  Международной  сельскохозяйственной  и  продовольственной  организации при ООН (ФАО). </w:t>
      </w:r>
    </w:p>
    <w:p w14:paraId="6C88A1CC"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3.</w:t>
      </w:r>
      <w:r w:rsidRPr="00A36E3E">
        <w:rPr>
          <w:rFonts w:ascii="Times New Roman" w:hAnsi="Times New Roman" w:cs="Times New Roman"/>
          <w:sz w:val="28"/>
          <w:szCs w:val="28"/>
        </w:rPr>
        <w:tab/>
        <w:t xml:space="preserve">www.minerals.usgs.gov/minerals/pubs/county (сайт Геологической службы США). </w:t>
      </w:r>
    </w:p>
    <w:p w14:paraId="50B3EF2B"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4.</w:t>
      </w:r>
      <w:r w:rsidRPr="00A36E3E">
        <w:rPr>
          <w:rFonts w:ascii="Times New Roman" w:hAnsi="Times New Roman" w:cs="Times New Roman"/>
          <w:sz w:val="28"/>
          <w:szCs w:val="28"/>
        </w:rPr>
        <w:tab/>
        <w:t xml:space="preserve">www.school-collection.edu.ru («Единая коллекции цифровых образовательных ресурсов»). </w:t>
      </w:r>
    </w:p>
    <w:p w14:paraId="21EB195E" w14:textId="77777777" w:rsidR="00A36E3E" w:rsidRPr="00A36E3E" w:rsidRDefault="00A36E3E" w:rsidP="00A36E3E">
      <w:pPr>
        <w:spacing w:after="0" w:line="240" w:lineRule="auto"/>
        <w:jc w:val="both"/>
        <w:rPr>
          <w:rFonts w:ascii="Times New Roman" w:hAnsi="Times New Roman" w:cs="Times New Roman"/>
          <w:sz w:val="28"/>
          <w:szCs w:val="28"/>
        </w:rPr>
      </w:pPr>
      <w:r w:rsidRPr="00A36E3E">
        <w:rPr>
          <w:rFonts w:ascii="Times New Roman" w:hAnsi="Times New Roman" w:cs="Times New Roman"/>
          <w:sz w:val="28"/>
          <w:szCs w:val="28"/>
        </w:rPr>
        <w:t>5.</w:t>
      </w:r>
      <w:r w:rsidRPr="00A36E3E">
        <w:rPr>
          <w:rFonts w:ascii="Times New Roman" w:hAnsi="Times New Roman" w:cs="Times New Roman"/>
          <w:sz w:val="28"/>
          <w:szCs w:val="28"/>
        </w:rPr>
        <w:tab/>
        <w:t>www.simvolika.rsl.ru (сайт «Гербы городов Российской Федерации</w:t>
      </w:r>
    </w:p>
    <w:p w14:paraId="5338EF55" w14:textId="77777777" w:rsidR="00A36E3E" w:rsidRPr="00A36E3E" w:rsidRDefault="00A36E3E" w:rsidP="00A36E3E">
      <w:pPr>
        <w:spacing w:after="0" w:line="240" w:lineRule="auto"/>
        <w:jc w:val="both"/>
        <w:rPr>
          <w:rFonts w:ascii="Times New Roman" w:hAnsi="Times New Roman" w:cs="Times New Roman"/>
          <w:b/>
          <w:bCs/>
          <w:sz w:val="28"/>
          <w:szCs w:val="28"/>
        </w:rPr>
      </w:pPr>
    </w:p>
    <w:p w14:paraId="4A4274F5" w14:textId="77777777" w:rsidR="00A36E3E" w:rsidRPr="00A36E3E" w:rsidRDefault="00A36E3E" w:rsidP="00A36E3E">
      <w:pPr>
        <w:spacing w:after="0" w:line="240" w:lineRule="auto"/>
        <w:jc w:val="both"/>
        <w:rPr>
          <w:rFonts w:ascii="Times New Roman" w:hAnsi="Times New Roman" w:cs="Times New Roman"/>
          <w:b/>
          <w:bCs/>
          <w:sz w:val="28"/>
          <w:szCs w:val="28"/>
        </w:rPr>
      </w:pPr>
      <w:r w:rsidRPr="00A36E3E">
        <w:rPr>
          <w:rFonts w:ascii="Times New Roman" w:hAnsi="Times New Roman" w:cs="Times New Roman"/>
          <w:b/>
          <w:bCs/>
          <w:sz w:val="28"/>
          <w:szCs w:val="28"/>
        </w:rPr>
        <w:br w:type="page"/>
      </w:r>
    </w:p>
    <w:p w14:paraId="728DB61D"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lastRenderedPageBreak/>
        <w:t>4. Контроль и оценка результатов освоения общеобразовательной дисциплины</w:t>
      </w:r>
    </w:p>
    <w:p w14:paraId="419071F1" w14:textId="77777777" w:rsidR="00A36E3E" w:rsidRPr="00A36E3E" w:rsidRDefault="00A36E3E" w:rsidP="00A36E3E">
      <w:pPr>
        <w:spacing w:after="0" w:line="240" w:lineRule="auto"/>
        <w:jc w:val="both"/>
        <w:rPr>
          <w:rFonts w:ascii="Times New Roman" w:hAnsi="Times New Roman" w:cs="Times New Roman"/>
          <w:bCs/>
          <w:sz w:val="28"/>
          <w:szCs w:val="28"/>
        </w:rPr>
      </w:pPr>
      <w:r w:rsidRPr="00A36E3E">
        <w:rPr>
          <w:rFonts w:ascii="Times New Roman" w:hAnsi="Times New Roman" w:cs="Times New Roman"/>
          <w:bCs/>
          <w:sz w:val="28"/>
          <w:szCs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5D700AAF" w14:textId="77777777" w:rsidR="00A36E3E" w:rsidRPr="00A36E3E" w:rsidRDefault="00A36E3E" w:rsidP="00A36E3E">
      <w:pPr>
        <w:spacing w:after="0" w:line="240" w:lineRule="auto"/>
        <w:jc w:val="both"/>
        <w:rPr>
          <w:rFonts w:ascii="Times New Roman" w:hAnsi="Times New Roman" w:cs="Times New Roman"/>
          <w:b/>
          <w:bCs/>
          <w:sz w:val="28"/>
          <w:szCs w:val="28"/>
        </w:rPr>
      </w:pPr>
    </w:p>
    <w:tbl>
      <w:tblPr>
        <w:tblW w:w="936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115"/>
        <w:gridCol w:w="3404"/>
        <w:gridCol w:w="2841"/>
      </w:tblGrid>
      <w:tr w:rsidR="00A36E3E" w:rsidRPr="00A36E3E" w14:paraId="45D2CB56" w14:textId="77777777" w:rsidTr="00A36E3E">
        <w:trPr>
          <w:trHeight w:val="317"/>
          <w:jc w:val="center"/>
        </w:trPr>
        <w:tc>
          <w:tcPr>
            <w:tcW w:w="3114" w:type="dxa"/>
            <w:tcBorders>
              <w:top w:val="single" w:sz="4" w:space="0" w:color="000000"/>
              <w:left w:val="single" w:sz="4" w:space="0" w:color="000000"/>
              <w:bottom w:val="single" w:sz="4" w:space="0" w:color="000000"/>
              <w:right w:val="single" w:sz="4" w:space="0" w:color="000000"/>
            </w:tcBorders>
            <w:hideMark/>
          </w:tcPr>
          <w:p w14:paraId="2E56B723"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Общая/профессиональная компетенция</w:t>
            </w:r>
          </w:p>
        </w:tc>
        <w:tc>
          <w:tcPr>
            <w:tcW w:w="3402" w:type="dxa"/>
            <w:tcBorders>
              <w:top w:val="single" w:sz="4" w:space="0" w:color="000000"/>
              <w:left w:val="single" w:sz="4" w:space="0" w:color="000000"/>
              <w:bottom w:val="single" w:sz="4" w:space="0" w:color="000000"/>
              <w:right w:val="single" w:sz="4" w:space="0" w:color="000000"/>
            </w:tcBorders>
            <w:hideMark/>
          </w:tcPr>
          <w:p w14:paraId="4FBC9234"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Раздел/Тема</w:t>
            </w:r>
          </w:p>
        </w:tc>
        <w:tc>
          <w:tcPr>
            <w:tcW w:w="2839" w:type="dxa"/>
            <w:tcBorders>
              <w:top w:val="single" w:sz="4" w:space="0" w:color="000000"/>
              <w:left w:val="single" w:sz="4" w:space="0" w:color="000000"/>
              <w:bottom w:val="single" w:sz="4" w:space="0" w:color="000000"/>
              <w:right w:val="single" w:sz="4" w:space="0" w:color="000000"/>
            </w:tcBorders>
            <w:hideMark/>
          </w:tcPr>
          <w:p w14:paraId="1041C297" w14:textId="77777777" w:rsidR="00A36E3E" w:rsidRPr="00A36E3E" w:rsidRDefault="00A36E3E" w:rsidP="00A36E3E">
            <w:pPr>
              <w:spacing w:after="0" w:line="240" w:lineRule="auto"/>
              <w:jc w:val="both"/>
              <w:rPr>
                <w:rFonts w:ascii="Times New Roman" w:hAnsi="Times New Roman" w:cs="Times New Roman"/>
                <w:b/>
                <w:sz w:val="28"/>
                <w:szCs w:val="28"/>
              </w:rPr>
            </w:pPr>
            <w:r w:rsidRPr="00A36E3E">
              <w:rPr>
                <w:rFonts w:ascii="Times New Roman" w:hAnsi="Times New Roman" w:cs="Times New Roman"/>
                <w:b/>
                <w:sz w:val="28"/>
                <w:szCs w:val="28"/>
              </w:rPr>
              <w:t>Тип оценочных мероприятий</w:t>
            </w:r>
          </w:p>
        </w:tc>
      </w:tr>
      <w:tr w:rsidR="00A36E3E" w:rsidRPr="00A36E3E" w14:paraId="1D563127"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42CF69B9"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 xml:space="preserve">ОК 01. Выбирать способы решения задач профессиональной деятельности применительно к различным контекстам </w:t>
            </w:r>
          </w:p>
        </w:tc>
        <w:tc>
          <w:tcPr>
            <w:tcW w:w="3402" w:type="dxa"/>
            <w:tcBorders>
              <w:top w:val="single" w:sz="4" w:space="0" w:color="000000"/>
              <w:left w:val="single" w:sz="4" w:space="0" w:color="000000"/>
              <w:bottom w:val="single" w:sz="4" w:space="0" w:color="000000"/>
              <w:right w:val="single" w:sz="4" w:space="0" w:color="000000"/>
            </w:tcBorders>
            <w:hideMark/>
          </w:tcPr>
          <w:p w14:paraId="2A17C2FD"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1.1</w:t>
            </w:r>
          </w:p>
          <w:p w14:paraId="6CA02326"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2.1- 2.3</w:t>
            </w:r>
          </w:p>
          <w:p w14:paraId="56714E5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4.1, 4.2</w:t>
            </w:r>
          </w:p>
          <w:p w14:paraId="53D6F183"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5.1– 5.3</w:t>
            </w:r>
          </w:p>
          <w:p w14:paraId="77FC183C"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6.1- 6.5</w:t>
            </w:r>
          </w:p>
          <w:p w14:paraId="1D3ABA59"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val="restart"/>
            <w:tcBorders>
              <w:top w:val="single" w:sz="4" w:space="0" w:color="000000"/>
              <w:left w:val="single" w:sz="4" w:space="0" w:color="000000"/>
              <w:bottom w:val="single" w:sz="4" w:space="0" w:color="000000"/>
              <w:right w:val="single" w:sz="4" w:space="0" w:color="000000"/>
            </w:tcBorders>
            <w:vAlign w:val="center"/>
            <w:hideMark/>
          </w:tcPr>
          <w:p w14:paraId="710BA83E"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тестирование</w:t>
            </w:r>
          </w:p>
          <w:p w14:paraId="6742506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кейс задания</w:t>
            </w:r>
          </w:p>
          <w:p w14:paraId="76135F40"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географический диктант</w:t>
            </w:r>
          </w:p>
          <w:p w14:paraId="603A004D"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устный опрос</w:t>
            </w:r>
          </w:p>
          <w:p w14:paraId="2C2A7319"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фронтальный письменный опрос</w:t>
            </w:r>
          </w:p>
          <w:p w14:paraId="738E59D9"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эссе, доклады, рефераты</w:t>
            </w:r>
          </w:p>
          <w:p w14:paraId="3719DCE2"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оценка составленных презентаций по темам раздела</w:t>
            </w:r>
          </w:p>
          <w:p w14:paraId="763B9819"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оценка работы с картами атласа мира, заполнение контурных карт</w:t>
            </w:r>
          </w:p>
          <w:p w14:paraId="6746FAA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контрольная работа</w:t>
            </w:r>
          </w:p>
          <w:p w14:paraId="290AD760"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оценка самостоятельно выполненных заданий</w:t>
            </w:r>
          </w:p>
          <w:p w14:paraId="1FF53746"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дифференцированный зачет проводится в форме тестирования</w:t>
            </w:r>
          </w:p>
        </w:tc>
      </w:tr>
      <w:tr w:rsidR="00A36E3E" w:rsidRPr="00A36E3E" w14:paraId="489C72BC" w14:textId="77777777" w:rsidTr="00A36E3E">
        <w:trPr>
          <w:trHeight w:val="1006"/>
          <w:jc w:val="center"/>
        </w:trPr>
        <w:tc>
          <w:tcPr>
            <w:tcW w:w="3114" w:type="dxa"/>
            <w:tcBorders>
              <w:top w:val="single" w:sz="4" w:space="0" w:color="000000"/>
              <w:left w:val="single" w:sz="4" w:space="0" w:color="000000"/>
              <w:bottom w:val="single" w:sz="4" w:space="0" w:color="000000"/>
              <w:right w:val="single" w:sz="4" w:space="0" w:color="000000"/>
            </w:tcBorders>
            <w:hideMark/>
          </w:tcPr>
          <w:p w14:paraId="0EA86BE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402" w:type="dxa"/>
            <w:tcBorders>
              <w:top w:val="single" w:sz="4" w:space="0" w:color="000000"/>
              <w:left w:val="single" w:sz="4" w:space="0" w:color="000000"/>
              <w:bottom w:val="single" w:sz="4" w:space="0" w:color="000000"/>
              <w:right w:val="single" w:sz="4" w:space="0" w:color="000000"/>
            </w:tcBorders>
            <w:hideMark/>
          </w:tcPr>
          <w:p w14:paraId="6E404260"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1.1</w:t>
            </w:r>
          </w:p>
          <w:p w14:paraId="323F4554"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2.1-2.3</w:t>
            </w:r>
          </w:p>
          <w:p w14:paraId="4053631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3.1</w:t>
            </w:r>
          </w:p>
          <w:p w14:paraId="5A0D05FA"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4.1, 4.2</w:t>
            </w:r>
          </w:p>
          <w:p w14:paraId="40AB307F"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5.1– 5.3</w:t>
            </w:r>
          </w:p>
          <w:p w14:paraId="0270487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6.1- 6.5</w:t>
            </w:r>
          </w:p>
          <w:p w14:paraId="2898A5EB"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0321F40E"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05DF868C"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34EA723D"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402" w:type="dxa"/>
            <w:tcBorders>
              <w:top w:val="single" w:sz="4" w:space="0" w:color="000000"/>
              <w:left w:val="single" w:sz="4" w:space="0" w:color="000000"/>
              <w:bottom w:val="single" w:sz="4" w:space="0" w:color="000000"/>
              <w:right w:val="single" w:sz="4" w:space="0" w:color="000000"/>
            </w:tcBorders>
            <w:hideMark/>
          </w:tcPr>
          <w:p w14:paraId="212D53C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1.1</w:t>
            </w:r>
          </w:p>
          <w:p w14:paraId="62F37C9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2.1- 2.3</w:t>
            </w:r>
          </w:p>
          <w:p w14:paraId="31FF866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5.1– 5.3</w:t>
            </w:r>
          </w:p>
          <w:p w14:paraId="32D3ACDB"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6.1- 6.5</w:t>
            </w:r>
          </w:p>
          <w:p w14:paraId="7D9B1111"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40EAAC44"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5EEED30C"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6B39542A"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ОК 04.</w:t>
            </w:r>
          </w:p>
          <w:p w14:paraId="115ECF04"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Эффективно взаимодействовать и работать в коллективе и команде</w:t>
            </w:r>
          </w:p>
        </w:tc>
        <w:tc>
          <w:tcPr>
            <w:tcW w:w="3402" w:type="dxa"/>
            <w:tcBorders>
              <w:top w:val="single" w:sz="4" w:space="0" w:color="000000"/>
              <w:left w:val="single" w:sz="4" w:space="0" w:color="000000"/>
              <w:bottom w:val="single" w:sz="4" w:space="0" w:color="000000"/>
              <w:right w:val="single" w:sz="4" w:space="0" w:color="000000"/>
            </w:tcBorders>
            <w:hideMark/>
          </w:tcPr>
          <w:p w14:paraId="7D387463"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3.1</w:t>
            </w:r>
          </w:p>
          <w:p w14:paraId="79D5F30C"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5.1– 5.3</w:t>
            </w:r>
          </w:p>
          <w:p w14:paraId="1FDA019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097B6C1A"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48270DFC"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0B2356A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ОК 05.</w:t>
            </w:r>
          </w:p>
          <w:p w14:paraId="65BF9EE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402" w:type="dxa"/>
            <w:tcBorders>
              <w:top w:val="single" w:sz="4" w:space="0" w:color="000000"/>
              <w:left w:val="single" w:sz="4" w:space="0" w:color="000000"/>
              <w:bottom w:val="single" w:sz="4" w:space="0" w:color="000000"/>
              <w:right w:val="single" w:sz="4" w:space="0" w:color="000000"/>
            </w:tcBorders>
            <w:hideMark/>
          </w:tcPr>
          <w:p w14:paraId="033FEF2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1.1</w:t>
            </w:r>
          </w:p>
          <w:p w14:paraId="46C60F2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2.1 - 2.3</w:t>
            </w:r>
          </w:p>
          <w:p w14:paraId="373FDAD5"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27BAE670"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34D96E3A"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D505856"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 xml:space="preserve">ОК 06. Проявлять </w:t>
            </w:r>
            <w:r w:rsidRPr="00A36E3E">
              <w:rPr>
                <w:rFonts w:ascii="Times New Roman" w:hAnsi="Times New Roman" w:cs="Times New Roman"/>
                <w:sz w:val="24"/>
                <w:szCs w:val="24"/>
              </w:rPr>
              <w:lastRenderedPageBreak/>
              <w:t>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402" w:type="dxa"/>
            <w:tcBorders>
              <w:top w:val="single" w:sz="4" w:space="0" w:color="000000"/>
              <w:left w:val="single" w:sz="4" w:space="0" w:color="000000"/>
              <w:bottom w:val="single" w:sz="4" w:space="0" w:color="000000"/>
              <w:right w:val="single" w:sz="4" w:space="0" w:color="000000"/>
            </w:tcBorders>
            <w:hideMark/>
          </w:tcPr>
          <w:p w14:paraId="2E59A24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lastRenderedPageBreak/>
              <w:t>Тема 1.1</w:t>
            </w:r>
          </w:p>
          <w:p w14:paraId="3FB338C3"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lastRenderedPageBreak/>
              <w:t>Тема 2.1- 2.3</w:t>
            </w:r>
          </w:p>
          <w:p w14:paraId="599568CE"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53E28A1D"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1E713AE9"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14666BEF"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402" w:type="dxa"/>
            <w:tcBorders>
              <w:top w:val="single" w:sz="4" w:space="0" w:color="000000"/>
              <w:left w:val="single" w:sz="4" w:space="0" w:color="000000"/>
              <w:bottom w:val="single" w:sz="4" w:space="0" w:color="000000"/>
              <w:right w:val="single" w:sz="4" w:space="0" w:color="000000"/>
            </w:tcBorders>
            <w:hideMark/>
          </w:tcPr>
          <w:p w14:paraId="38476087"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1.1</w:t>
            </w:r>
          </w:p>
          <w:p w14:paraId="254EF76E"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2.1 - 2.3</w:t>
            </w:r>
          </w:p>
          <w:p w14:paraId="61770F60"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7.1</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2F95BC9A"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0B793F32" w14:textId="77777777" w:rsidTr="00A36E3E">
        <w:trPr>
          <w:jc w:val="center"/>
        </w:trPr>
        <w:tc>
          <w:tcPr>
            <w:tcW w:w="3114" w:type="dxa"/>
            <w:tcBorders>
              <w:top w:val="single" w:sz="4" w:space="0" w:color="000000"/>
              <w:left w:val="single" w:sz="4" w:space="0" w:color="000000"/>
              <w:bottom w:val="single" w:sz="4" w:space="0" w:color="000000"/>
              <w:right w:val="single" w:sz="4" w:space="0" w:color="000000"/>
            </w:tcBorders>
            <w:hideMark/>
          </w:tcPr>
          <w:p w14:paraId="78EDC3C0"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ОК 09.</w:t>
            </w:r>
          </w:p>
          <w:p w14:paraId="547B850D"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Пользоваться профессиональной документацией на государственном и иностранном языках</w:t>
            </w:r>
          </w:p>
        </w:tc>
        <w:tc>
          <w:tcPr>
            <w:tcW w:w="3402" w:type="dxa"/>
            <w:tcBorders>
              <w:top w:val="single" w:sz="4" w:space="0" w:color="000000"/>
              <w:left w:val="single" w:sz="4" w:space="0" w:color="000000"/>
              <w:bottom w:val="single" w:sz="4" w:space="0" w:color="000000"/>
              <w:right w:val="single" w:sz="4" w:space="0" w:color="000000"/>
            </w:tcBorders>
            <w:hideMark/>
          </w:tcPr>
          <w:p w14:paraId="21AC1792"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3.1</w:t>
            </w:r>
          </w:p>
          <w:p w14:paraId="6210F954"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4.1, 4.2</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4039FBAF" w14:textId="77777777" w:rsidR="00A36E3E" w:rsidRPr="00A36E3E" w:rsidRDefault="00A36E3E" w:rsidP="00A36E3E">
            <w:pPr>
              <w:spacing w:after="0" w:line="240" w:lineRule="auto"/>
              <w:jc w:val="both"/>
              <w:rPr>
                <w:rFonts w:ascii="Times New Roman" w:hAnsi="Times New Roman" w:cs="Times New Roman"/>
                <w:sz w:val="24"/>
                <w:szCs w:val="24"/>
              </w:rPr>
            </w:pPr>
          </w:p>
        </w:tc>
      </w:tr>
      <w:tr w:rsidR="00A36E3E" w:rsidRPr="00A36E3E" w14:paraId="3B520480" w14:textId="77777777" w:rsidTr="00A36E3E">
        <w:trPr>
          <w:trHeight w:val="1265"/>
          <w:jc w:val="center"/>
        </w:trPr>
        <w:tc>
          <w:tcPr>
            <w:tcW w:w="3114" w:type="dxa"/>
            <w:tcBorders>
              <w:top w:val="single" w:sz="4" w:space="0" w:color="000000"/>
              <w:left w:val="single" w:sz="4" w:space="0" w:color="000000"/>
              <w:bottom w:val="single" w:sz="4" w:space="0" w:color="000000"/>
              <w:right w:val="single" w:sz="4" w:space="0" w:color="000000"/>
            </w:tcBorders>
            <w:hideMark/>
          </w:tcPr>
          <w:p w14:paraId="457A13BE"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i/>
                <w:sz w:val="24"/>
                <w:szCs w:val="24"/>
              </w:rPr>
              <w:t>ПК 2.1</w:t>
            </w:r>
          </w:p>
        </w:tc>
        <w:tc>
          <w:tcPr>
            <w:tcW w:w="3402" w:type="dxa"/>
            <w:tcBorders>
              <w:top w:val="single" w:sz="4" w:space="0" w:color="000000"/>
              <w:left w:val="single" w:sz="4" w:space="0" w:color="000000"/>
              <w:bottom w:val="single" w:sz="4" w:space="0" w:color="000000"/>
              <w:right w:val="single" w:sz="4" w:space="0" w:color="000000"/>
            </w:tcBorders>
            <w:hideMark/>
          </w:tcPr>
          <w:p w14:paraId="77542ACC"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 xml:space="preserve">Тема 5.1 </w:t>
            </w:r>
          </w:p>
          <w:p w14:paraId="72FADEF3"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 xml:space="preserve">Тема 5.2 </w:t>
            </w:r>
          </w:p>
          <w:p w14:paraId="1D480073"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5.3</w:t>
            </w:r>
          </w:p>
          <w:p w14:paraId="6E45EC1B" w14:textId="77777777" w:rsidR="00A36E3E" w:rsidRPr="00A36E3E" w:rsidRDefault="00A36E3E" w:rsidP="00A36E3E">
            <w:pPr>
              <w:spacing w:after="0" w:line="240" w:lineRule="auto"/>
              <w:jc w:val="both"/>
              <w:rPr>
                <w:rFonts w:ascii="Times New Roman" w:hAnsi="Times New Roman" w:cs="Times New Roman"/>
                <w:sz w:val="24"/>
                <w:szCs w:val="24"/>
              </w:rPr>
            </w:pPr>
            <w:r w:rsidRPr="00A36E3E">
              <w:rPr>
                <w:rFonts w:ascii="Times New Roman" w:hAnsi="Times New Roman" w:cs="Times New Roman"/>
                <w:sz w:val="24"/>
                <w:szCs w:val="24"/>
              </w:rPr>
              <w:t>Тема 6.5</w:t>
            </w:r>
          </w:p>
        </w:tc>
        <w:tc>
          <w:tcPr>
            <w:tcW w:w="2839" w:type="dxa"/>
            <w:vMerge/>
            <w:tcBorders>
              <w:top w:val="single" w:sz="4" w:space="0" w:color="000000"/>
              <w:left w:val="single" w:sz="4" w:space="0" w:color="000000"/>
              <w:bottom w:val="single" w:sz="4" w:space="0" w:color="000000"/>
              <w:right w:val="single" w:sz="4" w:space="0" w:color="000000"/>
            </w:tcBorders>
            <w:vAlign w:val="center"/>
            <w:hideMark/>
          </w:tcPr>
          <w:p w14:paraId="0B7FA7B8" w14:textId="77777777" w:rsidR="00A36E3E" w:rsidRPr="00A36E3E" w:rsidRDefault="00A36E3E" w:rsidP="00A36E3E">
            <w:pPr>
              <w:spacing w:after="0" w:line="240" w:lineRule="auto"/>
              <w:jc w:val="both"/>
              <w:rPr>
                <w:rFonts w:ascii="Times New Roman" w:hAnsi="Times New Roman" w:cs="Times New Roman"/>
                <w:sz w:val="24"/>
                <w:szCs w:val="24"/>
              </w:rPr>
            </w:pPr>
          </w:p>
        </w:tc>
      </w:tr>
    </w:tbl>
    <w:p w14:paraId="5483875A" w14:textId="77777777" w:rsidR="00A36E3E" w:rsidRPr="00A36E3E" w:rsidRDefault="00A36E3E" w:rsidP="00A36E3E">
      <w:pPr>
        <w:spacing w:after="0" w:line="240" w:lineRule="auto"/>
        <w:jc w:val="both"/>
        <w:rPr>
          <w:rFonts w:ascii="Times New Roman" w:hAnsi="Times New Roman" w:cs="Times New Roman"/>
          <w:b/>
          <w:bCs/>
          <w:sz w:val="28"/>
          <w:szCs w:val="28"/>
        </w:rPr>
      </w:pPr>
    </w:p>
    <w:p w14:paraId="54EC7444" w14:textId="77777777" w:rsidR="00A36E3E" w:rsidRPr="00A36E3E" w:rsidRDefault="00A36E3E" w:rsidP="00A36E3E">
      <w:pPr>
        <w:spacing w:after="0" w:line="240" w:lineRule="auto"/>
        <w:jc w:val="both"/>
        <w:rPr>
          <w:rFonts w:ascii="Times New Roman" w:hAnsi="Times New Roman" w:cs="Times New Roman"/>
          <w:b/>
          <w:bCs/>
          <w:sz w:val="28"/>
          <w:szCs w:val="28"/>
        </w:rPr>
      </w:pPr>
    </w:p>
    <w:p w14:paraId="54314ADD" w14:textId="77777777" w:rsidR="00FF2BC8" w:rsidRPr="004238DE" w:rsidRDefault="00FF2BC8" w:rsidP="00FF2BC8">
      <w:pPr>
        <w:spacing w:after="0" w:line="240" w:lineRule="auto"/>
        <w:jc w:val="both"/>
        <w:rPr>
          <w:rFonts w:ascii="Times New Roman" w:hAnsi="Times New Roman" w:cs="Times New Roman"/>
          <w:sz w:val="28"/>
          <w:szCs w:val="28"/>
          <w:lang w:eastAsia="en-US"/>
        </w:rPr>
      </w:pPr>
    </w:p>
    <w:p w14:paraId="697EC315" w14:textId="502D3694" w:rsidR="00FF2BC8" w:rsidRPr="004238DE" w:rsidRDefault="00FF2BC8" w:rsidP="00FF2BC8">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6.6</w:t>
      </w:r>
    </w:p>
    <w:p w14:paraId="3F0EF7F6" w14:textId="77777777" w:rsidR="00FF2BC8" w:rsidRPr="004238DE" w:rsidRDefault="00FF2BC8" w:rsidP="00FF2BC8">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3C4B7175" w14:textId="77777777" w:rsidR="00FF2BC8" w:rsidRPr="004238DE" w:rsidRDefault="00FF2BC8" w:rsidP="00FF2BC8">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68109DD3" w14:textId="77777777" w:rsidR="00564941" w:rsidRPr="00564941" w:rsidRDefault="00564941" w:rsidP="00564941">
      <w:pPr>
        <w:spacing w:after="0" w:line="240" w:lineRule="auto"/>
        <w:jc w:val="both"/>
        <w:rPr>
          <w:rFonts w:ascii="Times New Roman" w:hAnsi="Times New Roman" w:cs="Times New Roman"/>
          <w:b/>
          <w:sz w:val="28"/>
          <w:szCs w:val="28"/>
        </w:rPr>
      </w:pPr>
    </w:p>
    <w:p w14:paraId="6083A1DC" w14:textId="77777777" w:rsidR="00564941" w:rsidRPr="00564941" w:rsidRDefault="00564941" w:rsidP="00564941">
      <w:pPr>
        <w:spacing w:after="0" w:line="240" w:lineRule="auto"/>
        <w:jc w:val="both"/>
        <w:rPr>
          <w:rFonts w:ascii="Times New Roman" w:hAnsi="Times New Roman" w:cs="Times New Roman"/>
          <w:b/>
          <w:sz w:val="28"/>
          <w:szCs w:val="28"/>
        </w:rPr>
      </w:pPr>
    </w:p>
    <w:p w14:paraId="34E55894" w14:textId="77777777" w:rsidR="00564941" w:rsidRPr="00564941" w:rsidRDefault="00564941" w:rsidP="007C1131">
      <w:pPr>
        <w:spacing w:after="0" w:line="240" w:lineRule="auto"/>
        <w:jc w:val="center"/>
        <w:rPr>
          <w:rFonts w:ascii="Times New Roman" w:hAnsi="Times New Roman" w:cs="Times New Roman"/>
          <w:b/>
          <w:sz w:val="28"/>
          <w:szCs w:val="28"/>
        </w:rPr>
      </w:pPr>
      <w:r w:rsidRPr="00564941">
        <w:rPr>
          <w:rFonts w:ascii="Times New Roman" w:hAnsi="Times New Roman" w:cs="Times New Roman"/>
          <w:b/>
          <w:sz w:val="28"/>
          <w:szCs w:val="28"/>
        </w:rPr>
        <w:t>РАБОЧАЯ ПРОГРАММА</w:t>
      </w:r>
    </w:p>
    <w:p w14:paraId="5D83EF92" w14:textId="77777777" w:rsidR="00564941" w:rsidRPr="00564941" w:rsidRDefault="00564941" w:rsidP="007C1131">
      <w:pPr>
        <w:spacing w:after="0" w:line="240" w:lineRule="auto"/>
        <w:jc w:val="center"/>
        <w:rPr>
          <w:rFonts w:ascii="Times New Roman" w:hAnsi="Times New Roman" w:cs="Times New Roman"/>
          <w:b/>
          <w:sz w:val="28"/>
          <w:szCs w:val="28"/>
        </w:rPr>
      </w:pPr>
      <w:r w:rsidRPr="00564941">
        <w:rPr>
          <w:rFonts w:ascii="Times New Roman" w:hAnsi="Times New Roman" w:cs="Times New Roman"/>
          <w:b/>
          <w:sz w:val="28"/>
          <w:szCs w:val="28"/>
        </w:rPr>
        <w:t>общеобразовательной дисциплины</w:t>
      </w:r>
    </w:p>
    <w:p w14:paraId="298A8AA8" w14:textId="77777777" w:rsidR="00564941" w:rsidRPr="00564941" w:rsidRDefault="00564941" w:rsidP="007C1131">
      <w:pPr>
        <w:spacing w:after="0" w:line="240" w:lineRule="auto"/>
        <w:jc w:val="center"/>
        <w:rPr>
          <w:rFonts w:ascii="Times New Roman" w:hAnsi="Times New Roman" w:cs="Times New Roman"/>
          <w:b/>
          <w:sz w:val="28"/>
          <w:szCs w:val="28"/>
        </w:rPr>
      </w:pPr>
      <w:r w:rsidRPr="00564941">
        <w:rPr>
          <w:rFonts w:ascii="Times New Roman" w:hAnsi="Times New Roman" w:cs="Times New Roman"/>
          <w:b/>
          <w:sz w:val="28"/>
          <w:szCs w:val="28"/>
        </w:rPr>
        <w:t>«Иностранный язык (Английский язык)»</w:t>
      </w:r>
    </w:p>
    <w:p w14:paraId="42F627F9" w14:textId="77777777" w:rsidR="00564941" w:rsidRPr="00564941" w:rsidRDefault="00564941" w:rsidP="007C1131">
      <w:pPr>
        <w:spacing w:after="0" w:line="240" w:lineRule="auto"/>
        <w:jc w:val="center"/>
        <w:rPr>
          <w:rFonts w:ascii="Times New Roman" w:hAnsi="Times New Roman" w:cs="Times New Roman"/>
          <w:b/>
          <w:sz w:val="28"/>
          <w:szCs w:val="28"/>
        </w:rPr>
      </w:pPr>
      <w:r w:rsidRPr="00564941">
        <w:rPr>
          <w:rFonts w:ascii="Times New Roman" w:hAnsi="Times New Roman" w:cs="Times New Roman"/>
          <w:b/>
          <w:sz w:val="28"/>
          <w:szCs w:val="28"/>
        </w:rPr>
        <w:t>для профессиональных образовательных</w:t>
      </w:r>
    </w:p>
    <w:p w14:paraId="7868463B" w14:textId="77777777" w:rsidR="00564941" w:rsidRPr="00564941" w:rsidRDefault="00564941" w:rsidP="007C1131">
      <w:pPr>
        <w:spacing w:after="0" w:line="240" w:lineRule="auto"/>
        <w:jc w:val="center"/>
        <w:rPr>
          <w:rFonts w:ascii="Times New Roman" w:hAnsi="Times New Roman" w:cs="Times New Roman"/>
          <w:b/>
          <w:sz w:val="28"/>
          <w:szCs w:val="28"/>
        </w:rPr>
      </w:pPr>
      <w:r w:rsidRPr="00564941">
        <w:rPr>
          <w:rFonts w:ascii="Times New Roman" w:hAnsi="Times New Roman" w:cs="Times New Roman"/>
          <w:b/>
          <w:sz w:val="28"/>
          <w:szCs w:val="28"/>
        </w:rPr>
        <w:t>организаций</w:t>
      </w:r>
    </w:p>
    <w:p w14:paraId="535B5046" w14:textId="77777777" w:rsidR="00564941" w:rsidRPr="00564941" w:rsidRDefault="00564941" w:rsidP="007C1131">
      <w:pPr>
        <w:spacing w:after="0" w:line="240" w:lineRule="auto"/>
        <w:jc w:val="center"/>
        <w:rPr>
          <w:rFonts w:ascii="Times New Roman" w:hAnsi="Times New Roman" w:cs="Times New Roman"/>
          <w:b/>
          <w:sz w:val="28"/>
          <w:szCs w:val="28"/>
        </w:rPr>
      </w:pPr>
    </w:p>
    <w:p w14:paraId="71237D98" w14:textId="77777777" w:rsidR="00564941" w:rsidRPr="00564941" w:rsidRDefault="00564941" w:rsidP="007C1131">
      <w:pPr>
        <w:spacing w:after="0" w:line="240" w:lineRule="auto"/>
        <w:jc w:val="center"/>
        <w:rPr>
          <w:rFonts w:ascii="Times New Roman" w:hAnsi="Times New Roman" w:cs="Times New Roman"/>
          <w:b/>
          <w:sz w:val="28"/>
          <w:szCs w:val="28"/>
        </w:rPr>
      </w:pPr>
    </w:p>
    <w:p w14:paraId="79962D32" w14:textId="77777777" w:rsidR="00564941" w:rsidRPr="00564941" w:rsidRDefault="00564941" w:rsidP="007C1131">
      <w:pPr>
        <w:spacing w:after="0" w:line="240" w:lineRule="auto"/>
        <w:jc w:val="center"/>
        <w:rPr>
          <w:rFonts w:ascii="Times New Roman" w:hAnsi="Times New Roman" w:cs="Times New Roman"/>
          <w:b/>
          <w:sz w:val="28"/>
          <w:szCs w:val="28"/>
        </w:rPr>
      </w:pPr>
    </w:p>
    <w:p w14:paraId="1150D678" w14:textId="77777777" w:rsidR="00564941" w:rsidRPr="00564941" w:rsidRDefault="00564941" w:rsidP="00564941">
      <w:pPr>
        <w:spacing w:after="0" w:line="240" w:lineRule="auto"/>
        <w:jc w:val="both"/>
        <w:rPr>
          <w:rFonts w:ascii="Times New Roman" w:hAnsi="Times New Roman" w:cs="Times New Roman"/>
          <w:b/>
          <w:sz w:val="28"/>
          <w:szCs w:val="28"/>
        </w:rPr>
      </w:pPr>
    </w:p>
    <w:p w14:paraId="65408472" w14:textId="77777777" w:rsidR="00564941" w:rsidRPr="00564941" w:rsidRDefault="00564941" w:rsidP="00564941">
      <w:pPr>
        <w:spacing w:after="0" w:line="240" w:lineRule="auto"/>
        <w:jc w:val="both"/>
        <w:rPr>
          <w:rFonts w:ascii="Times New Roman" w:hAnsi="Times New Roman" w:cs="Times New Roman"/>
          <w:b/>
          <w:sz w:val="28"/>
          <w:szCs w:val="28"/>
        </w:rPr>
      </w:pPr>
    </w:p>
    <w:p w14:paraId="7725F4DC" w14:textId="77777777" w:rsidR="00564941" w:rsidRPr="00564941" w:rsidRDefault="00564941" w:rsidP="00564941">
      <w:pPr>
        <w:spacing w:after="0" w:line="240" w:lineRule="auto"/>
        <w:jc w:val="both"/>
        <w:rPr>
          <w:rFonts w:ascii="Times New Roman" w:hAnsi="Times New Roman" w:cs="Times New Roman"/>
          <w:b/>
          <w:sz w:val="28"/>
          <w:szCs w:val="28"/>
        </w:rPr>
      </w:pPr>
    </w:p>
    <w:p w14:paraId="3CFFE4DE" w14:textId="77777777" w:rsidR="00564941" w:rsidRPr="00564941" w:rsidRDefault="00564941" w:rsidP="00564941">
      <w:pPr>
        <w:spacing w:after="0" w:line="240" w:lineRule="auto"/>
        <w:jc w:val="both"/>
        <w:rPr>
          <w:rFonts w:ascii="Times New Roman" w:hAnsi="Times New Roman" w:cs="Times New Roman"/>
          <w:b/>
          <w:sz w:val="28"/>
          <w:szCs w:val="28"/>
        </w:rPr>
      </w:pPr>
    </w:p>
    <w:p w14:paraId="3FFBDFFB" w14:textId="77777777" w:rsidR="00564941" w:rsidRPr="00564941" w:rsidRDefault="00564941" w:rsidP="00564941">
      <w:pPr>
        <w:spacing w:after="0" w:line="240" w:lineRule="auto"/>
        <w:jc w:val="both"/>
        <w:rPr>
          <w:rFonts w:ascii="Times New Roman" w:hAnsi="Times New Roman" w:cs="Times New Roman"/>
          <w:b/>
          <w:sz w:val="28"/>
          <w:szCs w:val="28"/>
        </w:rPr>
      </w:pPr>
    </w:p>
    <w:p w14:paraId="3CCC7707" w14:textId="77777777" w:rsidR="00564941" w:rsidRPr="00564941" w:rsidRDefault="00564941" w:rsidP="00564941">
      <w:pPr>
        <w:spacing w:after="0" w:line="240" w:lineRule="auto"/>
        <w:jc w:val="both"/>
        <w:rPr>
          <w:rFonts w:ascii="Times New Roman" w:hAnsi="Times New Roman" w:cs="Times New Roman"/>
          <w:b/>
          <w:sz w:val="28"/>
          <w:szCs w:val="28"/>
        </w:rPr>
      </w:pPr>
    </w:p>
    <w:p w14:paraId="0AFF0F07" w14:textId="77777777" w:rsidR="00564941" w:rsidRPr="00564941" w:rsidRDefault="00564941" w:rsidP="00564941">
      <w:pPr>
        <w:spacing w:after="0" w:line="240" w:lineRule="auto"/>
        <w:jc w:val="both"/>
        <w:rPr>
          <w:rFonts w:ascii="Times New Roman" w:hAnsi="Times New Roman" w:cs="Times New Roman"/>
          <w:b/>
          <w:sz w:val="28"/>
          <w:szCs w:val="28"/>
        </w:rPr>
      </w:pPr>
    </w:p>
    <w:p w14:paraId="23E007A4" w14:textId="77777777" w:rsidR="007C1131" w:rsidRDefault="007C1131" w:rsidP="007C1131">
      <w:pPr>
        <w:spacing w:after="0" w:line="240" w:lineRule="auto"/>
        <w:jc w:val="center"/>
        <w:rPr>
          <w:rFonts w:ascii="Times New Roman" w:hAnsi="Times New Roman" w:cs="Times New Roman"/>
          <w:b/>
          <w:sz w:val="28"/>
          <w:szCs w:val="28"/>
        </w:rPr>
      </w:pPr>
    </w:p>
    <w:p w14:paraId="4C30D25B" w14:textId="77777777" w:rsidR="007C1131" w:rsidRDefault="007C1131" w:rsidP="007C1131">
      <w:pPr>
        <w:spacing w:after="0" w:line="240" w:lineRule="auto"/>
        <w:jc w:val="center"/>
        <w:rPr>
          <w:rFonts w:ascii="Times New Roman" w:hAnsi="Times New Roman" w:cs="Times New Roman"/>
          <w:b/>
          <w:sz w:val="28"/>
          <w:szCs w:val="28"/>
        </w:rPr>
      </w:pPr>
    </w:p>
    <w:p w14:paraId="6FF69BCF" w14:textId="77777777" w:rsidR="007C1131" w:rsidRDefault="007C1131" w:rsidP="007C1131">
      <w:pPr>
        <w:spacing w:after="0" w:line="240" w:lineRule="auto"/>
        <w:jc w:val="center"/>
        <w:rPr>
          <w:rFonts w:ascii="Times New Roman" w:hAnsi="Times New Roman" w:cs="Times New Roman"/>
          <w:b/>
          <w:sz w:val="28"/>
          <w:szCs w:val="28"/>
        </w:rPr>
      </w:pPr>
    </w:p>
    <w:p w14:paraId="1C633928" w14:textId="77777777" w:rsidR="007C1131" w:rsidRDefault="007C1131" w:rsidP="007C1131">
      <w:pPr>
        <w:spacing w:after="0" w:line="240" w:lineRule="auto"/>
        <w:jc w:val="center"/>
        <w:rPr>
          <w:rFonts w:ascii="Times New Roman" w:hAnsi="Times New Roman" w:cs="Times New Roman"/>
          <w:b/>
          <w:sz w:val="28"/>
          <w:szCs w:val="28"/>
        </w:rPr>
      </w:pPr>
    </w:p>
    <w:p w14:paraId="4B48D1FD" w14:textId="77777777" w:rsidR="007C1131" w:rsidRDefault="007C1131" w:rsidP="007C1131">
      <w:pPr>
        <w:spacing w:after="0" w:line="240" w:lineRule="auto"/>
        <w:jc w:val="center"/>
        <w:rPr>
          <w:rFonts w:ascii="Times New Roman" w:hAnsi="Times New Roman" w:cs="Times New Roman"/>
          <w:b/>
          <w:sz w:val="28"/>
          <w:szCs w:val="28"/>
        </w:rPr>
      </w:pPr>
    </w:p>
    <w:p w14:paraId="75F03DF5" w14:textId="25947492" w:rsidR="00564941" w:rsidRPr="00564941" w:rsidRDefault="00564941" w:rsidP="007C1131">
      <w:pPr>
        <w:spacing w:after="0" w:line="240" w:lineRule="auto"/>
        <w:jc w:val="center"/>
        <w:rPr>
          <w:rFonts w:ascii="Times New Roman" w:hAnsi="Times New Roman" w:cs="Times New Roman"/>
          <w:b/>
          <w:sz w:val="28"/>
          <w:szCs w:val="28"/>
        </w:rPr>
      </w:pPr>
      <w:r w:rsidRPr="00564941">
        <w:rPr>
          <w:rFonts w:ascii="Times New Roman" w:hAnsi="Times New Roman" w:cs="Times New Roman"/>
          <w:b/>
          <w:sz w:val="28"/>
          <w:szCs w:val="28"/>
        </w:rPr>
        <w:t>СОДЕРЖАНИЕ</w:t>
      </w:r>
    </w:p>
    <w:p w14:paraId="1C85C59C" w14:textId="77777777" w:rsidR="00564941" w:rsidRPr="00564941" w:rsidRDefault="00564941" w:rsidP="00564941">
      <w:pPr>
        <w:spacing w:after="0" w:line="240" w:lineRule="auto"/>
        <w:jc w:val="both"/>
        <w:rPr>
          <w:rFonts w:ascii="Times New Roman" w:hAnsi="Times New Roman" w:cs="Times New Roman"/>
          <w:b/>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564941" w:rsidRPr="00564941" w14:paraId="2EEB050D" w14:textId="77777777" w:rsidTr="00564941">
        <w:tc>
          <w:tcPr>
            <w:tcW w:w="9180" w:type="dxa"/>
            <w:hideMark/>
          </w:tcPr>
          <w:p w14:paraId="52FAB0D6"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1. Общая характеристика рабочей программы общеобразовательной дисциплины «Иностранный язык»</w:t>
            </w:r>
          </w:p>
        </w:tc>
        <w:tc>
          <w:tcPr>
            <w:tcW w:w="706" w:type="dxa"/>
          </w:tcPr>
          <w:p w14:paraId="765EE04C" w14:textId="77777777" w:rsidR="00564941" w:rsidRPr="00564941" w:rsidRDefault="00564941" w:rsidP="00564941">
            <w:pPr>
              <w:jc w:val="both"/>
              <w:rPr>
                <w:rFonts w:ascii="Times New Roman" w:hAnsi="Times New Roman" w:cs="Times New Roman"/>
                <w:bCs/>
                <w:sz w:val="28"/>
                <w:szCs w:val="28"/>
              </w:rPr>
            </w:pPr>
          </w:p>
          <w:p w14:paraId="30CFCCA8"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4</w:t>
            </w:r>
          </w:p>
        </w:tc>
      </w:tr>
      <w:tr w:rsidR="00564941" w:rsidRPr="00564941" w14:paraId="052B7142" w14:textId="77777777" w:rsidTr="00564941">
        <w:tc>
          <w:tcPr>
            <w:tcW w:w="9180" w:type="dxa"/>
            <w:hideMark/>
          </w:tcPr>
          <w:p w14:paraId="092D8A29"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2. Структура и содержание общеобразовательной дисциплины</w:t>
            </w:r>
          </w:p>
        </w:tc>
        <w:tc>
          <w:tcPr>
            <w:tcW w:w="706" w:type="dxa"/>
            <w:hideMark/>
          </w:tcPr>
          <w:p w14:paraId="3319F07B"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14</w:t>
            </w:r>
          </w:p>
        </w:tc>
      </w:tr>
      <w:tr w:rsidR="00564941" w:rsidRPr="00564941" w14:paraId="44B6E28D" w14:textId="77777777" w:rsidTr="00564941">
        <w:tc>
          <w:tcPr>
            <w:tcW w:w="9180" w:type="dxa"/>
            <w:hideMark/>
          </w:tcPr>
          <w:p w14:paraId="6EA4AAE5"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3. Условия реализации программы общеобразовательной дисциплины</w:t>
            </w:r>
          </w:p>
        </w:tc>
        <w:tc>
          <w:tcPr>
            <w:tcW w:w="706" w:type="dxa"/>
            <w:hideMark/>
          </w:tcPr>
          <w:p w14:paraId="3E3CFCB1"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23</w:t>
            </w:r>
          </w:p>
        </w:tc>
      </w:tr>
      <w:tr w:rsidR="00564941" w:rsidRPr="00564941" w14:paraId="78C1E4DB" w14:textId="77777777" w:rsidTr="00564941">
        <w:tc>
          <w:tcPr>
            <w:tcW w:w="9180" w:type="dxa"/>
            <w:hideMark/>
          </w:tcPr>
          <w:p w14:paraId="371E034E"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4. Контроль и оценка результатов освоения общеобразовательной дисциплины</w:t>
            </w:r>
          </w:p>
        </w:tc>
        <w:tc>
          <w:tcPr>
            <w:tcW w:w="706" w:type="dxa"/>
          </w:tcPr>
          <w:p w14:paraId="15719723" w14:textId="77777777" w:rsidR="00564941" w:rsidRPr="00564941" w:rsidRDefault="00564941" w:rsidP="00564941">
            <w:pPr>
              <w:jc w:val="both"/>
              <w:rPr>
                <w:rFonts w:ascii="Times New Roman" w:hAnsi="Times New Roman" w:cs="Times New Roman"/>
                <w:bCs/>
                <w:sz w:val="28"/>
                <w:szCs w:val="28"/>
              </w:rPr>
            </w:pPr>
          </w:p>
          <w:p w14:paraId="41BFDE59" w14:textId="77777777" w:rsidR="00564941" w:rsidRPr="00564941" w:rsidRDefault="00564941" w:rsidP="00564941">
            <w:pPr>
              <w:jc w:val="both"/>
              <w:rPr>
                <w:rFonts w:ascii="Times New Roman" w:hAnsi="Times New Roman" w:cs="Times New Roman"/>
                <w:bCs/>
                <w:sz w:val="28"/>
                <w:szCs w:val="28"/>
              </w:rPr>
            </w:pPr>
            <w:r w:rsidRPr="00564941">
              <w:rPr>
                <w:rFonts w:ascii="Times New Roman" w:hAnsi="Times New Roman" w:cs="Times New Roman"/>
                <w:bCs/>
                <w:sz w:val="28"/>
                <w:szCs w:val="28"/>
              </w:rPr>
              <w:t>24</w:t>
            </w:r>
          </w:p>
        </w:tc>
      </w:tr>
    </w:tbl>
    <w:p w14:paraId="4D9B94FF" w14:textId="77777777" w:rsidR="00564941" w:rsidRDefault="00564941" w:rsidP="00564941">
      <w:pPr>
        <w:spacing w:after="0" w:line="240" w:lineRule="auto"/>
        <w:jc w:val="both"/>
        <w:rPr>
          <w:rFonts w:ascii="Times New Roman" w:hAnsi="Times New Roman" w:cs="Times New Roman"/>
          <w:bCs/>
          <w:sz w:val="28"/>
          <w:szCs w:val="28"/>
        </w:rPr>
      </w:pPr>
    </w:p>
    <w:p w14:paraId="11163754" w14:textId="77777777" w:rsidR="007C1131" w:rsidRDefault="007C1131" w:rsidP="00564941">
      <w:pPr>
        <w:spacing w:after="0" w:line="240" w:lineRule="auto"/>
        <w:jc w:val="both"/>
        <w:rPr>
          <w:rFonts w:ascii="Times New Roman" w:hAnsi="Times New Roman" w:cs="Times New Roman"/>
          <w:bCs/>
          <w:sz w:val="28"/>
          <w:szCs w:val="28"/>
        </w:rPr>
      </w:pPr>
    </w:p>
    <w:p w14:paraId="11E22C4E" w14:textId="77777777" w:rsidR="007C1131" w:rsidRDefault="007C1131" w:rsidP="00564941">
      <w:pPr>
        <w:spacing w:after="0" w:line="240" w:lineRule="auto"/>
        <w:jc w:val="both"/>
        <w:rPr>
          <w:rFonts w:ascii="Times New Roman" w:hAnsi="Times New Roman" w:cs="Times New Roman"/>
          <w:bCs/>
          <w:sz w:val="28"/>
          <w:szCs w:val="28"/>
        </w:rPr>
      </w:pPr>
    </w:p>
    <w:p w14:paraId="02372360" w14:textId="77777777" w:rsidR="007C1131" w:rsidRDefault="007C1131" w:rsidP="00564941">
      <w:pPr>
        <w:spacing w:after="0" w:line="240" w:lineRule="auto"/>
        <w:jc w:val="both"/>
        <w:rPr>
          <w:rFonts w:ascii="Times New Roman" w:hAnsi="Times New Roman" w:cs="Times New Roman"/>
          <w:bCs/>
          <w:sz w:val="28"/>
          <w:szCs w:val="28"/>
        </w:rPr>
      </w:pPr>
    </w:p>
    <w:p w14:paraId="63EAFD2E" w14:textId="77777777" w:rsidR="007C1131" w:rsidRDefault="007C1131" w:rsidP="00564941">
      <w:pPr>
        <w:spacing w:after="0" w:line="240" w:lineRule="auto"/>
        <w:jc w:val="both"/>
        <w:rPr>
          <w:rFonts w:ascii="Times New Roman" w:hAnsi="Times New Roman" w:cs="Times New Roman"/>
          <w:bCs/>
          <w:sz w:val="28"/>
          <w:szCs w:val="28"/>
        </w:rPr>
      </w:pPr>
    </w:p>
    <w:p w14:paraId="4FAE9D60" w14:textId="77777777" w:rsidR="007C1131" w:rsidRDefault="007C1131" w:rsidP="00564941">
      <w:pPr>
        <w:spacing w:after="0" w:line="240" w:lineRule="auto"/>
        <w:jc w:val="both"/>
        <w:rPr>
          <w:rFonts w:ascii="Times New Roman" w:hAnsi="Times New Roman" w:cs="Times New Roman"/>
          <w:bCs/>
          <w:sz w:val="28"/>
          <w:szCs w:val="28"/>
        </w:rPr>
      </w:pPr>
    </w:p>
    <w:p w14:paraId="56407554" w14:textId="77777777" w:rsidR="007C1131" w:rsidRDefault="007C1131" w:rsidP="00564941">
      <w:pPr>
        <w:spacing w:after="0" w:line="240" w:lineRule="auto"/>
        <w:jc w:val="both"/>
        <w:rPr>
          <w:rFonts w:ascii="Times New Roman" w:hAnsi="Times New Roman" w:cs="Times New Roman"/>
          <w:bCs/>
          <w:sz w:val="28"/>
          <w:szCs w:val="28"/>
        </w:rPr>
      </w:pPr>
    </w:p>
    <w:p w14:paraId="48BCC493" w14:textId="77777777" w:rsidR="007C1131" w:rsidRDefault="007C1131" w:rsidP="00564941">
      <w:pPr>
        <w:spacing w:after="0" w:line="240" w:lineRule="auto"/>
        <w:jc w:val="both"/>
        <w:rPr>
          <w:rFonts w:ascii="Times New Roman" w:hAnsi="Times New Roman" w:cs="Times New Roman"/>
          <w:bCs/>
          <w:sz w:val="28"/>
          <w:szCs w:val="28"/>
        </w:rPr>
      </w:pPr>
    </w:p>
    <w:p w14:paraId="4F6BA6CE" w14:textId="77777777" w:rsidR="007C1131" w:rsidRDefault="007C1131" w:rsidP="00564941">
      <w:pPr>
        <w:spacing w:after="0" w:line="240" w:lineRule="auto"/>
        <w:jc w:val="both"/>
        <w:rPr>
          <w:rFonts w:ascii="Times New Roman" w:hAnsi="Times New Roman" w:cs="Times New Roman"/>
          <w:bCs/>
          <w:sz w:val="28"/>
          <w:szCs w:val="28"/>
        </w:rPr>
      </w:pPr>
    </w:p>
    <w:p w14:paraId="5520C246" w14:textId="77777777" w:rsidR="007C1131" w:rsidRDefault="007C1131" w:rsidP="00564941">
      <w:pPr>
        <w:spacing w:after="0" w:line="240" w:lineRule="auto"/>
        <w:jc w:val="both"/>
        <w:rPr>
          <w:rFonts w:ascii="Times New Roman" w:hAnsi="Times New Roman" w:cs="Times New Roman"/>
          <w:bCs/>
          <w:sz w:val="28"/>
          <w:szCs w:val="28"/>
        </w:rPr>
      </w:pPr>
    </w:p>
    <w:p w14:paraId="008A2F27" w14:textId="77777777" w:rsidR="007C1131" w:rsidRDefault="007C1131" w:rsidP="00564941">
      <w:pPr>
        <w:spacing w:after="0" w:line="240" w:lineRule="auto"/>
        <w:jc w:val="both"/>
        <w:rPr>
          <w:rFonts w:ascii="Times New Roman" w:hAnsi="Times New Roman" w:cs="Times New Roman"/>
          <w:bCs/>
          <w:sz w:val="28"/>
          <w:szCs w:val="28"/>
        </w:rPr>
      </w:pPr>
    </w:p>
    <w:p w14:paraId="0500AF32" w14:textId="77777777" w:rsidR="007C1131" w:rsidRDefault="007C1131" w:rsidP="00564941">
      <w:pPr>
        <w:spacing w:after="0" w:line="240" w:lineRule="auto"/>
        <w:jc w:val="both"/>
        <w:rPr>
          <w:rFonts w:ascii="Times New Roman" w:hAnsi="Times New Roman" w:cs="Times New Roman"/>
          <w:bCs/>
          <w:sz w:val="28"/>
          <w:szCs w:val="28"/>
        </w:rPr>
      </w:pPr>
    </w:p>
    <w:p w14:paraId="51E34E02" w14:textId="77777777" w:rsidR="007C1131" w:rsidRDefault="007C1131" w:rsidP="00564941">
      <w:pPr>
        <w:spacing w:after="0" w:line="240" w:lineRule="auto"/>
        <w:jc w:val="both"/>
        <w:rPr>
          <w:rFonts w:ascii="Times New Roman" w:hAnsi="Times New Roman" w:cs="Times New Roman"/>
          <w:bCs/>
          <w:sz w:val="28"/>
          <w:szCs w:val="28"/>
        </w:rPr>
      </w:pPr>
    </w:p>
    <w:p w14:paraId="4E2BC617" w14:textId="77777777" w:rsidR="007C1131" w:rsidRDefault="007C1131" w:rsidP="00564941">
      <w:pPr>
        <w:spacing w:after="0" w:line="240" w:lineRule="auto"/>
        <w:jc w:val="both"/>
        <w:rPr>
          <w:rFonts w:ascii="Times New Roman" w:hAnsi="Times New Roman" w:cs="Times New Roman"/>
          <w:bCs/>
          <w:sz w:val="28"/>
          <w:szCs w:val="28"/>
        </w:rPr>
      </w:pPr>
    </w:p>
    <w:p w14:paraId="0C12E090" w14:textId="77777777" w:rsidR="007C1131" w:rsidRDefault="007C1131" w:rsidP="00564941">
      <w:pPr>
        <w:spacing w:after="0" w:line="240" w:lineRule="auto"/>
        <w:jc w:val="both"/>
        <w:rPr>
          <w:rFonts w:ascii="Times New Roman" w:hAnsi="Times New Roman" w:cs="Times New Roman"/>
          <w:bCs/>
          <w:sz w:val="28"/>
          <w:szCs w:val="28"/>
        </w:rPr>
      </w:pPr>
    </w:p>
    <w:p w14:paraId="00CFB7A7" w14:textId="77777777" w:rsidR="007C1131" w:rsidRDefault="007C1131" w:rsidP="00564941">
      <w:pPr>
        <w:spacing w:after="0" w:line="240" w:lineRule="auto"/>
        <w:jc w:val="both"/>
        <w:rPr>
          <w:rFonts w:ascii="Times New Roman" w:hAnsi="Times New Roman" w:cs="Times New Roman"/>
          <w:bCs/>
          <w:sz w:val="28"/>
          <w:szCs w:val="28"/>
        </w:rPr>
      </w:pPr>
    </w:p>
    <w:p w14:paraId="22AC2BCD" w14:textId="77777777" w:rsidR="007C1131" w:rsidRDefault="007C1131" w:rsidP="00564941">
      <w:pPr>
        <w:spacing w:after="0" w:line="240" w:lineRule="auto"/>
        <w:jc w:val="both"/>
        <w:rPr>
          <w:rFonts w:ascii="Times New Roman" w:hAnsi="Times New Roman" w:cs="Times New Roman"/>
          <w:bCs/>
          <w:sz w:val="28"/>
          <w:szCs w:val="28"/>
        </w:rPr>
      </w:pPr>
    </w:p>
    <w:p w14:paraId="6055D1B9" w14:textId="77777777" w:rsidR="007C1131" w:rsidRDefault="007C1131" w:rsidP="00564941">
      <w:pPr>
        <w:spacing w:after="0" w:line="240" w:lineRule="auto"/>
        <w:jc w:val="both"/>
        <w:rPr>
          <w:rFonts w:ascii="Times New Roman" w:hAnsi="Times New Roman" w:cs="Times New Roman"/>
          <w:bCs/>
          <w:sz w:val="28"/>
          <w:szCs w:val="28"/>
        </w:rPr>
      </w:pPr>
    </w:p>
    <w:p w14:paraId="6A3C4B20" w14:textId="77777777" w:rsidR="007C1131" w:rsidRDefault="007C1131" w:rsidP="00564941">
      <w:pPr>
        <w:spacing w:after="0" w:line="240" w:lineRule="auto"/>
        <w:jc w:val="both"/>
        <w:rPr>
          <w:rFonts w:ascii="Times New Roman" w:hAnsi="Times New Roman" w:cs="Times New Roman"/>
          <w:bCs/>
          <w:sz w:val="28"/>
          <w:szCs w:val="28"/>
        </w:rPr>
      </w:pPr>
    </w:p>
    <w:p w14:paraId="22650CCF" w14:textId="77777777" w:rsidR="007C1131" w:rsidRDefault="007C1131" w:rsidP="00564941">
      <w:pPr>
        <w:spacing w:after="0" w:line="240" w:lineRule="auto"/>
        <w:jc w:val="both"/>
        <w:rPr>
          <w:rFonts w:ascii="Times New Roman" w:hAnsi="Times New Roman" w:cs="Times New Roman"/>
          <w:bCs/>
          <w:sz w:val="28"/>
          <w:szCs w:val="28"/>
        </w:rPr>
      </w:pPr>
    </w:p>
    <w:p w14:paraId="5514B7A4" w14:textId="77777777" w:rsidR="007C1131" w:rsidRDefault="007C1131" w:rsidP="00564941">
      <w:pPr>
        <w:spacing w:after="0" w:line="240" w:lineRule="auto"/>
        <w:jc w:val="both"/>
        <w:rPr>
          <w:rFonts w:ascii="Times New Roman" w:hAnsi="Times New Roman" w:cs="Times New Roman"/>
          <w:bCs/>
          <w:sz w:val="28"/>
          <w:szCs w:val="28"/>
        </w:rPr>
      </w:pPr>
    </w:p>
    <w:p w14:paraId="51594545" w14:textId="77777777" w:rsidR="007C1131" w:rsidRPr="00564941" w:rsidRDefault="007C1131" w:rsidP="00564941">
      <w:pPr>
        <w:spacing w:after="0" w:line="240" w:lineRule="auto"/>
        <w:jc w:val="both"/>
        <w:rPr>
          <w:rFonts w:ascii="Times New Roman" w:hAnsi="Times New Roman" w:cs="Times New Roman"/>
          <w:bCs/>
          <w:sz w:val="28"/>
          <w:szCs w:val="28"/>
        </w:rPr>
      </w:pPr>
    </w:p>
    <w:p w14:paraId="64AFDE4A" w14:textId="77777777" w:rsidR="00564941" w:rsidRPr="00564941" w:rsidRDefault="00564941" w:rsidP="00564941">
      <w:pPr>
        <w:spacing w:after="0" w:line="240" w:lineRule="auto"/>
        <w:jc w:val="both"/>
        <w:rPr>
          <w:rFonts w:ascii="Times New Roman" w:hAnsi="Times New Roman" w:cs="Times New Roman"/>
          <w:b/>
          <w:sz w:val="28"/>
          <w:szCs w:val="28"/>
        </w:rPr>
      </w:pPr>
      <w:bookmarkStart w:id="200" w:name="_Toc124862061"/>
      <w:bookmarkStart w:id="201" w:name="_Hlk114058914"/>
      <w:bookmarkStart w:id="202" w:name="_Hlk113359591"/>
    </w:p>
    <w:p w14:paraId="49EFAD0D"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1. Общая характеристика рабочей программы общеобразовательной дисциплины «Иностранный язык (Английский язык)»</w:t>
      </w:r>
      <w:bookmarkEnd w:id="200"/>
    </w:p>
    <w:p w14:paraId="0ACEA258" w14:textId="77777777" w:rsidR="00564941" w:rsidRPr="00564941" w:rsidRDefault="00564941" w:rsidP="00564941">
      <w:pPr>
        <w:spacing w:after="0" w:line="240" w:lineRule="auto"/>
        <w:jc w:val="both"/>
        <w:rPr>
          <w:rFonts w:ascii="Times New Roman" w:hAnsi="Times New Roman" w:cs="Times New Roman"/>
          <w:b/>
          <w:sz w:val="28"/>
          <w:szCs w:val="28"/>
        </w:rPr>
      </w:pPr>
    </w:p>
    <w:p w14:paraId="3436BC8C" w14:textId="77777777" w:rsidR="00564941" w:rsidRPr="00564941" w:rsidRDefault="00564941" w:rsidP="00564941">
      <w:pPr>
        <w:spacing w:after="0" w:line="240" w:lineRule="auto"/>
        <w:jc w:val="both"/>
        <w:rPr>
          <w:rFonts w:ascii="Times New Roman" w:hAnsi="Times New Roman" w:cs="Times New Roman"/>
          <w:b/>
          <w:sz w:val="28"/>
          <w:szCs w:val="28"/>
        </w:rPr>
      </w:pPr>
      <w:bookmarkStart w:id="203" w:name="_Hlk113629083"/>
      <w:bookmarkStart w:id="204" w:name="_Hlk113633141"/>
      <w:r w:rsidRPr="00564941">
        <w:rPr>
          <w:rFonts w:ascii="Times New Roman" w:hAnsi="Times New Roman" w:cs="Times New Roman"/>
          <w:b/>
          <w:sz w:val="28"/>
          <w:szCs w:val="28"/>
        </w:rPr>
        <w:t xml:space="preserve">1.1. Место дисциплины в структуре основной образовательной программы: </w:t>
      </w:r>
      <w:r w:rsidRPr="00564941">
        <w:rPr>
          <w:rFonts w:ascii="Times New Roman" w:hAnsi="Times New Roman" w:cs="Times New Roman"/>
          <w:b/>
          <w:sz w:val="28"/>
          <w:szCs w:val="28"/>
        </w:rPr>
        <w:tab/>
      </w:r>
    </w:p>
    <w:p w14:paraId="32EC11A4" w14:textId="77777777" w:rsidR="00564941" w:rsidRPr="007C1131" w:rsidRDefault="00564941" w:rsidP="00564941">
      <w:pPr>
        <w:spacing w:after="0" w:line="240" w:lineRule="auto"/>
        <w:jc w:val="both"/>
        <w:rPr>
          <w:rFonts w:ascii="Times New Roman" w:hAnsi="Times New Roman" w:cs="Times New Roman"/>
          <w:bCs/>
          <w:sz w:val="28"/>
          <w:szCs w:val="28"/>
        </w:rPr>
      </w:pPr>
      <w:bookmarkStart w:id="205" w:name="_Hlk113629024"/>
      <w:bookmarkEnd w:id="203"/>
      <w:r w:rsidRPr="00564941">
        <w:rPr>
          <w:rFonts w:ascii="Times New Roman" w:hAnsi="Times New Roman" w:cs="Times New Roman"/>
          <w:bCs/>
          <w:sz w:val="28"/>
          <w:szCs w:val="28"/>
        </w:rPr>
        <w:t xml:space="preserve">Общеобразовательная дисциплина «Иностранный язык (Английский язык)» является обязательной частью общеобразовательного цикла образовательной программы в соответствии с ФГОС по </w:t>
      </w:r>
      <w:bookmarkEnd w:id="204"/>
      <w:bookmarkEnd w:id="205"/>
      <w:r w:rsidRPr="00564941">
        <w:rPr>
          <w:rFonts w:ascii="Times New Roman" w:hAnsi="Times New Roman" w:cs="Times New Roman"/>
          <w:bCs/>
          <w:sz w:val="28"/>
          <w:szCs w:val="28"/>
        </w:rPr>
        <w:t>специальности 36.02.01 Ветеринария.</w:t>
      </w:r>
    </w:p>
    <w:p w14:paraId="55BB994A" w14:textId="77777777" w:rsidR="007C1131" w:rsidRPr="00564941" w:rsidRDefault="007C1131" w:rsidP="00564941">
      <w:pPr>
        <w:spacing w:after="0" w:line="240" w:lineRule="auto"/>
        <w:jc w:val="both"/>
        <w:rPr>
          <w:rFonts w:ascii="Times New Roman" w:hAnsi="Times New Roman" w:cs="Times New Roman"/>
          <w:b/>
          <w:sz w:val="28"/>
          <w:szCs w:val="28"/>
        </w:rPr>
      </w:pPr>
    </w:p>
    <w:p w14:paraId="74A23C64" w14:textId="18F49C34"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 xml:space="preserve">1.2. </w:t>
      </w:r>
      <w:bookmarkStart w:id="206" w:name="_Hlk113359429"/>
      <w:r w:rsidRPr="00564941">
        <w:rPr>
          <w:rFonts w:ascii="Times New Roman" w:hAnsi="Times New Roman" w:cs="Times New Roman"/>
          <w:b/>
          <w:sz w:val="28"/>
          <w:szCs w:val="28"/>
        </w:rPr>
        <w:t xml:space="preserve">Цели </w:t>
      </w:r>
      <w:bookmarkEnd w:id="206"/>
      <w:r w:rsidRPr="00564941">
        <w:rPr>
          <w:rFonts w:ascii="Times New Roman" w:hAnsi="Times New Roman" w:cs="Times New Roman"/>
          <w:b/>
          <w:sz w:val="28"/>
          <w:szCs w:val="28"/>
        </w:rPr>
        <w:t>и планируемые результаты освоения дисциплины:</w:t>
      </w:r>
    </w:p>
    <w:p w14:paraId="0EF3BE58"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1.2.1. Цели дисциплины</w:t>
      </w:r>
    </w:p>
    <w:p w14:paraId="37D9ECBE" w14:textId="77777777" w:rsidR="00564941" w:rsidRPr="00564941" w:rsidRDefault="00564941" w:rsidP="00564941">
      <w:pPr>
        <w:spacing w:after="0" w:line="240" w:lineRule="auto"/>
        <w:jc w:val="both"/>
        <w:rPr>
          <w:rFonts w:ascii="Times New Roman" w:hAnsi="Times New Roman" w:cs="Times New Roman"/>
          <w:bCs/>
          <w:sz w:val="28"/>
          <w:szCs w:val="28"/>
        </w:rPr>
      </w:pPr>
      <w:bookmarkStart w:id="207" w:name="_Hlk113975704"/>
      <w:r w:rsidRPr="00564941">
        <w:rPr>
          <w:rFonts w:ascii="Times New Roman" w:hAnsi="Times New Roman" w:cs="Times New Roman"/>
          <w:bCs/>
          <w:sz w:val="28"/>
          <w:szCs w:val="28"/>
        </w:rPr>
        <w:t xml:space="preserve">Содержание программы общеобразовательной дисциплины «Иностранный язык» направлено на достижение следующих целей: </w:t>
      </w:r>
      <w:bookmarkEnd w:id="207"/>
    </w:p>
    <w:p w14:paraId="3E5C0665" w14:textId="77777777" w:rsidR="00564941" w:rsidRPr="00564941" w:rsidRDefault="00564941">
      <w:pPr>
        <w:numPr>
          <w:ilvl w:val="0"/>
          <w:numId w:val="14"/>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понимание иностранного языка как средства межличностного и профессионального общения, инструмента познания, самообразования, социализации и самореализации в </w:t>
      </w:r>
      <w:proofErr w:type="spellStart"/>
      <w:r w:rsidRPr="00564941">
        <w:rPr>
          <w:rFonts w:ascii="Times New Roman" w:hAnsi="Times New Roman" w:cs="Times New Roman"/>
          <w:bCs/>
          <w:sz w:val="28"/>
          <w:szCs w:val="28"/>
        </w:rPr>
        <w:t>полиязычном</w:t>
      </w:r>
      <w:proofErr w:type="spellEnd"/>
      <w:r w:rsidRPr="00564941">
        <w:rPr>
          <w:rFonts w:ascii="Times New Roman" w:hAnsi="Times New Roman" w:cs="Times New Roman"/>
          <w:bCs/>
          <w:sz w:val="28"/>
          <w:szCs w:val="28"/>
        </w:rPr>
        <w:t xml:space="preserve"> и поликультурном мире;</w:t>
      </w:r>
    </w:p>
    <w:p w14:paraId="6B6E3492" w14:textId="77777777" w:rsidR="00564941" w:rsidRPr="00564941" w:rsidRDefault="00564941">
      <w:pPr>
        <w:numPr>
          <w:ilvl w:val="0"/>
          <w:numId w:val="14"/>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формирование иноязычной коммуникативной компетенции в совокупности ее составляющих: речевой, языковой, социокультурной, компенсаторной и учебно-познавательной;</w:t>
      </w:r>
    </w:p>
    <w:p w14:paraId="7DE3A3BF" w14:textId="77777777" w:rsidR="00564941" w:rsidRPr="00564941" w:rsidRDefault="00564941">
      <w:pPr>
        <w:numPr>
          <w:ilvl w:val="0"/>
          <w:numId w:val="14"/>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развитие национального самосознания, общечеловеческих ценностей, стремления к лучшему пониманию культуры своего народа и народов стран изучаемого языка.</w:t>
      </w:r>
    </w:p>
    <w:p w14:paraId="210DC702" w14:textId="77777777" w:rsidR="00564941" w:rsidRPr="00564941" w:rsidRDefault="00564941" w:rsidP="00564941">
      <w:pPr>
        <w:spacing w:after="0" w:line="240" w:lineRule="auto"/>
        <w:jc w:val="both"/>
        <w:rPr>
          <w:rFonts w:ascii="Times New Roman" w:hAnsi="Times New Roman" w:cs="Times New Roman"/>
          <w:b/>
          <w:sz w:val="28"/>
          <w:szCs w:val="28"/>
        </w:rPr>
      </w:pPr>
    </w:p>
    <w:p w14:paraId="28984B81"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75955B0B" w14:textId="77777777" w:rsidR="00564941" w:rsidRPr="00564941" w:rsidRDefault="00564941" w:rsidP="00564941">
      <w:pPr>
        <w:spacing w:after="0" w:line="240" w:lineRule="auto"/>
        <w:jc w:val="both"/>
        <w:rPr>
          <w:rFonts w:ascii="Times New Roman" w:hAnsi="Times New Roman" w:cs="Times New Roman"/>
          <w:bCs/>
          <w:sz w:val="28"/>
          <w:szCs w:val="28"/>
        </w:rPr>
      </w:pPr>
      <w:bookmarkStart w:id="208" w:name="_Hlk113618735"/>
      <w:r w:rsidRPr="00564941">
        <w:rPr>
          <w:rFonts w:ascii="Times New Roman" w:hAnsi="Times New Roman" w:cs="Times New Roman"/>
          <w:bCs/>
          <w:sz w:val="28"/>
          <w:szCs w:val="28"/>
        </w:rPr>
        <w:t>Особое значение дисциплина имеет при формировании и развитии ОК и ПК</w:t>
      </w:r>
      <w:bookmarkEnd w:id="201"/>
      <w:bookmarkEnd w:id="208"/>
    </w:p>
    <w:p w14:paraId="7DD2A443" w14:textId="77777777" w:rsidR="00564941" w:rsidRPr="00564941" w:rsidRDefault="00564941" w:rsidP="00564941">
      <w:pPr>
        <w:spacing w:after="0" w:line="240" w:lineRule="auto"/>
        <w:jc w:val="both"/>
        <w:rPr>
          <w:rFonts w:ascii="Times New Roman" w:hAnsi="Times New Roman" w:cs="Times New Roman"/>
          <w:b/>
          <w:sz w:val="28"/>
          <w:szCs w:val="28"/>
        </w:rPr>
      </w:pPr>
    </w:p>
    <w:p w14:paraId="14F49481" w14:textId="77777777" w:rsidR="00564941" w:rsidRPr="00564941" w:rsidRDefault="00564941" w:rsidP="00564941">
      <w:pPr>
        <w:spacing w:after="0" w:line="240" w:lineRule="auto"/>
        <w:jc w:val="both"/>
        <w:rPr>
          <w:rFonts w:ascii="Times New Roman" w:hAnsi="Times New Roman" w:cs="Times New Roman"/>
          <w:b/>
          <w:sz w:val="28"/>
          <w:szCs w:val="28"/>
        </w:rPr>
      </w:pPr>
    </w:p>
    <w:p w14:paraId="05F1DD94" w14:textId="77777777" w:rsidR="00564941" w:rsidRPr="00564941" w:rsidRDefault="00564941" w:rsidP="00564941">
      <w:pPr>
        <w:spacing w:after="0" w:line="240" w:lineRule="auto"/>
        <w:jc w:val="both"/>
        <w:rPr>
          <w:rFonts w:ascii="Times New Roman" w:hAnsi="Times New Roman" w:cs="Times New Roman"/>
          <w:b/>
          <w:sz w:val="28"/>
          <w:szCs w:val="28"/>
        </w:rPr>
      </w:pPr>
    </w:p>
    <w:p w14:paraId="2ACE1989" w14:textId="77777777" w:rsidR="00564941" w:rsidRPr="00564941" w:rsidRDefault="00564941" w:rsidP="00564941">
      <w:pPr>
        <w:spacing w:after="0" w:line="240" w:lineRule="auto"/>
        <w:jc w:val="both"/>
        <w:rPr>
          <w:rFonts w:ascii="Times New Roman" w:hAnsi="Times New Roman" w:cs="Times New Roman"/>
          <w:b/>
          <w:sz w:val="28"/>
          <w:szCs w:val="28"/>
        </w:rPr>
      </w:pPr>
    </w:p>
    <w:p w14:paraId="3FB65B09" w14:textId="77777777" w:rsidR="00564941" w:rsidRPr="00564941" w:rsidRDefault="00564941" w:rsidP="00564941">
      <w:pPr>
        <w:spacing w:after="0" w:line="240" w:lineRule="auto"/>
        <w:jc w:val="both"/>
        <w:rPr>
          <w:rFonts w:ascii="Times New Roman" w:hAnsi="Times New Roman" w:cs="Times New Roman"/>
          <w:b/>
          <w:sz w:val="28"/>
          <w:szCs w:val="28"/>
        </w:rPr>
      </w:pPr>
    </w:p>
    <w:p w14:paraId="51CF3FEF" w14:textId="77777777" w:rsidR="00564941" w:rsidRPr="00564941" w:rsidRDefault="00564941" w:rsidP="00564941">
      <w:pPr>
        <w:spacing w:after="0" w:line="240" w:lineRule="auto"/>
        <w:jc w:val="both"/>
        <w:rPr>
          <w:rFonts w:ascii="Times New Roman" w:hAnsi="Times New Roman" w:cs="Times New Roman"/>
          <w:b/>
          <w:sz w:val="28"/>
          <w:szCs w:val="28"/>
        </w:rPr>
      </w:pPr>
    </w:p>
    <w:p w14:paraId="16D4A199" w14:textId="77777777" w:rsidR="00564941" w:rsidRPr="00564941" w:rsidRDefault="00564941" w:rsidP="00564941">
      <w:pPr>
        <w:spacing w:after="0" w:line="240" w:lineRule="auto"/>
        <w:jc w:val="both"/>
        <w:rPr>
          <w:rFonts w:ascii="Times New Roman" w:hAnsi="Times New Roman" w:cs="Times New Roman"/>
          <w:b/>
          <w:sz w:val="28"/>
          <w:szCs w:val="28"/>
        </w:rPr>
      </w:pPr>
    </w:p>
    <w:p w14:paraId="76482207" w14:textId="77777777" w:rsidR="00564941" w:rsidRPr="00564941" w:rsidRDefault="00564941" w:rsidP="00564941">
      <w:pPr>
        <w:spacing w:after="0" w:line="240" w:lineRule="auto"/>
        <w:jc w:val="both"/>
        <w:rPr>
          <w:rFonts w:ascii="Times New Roman" w:hAnsi="Times New Roman" w:cs="Times New Roman"/>
          <w:b/>
          <w:sz w:val="28"/>
          <w:szCs w:val="28"/>
        </w:rPr>
      </w:pPr>
    </w:p>
    <w:p w14:paraId="484E5044" w14:textId="77777777" w:rsidR="00564941" w:rsidRPr="00564941" w:rsidRDefault="00564941" w:rsidP="00564941">
      <w:pPr>
        <w:spacing w:after="0" w:line="240" w:lineRule="auto"/>
        <w:jc w:val="both"/>
        <w:rPr>
          <w:rFonts w:ascii="Times New Roman" w:hAnsi="Times New Roman" w:cs="Times New Roman"/>
          <w:b/>
          <w:sz w:val="28"/>
          <w:szCs w:val="28"/>
        </w:rPr>
      </w:pPr>
    </w:p>
    <w:p w14:paraId="7F6A25ED" w14:textId="77777777" w:rsidR="00564941" w:rsidRPr="00564941" w:rsidRDefault="00564941" w:rsidP="00564941">
      <w:pPr>
        <w:spacing w:after="0" w:line="240" w:lineRule="auto"/>
        <w:jc w:val="both"/>
        <w:rPr>
          <w:rFonts w:ascii="Times New Roman" w:hAnsi="Times New Roman" w:cs="Times New Roman"/>
          <w:b/>
          <w:sz w:val="28"/>
          <w:szCs w:val="28"/>
        </w:rPr>
      </w:pPr>
    </w:p>
    <w:p w14:paraId="263E0483" w14:textId="77777777" w:rsidR="00564941" w:rsidRPr="00564941" w:rsidRDefault="00564941" w:rsidP="00564941">
      <w:pPr>
        <w:spacing w:after="0" w:line="240" w:lineRule="auto"/>
        <w:jc w:val="both"/>
        <w:rPr>
          <w:rFonts w:ascii="Times New Roman" w:hAnsi="Times New Roman" w:cs="Times New Roman"/>
          <w:b/>
          <w:sz w:val="28"/>
          <w:szCs w:val="28"/>
        </w:rPr>
      </w:pPr>
    </w:p>
    <w:p w14:paraId="343FE28B" w14:textId="77777777" w:rsidR="00564941" w:rsidRPr="00564941" w:rsidRDefault="00564941" w:rsidP="00564941">
      <w:pPr>
        <w:spacing w:after="0" w:line="240" w:lineRule="auto"/>
        <w:jc w:val="both"/>
        <w:rPr>
          <w:rFonts w:ascii="Times New Roman" w:hAnsi="Times New Roman" w:cs="Times New Roman"/>
          <w:b/>
          <w:sz w:val="28"/>
          <w:szCs w:val="28"/>
        </w:rPr>
        <w:sectPr w:rsidR="00564941" w:rsidRPr="00564941" w:rsidSect="00564941">
          <w:pgSz w:w="11906" w:h="16838"/>
          <w:pgMar w:top="1134" w:right="851" w:bottom="1134" w:left="1418" w:header="709" w:footer="709" w:gutter="0"/>
          <w:pgNumType w:start="1"/>
          <w:cols w:space="720"/>
        </w:sectPr>
      </w:pPr>
    </w:p>
    <w:tbl>
      <w:tblPr>
        <w:tblStyle w:val="ac"/>
        <w:tblW w:w="0" w:type="auto"/>
        <w:tblLook w:val="04A0" w:firstRow="1" w:lastRow="0" w:firstColumn="1" w:lastColumn="0" w:noHBand="0" w:noVBand="1"/>
      </w:tblPr>
      <w:tblGrid>
        <w:gridCol w:w="4003"/>
        <w:gridCol w:w="5243"/>
        <w:gridCol w:w="5314"/>
      </w:tblGrid>
      <w:tr w:rsidR="00564941" w:rsidRPr="00564941" w14:paraId="16DEF5E0" w14:textId="77777777" w:rsidTr="00564941">
        <w:tc>
          <w:tcPr>
            <w:tcW w:w="4003" w:type="dxa"/>
            <w:vMerge w:val="restart"/>
            <w:tcBorders>
              <w:top w:val="single" w:sz="4" w:space="0" w:color="auto"/>
              <w:left w:val="single" w:sz="4" w:space="0" w:color="auto"/>
              <w:bottom w:val="single" w:sz="4" w:space="0" w:color="auto"/>
              <w:right w:val="single" w:sz="4" w:space="0" w:color="auto"/>
            </w:tcBorders>
            <w:hideMark/>
          </w:tcPr>
          <w:p w14:paraId="11E2B6E1"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lastRenderedPageBreak/>
              <w:t>Код и наименование формируемых компетенций</w:t>
            </w:r>
          </w:p>
        </w:tc>
        <w:tc>
          <w:tcPr>
            <w:tcW w:w="10557" w:type="dxa"/>
            <w:gridSpan w:val="2"/>
            <w:tcBorders>
              <w:top w:val="single" w:sz="4" w:space="0" w:color="auto"/>
              <w:left w:val="single" w:sz="4" w:space="0" w:color="auto"/>
              <w:bottom w:val="single" w:sz="4" w:space="0" w:color="auto"/>
              <w:right w:val="single" w:sz="4" w:space="0" w:color="auto"/>
            </w:tcBorders>
            <w:hideMark/>
          </w:tcPr>
          <w:p w14:paraId="418E9B0C"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Планируемые результаты освое</w:t>
            </w:r>
            <w:bookmarkStart w:id="209" w:name="_bookmark1"/>
            <w:bookmarkEnd w:id="209"/>
            <w:r w:rsidRPr="00564941">
              <w:rPr>
                <w:rFonts w:ascii="Times New Roman" w:hAnsi="Times New Roman" w:cs="Times New Roman"/>
                <w:b/>
                <w:sz w:val="28"/>
                <w:szCs w:val="28"/>
              </w:rPr>
              <w:t>ния дисциплины</w:t>
            </w:r>
          </w:p>
        </w:tc>
      </w:tr>
      <w:tr w:rsidR="00564941" w:rsidRPr="00564941" w14:paraId="4489ABA9"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28B560A" w14:textId="77777777" w:rsidR="00564941" w:rsidRPr="00564941" w:rsidRDefault="00564941" w:rsidP="00564941">
            <w:pPr>
              <w:jc w:val="both"/>
              <w:rPr>
                <w:rFonts w:ascii="Times New Roman" w:hAnsi="Times New Roman" w:cs="Times New Roman"/>
                <w:b/>
                <w:sz w:val="28"/>
                <w:szCs w:val="28"/>
              </w:rPr>
            </w:pPr>
          </w:p>
        </w:tc>
        <w:tc>
          <w:tcPr>
            <w:tcW w:w="5243" w:type="dxa"/>
            <w:tcBorders>
              <w:top w:val="single" w:sz="4" w:space="0" w:color="auto"/>
              <w:left w:val="single" w:sz="4" w:space="0" w:color="auto"/>
              <w:bottom w:val="single" w:sz="4" w:space="0" w:color="auto"/>
              <w:right w:val="single" w:sz="4" w:space="0" w:color="auto"/>
            </w:tcBorders>
            <w:hideMark/>
          </w:tcPr>
          <w:p w14:paraId="367071EF"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Общие</w:t>
            </w:r>
          </w:p>
        </w:tc>
        <w:tc>
          <w:tcPr>
            <w:tcW w:w="5314" w:type="dxa"/>
            <w:tcBorders>
              <w:top w:val="single" w:sz="4" w:space="0" w:color="auto"/>
              <w:left w:val="single" w:sz="4" w:space="0" w:color="auto"/>
              <w:bottom w:val="single" w:sz="4" w:space="0" w:color="auto"/>
              <w:right w:val="single" w:sz="4" w:space="0" w:color="auto"/>
            </w:tcBorders>
            <w:hideMark/>
          </w:tcPr>
          <w:p w14:paraId="12CFAF6D"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Дисциплинарные (предметные)</w:t>
            </w:r>
          </w:p>
        </w:tc>
      </w:tr>
      <w:tr w:rsidR="00564941" w:rsidRPr="00564941" w14:paraId="64391D36" w14:textId="77777777" w:rsidTr="00564941">
        <w:tc>
          <w:tcPr>
            <w:tcW w:w="4003" w:type="dxa"/>
            <w:tcBorders>
              <w:top w:val="single" w:sz="4" w:space="0" w:color="auto"/>
              <w:left w:val="single" w:sz="4" w:space="0" w:color="auto"/>
              <w:bottom w:val="single" w:sz="4" w:space="0" w:color="auto"/>
              <w:right w:val="single" w:sz="4" w:space="0" w:color="auto"/>
            </w:tcBorders>
            <w:hideMark/>
          </w:tcPr>
          <w:p w14:paraId="708B3BA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Выбирать способы решения задач профессиональной деятельности применительно к различным контекстам</w:t>
            </w:r>
          </w:p>
        </w:tc>
        <w:tc>
          <w:tcPr>
            <w:tcW w:w="5243" w:type="dxa"/>
            <w:tcBorders>
              <w:top w:val="single" w:sz="4" w:space="0" w:color="auto"/>
              <w:left w:val="single" w:sz="4" w:space="0" w:color="auto"/>
              <w:bottom w:val="single" w:sz="4" w:space="0" w:color="auto"/>
              <w:right w:val="single" w:sz="4" w:space="0" w:color="auto"/>
            </w:tcBorders>
            <w:hideMark/>
          </w:tcPr>
          <w:p w14:paraId="287D280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 части трудового воспитания:</w:t>
            </w:r>
          </w:p>
          <w:p w14:paraId="64764A3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готовность к труду, осознание ценности мастерства, трудолюбие; </w:t>
            </w:r>
          </w:p>
          <w:p w14:paraId="290A3BD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08A62D0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интерес к различным сферам профессиональной деятельности, </w:t>
            </w:r>
          </w:p>
          <w:p w14:paraId="6A1A266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Овладение универсальными учебными познавательными действиями:</w:t>
            </w:r>
          </w:p>
          <w:p w14:paraId="08412F5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а) базовые логические действия:</w:t>
            </w:r>
          </w:p>
          <w:p w14:paraId="47C1ED3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самостоятельно формулировать и актуализировать проблему, рассматривать ее всесторонне;  </w:t>
            </w:r>
          </w:p>
          <w:p w14:paraId="75B6B4F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устанавливать существенный признак или основания для сравнения, классификации и обобщения;  </w:t>
            </w:r>
          </w:p>
          <w:p w14:paraId="7D4A55D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определять цели деятельности, задавать параметры и критерии их достижения;</w:t>
            </w:r>
          </w:p>
          <w:p w14:paraId="27CB930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выявлять закономерности и противоречия в рассматриваемых явлениях;  </w:t>
            </w:r>
          </w:p>
          <w:p w14:paraId="47D4A53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43D262B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развивать креативное мышление при решении жизненных проблем </w:t>
            </w:r>
          </w:p>
          <w:p w14:paraId="792170A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б) базовые исследовательские действия:</w:t>
            </w:r>
          </w:p>
          <w:p w14:paraId="12EC7C2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владеть навыками учебно-исследовательской и проектной деятельности, навыками разрешения проблем; </w:t>
            </w:r>
          </w:p>
          <w:p w14:paraId="1563E62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3481DF1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557EBD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уметь переносить знания в познавательную и практическую области жизнедеятельности;</w:t>
            </w:r>
          </w:p>
          <w:p w14:paraId="48FF6E5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уметь интегрировать знания из разных предметных областей; </w:t>
            </w:r>
          </w:p>
          <w:p w14:paraId="0A382A1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выдвигать новые идеи, предлагать оригинальные подходы и решения; </w:t>
            </w:r>
          </w:p>
          <w:p w14:paraId="27B46AB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и способность их использования в познавательной и социальной практике</w:t>
            </w:r>
          </w:p>
        </w:tc>
        <w:tc>
          <w:tcPr>
            <w:tcW w:w="5314" w:type="dxa"/>
            <w:tcBorders>
              <w:top w:val="single" w:sz="4" w:space="0" w:color="auto"/>
              <w:left w:val="single" w:sz="4" w:space="0" w:color="auto"/>
              <w:bottom w:val="single" w:sz="4" w:space="0" w:color="auto"/>
              <w:right w:val="single" w:sz="4" w:space="0" w:color="auto"/>
            </w:tcBorders>
            <w:hideMark/>
          </w:tcPr>
          <w:p w14:paraId="4F6E893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владеть основными видами речевой деятельности в рамках следующего тематического содержания речи: Межличностные отношения в семье, с друзьями и знакомыми. Конфликтные ситуации, их предупреждение и разрешение. Внешность и характер человека и литературного персонажа. Повседневная жизнь. Здоровый образ жизни. Школьное образование. Выбор профессии. Альтернативы в продолжении образования. Роль иностранного языка в современном мире. Молодежь в современном обществе. Досуг молодежи. Природа и экология. Технический прогресс, современные средства информации и коммуникации, Интернет-безопасность. Родная страна и страна/страны изучаемого языка. Выдающиеся люди родной страны и страны/стран изучаемого языка;</w:t>
            </w:r>
          </w:p>
          <w:p w14:paraId="5E93705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w:t>
            </w:r>
          </w:p>
          <w:p w14:paraId="594A175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создавать устные связные монологические высказывания (описание/характеристика, повествование/сообщение) с изложением своего мнения и краткой аргументацией объемом 14-15 фраз в рамках отобранного тематического </w:t>
            </w:r>
            <w:r w:rsidRPr="00564941">
              <w:rPr>
                <w:rFonts w:ascii="Times New Roman" w:hAnsi="Times New Roman" w:cs="Times New Roman"/>
                <w:bCs/>
                <w:sz w:val="24"/>
                <w:szCs w:val="24"/>
              </w:rPr>
              <w:lastRenderedPageBreak/>
              <w:t>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0A6D6A7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пониманием нужной/интересующей/запрашиваемой информации;</w:t>
            </w:r>
          </w:p>
          <w:p w14:paraId="229A7AF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смысловое чтение: читать про себя и понимать несложные аутентичные тексты разного вида, жанра и стиля объемом 600-800 слов,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читать несплошные тексты (таблицы, диаграммы, графики) и понимать представленную в них информацию;</w:t>
            </w:r>
          </w:p>
          <w:p w14:paraId="1B6B91B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письменная речь: заполнять анкеты и формуляры, сообщая о себе основные сведения, в соответствии с нормами, принятыми в стране/странах изучаемого языка;</w:t>
            </w:r>
          </w:p>
          <w:p w14:paraId="08C1363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-писать электронное сообщение личного характера объемом до 140 слов, соблюдая </w:t>
            </w:r>
            <w:r w:rsidRPr="00564941">
              <w:rPr>
                <w:rFonts w:ascii="Times New Roman" w:hAnsi="Times New Roman" w:cs="Times New Roman"/>
                <w:bCs/>
                <w:sz w:val="24"/>
                <w:szCs w:val="24"/>
              </w:rPr>
              <w:lastRenderedPageBreak/>
              <w:t>принятый речевой этикет; создавать письменные высказывания объемом до 180 слов с опорой на план, картинку, таблицу, графики, диаграммы, прочитанный/прослушанный текст; заполнять таблицу, кратко фиксируя содержание прочитанного/прослушанного текста или дополняя информацию в таблице; представлять результаты выполненной проектной работы объемом до 180 слов;</w:t>
            </w:r>
          </w:p>
          <w:p w14:paraId="774928E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владеть фонетическими навыками: различать на слух и адекватно,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владеть правилами чтения и осмысленно читать вслух аутентичные тексты объемом до 150 слов, построенные в основном на изученном языковом материале, с соблюдением правил чтения и интонации; овладение орфографическими навыками в отношении изученного лексического материала; овладение пунктуационными навыками: использовать запятую при перечислении, обращении и при выделении вводных слов; апостроф, точку, вопросительный и восклицательный знаки;</w:t>
            </w:r>
          </w:p>
          <w:p w14:paraId="4CB21E3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не ставить точку после заголовка; правильно оформлять прямую речь, электронное сообщение личного характера;</w:t>
            </w:r>
          </w:p>
          <w:p w14:paraId="683E4C7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знать и понимание основных значений изученных лексических единиц (слов, словосочетаний, речевых клише), основных </w:t>
            </w:r>
            <w:r w:rsidRPr="00564941">
              <w:rPr>
                <w:rFonts w:ascii="Times New Roman" w:hAnsi="Times New Roman" w:cs="Times New Roman"/>
                <w:bCs/>
                <w:sz w:val="24"/>
                <w:szCs w:val="24"/>
              </w:rPr>
              <w:lastRenderedPageBreak/>
              <w:t>способов словообразования (аффиксация, словосложение, конверсия) и особенностей структуры простых и сложных предложений и различных коммуникативных типов предложений;</w:t>
            </w:r>
          </w:p>
          <w:p w14:paraId="39096B2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выявление признаков изученных грамматических и лексических явлений по заданным основаниям;</w:t>
            </w:r>
          </w:p>
          <w:p w14:paraId="396131F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0C6359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владеть навыками распознавания и употребления в устной и письменной речи изученных морфологических форм и синтаксических конструкций изучаемого иностранного языка в рамках тематического содержания речи в соответствии с решаемой коммуникативной задачей;</w:t>
            </w:r>
          </w:p>
          <w:p w14:paraId="2F035E9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w:t>
            </w:r>
            <w:r w:rsidRPr="00564941">
              <w:rPr>
                <w:rFonts w:ascii="Times New Roman" w:hAnsi="Times New Roman" w:cs="Times New Roman"/>
                <w:bCs/>
                <w:sz w:val="24"/>
                <w:szCs w:val="24"/>
              </w:rPr>
              <w:lastRenderedPageBreak/>
              <w:t>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2F50942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14:paraId="415193E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71A50EE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w:t>
            </w:r>
            <w:r w:rsidRPr="00564941">
              <w:rPr>
                <w:rFonts w:ascii="Times New Roman" w:hAnsi="Times New Roman" w:cs="Times New Roman"/>
                <w:bCs/>
                <w:sz w:val="24"/>
                <w:szCs w:val="24"/>
              </w:rPr>
              <w:lastRenderedPageBreak/>
              <w:t>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564941" w:rsidRPr="00564941" w14:paraId="62246EBC" w14:textId="77777777" w:rsidTr="00564941">
        <w:tc>
          <w:tcPr>
            <w:tcW w:w="4003" w:type="dxa"/>
            <w:tcBorders>
              <w:top w:val="single" w:sz="4" w:space="0" w:color="auto"/>
              <w:left w:val="single" w:sz="4" w:space="0" w:color="auto"/>
              <w:bottom w:val="single" w:sz="4" w:space="0" w:color="auto"/>
              <w:right w:val="single" w:sz="4" w:space="0" w:color="auto"/>
            </w:tcBorders>
            <w:hideMark/>
          </w:tcPr>
          <w:p w14:paraId="7E229F7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43" w:type="dxa"/>
            <w:tcBorders>
              <w:top w:val="single" w:sz="4" w:space="0" w:color="auto"/>
              <w:left w:val="single" w:sz="4" w:space="0" w:color="auto"/>
              <w:bottom w:val="single" w:sz="4" w:space="0" w:color="auto"/>
              <w:right w:val="single" w:sz="4" w:space="0" w:color="auto"/>
            </w:tcBorders>
            <w:hideMark/>
          </w:tcPr>
          <w:p w14:paraId="114CAC4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 области ценности научного познания:</w:t>
            </w:r>
          </w:p>
          <w:p w14:paraId="457A69B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0436CC0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совершенствование языковой и читательской культуры как средства взаимодействия между людьми и познания мира;  </w:t>
            </w:r>
          </w:p>
          <w:p w14:paraId="453EF38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1B105B1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Овладение универсальными учебными познавательными действиями:</w:t>
            </w:r>
          </w:p>
          <w:p w14:paraId="5D83D9F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 работа с информацией:</w:t>
            </w:r>
          </w:p>
          <w:p w14:paraId="264E040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19FCF02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17952AA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xml:space="preserve">- оценивать достоверность, легитимность информации, ее соответствие правовым и морально-этическим нормам;  </w:t>
            </w:r>
          </w:p>
          <w:p w14:paraId="509254D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8CE4FF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владеть навыками распознавания и защиты информации, информационной безопасности личности</w:t>
            </w:r>
          </w:p>
        </w:tc>
        <w:tc>
          <w:tcPr>
            <w:tcW w:w="5314" w:type="dxa"/>
            <w:tcBorders>
              <w:top w:val="single" w:sz="4" w:space="0" w:color="auto"/>
              <w:left w:val="single" w:sz="4" w:space="0" w:color="auto"/>
              <w:bottom w:val="single" w:sz="4" w:space="0" w:color="auto"/>
              <w:right w:val="single" w:sz="4" w:space="0" w:color="auto"/>
            </w:tcBorders>
            <w:hideMark/>
          </w:tcPr>
          <w:p w14:paraId="3DDF957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владеть социокультурными знаниями и умениями: 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учетом этих различий; знать/понимать и использовать в устной и письменной речи наиболее употребительную тематическую фоновую лексику и реалии страны/стран изучаемого языка (например, система образования, страницы истории, основные праздники, этикетные особенности общения); иметь базовые знания о социокультурном портрете и культурном наследии родной страны и страны/стран изучаемого языка; представлять родную страну и ее культуру на иностранном языке; проявлять уважение к иной культуре; соблюдать нормы вежливости в межкультурном общении;</w:t>
            </w:r>
          </w:p>
          <w:p w14:paraId="4576006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владеть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w:t>
            </w:r>
            <w:r w:rsidRPr="00564941">
              <w:rPr>
                <w:rFonts w:ascii="Times New Roman" w:hAnsi="Times New Roman" w:cs="Times New Roman"/>
                <w:bCs/>
                <w:sz w:val="24"/>
                <w:szCs w:val="24"/>
              </w:rPr>
              <w:lastRenderedPageBreak/>
              <w:t>аудировании - языковую и контекстуальную догадку;</w:t>
            </w:r>
          </w:p>
          <w:p w14:paraId="5AFA20C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уметь сравнивать, классифицировать, систематизировать и обобщать по существенным признакам изученные языковые явления (лексические и грамматические);</w:t>
            </w:r>
          </w:p>
          <w:p w14:paraId="48C9007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564941" w:rsidRPr="00564941" w14:paraId="0526F4A0" w14:textId="77777777" w:rsidTr="00564941">
        <w:tc>
          <w:tcPr>
            <w:tcW w:w="4003" w:type="dxa"/>
            <w:tcBorders>
              <w:top w:val="single" w:sz="4" w:space="0" w:color="auto"/>
              <w:left w:val="single" w:sz="4" w:space="0" w:color="auto"/>
              <w:bottom w:val="single" w:sz="4" w:space="0" w:color="auto"/>
              <w:right w:val="single" w:sz="4" w:space="0" w:color="auto"/>
            </w:tcBorders>
            <w:hideMark/>
          </w:tcPr>
          <w:p w14:paraId="2AB90C6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04. Эффективно взаимодействовать и работать в коллективе и команде</w:t>
            </w:r>
          </w:p>
        </w:tc>
        <w:tc>
          <w:tcPr>
            <w:tcW w:w="5243" w:type="dxa"/>
            <w:tcBorders>
              <w:top w:val="single" w:sz="4" w:space="0" w:color="auto"/>
              <w:left w:val="single" w:sz="4" w:space="0" w:color="auto"/>
              <w:bottom w:val="single" w:sz="4" w:space="0" w:color="auto"/>
              <w:right w:val="single" w:sz="4" w:space="0" w:color="auto"/>
            </w:tcBorders>
            <w:hideMark/>
          </w:tcPr>
          <w:p w14:paraId="181D605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готовность к саморазвитию, самостоятельности и самоопределению; </w:t>
            </w:r>
          </w:p>
          <w:p w14:paraId="3A051DA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-овладение навыками учебно-исследовательской, проектной и социальной деятельности; </w:t>
            </w:r>
          </w:p>
          <w:p w14:paraId="714E7C4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Овладение универсальными коммуникативными действиями:</w:t>
            </w:r>
          </w:p>
          <w:p w14:paraId="6B02CB5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б) совместная деятельность:</w:t>
            </w:r>
          </w:p>
          <w:p w14:paraId="653FCC1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понимать и использовать преимущества командной и индивидуальной работы; </w:t>
            </w:r>
          </w:p>
          <w:p w14:paraId="5B85F94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3DB81D7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координировать и выполнять работу в условиях реального, виртуального и комбинированного взаимодействия; </w:t>
            </w:r>
          </w:p>
          <w:p w14:paraId="5B4F127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0383DD2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Овладение универсальными регулятивными действиями:</w:t>
            </w:r>
          </w:p>
          <w:p w14:paraId="74C737E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 принятие себя и других людей:</w:t>
            </w:r>
          </w:p>
          <w:p w14:paraId="19B81E2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принимать мотивы и аргументы других людей при анализе результатов деятельности; </w:t>
            </w:r>
          </w:p>
          <w:p w14:paraId="476A004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признавать свое право и право других людей на ошибки; </w:t>
            </w:r>
          </w:p>
          <w:p w14:paraId="489AA26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развивать способность понимать мир с позиции другого человека.</w:t>
            </w:r>
          </w:p>
        </w:tc>
        <w:tc>
          <w:tcPr>
            <w:tcW w:w="5314" w:type="dxa"/>
            <w:tcBorders>
              <w:top w:val="single" w:sz="4" w:space="0" w:color="auto"/>
              <w:left w:val="single" w:sz="4" w:space="0" w:color="auto"/>
              <w:bottom w:val="single" w:sz="4" w:space="0" w:color="auto"/>
              <w:right w:val="single" w:sz="4" w:space="0" w:color="auto"/>
            </w:tcBorders>
            <w:hideMark/>
          </w:tcPr>
          <w:p w14:paraId="6F54283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xml:space="preserve">-говорение: уметь вести разные виды диалога (в том числе комбинированный) в стандартных ситуациях неофициального и официального общения объемом до 9 реплик со стороны каждого собеседника в рамках отобранного тематического содержания речи с соблюдением норм речевого этикета, принятых в стране/странах изучаемого языка; создавать устные связные монологические высказывания (описание/характеристика, </w:t>
            </w:r>
            <w:r w:rsidRPr="00564941">
              <w:rPr>
                <w:rFonts w:ascii="Times New Roman" w:hAnsi="Times New Roman" w:cs="Times New Roman"/>
                <w:bCs/>
                <w:sz w:val="24"/>
                <w:szCs w:val="24"/>
              </w:rPr>
              <w:lastRenderedPageBreak/>
              <w:t>повествование/сообщение) с изложением своего мнения и краткой аргументацией объемом 14-15 фраз в рамках отобранного тематического содержания речи; передавать основное содержание прочитанного/прослушанного текста с выражением своего отношения; устно представлять в объеме 14-15 фраз результаты выполненной проектной работы;</w:t>
            </w:r>
          </w:p>
          <w:p w14:paraId="0A98DDE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w:t>
            </w:r>
          </w:p>
          <w:p w14:paraId="258547F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564941" w:rsidRPr="00564941" w14:paraId="0DEE8430" w14:textId="77777777" w:rsidTr="00564941">
        <w:tc>
          <w:tcPr>
            <w:tcW w:w="4003" w:type="dxa"/>
            <w:tcBorders>
              <w:top w:val="single" w:sz="4" w:space="0" w:color="auto"/>
              <w:left w:val="single" w:sz="4" w:space="0" w:color="auto"/>
              <w:bottom w:val="single" w:sz="4" w:space="0" w:color="auto"/>
              <w:right w:val="single" w:sz="4" w:space="0" w:color="auto"/>
            </w:tcBorders>
            <w:hideMark/>
          </w:tcPr>
          <w:p w14:paraId="4283577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09. Пользоваться профессиональной документацией на государственном и иностранном языках</w:t>
            </w:r>
          </w:p>
        </w:tc>
        <w:tc>
          <w:tcPr>
            <w:tcW w:w="5243" w:type="dxa"/>
            <w:tcBorders>
              <w:top w:val="single" w:sz="4" w:space="0" w:color="auto"/>
              <w:left w:val="single" w:sz="4" w:space="0" w:color="auto"/>
              <w:bottom w:val="single" w:sz="4" w:space="0" w:color="auto"/>
              <w:right w:val="single" w:sz="4" w:space="0" w:color="auto"/>
            </w:tcBorders>
            <w:hideMark/>
          </w:tcPr>
          <w:p w14:paraId="43BE888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наличие мотивации к обучению и личностному развитию; </w:t>
            </w:r>
          </w:p>
          <w:p w14:paraId="7F88944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 области ценности научного познания:</w:t>
            </w:r>
          </w:p>
          <w:p w14:paraId="35AC936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w:t>
            </w:r>
            <w:r w:rsidRPr="00564941">
              <w:rPr>
                <w:rFonts w:ascii="Times New Roman" w:hAnsi="Times New Roman" w:cs="Times New Roman"/>
                <w:bCs/>
                <w:sz w:val="24"/>
                <w:szCs w:val="24"/>
              </w:rPr>
              <w:lastRenderedPageBreak/>
              <w:t xml:space="preserve">способствующего осознанию своего места в поликультурном мире; </w:t>
            </w:r>
          </w:p>
          <w:p w14:paraId="38A0825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совершенствование языковой и читательской культуры как средства взаимодействия между людьми и познания мира; </w:t>
            </w:r>
          </w:p>
          <w:p w14:paraId="00B5BB0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56D4801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Овладение универсальными учебными познавательными действиями:</w:t>
            </w:r>
          </w:p>
          <w:p w14:paraId="3143B57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б) базовые исследовательские действия:</w:t>
            </w:r>
          </w:p>
          <w:p w14:paraId="0D94C4B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владеть навыками учебно-исследовательской и проектной деятельности, навыками разрешения проблем;</w:t>
            </w:r>
          </w:p>
          <w:p w14:paraId="1F4B3BF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способность и готовность к самостоятельному поиску методов решения практических задач, применению различных методов познания; </w:t>
            </w:r>
          </w:p>
          <w:p w14:paraId="2448D91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овладение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14:paraId="19BBFC3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 формирование научного типа мышления, владение научной терминологией, ключевыми понятиями и методами; </w:t>
            </w:r>
          </w:p>
          <w:p w14:paraId="5BC8068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-осуществлять целенаправленный поиск переноса средств и способов действия в профессиональную среду</w:t>
            </w:r>
          </w:p>
        </w:tc>
        <w:tc>
          <w:tcPr>
            <w:tcW w:w="5314" w:type="dxa"/>
            <w:tcBorders>
              <w:top w:val="single" w:sz="4" w:space="0" w:color="auto"/>
              <w:left w:val="single" w:sz="4" w:space="0" w:color="auto"/>
              <w:bottom w:val="single" w:sz="4" w:space="0" w:color="auto"/>
              <w:right w:val="single" w:sz="4" w:space="0" w:color="auto"/>
            </w:tcBorders>
            <w:hideMark/>
          </w:tcPr>
          <w:p w14:paraId="23AE36A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xml:space="preserve">-аудирование: воспринимать на слух и понимать звучащие до 2,5 минут аутентичные тексты, содержащие отдельные неизученные языковые явления, не препятствующие решению коммуникативной задачи, с разной глубиной проникновения в содержание текста: с пониманием основного содержания, с </w:t>
            </w:r>
            <w:r w:rsidRPr="00564941">
              <w:rPr>
                <w:rFonts w:ascii="Times New Roman" w:hAnsi="Times New Roman" w:cs="Times New Roman"/>
                <w:bCs/>
                <w:sz w:val="24"/>
                <w:szCs w:val="24"/>
              </w:rPr>
              <w:lastRenderedPageBreak/>
              <w:t>пониманием нужной/интересующей/запрашиваемой информации;</w:t>
            </w:r>
          </w:p>
          <w:p w14:paraId="6D72F8C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-владеть навыками распознавания и употребления в устной и письменной речи не менее 1500 лексических единиц (слов, словосочетаний, речевых клише), включая 1350 лексических единиц, освоенных на уровне основного общего образования; навыками употребления родственных слов, образованных с помощью аффиксации, словосложения, конверсии;</w:t>
            </w:r>
          </w:p>
          <w:p w14:paraId="6EBE19B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-иметь опыт практической деятельности в повседневной жизни: участвовать в учебно-исследовательской, проектной деятельности предметного и межпредметного характера с использованием материалов на изучаемом иностранном языке и применением информационно-коммуникационных технологий; соблюдать правила информационной безопасности в ситуациях повседневной жизни и при работе в информационно-телекоммуникационной сети "Интернет" (далее - сеть Интернет); использовать приобретенные умения и навыки в процессе онлайн-обучения иностранному языку; использовать иноязычные словари и справочники, в том числе информационно-справочные системы в электронной форме</w:t>
            </w:r>
          </w:p>
        </w:tc>
      </w:tr>
      <w:tr w:rsidR="00564941" w:rsidRPr="00564941" w14:paraId="7A30EA79" w14:textId="77777777" w:rsidTr="00564941">
        <w:tc>
          <w:tcPr>
            <w:tcW w:w="4003" w:type="dxa"/>
            <w:tcBorders>
              <w:top w:val="single" w:sz="4" w:space="0" w:color="auto"/>
              <w:left w:val="single" w:sz="4" w:space="0" w:color="auto"/>
              <w:bottom w:val="single" w:sz="4" w:space="0" w:color="auto"/>
              <w:right w:val="single" w:sz="4" w:space="0" w:color="auto"/>
            </w:tcBorders>
            <w:hideMark/>
          </w:tcPr>
          <w:p w14:paraId="1251EA26" w14:textId="77777777" w:rsidR="00564941" w:rsidRPr="00564941" w:rsidRDefault="00564941" w:rsidP="00564941">
            <w:pPr>
              <w:jc w:val="both"/>
              <w:rPr>
                <w:rFonts w:ascii="Times New Roman" w:hAnsi="Times New Roman" w:cs="Times New Roman"/>
                <w:bCs/>
                <w:sz w:val="24"/>
                <w:szCs w:val="24"/>
              </w:rPr>
            </w:pPr>
            <w:bookmarkStart w:id="210" w:name="_Hlk193891413"/>
            <w:r w:rsidRPr="00564941">
              <w:rPr>
                <w:rFonts w:ascii="Times New Roman" w:hAnsi="Times New Roman" w:cs="Times New Roman"/>
                <w:bCs/>
                <w:sz w:val="24"/>
                <w:szCs w:val="24"/>
              </w:rPr>
              <w:t>ПК 1.2 Проведение ветеринарно-санитарных мероприятий для предупреждения возникновения болезней животных</w:t>
            </w:r>
          </w:p>
        </w:tc>
        <w:tc>
          <w:tcPr>
            <w:tcW w:w="5243" w:type="dxa"/>
            <w:tcBorders>
              <w:top w:val="single" w:sz="4" w:space="0" w:color="auto"/>
              <w:left w:val="single" w:sz="4" w:space="0" w:color="auto"/>
              <w:bottom w:val="single" w:sz="4" w:space="0" w:color="auto"/>
              <w:right w:val="single" w:sz="4" w:space="0" w:color="auto"/>
            </w:tcBorders>
            <w:hideMark/>
          </w:tcPr>
          <w:p w14:paraId="6B907CE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Формирование коммуникативной иноязычной компетенции, необходимой для успешной социализации и самореализации как инструмента межкультурного общения в </w:t>
            </w:r>
            <w:r w:rsidRPr="00564941">
              <w:rPr>
                <w:rFonts w:ascii="Times New Roman" w:hAnsi="Times New Roman" w:cs="Times New Roman"/>
                <w:bCs/>
                <w:sz w:val="24"/>
                <w:szCs w:val="24"/>
              </w:rPr>
              <w:lastRenderedPageBreak/>
              <w:t>современном поликультурном мире</w:t>
            </w:r>
          </w:p>
        </w:tc>
        <w:tc>
          <w:tcPr>
            <w:tcW w:w="5314" w:type="dxa"/>
            <w:tcBorders>
              <w:top w:val="single" w:sz="4" w:space="0" w:color="auto"/>
              <w:left w:val="single" w:sz="4" w:space="0" w:color="auto"/>
              <w:bottom w:val="single" w:sz="4" w:space="0" w:color="auto"/>
              <w:right w:val="single" w:sz="4" w:space="0" w:color="auto"/>
            </w:tcBorders>
          </w:tcPr>
          <w:p w14:paraId="5AAB56E1" w14:textId="0BB4EC7D"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 xml:space="preserve">Владение знаниями о социокультурной специфике страны и умение строить свое речевое и неречевое поведение адекватно этой специфике; умение выделять общее и различное </w:t>
            </w:r>
            <w:r w:rsidRPr="00564941">
              <w:rPr>
                <w:rFonts w:ascii="Times New Roman" w:hAnsi="Times New Roman" w:cs="Times New Roman"/>
                <w:bCs/>
                <w:sz w:val="24"/>
                <w:szCs w:val="24"/>
              </w:rPr>
              <w:lastRenderedPageBreak/>
              <w:t xml:space="preserve">в культуре родной страны и англоязычной страны </w:t>
            </w:r>
          </w:p>
        </w:tc>
      </w:tr>
      <w:tr w:rsidR="00564941" w:rsidRPr="00564941" w14:paraId="5C06C1E2" w14:textId="77777777" w:rsidTr="00564941">
        <w:tc>
          <w:tcPr>
            <w:tcW w:w="4003" w:type="dxa"/>
            <w:tcBorders>
              <w:top w:val="single" w:sz="4" w:space="0" w:color="auto"/>
              <w:left w:val="single" w:sz="4" w:space="0" w:color="auto"/>
              <w:bottom w:val="single" w:sz="4" w:space="0" w:color="auto"/>
              <w:right w:val="single" w:sz="4" w:space="0" w:color="auto"/>
            </w:tcBorders>
            <w:hideMark/>
          </w:tcPr>
          <w:p w14:paraId="41A0240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ПК 2.1 Предупреждение заболеваний животных, проведение санитарно-просветительской деятельности</w:t>
            </w:r>
          </w:p>
        </w:tc>
        <w:tc>
          <w:tcPr>
            <w:tcW w:w="5243" w:type="dxa"/>
            <w:tcBorders>
              <w:top w:val="single" w:sz="4" w:space="0" w:color="auto"/>
              <w:left w:val="single" w:sz="4" w:space="0" w:color="auto"/>
              <w:bottom w:val="single" w:sz="4" w:space="0" w:color="auto"/>
              <w:right w:val="single" w:sz="4" w:space="0" w:color="auto"/>
            </w:tcBorders>
            <w:hideMark/>
          </w:tcPr>
          <w:p w14:paraId="37924AE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Осознание своего места в поликультурном мире; готовность и способность вести диалог на английском языке с представителями других культур, достигать взаимопонимания, находить общие цели и сотрудничать в различных областях для их достижения; умение проявлять толерантность к другому образу мыслей, к иной позиции партнера по общению</w:t>
            </w:r>
          </w:p>
        </w:tc>
        <w:tc>
          <w:tcPr>
            <w:tcW w:w="5314" w:type="dxa"/>
            <w:tcBorders>
              <w:top w:val="single" w:sz="4" w:space="0" w:color="auto"/>
              <w:left w:val="single" w:sz="4" w:space="0" w:color="auto"/>
              <w:bottom w:val="single" w:sz="4" w:space="0" w:color="auto"/>
              <w:right w:val="single" w:sz="4" w:space="0" w:color="auto"/>
            </w:tcBorders>
            <w:hideMark/>
          </w:tcPr>
          <w:p w14:paraId="0250422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Достижение порогового уровня владения английским языком, позволяющего выпускникам общаться в устной и письменной формах как с носителями английского языка, так и с представителями других стран, использующими данный язык как средство общения</w:t>
            </w:r>
          </w:p>
        </w:tc>
      </w:tr>
      <w:bookmarkEnd w:id="210"/>
    </w:tbl>
    <w:p w14:paraId="0A48F4A4" w14:textId="77777777" w:rsidR="00564941" w:rsidRPr="00564941" w:rsidRDefault="00564941" w:rsidP="00564941">
      <w:pPr>
        <w:spacing w:after="0" w:line="240" w:lineRule="auto"/>
        <w:jc w:val="both"/>
        <w:rPr>
          <w:rFonts w:ascii="Times New Roman" w:hAnsi="Times New Roman" w:cs="Times New Roman"/>
          <w:b/>
          <w:sz w:val="28"/>
          <w:szCs w:val="28"/>
        </w:rPr>
      </w:pPr>
    </w:p>
    <w:p w14:paraId="2BDDF386" w14:textId="77777777" w:rsidR="00564941" w:rsidRPr="00564941" w:rsidRDefault="00564941" w:rsidP="00564941">
      <w:pPr>
        <w:spacing w:after="0" w:line="240" w:lineRule="auto"/>
        <w:jc w:val="both"/>
        <w:rPr>
          <w:rFonts w:ascii="Times New Roman" w:hAnsi="Times New Roman" w:cs="Times New Roman"/>
          <w:b/>
          <w:sz w:val="28"/>
          <w:szCs w:val="28"/>
        </w:rPr>
      </w:pPr>
    </w:p>
    <w:p w14:paraId="7CD41B24" w14:textId="77777777" w:rsidR="00564941" w:rsidRPr="00564941" w:rsidRDefault="00564941" w:rsidP="00564941">
      <w:pPr>
        <w:spacing w:after="0" w:line="240" w:lineRule="auto"/>
        <w:jc w:val="both"/>
        <w:rPr>
          <w:rFonts w:ascii="Times New Roman" w:hAnsi="Times New Roman" w:cs="Times New Roman"/>
          <w:b/>
          <w:sz w:val="28"/>
          <w:szCs w:val="28"/>
        </w:rPr>
      </w:pPr>
    </w:p>
    <w:p w14:paraId="70222E82" w14:textId="77777777" w:rsidR="00564941" w:rsidRPr="00564941" w:rsidRDefault="00564941" w:rsidP="00564941">
      <w:pPr>
        <w:spacing w:after="0" w:line="240" w:lineRule="auto"/>
        <w:jc w:val="both"/>
        <w:rPr>
          <w:rFonts w:ascii="Times New Roman" w:hAnsi="Times New Roman" w:cs="Times New Roman"/>
          <w:b/>
          <w:sz w:val="28"/>
          <w:szCs w:val="28"/>
        </w:rPr>
      </w:pPr>
    </w:p>
    <w:p w14:paraId="6A5F29EF" w14:textId="77777777" w:rsidR="00564941" w:rsidRPr="00564941" w:rsidRDefault="00564941" w:rsidP="00564941">
      <w:pPr>
        <w:spacing w:after="0" w:line="240" w:lineRule="auto"/>
        <w:jc w:val="both"/>
        <w:rPr>
          <w:rFonts w:ascii="Times New Roman" w:hAnsi="Times New Roman" w:cs="Times New Roman"/>
          <w:b/>
          <w:sz w:val="28"/>
          <w:szCs w:val="28"/>
        </w:rPr>
      </w:pPr>
    </w:p>
    <w:p w14:paraId="5FD8A7A4" w14:textId="77777777" w:rsidR="00564941" w:rsidRPr="00564941" w:rsidRDefault="00564941" w:rsidP="00564941">
      <w:pPr>
        <w:spacing w:after="0" w:line="240" w:lineRule="auto"/>
        <w:jc w:val="both"/>
        <w:rPr>
          <w:rFonts w:ascii="Times New Roman" w:hAnsi="Times New Roman" w:cs="Times New Roman"/>
          <w:b/>
          <w:sz w:val="28"/>
          <w:szCs w:val="28"/>
        </w:rPr>
        <w:sectPr w:rsidR="00564941" w:rsidRPr="00564941" w:rsidSect="00564941">
          <w:pgSz w:w="16838" w:h="11906" w:orient="landscape"/>
          <w:pgMar w:top="1418" w:right="1134" w:bottom="851" w:left="1134" w:header="708" w:footer="708" w:gutter="0"/>
          <w:cols w:space="720"/>
        </w:sectPr>
      </w:pPr>
    </w:p>
    <w:p w14:paraId="15A4150C" w14:textId="77777777" w:rsidR="00564941" w:rsidRPr="00564941" w:rsidRDefault="00564941" w:rsidP="00564941">
      <w:pPr>
        <w:spacing w:after="0" w:line="240" w:lineRule="auto"/>
        <w:jc w:val="both"/>
        <w:rPr>
          <w:rFonts w:ascii="Times New Roman" w:hAnsi="Times New Roman" w:cs="Times New Roman"/>
          <w:b/>
          <w:sz w:val="28"/>
          <w:szCs w:val="28"/>
        </w:rPr>
      </w:pPr>
    </w:p>
    <w:p w14:paraId="52C8385D" w14:textId="77777777" w:rsidR="00564941" w:rsidRPr="00564941" w:rsidRDefault="00564941" w:rsidP="00564941">
      <w:pPr>
        <w:spacing w:after="0" w:line="240" w:lineRule="auto"/>
        <w:jc w:val="both"/>
        <w:rPr>
          <w:rFonts w:ascii="Times New Roman" w:hAnsi="Times New Roman" w:cs="Times New Roman"/>
          <w:b/>
          <w:sz w:val="28"/>
          <w:szCs w:val="28"/>
        </w:rPr>
      </w:pPr>
      <w:bookmarkStart w:id="211" w:name="_Toc124862062"/>
      <w:bookmarkEnd w:id="202"/>
      <w:r w:rsidRPr="00564941">
        <w:rPr>
          <w:rFonts w:ascii="Times New Roman" w:hAnsi="Times New Roman" w:cs="Times New Roman"/>
          <w:b/>
          <w:sz w:val="28"/>
          <w:szCs w:val="28"/>
        </w:rPr>
        <w:t>2. Структура и содержание общеобразовательной дисциплины</w:t>
      </w:r>
      <w:bookmarkEnd w:id="211"/>
    </w:p>
    <w:p w14:paraId="66271ACE"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2.1. Объем учебной дисциплины и виды учебной работы</w:t>
      </w:r>
    </w:p>
    <w:p w14:paraId="053C3492" w14:textId="77777777" w:rsidR="00564941" w:rsidRPr="00564941" w:rsidRDefault="00564941" w:rsidP="00564941">
      <w:pPr>
        <w:spacing w:after="0" w:line="240" w:lineRule="auto"/>
        <w:jc w:val="both"/>
        <w:rPr>
          <w:rFonts w:ascii="Times New Roman" w:hAnsi="Times New Roman" w:cs="Times New Roman"/>
          <w:b/>
          <w:sz w:val="28"/>
          <w:szCs w:val="28"/>
        </w:rPr>
      </w:pPr>
    </w:p>
    <w:p w14:paraId="71B96F72" w14:textId="77777777" w:rsidR="00564941" w:rsidRPr="00564941" w:rsidRDefault="00564941" w:rsidP="00564941">
      <w:pPr>
        <w:spacing w:after="0" w:line="240" w:lineRule="auto"/>
        <w:jc w:val="both"/>
        <w:rPr>
          <w:rFonts w:ascii="Times New Roman" w:hAnsi="Times New Roman" w:cs="Times New Roman"/>
          <w:b/>
          <w:sz w:val="28"/>
          <w:szCs w:val="28"/>
        </w:rPr>
      </w:pPr>
    </w:p>
    <w:tbl>
      <w:tblPr>
        <w:tblStyle w:val="ac"/>
        <w:tblW w:w="0" w:type="auto"/>
        <w:tblLook w:val="04A0" w:firstRow="1" w:lastRow="0" w:firstColumn="1" w:lastColumn="0" w:noHBand="0" w:noVBand="1"/>
      </w:tblPr>
      <w:tblGrid>
        <w:gridCol w:w="7760"/>
        <w:gridCol w:w="2093"/>
      </w:tblGrid>
      <w:tr w:rsidR="00564941" w:rsidRPr="00564941" w14:paraId="6AB0AD96"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71F56145"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Вид учебной работы</w:t>
            </w:r>
          </w:p>
        </w:tc>
        <w:tc>
          <w:tcPr>
            <w:tcW w:w="2094" w:type="dxa"/>
            <w:tcBorders>
              <w:top w:val="single" w:sz="4" w:space="0" w:color="auto"/>
              <w:left w:val="single" w:sz="4" w:space="0" w:color="auto"/>
              <w:bottom w:val="single" w:sz="4" w:space="0" w:color="auto"/>
              <w:right w:val="single" w:sz="4" w:space="0" w:color="auto"/>
            </w:tcBorders>
            <w:hideMark/>
          </w:tcPr>
          <w:p w14:paraId="6DA193D1"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Объем в часах</w:t>
            </w:r>
          </w:p>
        </w:tc>
      </w:tr>
      <w:tr w:rsidR="00564941" w:rsidRPr="00564941" w14:paraId="10D3CBEA"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17004CA7"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Объем образовательной программы дисциплины</w:t>
            </w:r>
          </w:p>
        </w:tc>
        <w:tc>
          <w:tcPr>
            <w:tcW w:w="2094" w:type="dxa"/>
            <w:tcBorders>
              <w:top w:val="single" w:sz="4" w:space="0" w:color="auto"/>
              <w:left w:val="single" w:sz="4" w:space="0" w:color="auto"/>
              <w:bottom w:val="single" w:sz="4" w:space="0" w:color="auto"/>
              <w:right w:val="single" w:sz="4" w:space="0" w:color="auto"/>
            </w:tcBorders>
            <w:hideMark/>
          </w:tcPr>
          <w:p w14:paraId="0189717F"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72</w:t>
            </w:r>
          </w:p>
        </w:tc>
      </w:tr>
      <w:tr w:rsidR="00564941" w:rsidRPr="00564941" w14:paraId="6748D3BC"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28427B05"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в т.ч.</w:t>
            </w:r>
          </w:p>
        </w:tc>
        <w:tc>
          <w:tcPr>
            <w:tcW w:w="2094" w:type="dxa"/>
            <w:tcBorders>
              <w:top w:val="single" w:sz="4" w:space="0" w:color="auto"/>
              <w:left w:val="single" w:sz="4" w:space="0" w:color="auto"/>
              <w:bottom w:val="single" w:sz="4" w:space="0" w:color="auto"/>
              <w:right w:val="single" w:sz="4" w:space="0" w:color="auto"/>
            </w:tcBorders>
          </w:tcPr>
          <w:p w14:paraId="197637D6" w14:textId="77777777" w:rsidR="00564941" w:rsidRPr="00564941" w:rsidRDefault="00564941" w:rsidP="00564941">
            <w:pPr>
              <w:jc w:val="both"/>
              <w:rPr>
                <w:rFonts w:ascii="Times New Roman" w:hAnsi="Times New Roman" w:cs="Times New Roman"/>
                <w:b/>
                <w:sz w:val="28"/>
                <w:szCs w:val="28"/>
              </w:rPr>
            </w:pPr>
          </w:p>
        </w:tc>
      </w:tr>
      <w:tr w:rsidR="00564941" w:rsidRPr="00564941" w14:paraId="5A15C999"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6FEFC453"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1.Основное содержание</w:t>
            </w:r>
          </w:p>
        </w:tc>
        <w:tc>
          <w:tcPr>
            <w:tcW w:w="2094" w:type="dxa"/>
            <w:tcBorders>
              <w:top w:val="single" w:sz="4" w:space="0" w:color="auto"/>
              <w:left w:val="single" w:sz="4" w:space="0" w:color="auto"/>
              <w:bottom w:val="single" w:sz="4" w:space="0" w:color="auto"/>
              <w:right w:val="single" w:sz="4" w:space="0" w:color="auto"/>
            </w:tcBorders>
            <w:hideMark/>
          </w:tcPr>
          <w:p w14:paraId="5C4B9165"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50</w:t>
            </w:r>
          </w:p>
        </w:tc>
      </w:tr>
      <w:tr w:rsidR="00564941" w:rsidRPr="00564941" w14:paraId="113119DD" w14:textId="77777777" w:rsidTr="00564941">
        <w:tc>
          <w:tcPr>
            <w:tcW w:w="9857" w:type="dxa"/>
            <w:gridSpan w:val="2"/>
            <w:tcBorders>
              <w:top w:val="single" w:sz="4" w:space="0" w:color="auto"/>
              <w:left w:val="single" w:sz="4" w:space="0" w:color="auto"/>
              <w:bottom w:val="single" w:sz="4" w:space="0" w:color="auto"/>
              <w:right w:val="single" w:sz="4" w:space="0" w:color="auto"/>
            </w:tcBorders>
            <w:hideMark/>
          </w:tcPr>
          <w:p w14:paraId="10E3E0BB"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в т. ч.:</w:t>
            </w:r>
          </w:p>
        </w:tc>
      </w:tr>
      <w:tr w:rsidR="00564941" w:rsidRPr="00564941" w14:paraId="7951A3DD"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23B9E20B"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теоретическое обучение</w:t>
            </w:r>
          </w:p>
        </w:tc>
        <w:tc>
          <w:tcPr>
            <w:tcW w:w="2094" w:type="dxa"/>
            <w:tcBorders>
              <w:top w:val="single" w:sz="4" w:space="0" w:color="auto"/>
              <w:left w:val="single" w:sz="4" w:space="0" w:color="auto"/>
              <w:bottom w:val="single" w:sz="4" w:space="0" w:color="auto"/>
              <w:right w:val="single" w:sz="4" w:space="0" w:color="auto"/>
            </w:tcBorders>
            <w:hideMark/>
          </w:tcPr>
          <w:p w14:paraId="2D2180A9"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w:t>
            </w:r>
          </w:p>
        </w:tc>
      </w:tr>
      <w:tr w:rsidR="00564941" w:rsidRPr="00564941" w14:paraId="0050344D"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4C0858A2"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практические занятия</w:t>
            </w:r>
          </w:p>
        </w:tc>
        <w:tc>
          <w:tcPr>
            <w:tcW w:w="2094" w:type="dxa"/>
            <w:tcBorders>
              <w:top w:val="single" w:sz="4" w:space="0" w:color="auto"/>
              <w:left w:val="single" w:sz="4" w:space="0" w:color="auto"/>
              <w:bottom w:val="single" w:sz="4" w:space="0" w:color="auto"/>
              <w:right w:val="single" w:sz="4" w:space="0" w:color="auto"/>
            </w:tcBorders>
            <w:hideMark/>
          </w:tcPr>
          <w:p w14:paraId="773D28B9"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50</w:t>
            </w:r>
          </w:p>
        </w:tc>
      </w:tr>
      <w:tr w:rsidR="00564941" w:rsidRPr="00564941" w14:paraId="1F38C58E"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1FF32173"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2. Профессионально ориентированное содержание (содержание прикладного модуля)</w:t>
            </w:r>
          </w:p>
        </w:tc>
        <w:tc>
          <w:tcPr>
            <w:tcW w:w="2094" w:type="dxa"/>
            <w:tcBorders>
              <w:top w:val="single" w:sz="4" w:space="0" w:color="auto"/>
              <w:left w:val="single" w:sz="4" w:space="0" w:color="auto"/>
              <w:bottom w:val="single" w:sz="4" w:space="0" w:color="auto"/>
              <w:right w:val="single" w:sz="4" w:space="0" w:color="auto"/>
            </w:tcBorders>
            <w:hideMark/>
          </w:tcPr>
          <w:p w14:paraId="4D570A73"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20</w:t>
            </w:r>
          </w:p>
        </w:tc>
      </w:tr>
      <w:tr w:rsidR="00564941" w:rsidRPr="00564941" w14:paraId="66688766"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5FFFA204"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в т. ч.:</w:t>
            </w:r>
          </w:p>
        </w:tc>
        <w:tc>
          <w:tcPr>
            <w:tcW w:w="2094" w:type="dxa"/>
            <w:tcBorders>
              <w:top w:val="single" w:sz="4" w:space="0" w:color="auto"/>
              <w:left w:val="single" w:sz="4" w:space="0" w:color="auto"/>
              <w:bottom w:val="single" w:sz="4" w:space="0" w:color="auto"/>
              <w:right w:val="single" w:sz="4" w:space="0" w:color="auto"/>
            </w:tcBorders>
          </w:tcPr>
          <w:p w14:paraId="6CF74D97" w14:textId="77777777" w:rsidR="00564941" w:rsidRPr="00564941" w:rsidRDefault="00564941" w:rsidP="00564941">
            <w:pPr>
              <w:jc w:val="both"/>
              <w:rPr>
                <w:rFonts w:ascii="Times New Roman" w:hAnsi="Times New Roman" w:cs="Times New Roman"/>
                <w:b/>
                <w:sz w:val="28"/>
                <w:szCs w:val="28"/>
              </w:rPr>
            </w:pPr>
          </w:p>
        </w:tc>
      </w:tr>
      <w:tr w:rsidR="00564941" w:rsidRPr="00564941" w14:paraId="6443C72F"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531F4379"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теоретическое обучение</w:t>
            </w:r>
          </w:p>
        </w:tc>
        <w:tc>
          <w:tcPr>
            <w:tcW w:w="2094" w:type="dxa"/>
            <w:tcBorders>
              <w:top w:val="single" w:sz="4" w:space="0" w:color="auto"/>
              <w:left w:val="single" w:sz="4" w:space="0" w:color="auto"/>
              <w:bottom w:val="single" w:sz="4" w:space="0" w:color="auto"/>
              <w:right w:val="single" w:sz="4" w:space="0" w:color="auto"/>
            </w:tcBorders>
            <w:hideMark/>
          </w:tcPr>
          <w:p w14:paraId="716C569D"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w:t>
            </w:r>
          </w:p>
        </w:tc>
      </w:tr>
      <w:tr w:rsidR="00564941" w:rsidRPr="00564941" w14:paraId="6EE54CF4"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173D438C"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практические занятия</w:t>
            </w:r>
          </w:p>
        </w:tc>
        <w:tc>
          <w:tcPr>
            <w:tcW w:w="2094" w:type="dxa"/>
            <w:tcBorders>
              <w:top w:val="single" w:sz="4" w:space="0" w:color="auto"/>
              <w:left w:val="single" w:sz="4" w:space="0" w:color="auto"/>
              <w:bottom w:val="single" w:sz="4" w:space="0" w:color="auto"/>
              <w:right w:val="single" w:sz="4" w:space="0" w:color="auto"/>
            </w:tcBorders>
            <w:hideMark/>
          </w:tcPr>
          <w:p w14:paraId="245513CC"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20</w:t>
            </w:r>
          </w:p>
        </w:tc>
      </w:tr>
      <w:tr w:rsidR="00564941" w:rsidRPr="00564941" w14:paraId="63EB61F0"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6DC6104B"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индивидуальный проект (</w:t>
            </w:r>
            <w:r w:rsidRPr="00564941">
              <w:rPr>
                <w:rFonts w:ascii="Times New Roman" w:hAnsi="Times New Roman" w:cs="Times New Roman"/>
                <w:b/>
                <w:i/>
                <w:sz w:val="28"/>
                <w:szCs w:val="28"/>
              </w:rPr>
              <w:t>да/</w:t>
            </w:r>
            <w:proofErr w:type="gramStart"/>
            <w:r w:rsidRPr="00564941">
              <w:rPr>
                <w:rFonts w:ascii="Times New Roman" w:hAnsi="Times New Roman" w:cs="Times New Roman"/>
                <w:b/>
                <w:i/>
                <w:sz w:val="28"/>
                <w:szCs w:val="28"/>
              </w:rPr>
              <w:t>нет</w:t>
            </w:r>
            <w:r w:rsidRPr="00564941">
              <w:rPr>
                <w:rFonts w:ascii="Times New Roman" w:hAnsi="Times New Roman" w:cs="Times New Roman"/>
                <w:b/>
                <w:sz w:val="28"/>
                <w:szCs w:val="28"/>
              </w:rPr>
              <w:t>)*</w:t>
            </w:r>
            <w:proofErr w:type="gramEnd"/>
            <w:r w:rsidRPr="00564941">
              <w:rPr>
                <w:rFonts w:ascii="Times New Roman" w:hAnsi="Times New Roman" w:cs="Times New Roman"/>
                <w:b/>
                <w:sz w:val="28"/>
                <w:szCs w:val="28"/>
              </w:rPr>
              <w:t>*</w:t>
            </w:r>
          </w:p>
        </w:tc>
        <w:tc>
          <w:tcPr>
            <w:tcW w:w="2094" w:type="dxa"/>
            <w:tcBorders>
              <w:top w:val="single" w:sz="4" w:space="0" w:color="auto"/>
              <w:left w:val="single" w:sz="4" w:space="0" w:color="auto"/>
              <w:bottom w:val="single" w:sz="4" w:space="0" w:color="auto"/>
              <w:right w:val="single" w:sz="4" w:space="0" w:color="auto"/>
            </w:tcBorders>
          </w:tcPr>
          <w:p w14:paraId="626BFD90" w14:textId="77777777" w:rsidR="00564941" w:rsidRPr="00564941" w:rsidRDefault="00564941" w:rsidP="00564941">
            <w:pPr>
              <w:jc w:val="both"/>
              <w:rPr>
                <w:rFonts w:ascii="Times New Roman" w:hAnsi="Times New Roman" w:cs="Times New Roman"/>
                <w:b/>
                <w:sz w:val="28"/>
                <w:szCs w:val="28"/>
              </w:rPr>
            </w:pPr>
          </w:p>
        </w:tc>
      </w:tr>
      <w:tr w:rsidR="00564941" w:rsidRPr="00564941" w14:paraId="29EE8490" w14:textId="77777777" w:rsidTr="00564941">
        <w:tc>
          <w:tcPr>
            <w:tcW w:w="7763" w:type="dxa"/>
            <w:tcBorders>
              <w:top w:val="single" w:sz="4" w:space="0" w:color="auto"/>
              <w:left w:val="single" w:sz="4" w:space="0" w:color="auto"/>
              <w:bottom w:val="single" w:sz="4" w:space="0" w:color="auto"/>
              <w:right w:val="single" w:sz="4" w:space="0" w:color="auto"/>
            </w:tcBorders>
            <w:hideMark/>
          </w:tcPr>
          <w:p w14:paraId="58193237"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Промежуточная аттестация (дифференцированный зачет)</w:t>
            </w:r>
          </w:p>
        </w:tc>
        <w:tc>
          <w:tcPr>
            <w:tcW w:w="2094" w:type="dxa"/>
            <w:tcBorders>
              <w:top w:val="single" w:sz="4" w:space="0" w:color="auto"/>
              <w:left w:val="single" w:sz="4" w:space="0" w:color="auto"/>
              <w:bottom w:val="single" w:sz="4" w:space="0" w:color="auto"/>
              <w:right w:val="single" w:sz="4" w:space="0" w:color="auto"/>
            </w:tcBorders>
            <w:hideMark/>
          </w:tcPr>
          <w:p w14:paraId="59A855C0" w14:textId="77777777" w:rsidR="00564941" w:rsidRPr="00564941" w:rsidRDefault="00564941" w:rsidP="00564941">
            <w:pPr>
              <w:jc w:val="both"/>
              <w:rPr>
                <w:rFonts w:ascii="Times New Roman" w:hAnsi="Times New Roman" w:cs="Times New Roman"/>
                <w:b/>
                <w:bCs/>
                <w:sz w:val="28"/>
                <w:szCs w:val="28"/>
              </w:rPr>
            </w:pPr>
            <w:r w:rsidRPr="00564941">
              <w:rPr>
                <w:rFonts w:ascii="Times New Roman" w:hAnsi="Times New Roman" w:cs="Times New Roman"/>
                <w:b/>
                <w:bCs/>
                <w:sz w:val="28"/>
                <w:szCs w:val="28"/>
              </w:rPr>
              <w:t>2</w:t>
            </w:r>
          </w:p>
        </w:tc>
      </w:tr>
    </w:tbl>
    <w:p w14:paraId="3E604BAC" w14:textId="77777777" w:rsidR="00564941" w:rsidRPr="00564941" w:rsidRDefault="00564941" w:rsidP="00564941">
      <w:pPr>
        <w:spacing w:after="0" w:line="240" w:lineRule="auto"/>
        <w:jc w:val="both"/>
        <w:rPr>
          <w:rFonts w:ascii="Times New Roman" w:hAnsi="Times New Roman" w:cs="Times New Roman"/>
          <w:b/>
          <w:sz w:val="28"/>
          <w:szCs w:val="28"/>
        </w:rPr>
      </w:pPr>
    </w:p>
    <w:p w14:paraId="0F43EAA4" w14:textId="77777777" w:rsidR="00564941" w:rsidRPr="00564941" w:rsidRDefault="00564941" w:rsidP="00564941">
      <w:pPr>
        <w:spacing w:after="0" w:line="240" w:lineRule="auto"/>
        <w:jc w:val="both"/>
        <w:rPr>
          <w:rFonts w:ascii="Times New Roman" w:hAnsi="Times New Roman" w:cs="Times New Roman"/>
          <w:b/>
          <w:sz w:val="28"/>
          <w:szCs w:val="28"/>
        </w:rPr>
      </w:pPr>
    </w:p>
    <w:p w14:paraId="3B8D514C" w14:textId="77777777" w:rsidR="00564941" w:rsidRPr="00564941" w:rsidRDefault="00564941" w:rsidP="00564941">
      <w:pPr>
        <w:spacing w:after="0" w:line="240" w:lineRule="auto"/>
        <w:jc w:val="both"/>
        <w:rPr>
          <w:rFonts w:ascii="Times New Roman" w:hAnsi="Times New Roman" w:cs="Times New Roman"/>
          <w:b/>
          <w:sz w:val="28"/>
          <w:szCs w:val="28"/>
        </w:rPr>
      </w:pPr>
    </w:p>
    <w:p w14:paraId="3774A188" w14:textId="77777777" w:rsidR="00564941" w:rsidRPr="00564941" w:rsidRDefault="00564941" w:rsidP="00564941">
      <w:pPr>
        <w:spacing w:after="0" w:line="240" w:lineRule="auto"/>
        <w:jc w:val="both"/>
        <w:rPr>
          <w:rFonts w:ascii="Times New Roman" w:hAnsi="Times New Roman" w:cs="Times New Roman"/>
          <w:b/>
          <w:sz w:val="28"/>
          <w:szCs w:val="28"/>
        </w:rPr>
      </w:pPr>
    </w:p>
    <w:p w14:paraId="1065BED8" w14:textId="77777777" w:rsidR="00564941" w:rsidRPr="00564941" w:rsidRDefault="00564941" w:rsidP="00564941">
      <w:pPr>
        <w:spacing w:after="0" w:line="240" w:lineRule="auto"/>
        <w:jc w:val="both"/>
        <w:rPr>
          <w:rFonts w:ascii="Times New Roman" w:hAnsi="Times New Roman" w:cs="Times New Roman"/>
          <w:b/>
          <w:sz w:val="28"/>
          <w:szCs w:val="28"/>
        </w:rPr>
      </w:pPr>
    </w:p>
    <w:p w14:paraId="2A570F2E" w14:textId="77777777" w:rsidR="00564941" w:rsidRPr="00564941" w:rsidRDefault="00564941" w:rsidP="00564941">
      <w:pPr>
        <w:spacing w:after="0" w:line="240" w:lineRule="auto"/>
        <w:jc w:val="both"/>
        <w:rPr>
          <w:rFonts w:ascii="Times New Roman" w:hAnsi="Times New Roman" w:cs="Times New Roman"/>
          <w:b/>
          <w:sz w:val="28"/>
          <w:szCs w:val="28"/>
        </w:rPr>
      </w:pPr>
    </w:p>
    <w:p w14:paraId="68EE1FB7" w14:textId="77777777" w:rsidR="00564941" w:rsidRPr="00564941" w:rsidRDefault="00564941" w:rsidP="00564941">
      <w:pPr>
        <w:spacing w:after="0" w:line="240" w:lineRule="auto"/>
        <w:jc w:val="both"/>
        <w:rPr>
          <w:rFonts w:ascii="Times New Roman" w:hAnsi="Times New Roman" w:cs="Times New Roman"/>
          <w:b/>
          <w:sz w:val="28"/>
          <w:szCs w:val="28"/>
        </w:rPr>
      </w:pPr>
    </w:p>
    <w:p w14:paraId="12439EAD" w14:textId="77777777" w:rsidR="00564941" w:rsidRPr="00564941" w:rsidRDefault="00564941" w:rsidP="00564941">
      <w:pPr>
        <w:spacing w:after="0" w:line="240" w:lineRule="auto"/>
        <w:jc w:val="both"/>
        <w:rPr>
          <w:rFonts w:ascii="Times New Roman" w:hAnsi="Times New Roman" w:cs="Times New Roman"/>
          <w:b/>
          <w:sz w:val="28"/>
          <w:szCs w:val="28"/>
        </w:rPr>
      </w:pPr>
    </w:p>
    <w:p w14:paraId="472B1B9A" w14:textId="77777777" w:rsidR="00564941" w:rsidRPr="00564941" w:rsidRDefault="00564941" w:rsidP="00564941">
      <w:pPr>
        <w:spacing w:after="0" w:line="240" w:lineRule="auto"/>
        <w:jc w:val="both"/>
        <w:rPr>
          <w:rFonts w:ascii="Times New Roman" w:hAnsi="Times New Roman" w:cs="Times New Roman"/>
          <w:b/>
          <w:sz w:val="28"/>
          <w:szCs w:val="28"/>
        </w:rPr>
      </w:pPr>
    </w:p>
    <w:p w14:paraId="5BCECB18" w14:textId="77777777" w:rsidR="00564941" w:rsidRPr="00564941" w:rsidRDefault="00564941" w:rsidP="00564941">
      <w:pPr>
        <w:spacing w:after="0" w:line="240" w:lineRule="auto"/>
        <w:jc w:val="both"/>
        <w:rPr>
          <w:rFonts w:ascii="Times New Roman" w:hAnsi="Times New Roman" w:cs="Times New Roman"/>
          <w:b/>
          <w:sz w:val="28"/>
          <w:szCs w:val="28"/>
        </w:rPr>
      </w:pPr>
    </w:p>
    <w:p w14:paraId="275243FE" w14:textId="77777777" w:rsidR="00564941" w:rsidRPr="00564941" w:rsidRDefault="00564941" w:rsidP="00564941">
      <w:pPr>
        <w:spacing w:after="0" w:line="240" w:lineRule="auto"/>
        <w:jc w:val="both"/>
        <w:rPr>
          <w:rFonts w:ascii="Times New Roman" w:hAnsi="Times New Roman" w:cs="Times New Roman"/>
          <w:b/>
          <w:sz w:val="28"/>
          <w:szCs w:val="28"/>
        </w:rPr>
      </w:pPr>
    </w:p>
    <w:p w14:paraId="1A072CCF" w14:textId="77777777" w:rsidR="00564941" w:rsidRPr="00564941" w:rsidRDefault="00564941" w:rsidP="00564941">
      <w:pPr>
        <w:spacing w:after="0" w:line="240" w:lineRule="auto"/>
        <w:jc w:val="both"/>
        <w:rPr>
          <w:rFonts w:ascii="Times New Roman" w:hAnsi="Times New Roman" w:cs="Times New Roman"/>
          <w:b/>
          <w:sz w:val="28"/>
          <w:szCs w:val="28"/>
        </w:rPr>
      </w:pPr>
    </w:p>
    <w:p w14:paraId="204ECA42" w14:textId="77777777" w:rsidR="00564941" w:rsidRPr="00564941" w:rsidRDefault="00564941" w:rsidP="00564941">
      <w:pPr>
        <w:spacing w:after="0" w:line="240" w:lineRule="auto"/>
        <w:jc w:val="both"/>
        <w:rPr>
          <w:rFonts w:ascii="Times New Roman" w:hAnsi="Times New Roman" w:cs="Times New Roman"/>
          <w:b/>
          <w:sz w:val="28"/>
          <w:szCs w:val="28"/>
        </w:rPr>
      </w:pPr>
    </w:p>
    <w:p w14:paraId="09B1FD47" w14:textId="77777777" w:rsidR="00564941" w:rsidRPr="00564941" w:rsidRDefault="00564941" w:rsidP="00564941">
      <w:pPr>
        <w:spacing w:after="0" w:line="240" w:lineRule="auto"/>
        <w:jc w:val="both"/>
        <w:rPr>
          <w:rFonts w:ascii="Times New Roman" w:hAnsi="Times New Roman" w:cs="Times New Roman"/>
          <w:b/>
          <w:sz w:val="28"/>
          <w:szCs w:val="28"/>
        </w:rPr>
        <w:sectPr w:rsidR="00564941" w:rsidRPr="00564941" w:rsidSect="00564941">
          <w:pgSz w:w="11906" w:h="16838"/>
          <w:pgMar w:top="1134" w:right="851" w:bottom="1134" w:left="1418" w:header="708" w:footer="708" w:gutter="0"/>
          <w:cols w:space="720"/>
        </w:sectPr>
      </w:pPr>
    </w:p>
    <w:p w14:paraId="0C4E4238"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lastRenderedPageBreak/>
        <w:t>2.2. Тематический план и содержание общеобразовательной дисциплины</w:t>
      </w:r>
    </w:p>
    <w:p w14:paraId="314F2561" w14:textId="77777777" w:rsidR="00564941" w:rsidRPr="00564941" w:rsidRDefault="00564941" w:rsidP="00564941">
      <w:pPr>
        <w:spacing w:after="0" w:line="240" w:lineRule="auto"/>
        <w:jc w:val="both"/>
        <w:rPr>
          <w:rFonts w:ascii="Times New Roman" w:hAnsi="Times New Roman" w:cs="Times New Roman"/>
          <w:b/>
          <w:sz w:val="28"/>
          <w:szCs w:val="28"/>
        </w:rPr>
      </w:pPr>
    </w:p>
    <w:tbl>
      <w:tblPr>
        <w:tblStyle w:val="ac"/>
        <w:tblW w:w="0" w:type="auto"/>
        <w:tblLook w:val="04A0" w:firstRow="1" w:lastRow="0" w:firstColumn="1" w:lastColumn="0" w:noHBand="0" w:noVBand="1"/>
      </w:tblPr>
      <w:tblGrid>
        <w:gridCol w:w="3051"/>
        <w:gridCol w:w="8190"/>
        <w:gridCol w:w="1264"/>
        <w:gridCol w:w="2058"/>
      </w:tblGrid>
      <w:tr w:rsidR="00564941" w:rsidRPr="00564941" w14:paraId="51484E11" w14:textId="77777777" w:rsidTr="007C1131">
        <w:tc>
          <w:tcPr>
            <w:tcW w:w="3051" w:type="dxa"/>
            <w:tcBorders>
              <w:top w:val="single" w:sz="4" w:space="0" w:color="auto"/>
              <w:left w:val="single" w:sz="4" w:space="0" w:color="auto"/>
              <w:bottom w:val="single" w:sz="4" w:space="0" w:color="auto"/>
              <w:right w:val="single" w:sz="4" w:space="0" w:color="auto"/>
            </w:tcBorders>
            <w:hideMark/>
          </w:tcPr>
          <w:p w14:paraId="4459B535"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Наименование разделов и тем</w:t>
            </w:r>
          </w:p>
        </w:tc>
        <w:tc>
          <w:tcPr>
            <w:tcW w:w="8190" w:type="dxa"/>
            <w:tcBorders>
              <w:top w:val="single" w:sz="4" w:space="0" w:color="auto"/>
              <w:left w:val="single" w:sz="4" w:space="0" w:color="auto"/>
              <w:bottom w:val="single" w:sz="4" w:space="0" w:color="auto"/>
              <w:right w:val="single" w:sz="4" w:space="0" w:color="auto"/>
            </w:tcBorders>
            <w:hideMark/>
          </w:tcPr>
          <w:p w14:paraId="40898A38"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Содержание учебного материала (основное и профессионально- ориентированное), лабораторные и практические занятия, прикладной модуль</w:t>
            </w:r>
          </w:p>
          <w:p w14:paraId="7788699F"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(при наличии)</w:t>
            </w:r>
          </w:p>
        </w:tc>
        <w:tc>
          <w:tcPr>
            <w:tcW w:w="1264" w:type="dxa"/>
            <w:tcBorders>
              <w:top w:val="single" w:sz="4" w:space="0" w:color="auto"/>
              <w:left w:val="single" w:sz="4" w:space="0" w:color="auto"/>
              <w:bottom w:val="single" w:sz="4" w:space="0" w:color="auto"/>
              <w:right w:val="single" w:sz="4" w:space="0" w:color="auto"/>
            </w:tcBorders>
            <w:hideMark/>
          </w:tcPr>
          <w:p w14:paraId="4748EC73"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Объем часов</w:t>
            </w:r>
          </w:p>
        </w:tc>
        <w:tc>
          <w:tcPr>
            <w:tcW w:w="2058" w:type="dxa"/>
            <w:tcBorders>
              <w:top w:val="single" w:sz="4" w:space="0" w:color="auto"/>
              <w:left w:val="single" w:sz="4" w:space="0" w:color="auto"/>
              <w:bottom w:val="single" w:sz="4" w:space="0" w:color="auto"/>
              <w:right w:val="single" w:sz="4" w:space="0" w:color="auto"/>
            </w:tcBorders>
            <w:hideMark/>
          </w:tcPr>
          <w:p w14:paraId="53A3E300"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Формируемые компетенции</w:t>
            </w:r>
          </w:p>
        </w:tc>
      </w:tr>
      <w:tr w:rsidR="00564941" w:rsidRPr="00564941" w14:paraId="4B070482" w14:textId="77777777" w:rsidTr="007C1131">
        <w:tc>
          <w:tcPr>
            <w:tcW w:w="3051" w:type="dxa"/>
            <w:tcBorders>
              <w:top w:val="single" w:sz="4" w:space="0" w:color="auto"/>
              <w:left w:val="single" w:sz="4" w:space="0" w:color="auto"/>
              <w:bottom w:val="single" w:sz="4" w:space="0" w:color="auto"/>
              <w:right w:val="single" w:sz="4" w:space="0" w:color="auto"/>
            </w:tcBorders>
            <w:hideMark/>
          </w:tcPr>
          <w:p w14:paraId="5DE7BE90"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1</w:t>
            </w:r>
          </w:p>
        </w:tc>
        <w:tc>
          <w:tcPr>
            <w:tcW w:w="8190" w:type="dxa"/>
            <w:tcBorders>
              <w:top w:val="single" w:sz="4" w:space="0" w:color="auto"/>
              <w:left w:val="single" w:sz="4" w:space="0" w:color="auto"/>
              <w:bottom w:val="single" w:sz="4" w:space="0" w:color="auto"/>
              <w:right w:val="single" w:sz="4" w:space="0" w:color="auto"/>
            </w:tcBorders>
            <w:hideMark/>
          </w:tcPr>
          <w:p w14:paraId="1E8672BB"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2</w:t>
            </w:r>
          </w:p>
        </w:tc>
        <w:tc>
          <w:tcPr>
            <w:tcW w:w="1264" w:type="dxa"/>
            <w:tcBorders>
              <w:top w:val="single" w:sz="4" w:space="0" w:color="auto"/>
              <w:left w:val="single" w:sz="4" w:space="0" w:color="auto"/>
              <w:bottom w:val="single" w:sz="4" w:space="0" w:color="auto"/>
              <w:right w:val="single" w:sz="4" w:space="0" w:color="auto"/>
            </w:tcBorders>
            <w:hideMark/>
          </w:tcPr>
          <w:p w14:paraId="26EC304D"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3</w:t>
            </w:r>
          </w:p>
        </w:tc>
        <w:tc>
          <w:tcPr>
            <w:tcW w:w="2058" w:type="dxa"/>
            <w:tcBorders>
              <w:top w:val="single" w:sz="4" w:space="0" w:color="auto"/>
              <w:left w:val="single" w:sz="4" w:space="0" w:color="auto"/>
              <w:bottom w:val="single" w:sz="4" w:space="0" w:color="auto"/>
              <w:right w:val="single" w:sz="4" w:space="0" w:color="auto"/>
            </w:tcBorders>
            <w:hideMark/>
          </w:tcPr>
          <w:p w14:paraId="4E05AE92"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4</w:t>
            </w:r>
          </w:p>
        </w:tc>
      </w:tr>
      <w:tr w:rsidR="00564941" w:rsidRPr="00564941" w14:paraId="570D29E3" w14:textId="77777777" w:rsidTr="007C1131">
        <w:tc>
          <w:tcPr>
            <w:tcW w:w="14563" w:type="dxa"/>
            <w:gridSpan w:val="4"/>
            <w:tcBorders>
              <w:top w:val="single" w:sz="4" w:space="0" w:color="auto"/>
              <w:left w:val="single" w:sz="4" w:space="0" w:color="auto"/>
              <w:bottom w:val="single" w:sz="4" w:space="0" w:color="auto"/>
              <w:right w:val="single" w:sz="4" w:space="0" w:color="auto"/>
            </w:tcBorders>
            <w:hideMark/>
          </w:tcPr>
          <w:p w14:paraId="6744D786"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Основное содержание</w:t>
            </w:r>
          </w:p>
        </w:tc>
      </w:tr>
      <w:tr w:rsidR="00564941" w:rsidRPr="00564941" w14:paraId="3DE5CF2C" w14:textId="77777777" w:rsidTr="007C1131">
        <w:tc>
          <w:tcPr>
            <w:tcW w:w="3051" w:type="dxa"/>
            <w:tcBorders>
              <w:top w:val="single" w:sz="4" w:space="0" w:color="auto"/>
              <w:left w:val="single" w:sz="4" w:space="0" w:color="auto"/>
              <w:bottom w:val="single" w:sz="4" w:space="0" w:color="auto"/>
              <w:right w:val="single" w:sz="4" w:space="0" w:color="auto"/>
            </w:tcBorders>
            <w:hideMark/>
          </w:tcPr>
          <w:p w14:paraId="2F0CCD1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Входное тестирование</w:t>
            </w:r>
          </w:p>
        </w:tc>
        <w:tc>
          <w:tcPr>
            <w:tcW w:w="8190" w:type="dxa"/>
            <w:tcBorders>
              <w:top w:val="single" w:sz="4" w:space="0" w:color="auto"/>
              <w:left w:val="single" w:sz="4" w:space="0" w:color="auto"/>
              <w:bottom w:val="single" w:sz="4" w:space="0" w:color="auto"/>
              <w:right w:val="single" w:sz="4" w:space="0" w:color="auto"/>
            </w:tcBorders>
            <w:hideMark/>
          </w:tcPr>
          <w:p w14:paraId="1925E81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Диагностика входного уровня владения иностранным языком обучающегося</w:t>
            </w:r>
          </w:p>
          <w:p w14:paraId="5E44AAC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Лексико-грамматический тест</w:t>
            </w:r>
          </w:p>
          <w:p w14:paraId="0B5906B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Устное собеседование</w:t>
            </w:r>
          </w:p>
        </w:tc>
        <w:tc>
          <w:tcPr>
            <w:tcW w:w="1264" w:type="dxa"/>
            <w:tcBorders>
              <w:top w:val="single" w:sz="4" w:space="0" w:color="auto"/>
              <w:left w:val="single" w:sz="4" w:space="0" w:color="auto"/>
              <w:bottom w:val="single" w:sz="4" w:space="0" w:color="auto"/>
              <w:right w:val="single" w:sz="4" w:space="0" w:color="auto"/>
            </w:tcBorders>
            <w:hideMark/>
          </w:tcPr>
          <w:p w14:paraId="716258B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2058" w:type="dxa"/>
            <w:tcBorders>
              <w:top w:val="single" w:sz="4" w:space="0" w:color="auto"/>
              <w:left w:val="single" w:sz="4" w:space="0" w:color="auto"/>
              <w:bottom w:val="single" w:sz="4" w:space="0" w:color="auto"/>
              <w:right w:val="single" w:sz="4" w:space="0" w:color="auto"/>
            </w:tcBorders>
          </w:tcPr>
          <w:p w14:paraId="64F248F5" w14:textId="77777777" w:rsidR="00564941" w:rsidRPr="00564941" w:rsidRDefault="00564941" w:rsidP="00564941">
            <w:pPr>
              <w:jc w:val="both"/>
              <w:rPr>
                <w:rFonts w:ascii="Times New Roman" w:hAnsi="Times New Roman" w:cs="Times New Roman"/>
                <w:b/>
                <w:sz w:val="28"/>
                <w:szCs w:val="28"/>
              </w:rPr>
            </w:pPr>
          </w:p>
        </w:tc>
      </w:tr>
      <w:tr w:rsidR="00564941" w:rsidRPr="00564941" w14:paraId="1479D301"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3449A19A"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Раздел 1. Иностранный язык для общих целей</w:t>
            </w:r>
          </w:p>
        </w:tc>
        <w:tc>
          <w:tcPr>
            <w:tcW w:w="1264" w:type="dxa"/>
            <w:tcBorders>
              <w:top w:val="single" w:sz="4" w:space="0" w:color="auto"/>
              <w:left w:val="single" w:sz="4" w:space="0" w:color="auto"/>
              <w:bottom w:val="single" w:sz="4" w:space="0" w:color="auto"/>
              <w:right w:val="single" w:sz="4" w:space="0" w:color="auto"/>
            </w:tcBorders>
            <w:hideMark/>
          </w:tcPr>
          <w:p w14:paraId="07C969E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48</w:t>
            </w:r>
          </w:p>
        </w:tc>
        <w:tc>
          <w:tcPr>
            <w:tcW w:w="2058" w:type="dxa"/>
            <w:tcBorders>
              <w:top w:val="single" w:sz="4" w:space="0" w:color="auto"/>
              <w:left w:val="single" w:sz="4" w:space="0" w:color="auto"/>
              <w:bottom w:val="single" w:sz="4" w:space="0" w:color="auto"/>
              <w:right w:val="single" w:sz="4" w:space="0" w:color="auto"/>
            </w:tcBorders>
            <w:hideMark/>
          </w:tcPr>
          <w:p w14:paraId="54EFF43E" w14:textId="7388BDD3"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01,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02,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04</w:t>
            </w:r>
          </w:p>
        </w:tc>
      </w:tr>
      <w:tr w:rsidR="00564941" w:rsidRPr="00564941" w14:paraId="362DDBD1"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20A0971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1.1 Повседневная жизнь семьи. Внешность и характер членов семьи</w:t>
            </w:r>
          </w:p>
        </w:tc>
        <w:tc>
          <w:tcPr>
            <w:tcW w:w="8190" w:type="dxa"/>
            <w:tcBorders>
              <w:top w:val="single" w:sz="4" w:space="0" w:color="auto"/>
              <w:left w:val="single" w:sz="4" w:space="0" w:color="auto"/>
              <w:bottom w:val="single" w:sz="4" w:space="0" w:color="auto"/>
              <w:right w:val="single" w:sz="4" w:space="0" w:color="auto"/>
            </w:tcBorders>
            <w:hideMark/>
          </w:tcPr>
          <w:p w14:paraId="4BD1435E"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36124A3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76B5C405" w14:textId="6F84D38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01,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02,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04</w:t>
            </w:r>
          </w:p>
        </w:tc>
      </w:tr>
      <w:tr w:rsidR="00564941" w:rsidRPr="00564941" w14:paraId="00658311"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1856BF43"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52F43B1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Лексика:</w:t>
            </w:r>
          </w:p>
          <w:p w14:paraId="7E8CB633" w14:textId="77777777" w:rsidR="00564941" w:rsidRPr="00564941" w:rsidRDefault="00564941">
            <w:pPr>
              <w:numPr>
                <w:ilvl w:val="0"/>
                <w:numId w:val="15"/>
              </w:numPr>
              <w:jc w:val="both"/>
              <w:rPr>
                <w:rFonts w:ascii="Times New Roman" w:hAnsi="Times New Roman" w:cs="Times New Roman"/>
                <w:bCs/>
                <w:sz w:val="24"/>
                <w:szCs w:val="24"/>
              </w:rPr>
            </w:pPr>
            <w:r w:rsidRPr="00564941">
              <w:rPr>
                <w:rFonts w:ascii="Times New Roman" w:hAnsi="Times New Roman" w:cs="Times New Roman"/>
                <w:bCs/>
                <w:sz w:val="24"/>
                <w:szCs w:val="24"/>
              </w:rPr>
              <w:t>города;</w:t>
            </w:r>
          </w:p>
          <w:p w14:paraId="7736CD97" w14:textId="77777777" w:rsidR="00564941" w:rsidRPr="00564941" w:rsidRDefault="00564941">
            <w:pPr>
              <w:numPr>
                <w:ilvl w:val="0"/>
                <w:numId w:val="15"/>
              </w:numPr>
              <w:jc w:val="both"/>
              <w:rPr>
                <w:rFonts w:ascii="Times New Roman" w:hAnsi="Times New Roman" w:cs="Times New Roman"/>
                <w:bCs/>
                <w:sz w:val="24"/>
                <w:szCs w:val="24"/>
              </w:rPr>
            </w:pPr>
            <w:r w:rsidRPr="00564941">
              <w:rPr>
                <w:rFonts w:ascii="Times New Roman" w:hAnsi="Times New Roman" w:cs="Times New Roman"/>
                <w:bCs/>
                <w:sz w:val="24"/>
                <w:szCs w:val="24"/>
              </w:rPr>
              <w:t>национальности;</w:t>
            </w:r>
          </w:p>
          <w:p w14:paraId="0C7A1EDB" w14:textId="77777777" w:rsidR="00564941" w:rsidRPr="00564941" w:rsidRDefault="00564941">
            <w:pPr>
              <w:numPr>
                <w:ilvl w:val="0"/>
                <w:numId w:val="15"/>
              </w:numPr>
              <w:jc w:val="both"/>
              <w:rPr>
                <w:rFonts w:ascii="Times New Roman" w:hAnsi="Times New Roman" w:cs="Times New Roman"/>
                <w:bCs/>
                <w:sz w:val="24"/>
                <w:szCs w:val="24"/>
              </w:rPr>
            </w:pPr>
            <w:r w:rsidRPr="00564941">
              <w:rPr>
                <w:rFonts w:ascii="Times New Roman" w:hAnsi="Times New Roman" w:cs="Times New Roman"/>
                <w:bCs/>
                <w:sz w:val="24"/>
                <w:szCs w:val="24"/>
              </w:rPr>
              <w:t>профессии;</w:t>
            </w:r>
          </w:p>
          <w:p w14:paraId="43FE7AEB" w14:textId="77777777" w:rsidR="00564941" w:rsidRPr="00564941" w:rsidRDefault="00564941">
            <w:pPr>
              <w:numPr>
                <w:ilvl w:val="0"/>
                <w:numId w:val="15"/>
              </w:numPr>
              <w:jc w:val="both"/>
              <w:rPr>
                <w:rFonts w:ascii="Times New Roman" w:hAnsi="Times New Roman" w:cs="Times New Roman"/>
                <w:bCs/>
                <w:sz w:val="24"/>
                <w:szCs w:val="24"/>
              </w:rPr>
            </w:pPr>
            <w:r w:rsidRPr="00564941">
              <w:rPr>
                <w:rFonts w:ascii="Times New Roman" w:hAnsi="Times New Roman" w:cs="Times New Roman"/>
                <w:bCs/>
                <w:sz w:val="24"/>
                <w:szCs w:val="24"/>
              </w:rPr>
              <w:t>числительные;</w:t>
            </w:r>
          </w:p>
          <w:p w14:paraId="14BE6E87" w14:textId="77777777" w:rsidR="00564941" w:rsidRPr="00564941" w:rsidRDefault="00564941">
            <w:pPr>
              <w:numPr>
                <w:ilvl w:val="0"/>
                <w:numId w:val="15"/>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члены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семьи</w:t>
            </w:r>
            <w:r w:rsidRPr="00564941">
              <w:rPr>
                <w:rFonts w:ascii="Times New Roman" w:hAnsi="Times New Roman" w:cs="Times New Roman"/>
                <w:bCs/>
                <w:sz w:val="24"/>
                <w:szCs w:val="24"/>
                <w:lang w:val="en-US"/>
              </w:rPr>
              <w:t xml:space="preserve"> (mother-in-law/nephew/stepmother, etc.);</w:t>
            </w:r>
          </w:p>
          <w:p w14:paraId="68A2ECC2" w14:textId="77777777" w:rsidR="00564941" w:rsidRPr="00564941" w:rsidRDefault="00564941">
            <w:pPr>
              <w:numPr>
                <w:ilvl w:val="0"/>
                <w:numId w:val="15"/>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внешность</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человека</w:t>
            </w:r>
            <w:r w:rsidRPr="00564941">
              <w:rPr>
                <w:rFonts w:ascii="Times New Roman" w:hAnsi="Times New Roman" w:cs="Times New Roman"/>
                <w:bCs/>
                <w:sz w:val="24"/>
                <w:szCs w:val="24"/>
                <w:lang w:val="en-US"/>
              </w:rPr>
              <w:t xml:space="preserve"> (high: shot, medium high, tall/nose: hooked, crooked, etc.);</w:t>
            </w:r>
          </w:p>
          <w:p w14:paraId="4D61C5C3" w14:textId="77777777" w:rsidR="00564941" w:rsidRPr="00564941" w:rsidRDefault="00564941">
            <w:pPr>
              <w:numPr>
                <w:ilvl w:val="0"/>
                <w:numId w:val="15"/>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личные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качества</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человека</w:t>
            </w:r>
            <w:r w:rsidRPr="00564941">
              <w:rPr>
                <w:rFonts w:ascii="Times New Roman" w:hAnsi="Times New Roman" w:cs="Times New Roman"/>
                <w:bCs/>
                <w:sz w:val="24"/>
                <w:szCs w:val="24"/>
                <w:lang w:val="en-US"/>
              </w:rPr>
              <w:t xml:space="preserve"> (confident, shy, successful, etc.)</w:t>
            </w:r>
          </w:p>
          <w:p w14:paraId="3AECAA46" w14:textId="77777777" w:rsidR="00564941" w:rsidRPr="00564941" w:rsidRDefault="00564941">
            <w:pPr>
              <w:numPr>
                <w:ilvl w:val="0"/>
                <w:numId w:val="15"/>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названия</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профессий</w:t>
            </w:r>
            <w:r w:rsidRPr="00564941">
              <w:rPr>
                <w:rFonts w:ascii="Times New Roman" w:hAnsi="Times New Roman" w:cs="Times New Roman"/>
                <w:bCs/>
                <w:sz w:val="24"/>
                <w:szCs w:val="24"/>
                <w:lang w:val="en-US"/>
              </w:rPr>
              <w:t xml:space="preserve"> (teacher, cook, businessman,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244D108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3B7EECDF" w14:textId="77777777" w:rsidR="00564941" w:rsidRPr="00564941" w:rsidRDefault="00564941">
            <w:pPr>
              <w:numPr>
                <w:ilvl w:val="0"/>
                <w:numId w:val="16"/>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глаголы </w:t>
            </w:r>
            <w:proofErr w:type="spellStart"/>
            <w:r w:rsidRPr="00564941">
              <w:rPr>
                <w:rFonts w:ascii="Times New Roman" w:hAnsi="Times New Roman" w:cs="Times New Roman"/>
                <w:bCs/>
                <w:sz w:val="24"/>
                <w:szCs w:val="24"/>
              </w:rPr>
              <w:t>tobe</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tohave</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todo</w:t>
            </w:r>
            <w:proofErr w:type="spellEnd"/>
            <w:r w:rsidRPr="00564941">
              <w:rPr>
                <w:rFonts w:ascii="Times New Roman" w:hAnsi="Times New Roman" w:cs="Times New Roman"/>
                <w:bCs/>
                <w:sz w:val="24"/>
                <w:szCs w:val="24"/>
              </w:rPr>
              <w:t xml:space="preserve"> (их значения как смысловых глаголов и функции как вспомогательных).</w:t>
            </w:r>
          </w:p>
          <w:p w14:paraId="0F51EFD8" w14:textId="77777777" w:rsidR="00564941" w:rsidRPr="00564941" w:rsidRDefault="00564941">
            <w:pPr>
              <w:numPr>
                <w:ilvl w:val="0"/>
                <w:numId w:val="16"/>
              </w:numPr>
              <w:jc w:val="both"/>
              <w:rPr>
                <w:rFonts w:ascii="Times New Roman" w:hAnsi="Times New Roman" w:cs="Times New Roman"/>
                <w:bCs/>
                <w:sz w:val="24"/>
                <w:szCs w:val="24"/>
              </w:rPr>
            </w:pPr>
            <w:r w:rsidRPr="00564941">
              <w:rPr>
                <w:rFonts w:ascii="Times New Roman" w:hAnsi="Times New Roman" w:cs="Times New Roman"/>
                <w:bCs/>
                <w:sz w:val="24"/>
                <w:szCs w:val="24"/>
              </w:rPr>
              <w:t>простое настоящее время (образование и функции в страдательном залоге; чтение и правописание окончаний, слова-маркеры времени);</w:t>
            </w:r>
          </w:p>
          <w:p w14:paraId="556AFA39" w14:textId="77777777" w:rsidR="00564941" w:rsidRPr="00564941" w:rsidRDefault="00564941">
            <w:pPr>
              <w:numPr>
                <w:ilvl w:val="0"/>
                <w:numId w:val="16"/>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степени сравнения прилагательных и их правописание; </w:t>
            </w:r>
          </w:p>
          <w:p w14:paraId="040E44DD" w14:textId="77777777" w:rsidR="00564941" w:rsidRPr="00564941" w:rsidRDefault="00564941">
            <w:pPr>
              <w:numPr>
                <w:ilvl w:val="0"/>
                <w:numId w:val="16"/>
              </w:numPr>
              <w:jc w:val="both"/>
              <w:rPr>
                <w:rFonts w:ascii="Times New Roman" w:hAnsi="Times New Roman" w:cs="Times New Roman"/>
                <w:bCs/>
                <w:sz w:val="24"/>
                <w:szCs w:val="24"/>
              </w:rPr>
            </w:pPr>
            <w:r w:rsidRPr="00564941">
              <w:rPr>
                <w:rFonts w:ascii="Times New Roman" w:hAnsi="Times New Roman" w:cs="Times New Roman"/>
                <w:bCs/>
                <w:sz w:val="24"/>
                <w:szCs w:val="24"/>
              </w:rPr>
              <w:t>местоимения личные, притяжательные, указательные, возвратные;</w:t>
            </w:r>
          </w:p>
        </w:tc>
        <w:tc>
          <w:tcPr>
            <w:tcW w:w="1264" w:type="dxa"/>
            <w:tcBorders>
              <w:top w:val="single" w:sz="4" w:space="0" w:color="auto"/>
              <w:left w:val="single" w:sz="4" w:space="0" w:color="auto"/>
              <w:bottom w:val="single" w:sz="4" w:space="0" w:color="auto"/>
              <w:right w:val="single" w:sz="4" w:space="0" w:color="auto"/>
            </w:tcBorders>
          </w:tcPr>
          <w:p w14:paraId="327471D5"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3FBDEA" w14:textId="77777777" w:rsidR="00564941" w:rsidRPr="00564941" w:rsidRDefault="00564941" w:rsidP="00564941">
            <w:pPr>
              <w:jc w:val="both"/>
              <w:rPr>
                <w:rFonts w:ascii="Times New Roman" w:hAnsi="Times New Roman" w:cs="Times New Roman"/>
                <w:b/>
                <w:sz w:val="28"/>
                <w:szCs w:val="28"/>
              </w:rPr>
            </w:pPr>
          </w:p>
        </w:tc>
      </w:tr>
      <w:tr w:rsidR="00564941" w:rsidRPr="00564941" w14:paraId="334F7D48" w14:textId="77777777" w:rsidTr="007C1131">
        <w:tc>
          <w:tcPr>
            <w:tcW w:w="3051" w:type="dxa"/>
            <w:vMerge w:val="restart"/>
            <w:tcBorders>
              <w:top w:val="single" w:sz="4" w:space="0" w:color="auto"/>
              <w:left w:val="single" w:sz="4" w:space="0" w:color="auto"/>
              <w:bottom w:val="single" w:sz="4" w:space="0" w:color="auto"/>
              <w:right w:val="single" w:sz="4" w:space="0" w:color="auto"/>
            </w:tcBorders>
          </w:tcPr>
          <w:p w14:paraId="5161DA79"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2072FBF" w14:textId="77777777" w:rsidR="00564941" w:rsidRPr="00564941" w:rsidRDefault="00564941">
            <w:pPr>
              <w:numPr>
                <w:ilvl w:val="0"/>
                <w:numId w:val="16"/>
              </w:numPr>
              <w:jc w:val="both"/>
              <w:rPr>
                <w:rFonts w:ascii="Times New Roman" w:hAnsi="Times New Roman" w:cs="Times New Roman"/>
                <w:bCs/>
                <w:sz w:val="24"/>
                <w:szCs w:val="24"/>
              </w:rPr>
            </w:pPr>
            <w:r w:rsidRPr="00564941">
              <w:rPr>
                <w:rFonts w:ascii="Times New Roman" w:hAnsi="Times New Roman" w:cs="Times New Roman"/>
                <w:bCs/>
                <w:sz w:val="24"/>
                <w:szCs w:val="24"/>
              </w:rPr>
              <w:t>модальные глаголы и их эквиваленты.</w:t>
            </w:r>
          </w:p>
          <w:p w14:paraId="58BF87C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Фонетика:</w:t>
            </w:r>
          </w:p>
          <w:p w14:paraId="46C9C65F" w14:textId="77777777" w:rsidR="00564941" w:rsidRPr="00564941" w:rsidRDefault="00564941">
            <w:pPr>
              <w:numPr>
                <w:ilvl w:val="0"/>
                <w:numId w:val="17"/>
              </w:numPr>
              <w:jc w:val="both"/>
              <w:rPr>
                <w:rFonts w:ascii="Times New Roman" w:hAnsi="Times New Roman" w:cs="Times New Roman"/>
                <w:bCs/>
                <w:sz w:val="24"/>
                <w:szCs w:val="24"/>
              </w:rPr>
            </w:pPr>
            <w:r w:rsidRPr="00564941">
              <w:rPr>
                <w:rFonts w:ascii="Times New Roman" w:hAnsi="Times New Roman" w:cs="Times New Roman"/>
                <w:bCs/>
                <w:sz w:val="24"/>
                <w:szCs w:val="24"/>
              </w:rPr>
              <w:t>Правила чтения. Звуки. Транскрипция</w:t>
            </w:r>
          </w:p>
        </w:tc>
        <w:tc>
          <w:tcPr>
            <w:tcW w:w="1264" w:type="dxa"/>
            <w:tcBorders>
              <w:top w:val="single" w:sz="4" w:space="0" w:color="auto"/>
              <w:left w:val="single" w:sz="4" w:space="0" w:color="auto"/>
              <w:bottom w:val="single" w:sz="4" w:space="0" w:color="auto"/>
              <w:right w:val="single" w:sz="4" w:space="0" w:color="auto"/>
            </w:tcBorders>
          </w:tcPr>
          <w:p w14:paraId="45CC10DD" w14:textId="77777777" w:rsidR="00564941" w:rsidRPr="00564941" w:rsidRDefault="00564941" w:rsidP="00564941">
            <w:pPr>
              <w:jc w:val="both"/>
              <w:rPr>
                <w:rFonts w:ascii="Times New Roman" w:hAnsi="Times New Roman" w:cs="Times New Roman"/>
                <w:bCs/>
                <w:sz w:val="24"/>
                <w:szCs w:val="24"/>
              </w:rPr>
            </w:pPr>
          </w:p>
        </w:tc>
        <w:tc>
          <w:tcPr>
            <w:tcW w:w="2058" w:type="dxa"/>
            <w:vMerge w:val="restart"/>
            <w:tcBorders>
              <w:top w:val="single" w:sz="4" w:space="0" w:color="auto"/>
              <w:left w:val="single" w:sz="4" w:space="0" w:color="auto"/>
              <w:bottom w:val="single" w:sz="4" w:space="0" w:color="auto"/>
              <w:right w:val="single" w:sz="4" w:space="0" w:color="auto"/>
            </w:tcBorders>
          </w:tcPr>
          <w:p w14:paraId="40AFCCC5" w14:textId="77777777" w:rsidR="00564941" w:rsidRPr="00564941" w:rsidRDefault="00564941" w:rsidP="00564941">
            <w:pPr>
              <w:jc w:val="both"/>
              <w:rPr>
                <w:rFonts w:ascii="Times New Roman" w:hAnsi="Times New Roman" w:cs="Times New Roman"/>
                <w:b/>
                <w:sz w:val="28"/>
                <w:szCs w:val="28"/>
              </w:rPr>
            </w:pPr>
          </w:p>
        </w:tc>
      </w:tr>
      <w:tr w:rsidR="00564941" w:rsidRPr="00564941" w14:paraId="173E1CF3"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B85F339"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2CD090CC"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584FB9B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93EED5" w14:textId="77777777" w:rsidR="00564941" w:rsidRPr="00564941" w:rsidRDefault="00564941" w:rsidP="00564941">
            <w:pPr>
              <w:jc w:val="both"/>
              <w:rPr>
                <w:rFonts w:ascii="Times New Roman" w:hAnsi="Times New Roman" w:cs="Times New Roman"/>
                <w:b/>
                <w:sz w:val="28"/>
                <w:szCs w:val="28"/>
              </w:rPr>
            </w:pPr>
          </w:p>
        </w:tc>
      </w:tr>
      <w:tr w:rsidR="00564941" w:rsidRPr="00564941" w14:paraId="58D8F510"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4E95943"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4712480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1.Приветствие, прощание. Представление себя и других людей в официальной и неофициальной обстановке. </w:t>
            </w:r>
          </w:p>
          <w:p w14:paraId="236191C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Отношения поколений в семье.</w:t>
            </w:r>
          </w:p>
          <w:p w14:paraId="71224E5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3. Описание внешности и характера человека</w:t>
            </w:r>
          </w:p>
        </w:tc>
        <w:tc>
          <w:tcPr>
            <w:tcW w:w="1264" w:type="dxa"/>
            <w:tcBorders>
              <w:top w:val="single" w:sz="4" w:space="0" w:color="auto"/>
              <w:left w:val="single" w:sz="4" w:space="0" w:color="auto"/>
              <w:bottom w:val="single" w:sz="4" w:space="0" w:color="auto"/>
              <w:right w:val="single" w:sz="4" w:space="0" w:color="auto"/>
            </w:tcBorders>
          </w:tcPr>
          <w:p w14:paraId="4C2451A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285D1277" w14:textId="77777777" w:rsidR="00564941" w:rsidRPr="00564941" w:rsidRDefault="00564941" w:rsidP="00564941">
            <w:pPr>
              <w:jc w:val="both"/>
              <w:rPr>
                <w:rFonts w:ascii="Times New Roman" w:hAnsi="Times New Roman" w:cs="Times New Roman"/>
                <w:bCs/>
                <w:sz w:val="24"/>
                <w:szCs w:val="24"/>
              </w:rPr>
            </w:pPr>
          </w:p>
          <w:p w14:paraId="159A2BC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568F701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CC6F5C" w14:textId="77777777" w:rsidR="00564941" w:rsidRPr="00564941" w:rsidRDefault="00564941" w:rsidP="00564941">
            <w:pPr>
              <w:jc w:val="both"/>
              <w:rPr>
                <w:rFonts w:ascii="Times New Roman" w:hAnsi="Times New Roman" w:cs="Times New Roman"/>
                <w:b/>
                <w:sz w:val="28"/>
                <w:szCs w:val="28"/>
              </w:rPr>
            </w:pPr>
          </w:p>
        </w:tc>
      </w:tr>
      <w:tr w:rsidR="00564941" w:rsidRPr="00564941" w14:paraId="5136F69A"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163E3C1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1.2 Молодёжь в современном обществе. Досуг молодёжи: увлечения и интересы</w:t>
            </w:r>
          </w:p>
        </w:tc>
        <w:tc>
          <w:tcPr>
            <w:tcW w:w="8190" w:type="dxa"/>
            <w:tcBorders>
              <w:top w:val="single" w:sz="4" w:space="0" w:color="auto"/>
              <w:left w:val="single" w:sz="4" w:space="0" w:color="auto"/>
              <w:bottom w:val="single" w:sz="4" w:space="0" w:color="auto"/>
              <w:right w:val="single" w:sz="4" w:space="0" w:color="auto"/>
            </w:tcBorders>
            <w:hideMark/>
          </w:tcPr>
          <w:p w14:paraId="6C93C03A"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7B425FA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3C5CDA7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564941" w14:paraId="1484FB44"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49F6230"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186A906"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160F2000" w14:textId="77777777" w:rsidR="00564941" w:rsidRPr="00564941" w:rsidRDefault="00564941">
            <w:pPr>
              <w:numPr>
                <w:ilvl w:val="0"/>
                <w:numId w:val="18"/>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рутина</w:t>
            </w:r>
            <w:r w:rsidRPr="00564941">
              <w:rPr>
                <w:rFonts w:ascii="Times New Roman" w:hAnsi="Times New Roman" w:cs="Times New Roman"/>
                <w:bCs/>
                <w:sz w:val="24"/>
                <w:szCs w:val="24"/>
                <w:lang w:val="en-US"/>
              </w:rPr>
              <w:t xml:space="preserve"> (go to college, have breakfast, take a shower, etc.);</w:t>
            </w:r>
          </w:p>
          <w:p w14:paraId="5D4B6B27" w14:textId="77777777" w:rsidR="00564941" w:rsidRPr="00564941" w:rsidRDefault="00564941">
            <w:pPr>
              <w:numPr>
                <w:ilvl w:val="0"/>
                <w:numId w:val="18"/>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наречия</w:t>
            </w:r>
            <w:r w:rsidRPr="00564941">
              <w:rPr>
                <w:rFonts w:ascii="Times New Roman" w:hAnsi="Times New Roman" w:cs="Times New Roman"/>
                <w:bCs/>
                <w:sz w:val="24"/>
                <w:szCs w:val="24"/>
                <w:lang w:val="en-US"/>
              </w:rPr>
              <w:t xml:space="preserve"> (always, never, rarely, sometimes, etc.)</w:t>
            </w:r>
          </w:p>
          <w:p w14:paraId="315A982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7B8ADF1C" w14:textId="77777777" w:rsidR="00564941" w:rsidRPr="00564941" w:rsidRDefault="00564941">
            <w:pPr>
              <w:numPr>
                <w:ilvl w:val="0"/>
                <w:numId w:val="19"/>
              </w:numPr>
              <w:jc w:val="both"/>
              <w:rPr>
                <w:rFonts w:ascii="Times New Roman" w:hAnsi="Times New Roman" w:cs="Times New Roman"/>
                <w:bCs/>
                <w:sz w:val="24"/>
                <w:szCs w:val="24"/>
              </w:rPr>
            </w:pPr>
            <w:r w:rsidRPr="00564941">
              <w:rPr>
                <w:rFonts w:ascii="Times New Roman" w:hAnsi="Times New Roman" w:cs="Times New Roman"/>
                <w:bCs/>
                <w:sz w:val="24"/>
                <w:szCs w:val="24"/>
              </w:rPr>
              <w:t>предлоги времени;</w:t>
            </w:r>
          </w:p>
          <w:p w14:paraId="199E2D0F" w14:textId="77777777" w:rsidR="00564941" w:rsidRPr="00564941" w:rsidRDefault="00564941">
            <w:pPr>
              <w:numPr>
                <w:ilvl w:val="0"/>
                <w:numId w:val="19"/>
              </w:numPr>
              <w:jc w:val="both"/>
              <w:rPr>
                <w:rFonts w:ascii="Times New Roman" w:hAnsi="Times New Roman" w:cs="Times New Roman"/>
                <w:bCs/>
                <w:sz w:val="24"/>
                <w:szCs w:val="24"/>
              </w:rPr>
            </w:pPr>
            <w:r w:rsidRPr="00564941">
              <w:rPr>
                <w:rFonts w:ascii="Times New Roman" w:hAnsi="Times New Roman" w:cs="Times New Roman"/>
                <w:bCs/>
                <w:sz w:val="24"/>
                <w:szCs w:val="24"/>
              </w:rPr>
              <w:t>простое настоящее время и простое продолжительное время (их образование и функции в действительном залоге)</w:t>
            </w:r>
          </w:p>
          <w:p w14:paraId="643363E6" w14:textId="77777777" w:rsidR="00564941" w:rsidRPr="00564941" w:rsidRDefault="00564941">
            <w:pPr>
              <w:numPr>
                <w:ilvl w:val="0"/>
                <w:numId w:val="19"/>
              </w:numPr>
              <w:jc w:val="both"/>
              <w:rPr>
                <w:rFonts w:ascii="Times New Roman" w:hAnsi="Times New Roman" w:cs="Times New Roman"/>
                <w:bCs/>
                <w:sz w:val="24"/>
                <w:szCs w:val="24"/>
              </w:rPr>
            </w:pPr>
            <w:r w:rsidRPr="00564941">
              <w:rPr>
                <w:rFonts w:ascii="Times New Roman" w:hAnsi="Times New Roman" w:cs="Times New Roman"/>
                <w:bCs/>
                <w:sz w:val="24"/>
                <w:szCs w:val="24"/>
              </w:rPr>
              <w:t>глагол с инфинитивом;</w:t>
            </w:r>
          </w:p>
          <w:p w14:paraId="228C6B63" w14:textId="77777777" w:rsidR="00564941" w:rsidRPr="00564941" w:rsidRDefault="00564941">
            <w:pPr>
              <w:numPr>
                <w:ilvl w:val="0"/>
                <w:numId w:val="19"/>
              </w:numPr>
              <w:jc w:val="both"/>
              <w:rPr>
                <w:rFonts w:ascii="Times New Roman" w:hAnsi="Times New Roman" w:cs="Times New Roman"/>
                <w:bCs/>
                <w:sz w:val="24"/>
                <w:szCs w:val="24"/>
              </w:rPr>
            </w:pPr>
            <w:r w:rsidRPr="00564941">
              <w:rPr>
                <w:rFonts w:ascii="Times New Roman" w:hAnsi="Times New Roman" w:cs="Times New Roman"/>
                <w:bCs/>
                <w:sz w:val="24"/>
                <w:szCs w:val="24"/>
              </w:rPr>
              <w:t>сослагательное наклонение</w:t>
            </w:r>
          </w:p>
          <w:p w14:paraId="00007FF9" w14:textId="77777777" w:rsidR="00564941" w:rsidRPr="00564941" w:rsidRDefault="00564941">
            <w:pPr>
              <w:numPr>
                <w:ilvl w:val="0"/>
                <w:numId w:val="19"/>
              </w:numPr>
              <w:jc w:val="both"/>
              <w:rPr>
                <w:rFonts w:ascii="Times New Roman" w:hAnsi="Times New Roman" w:cs="Times New Roman"/>
                <w:bCs/>
                <w:sz w:val="24"/>
                <w:szCs w:val="24"/>
              </w:rPr>
            </w:pPr>
            <w:proofErr w:type="spellStart"/>
            <w:r w:rsidRPr="00564941">
              <w:rPr>
                <w:rFonts w:ascii="Times New Roman" w:hAnsi="Times New Roman" w:cs="Times New Roman"/>
                <w:bCs/>
                <w:sz w:val="24"/>
                <w:szCs w:val="24"/>
              </w:rPr>
              <w:t>love</w:t>
            </w:r>
            <w:proofErr w:type="spellEnd"/>
            <w:r w:rsidRPr="00564941">
              <w:rPr>
                <w:rFonts w:ascii="Times New Roman" w:hAnsi="Times New Roman" w:cs="Times New Roman"/>
                <w:bCs/>
                <w:sz w:val="24"/>
                <w:szCs w:val="24"/>
              </w:rPr>
              <w:t>/</w:t>
            </w:r>
            <w:proofErr w:type="spellStart"/>
            <w:r w:rsidRPr="00564941">
              <w:rPr>
                <w:rFonts w:ascii="Times New Roman" w:hAnsi="Times New Roman" w:cs="Times New Roman"/>
                <w:bCs/>
                <w:sz w:val="24"/>
                <w:szCs w:val="24"/>
              </w:rPr>
              <w:t>like</w:t>
            </w:r>
            <w:proofErr w:type="spellEnd"/>
            <w:r w:rsidRPr="00564941">
              <w:rPr>
                <w:rFonts w:ascii="Times New Roman" w:hAnsi="Times New Roman" w:cs="Times New Roman"/>
                <w:bCs/>
                <w:sz w:val="24"/>
                <w:szCs w:val="24"/>
              </w:rPr>
              <w:t>/</w:t>
            </w:r>
            <w:proofErr w:type="spellStart"/>
            <w:r w:rsidRPr="00564941">
              <w:rPr>
                <w:rFonts w:ascii="Times New Roman" w:hAnsi="Times New Roman" w:cs="Times New Roman"/>
                <w:bCs/>
                <w:sz w:val="24"/>
                <w:szCs w:val="24"/>
              </w:rPr>
              <w:t>enjoy</w:t>
            </w:r>
            <w:proofErr w:type="spellEnd"/>
            <w:r w:rsidRPr="00564941">
              <w:rPr>
                <w:rFonts w:ascii="Times New Roman" w:hAnsi="Times New Roman" w:cs="Times New Roman"/>
                <w:bCs/>
                <w:sz w:val="24"/>
                <w:szCs w:val="24"/>
              </w:rPr>
              <w:t xml:space="preserve"> + </w:t>
            </w:r>
            <w:proofErr w:type="spellStart"/>
            <w:r w:rsidRPr="00564941">
              <w:rPr>
                <w:rFonts w:ascii="Times New Roman" w:hAnsi="Times New Roman" w:cs="Times New Roman"/>
                <w:bCs/>
                <w:sz w:val="24"/>
                <w:szCs w:val="24"/>
              </w:rPr>
              <w:t>Infinitive</w:t>
            </w:r>
            <w:proofErr w:type="spellEnd"/>
            <w:r w:rsidRPr="00564941">
              <w:rPr>
                <w:rFonts w:ascii="Times New Roman" w:hAnsi="Times New Roman" w:cs="Times New Roman"/>
                <w:bCs/>
                <w:sz w:val="24"/>
                <w:szCs w:val="24"/>
              </w:rPr>
              <w:t>/-</w:t>
            </w:r>
            <w:proofErr w:type="spellStart"/>
            <w:r w:rsidRPr="00564941">
              <w:rPr>
                <w:rFonts w:ascii="Times New Roman" w:hAnsi="Times New Roman" w:cs="Times New Roman"/>
                <w:bCs/>
                <w:sz w:val="24"/>
                <w:szCs w:val="24"/>
              </w:rPr>
              <w:t>ing</w:t>
            </w:r>
            <w:proofErr w:type="spellEnd"/>
            <w:r w:rsidRPr="00564941">
              <w:rPr>
                <w:rFonts w:ascii="Times New Roman" w:hAnsi="Times New Roman" w:cs="Times New Roman"/>
                <w:bCs/>
                <w:sz w:val="24"/>
                <w:szCs w:val="24"/>
              </w:rPr>
              <w:t>, типы вопросов, способы выражения будущего времени</w:t>
            </w:r>
          </w:p>
        </w:tc>
        <w:tc>
          <w:tcPr>
            <w:tcW w:w="1264" w:type="dxa"/>
            <w:tcBorders>
              <w:top w:val="single" w:sz="4" w:space="0" w:color="auto"/>
              <w:left w:val="single" w:sz="4" w:space="0" w:color="auto"/>
              <w:bottom w:val="single" w:sz="4" w:space="0" w:color="auto"/>
              <w:right w:val="single" w:sz="4" w:space="0" w:color="auto"/>
            </w:tcBorders>
          </w:tcPr>
          <w:p w14:paraId="2E3A201E"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EEDC45" w14:textId="77777777" w:rsidR="00564941" w:rsidRPr="00564941" w:rsidRDefault="00564941" w:rsidP="00564941">
            <w:pPr>
              <w:jc w:val="both"/>
              <w:rPr>
                <w:rFonts w:ascii="Times New Roman" w:hAnsi="Times New Roman" w:cs="Times New Roman"/>
                <w:bCs/>
                <w:sz w:val="28"/>
                <w:szCs w:val="28"/>
              </w:rPr>
            </w:pPr>
          </w:p>
        </w:tc>
      </w:tr>
      <w:tr w:rsidR="00564941" w:rsidRPr="00564941" w14:paraId="3026BECC"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CA81C05"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6847CE1F"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25BB611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88836D" w14:textId="77777777" w:rsidR="00564941" w:rsidRPr="00564941" w:rsidRDefault="00564941" w:rsidP="00564941">
            <w:pPr>
              <w:jc w:val="both"/>
              <w:rPr>
                <w:rFonts w:ascii="Times New Roman" w:hAnsi="Times New Roman" w:cs="Times New Roman"/>
                <w:bCs/>
                <w:sz w:val="28"/>
                <w:szCs w:val="28"/>
              </w:rPr>
            </w:pPr>
          </w:p>
        </w:tc>
      </w:tr>
      <w:tr w:rsidR="00564941" w:rsidRPr="00564941" w14:paraId="381C40DF" w14:textId="77777777" w:rsidTr="00564941">
        <w:trPr>
          <w:trHeight w:val="93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972558D"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1248D9F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1. Рабочий день. </w:t>
            </w:r>
          </w:p>
          <w:p w14:paraId="0FDEA71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2. Досуг. Хобби. </w:t>
            </w:r>
          </w:p>
          <w:p w14:paraId="6BBD907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3. Активный и пассивный отдых</w:t>
            </w:r>
          </w:p>
        </w:tc>
        <w:tc>
          <w:tcPr>
            <w:tcW w:w="1264" w:type="dxa"/>
            <w:tcBorders>
              <w:top w:val="single" w:sz="4" w:space="0" w:color="auto"/>
              <w:left w:val="single" w:sz="4" w:space="0" w:color="auto"/>
              <w:bottom w:val="single" w:sz="4" w:space="0" w:color="auto"/>
              <w:right w:val="single" w:sz="4" w:space="0" w:color="auto"/>
            </w:tcBorders>
            <w:hideMark/>
          </w:tcPr>
          <w:p w14:paraId="625D423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2EC2D96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041C1E7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C8817C" w14:textId="77777777" w:rsidR="00564941" w:rsidRPr="00564941" w:rsidRDefault="00564941" w:rsidP="00564941">
            <w:pPr>
              <w:jc w:val="both"/>
              <w:rPr>
                <w:rFonts w:ascii="Times New Roman" w:hAnsi="Times New Roman" w:cs="Times New Roman"/>
                <w:bCs/>
                <w:sz w:val="28"/>
                <w:szCs w:val="28"/>
              </w:rPr>
            </w:pPr>
          </w:p>
        </w:tc>
      </w:tr>
      <w:tr w:rsidR="00564941" w:rsidRPr="00564941" w14:paraId="3BDA95EA"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2EF1882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1.3 Условия проживания в городской и сельской местности</w:t>
            </w:r>
          </w:p>
        </w:tc>
        <w:tc>
          <w:tcPr>
            <w:tcW w:w="8190" w:type="dxa"/>
            <w:tcBorders>
              <w:top w:val="single" w:sz="4" w:space="0" w:color="auto"/>
              <w:left w:val="single" w:sz="4" w:space="0" w:color="auto"/>
              <w:bottom w:val="single" w:sz="4" w:space="0" w:color="auto"/>
              <w:right w:val="single" w:sz="4" w:space="0" w:color="auto"/>
            </w:tcBorders>
            <w:hideMark/>
          </w:tcPr>
          <w:p w14:paraId="0300EB2E"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554B013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397AECC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564941" w14:paraId="1624E205"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BB60301"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209E24C4"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6DF54027" w14:textId="77777777" w:rsidR="00564941" w:rsidRPr="00564941" w:rsidRDefault="00564941">
            <w:pPr>
              <w:numPr>
                <w:ilvl w:val="0"/>
                <w:numId w:val="2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здания</w:t>
            </w:r>
            <w:r w:rsidRPr="00564941">
              <w:rPr>
                <w:rFonts w:ascii="Times New Roman" w:hAnsi="Times New Roman" w:cs="Times New Roman"/>
                <w:bCs/>
                <w:sz w:val="24"/>
                <w:szCs w:val="24"/>
                <w:lang w:val="en-US"/>
              </w:rPr>
              <w:t xml:space="preserve"> (attached house, apartment, etc.);</w:t>
            </w:r>
          </w:p>
          <w:p w14:paraId="74AB06E9" w14:textId="77777777" w:rsidR="00564941" w:rsidRPr="00564941" w:rsidRDefault="00564941">
            <w:pPr>
              <w:numPr>
                <w:ilvl w:val="0"/>
                <w:numId w:val="2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комнаты</w:t>
            </w:r>
            <w:r w:rsidRPr="00564941">
              <w:rPr>
                <w:rFonts w:ascii="Times New Roman" w:hAnsi="Times New Roman" w:cs="Times New Roman"/>
                <w:bCs/>
                <w:sz w:val="24"/>
                <w:szCs w:val="24"/>
                <w:lang w:val="en-US"/>
              </w:rPr>
              <w:t xml:space="preserve"> (living-room, kitchen, etc.);</w:t>
            </w:r>
          </w:p>
          <w:p w14:paraId="60350477" w14:textId="77777777" w:rsidR="00564941" w:rsidRPr="00564941" w:rsidRDefault="00564941">
            <w:pPr>
              <w:numPr>
                <w:ilvl w:val="0"/>
                <w:numId w:val="2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обстановка</w:t>
            </w:r>
            <w:r w:rsidRPr="00564941">
              <w:rPr>
                <w:rFonts w:ascii="Times New Roman" w:hAnsi="Times New Roman" w:cs="Times New Roman"/>
                <w:bCs/>
                <w:sz w:val="24"/>
                <w:szCs w:val="24"/>
                <w:lang w:val="en-US"/>
              </w:rPr>
              <w:t xml:space="preserve"> (armchair, sofa, carpet, etc.);</w:t>
            </w:r>
          </w:p>
          <w:p w14:paraId="6CF931C1" w14:textId="77777777" w:rsidR="00564941" w:rsidRPr="00564941" w:rsidRDefault="00564941">
            <w:pPr>
              <w:numPr>
                <w:ilvl w:val="0"/>
                <w:numId w:val="2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техника</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и</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оборудование</w:t>
            </w:r>
            <w:r w:rsidRPr="00564941">
              <w:rPr>
                <w:rFonts w:ascii="Times New Roman" w:hAnsi="Times New Roman" w:cs="Times New Roman"/>
                <w:bCs/>
                <w:sz w:val="24"/>
                <w:szCs w:val="24"/>
                <w:lang w:val="en-US"/>
              </w:rPr>
              <w:t xml:space="preserve"> (flat-screen TV, camera, computer, etc.);</w:t>
            </w:r>
          </w:p>
          <w:p w14:paraId="2EF6A1DD" w14:textId="77777777" w:rsidR="00564941" w:rsidRPr="00564941" w:rsidRDefault="00564941">
            <w:pPr>
              <w:numPr>
                <w:ilvl w:val="0"/>
                <w:numId w:val="2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условия</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жизни</w:t>
            </w:r>
            <w:r w:rsidRPr="00564941">
              <w:rPr>
                <w:rFonts w:ascii="Times New Roman" w:hAnsi="Times New Roman" w:cs="Times New Roman"/>
                <w:bCs/>
                <w:sz w:val="24"/>
                <w:szCs w:val="24"/>
                <w:lang w:val="en-US"/>
              </w:rPr>
              <w:t xml:space="preserve"> (comfortable, close, nice, etc.);</w:t>
            </w:r>
          </w:p>
          <w:p w14:paraId="46AC72BA" w14:textId="77777777" w:rsidR="00564941" w:rsidRPr="00564941" w:rsidRDefault="00564941">
            <w:pPr>
              <w:numPr>
                <w:ilvl w:val="0"/>
                <w:numId w:val="2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места</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в</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городе</w:t>
            </w:r>
            <w:r w:rsidRPr="00564941">
              <w:rPr>
                <w:rFonts w:ascii="Times New Roman" w:hAnsi="Times New Roman" w:cs="Times New Roman"/>
                <w:bCs/>
                <w:sz w:val="24"/>
                <w:szCs w:val="24"/>
                <w:lang w:val="en-US"/>
              </w:rPr>
              <w:t xml:space="preserve"> (city </w:t>
            </w:r>
            <w:proofErr w:type="spellStart"/>
            <w:r w:rsidRPr="00564941">
              <w:rPr>
                <w:rFonts w:ascii="Times New Roman" w:hAnsi="Times New Roman" w:cs="Times New Roman"/>
                <w:bCs/>
                <w:sz w:val="24"/>
                <w:szCs w:val="24"/>
                <w:lang w:val="en-US"/>
              </w:rPr>
              <w:t>centre</w:t>
            </w:r>
            <w:proofErr w:type="spellEnd"/>
            <w:r w:rsidRPr="00564941">
              <w:rPr>
                <w:rFonts w:ascii="Times New Roman" w:hAnsi="Times New Roman" w:cs="Times New Roman"/>
                <w:bCs/>
                <w:sz w:val="24"/>
                <w:szCs w:val="24"/>
                <w:lang w:val="en-US"/>
              </w:rPr>
              <w:t>, church, square, etc.);</w:t>
            </w:r>
          </w:p>
          <w:p w14:paraId="60BA226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Грамматика:</w:t>
            </w:r>
          </w:p>
        </w:tc>
        <w:tc>
          <w:tcPr>
            <w:tcW w:w="1264" w:type="dxa"/>
            <w:tcBorders>
              <w:top w:val="single" w:sz="4" w:space="0" w:color="auto"/>
              <w:left w:val="single" w:sz="4" w:space="0" w:color="auto"/>
              <w:bottom w:val="single" w:sz="4" w:space="0" w:color="auto"/>
              <w:right w:val="single" w:sz="4" w:space="0" w:color="auto"/>
            </w:tcBorders>
          </w:tcPr>
          <w:p w14:paraId="5FC7E67F"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E27EBD" w14:textId="77777777" w:rsidR="00564941" w:rsidRPr="00564941" w:rsidRDefault="00564941" w:rsidP="00564941">
            <w:pPr>
              <w:jc w:val="both"/>
              <w:rPr>
                <w:rFonts w:ascii="Times New Roman" w:hAnsi="Times New Roman" w:cs="Times New Roman"/>
                <w:b/>
                <w:sz w:val="28"/>
                <w:szCs w:val="28"/>
              </w:rPr>
            </w:pPr>
          </w:p>
        </w:tc>
      </w:tr>
      <w:tr w:rsidR="00564941" w:rsidRPr="00564941" w14:paraId="010D03F2" w14:textId="77777777" w:rsidTr="007C1131">
        <w:tc>
          <w:tcPr>
            <w:tcW w:w="3051" w:type="dxa"/>
            <w:vMerge w:val="restart"/>
            <w:tcBorders>
              <w:top w:val="single" w:sz="4" w:space="0" w:color="auto"/>
              <w:left w:val="single" w:sz="4" w:space="0" w:color="auto"/>
              <w:bottom w:val="single" w:sz="4" w:space="0" w:color="auto"/>
              <w:right w:val="single" w:sz="4" w:space="0" w:color="auto"/>
            </w:tcBorders>
          </w:tcPr>
          <w:p w14:paraId="1FFF86A0"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28DC736E" w14:textId="77777777" w:rsidR="00564941" w:rsidRPr="00564941" w:rsidRDefault="00564941">
            <w:pPr>
              <w:numPr>
                <w:ilvl w:val="0"/>
                <w:numId w:val="21"/>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оборот </w:t>
            </w:r>
            <w:proofErr w:type="spellStart"/>
            <w:r w:rsidRPr="00564941">
              <w:rPr>
                <w:rFonts w:ascii="Times New Roman" w:hAnsi="Times New Roman" w:cs="Times New Roman"/>
                <w:bCs/>
                <w:sz w:val="24"/>
                <w:szCs w:val="24"/>
              </w:rPr>
              <w:t>thereis</w:t>
            </w:r>
            <w:proofErr w:type="spellEnd"/>
            <w:r w:rsidRPr="00564941">
              <w:rPr>
                <w:rFonts w:ascii="Times New Roman" w:hAnsi="Times New Roman" w:cs="Times New Roman"/>
                <w:bCs/>
                <w:sz w:val="24"/>
                <w:szCs w:val="24"/>
              </w:rPr>
              <w:t>/</w:t>
            </w:r>
            <w:proofErr w:type="spellStart"/>
            <w:r w:rsidRPr="00564941">
              <w:rPr>
                <w:rFonts w:ascii="Times New Roman" w:hAnsi="Times New Roman" w:cs="Times New Roman"/>
                <w:bCs/>
                <w:sz w:val="24"/>
                <w:szCs w:val="24"/>
              </w:rPr>
              <w:t>are</w:t>
            </w:r>
            <w:proofErr w:type="spellEnd"/>
            <w:r w:rsidRPr="00564941">
              <w:rPr>
                <w:rFonts w:ascii="Times New Roman" w:hAnsi="Times New Roman" w:cs="Times New Roman"/>
                <w:bCs/>
                <w:sz w:val="24"/>
                <w:szCs w:val="24"/>
              </w:rPr>
              <w:t>;</w:t>
            </w:r>
          </w:p>
          <w:p w14:paraId="2C450B7E" w14:textId="77777777" w:rsidR="00564941" w:rsidRPr="00564941" w:rsidRDefault="00564941">
            <w:pPr>
              <w:numPr>
                <w:ilvl w:val="0"/>
                <w:numId w:val="21"/>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неопределённые местоимения </w:t>
            </w:r>
            <w:proofErr w:type="spellStart"/>
            <w:r w:rsidRPr="00564941">
              <w:rPr>
                <w:rFonts w:ascii="Times New Roman" w:hAnsi="Times New Roman" w:cs="Times New Roman"/>
                <w:bCs/>
                <w:sz w:val="24"/>
                <w:szCs w:val="24"/>
              </w:rPr>
              <w:t>some</w:t>
            </w:r>
            <w:proofErr w:type="spellEnd"/>
            <w:r w:rsidRPr="00564941">
              <w:rPr>
                <w:rFonts w:ascii="Times New Roman" w:hAnsi="Times New Roman" w:cs="Times New Roman"/>
                <w:bCs/>
                <w:sz w:val="24"/>
                <w:szCs w:val="24"/>
              </w:rPr>
              <w:t>/</w:t>
            </w:r>
            <w:proofErr w:type="spellStart"/>
            <w:r w:rsidRPr="00564941">
              <w:rPr>
                <w:rFonts w:ascii="Times New Roman" w:hAnsi="Times New Roman" w:cs="Times New Roman"/>
                <w:bCs/>
                <w:sz w:val="24"/>
                <w:szCs w:val="24"/>
              </w:rPr>
              <w:t>any</w:t>
            </w:r>
            <w:proofErr w:type="spellEnd"/>
            <w:r w:rsidRPr="00564941">
              <w:rPr>
                <w:rFonts w:ascii="Times New Roman" w:hAnsi="Times New Roman" w:cs="Times New Roman"/>
                <w:bCs/>
                <w:sz w:val="24"/>
                <w:szCs w:val="24"/>
              </w:rPr>
              <w:t>/</w:t>
            </w:r>
            <w:proofErr w:type="spellStart"/>
            <w:r w:rsidRPr="00564941">
              <w:rPr>
                <w:rFonts w:ascii="Times New Roman" w:hAnsi="Times New Roman" w:cs="Times New Roman"/>
                <w:bCs/>
                <w:sz w:val="24"/>
                <w:szCs w:val="24"/>
              </w:rPr>
              <w:t>one</w:t>
            </w:r>
            <w:proofErr w:type="spellEnd"/>
            <w:r w:rsidRPr="00564941">
              <w:rPr>
                <w:rFonts w:ascii="Times New Roman" w:hAnsi="Times New Roman" w:cs="Times New Roman"/>
                <w:bCs/>
                <w:sz w:val="24"/>
                <w:szCs w:val="24"/>
              </w:rPr>
              <w:t xml:space="preserve"> и их производные.</w:t>
            </w:r>
          </w:p>
          <w:p w14:paraId="6FD6B404" w14:textId="77777777" w:rsidR="00564941" w:rsidRPr="00564941" w:rsidRDefault="00564941">
            <w:pPr>
              <w:numPr>
                <w:ilvl w:val="0"/>
                <w:numId w:val="21"/>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предлог и направления</w:t>
            </w:r>
            <w:r w:rsidRPr="00564941">
              <w:rPr>
                <w:rFonts w:ascii="Times New Roman" w:hAnsi="Times New Roman" w:cs="Times New Roman"/>
                <w:bCs/>
                <w:sz w:val="24"/>
                <w:szCs w:val="24"/>
                <w:lang w:val="en-US"/>
              </w:rPr>
              <w:t xml:space="preserve"> (forward, past, opposite, etc.);</w:t>
            </w:r>
          </w:p>
          <w:p w14:paraId="1AC4F617" w14:textId="77777777" w:rsidR="00564941" w:rsidRPr="00564941" w:rsidRDefault="00564941">
            <w:pPr>
              <w:numPr>
                <w:ilvl w:val="0"/>
                <w:numId w:val="21"/>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модальные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глаголы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в</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этикетных</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формулах</w:t>
            </w:r>
            <w:r w:rsidRPr="00564941">
              <w:rPr>
                <w:rFonts w:ascii="Times New Roman" w:hAnsi="Times New Roman" w:cs="Times New Roman"/>
                <w:bCs/>
                <w:sz w:val="24"/>
                <w:szCs w:val="24"/>
                <w:lang w:val="en-US"/>
              </w:rPr>
              <w:t xml:space="preserve"> (Can/may I help </w:t>
            </w:r>
            <w:proofErr w:type="gramStart"/>
            <w:r w:rsidRPr="00564941">
              <w:rPr>
                <w:rFonts w:ascii="Times New Roman" w:hAnsi="Times New Roman" w:cs="Times New Roman"/>
                <w:bCs/>
                <w:sz w:val="24"/>
                <w:szCs w:val="24"/>
                <w:lang w:val="en-US"/>
              </w:rPr>
              <w:t>you?,</w:t>
            </w:r>
            <w:proofErr w:type="gramEnd"/>
            <w:r w:rsidRPr="00564941">
              <w:rPr>
                <w:rFonts w:ascii="Times New Roman" w:hAnsi="Times New Roman" w:cs="Times New Roman"/>
                <w:bCs/>
                <w:sz w:val="24"/>
                <w:szCs w:val="24"/>
                <w:lang w:val="en-US"/>
              </w:rPr>
              <w:t xml:space="preserve"> Should you have any questions ___, Should you need any further information ___ </w:t>
            </w:r>
            <w:proofErr w:type="spellStart"/>
            <w:r w:rsidRPr="00564941">
              <w:rPr>
                <w:rFonts w:ascii="Times New Roman" w:hAnsi="Times New Roman" w:cs="Times New Roman"/>
                <w:bCs/>
                <w:sz w:val="24"/>
                <w:szCs w:val="24"/>
              </w:rPr>
              <w:t>идр</w:t>
            </w:r>
            <w:proofErr w:type="spellEnd"/>
            <w:r w:rsidRPr="00564941">
              <w:rPr>
                <w:rFonts w:ascii="Times New Roman" w:hAnsi="Times New Roman" w:cs="Times New Roman"/>
                <w:bCs/>
                <w:sz w:val="24"/>
                <w:szCs w:val="24"/>
                <w:lang w:val="en-US"/>
              </w:rPr>
              <w:t>.);</w:t>
            </w:r>
          </w:p>
          <w:p w14:paraId="112194EB" w14:textId="77777777" w:rsidR="00564941" w:rsidRPr="00564941" w:rsidRDefault="00564941">
            <w:pPr>
              <w:numPr>
                <w:ilvl w:val="0"/>
                <w:numId w:val="21"/>
              </w:numPr>
              <w:jc w:val="both"/>
              <w:rPr>
                <w:rFonts w:ascii="Times New Roman" w:hAnsi="Times New Roman" w:cs="Times New Roman"/>
                <w:bCs/>
                <w:sz w:val="24"/>
                <w:szCs w:val="24"/>
              </w:rPr>
            </w:pPr>
            <w:r w:rsidRPr="00564941">
              <w:rPr>
                <w:rFonts w:ascii="Times New Roman" w:hAnsi="Times New Roman" w:cs="Times New Roman"/>
                <w:bCs/>
                <w:sz w:val="24"/>
                <w:szCs w:val="24"/>
              </w:rPr>
              <w:t>специальные вопросы;</w:t>
            </w:r>
          </w:p>
          <w:p w14:paraId="505AB690" w14:textId="77777777" w:rsidR="00564941" w:rsidRPr="00564941" w:rsidRDefault="00564941">
            <w:pPr>
              <w:numPr>
                <w:ilvl w:val="0"/>
                <w:numId w:val="21"/>
              </w:numPr>
              <w:jc w:val="both"/>
              <w:rPr>
                <w:rFonts w:ascii="Times New Roman" w:hAnsi="Times New Roman" w:cs="Times New Roman"/>
                <w:bCs/>
                <w:sz w:val="24"/>
                <w:szCs w:val="24"/>
              </w:rPr>
            </w:pPr>
            <w:r w:rsidRPr="00564941">
              <w:rPr>
                <w:rFonts w:ascii="Times New Roman" w:hAnsi="Times New Roman" w:cs="Times New Roman"/>
                <w:bCs/>
                <w:sz w:val="24"/>
                <w:szCs w:val="24"/>
              </w:rPr>
              <w:t>вопросительные предложения – формулы вежливости (</w:t>
            </w:r>
            <w:proofErr w:type="spellStart"/>
            <w:r w:rsidRPr="00564941">
              <w:rPr>
                <w:rFonts w:ascii="Times New Roman" w:hAnsi="Times New Roman" w:cs="Times New Roman"/>
                <w:bCs/>
                <w:sz w:val="24"/>
                <w:szCs w:val="24"/>
              </w:rPr>
              <w:t>Couldyou</w:t>
            </w:r>
            <w:proofErr w:type="spellEnd"/>
            <w:r w:rsidRPr="00564941">
              <w:rPr>
                <w:rFonts w:ascii="Times New Roman" w:hAnsi="Times New Roman" w:cs="Times New Roman"/>
                <w:bCs/>
                <w:sz w:val="24"/>
                <w:szCs w:val="24"/>
              </w:rPr>
              <w:t xml:space="preserve"> ___, </w:t>
            </w:r>
            <w:proofErr w:type="spellStart"/>
            <w:r w:rsidRPr="00564941">
              <w:rPr>
                <w:rFonts w:ascii="Times New Roman" w:hAnsi="Times New Roman" w:cs="Times New Roman"/>
                <w:bCs/>
                <w:sz w:val="24"/>
                <w:szCs w:val="24"/>
              </w:rPr>
              <w:t>please</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Wouldyoulike</w:t>
            </w:r>
            <w:proofErr w:type="spellEnd"/>
            <w:r w:rsidRPr="00564941">
              <w:rPr>
                <w:rFonts w:ascii="Times New Roman" w:hAnsi="Times New Roman" w:cs="Times New Roman"/>
                <w:bCs/>
                <w:sz w:val="24"/>
                <w:szCs w:val="24"/>
              </w:rPr>
              <w:t xml:space="preserve"> ___? </w:t>
            </w:r>
            <w:proofErr w:type="spellStart"/>
            <w:r w:rsidRPr="00564941">
              <w:rPr>
                <w:rFonts w:ascii="Times New Roman" w:hAnsi="Times New Roman" w:cs="Times New Roman"/>
                <w:bCs/>
                <w:sz w:val="24"/>
                <w:szCs w:val="24"/>
              </w:rPr>
              <w:t>Shall</w:t>
            </w:r>
            <w:proofErr w:type="spellEnd"/>
            <w:r w:rsidRPr="00564941">
              <w:rPr>
                <w:rFonts w:ascii="Times New Roman" w:hAnsi="Times New Roman" w:cs="Times New Roman"/>
                <w:bCs/>
                <w:sz w:val="24"/>
                <w:szCs w:val="24"/>
              </w:rPr>
              <w:t xml:space="preserve"> I___?);</w:t>
            </w:r>
          </w:p>
          <w:p w14:paraId="431A9F2F" w14:textId="77777777" w:rsidR="00564941" w:rsidRPr="00564941" w:rsidRDefault="00564941">
            <w:pPr>
              <w:numPr>
                <w:ilvl w:val="0"/>
                <w:numId w:val="21"/>
              </w:numPr>
              <w:jc w:val="both"/>
              <w:rPr>
                <w:rFonts w:ascii="Times New Roman" w:hAnsi="Times New Roman" w:cs="Times New Roman"/>
                <w:bCs/>
                <w:sz w:val="24"/>
                <w:szCs w:val="24"/>
              </w:rPr>
            </w:pPr>
            <w:r w:rsidRPr="00564941">
              <w:rPr>
                <w:rFonts w:ascii="Times New Roman" w:hAnsi="Times New Roman" w:cs="Times New Roman"/>
                <w:bCs/>
                <w:sz w:val="24"/>
                <w:szCs w:val="24"/>
              </w:rPr>
              <w:t>наречия, обозначающие направление</w:t>
            </w:r>
          </w:p>
        </w:tc>
        <w:tc>
          <w:tcPr>
            <w:tcW w:w="1264" w:type="dxa"/>
            <w:tcBorders>
              <w:top w:val="single" w:sz="4" w:space="0" w:color="auto"/>
              <w:left w:val="single" w:sz="4" w:space="0" w:color="auto"/>
              <w:bottom w:val="single" w:sz="4" w:space="0" w:color="auto"/>
              <w:right w:val="single" w:sz="4" w:space="0" w:color="auto"/>
            </w:tcBorders>
          </w:tcPr>
          <w:p w14:paraId="6F59A4FD" w14:textId="77777777" w:rsidR="00564941" w:rsidRPr="00564941" w:rsidRDefault="00564941" w:rsidP="00564941">
            <w:pPr>
              <w:jc w:val="both"/>
              <w:rPr>
                <w:rFonts w:ascii="Times New Roman" w:hAnsi="Times New Roman" w:cs="Times New Roman"/>
                <w:bCs/>
                <w:sz w:val="24"/>
                <w:szCs w:val="24"/>
              </w:rPr>
            </w:pPr>
          </w:p>
        </w:tc>
        <w:tc>
          <w:tcPr>
            <w:tcW w:w="2058" w:type="dxa"/>
            <w:vMerge w:val="restart"/>
            <w:tcBorders>
              <w:top w:val="single" w:sz="4" w:space="0" w:color="auto"/>
              <w:left w:val="single" w:sz="4" w:space="0" w:color="auto"/>
              <w:bottom w:val="single" w:sz="4" w:space="0" w:color="auto"/>
              <w:right w:val="single" w:sz="4" w:space="0" w:color="auto"/>
            </w:tcBorders>
          </w:tcPr>
          <w:p w14:paraId="5D1B72B9" w14:textId="77777777" w:rsidR="00564941" w:rsidRPr="00564941" w:rsidRDefault="00564941" w:rsidP="00564941">
            <w:pPr>
              <w:jc w:val="both"/>
              <w:rPr>
                <w:rFonts w:ascii="Times New Roman" w:hAnsi="Times New Roman" w:cs="Times New Roman"/>
                <w:b/>
                <w:sz w:val="28"/>
                <w:szCs w:val="28"/>
              </w:rPr>
            </w:pPr>
          </w:p>
        </w:tc>
      </w:tr>
      <w:tr w:rsidR="00564941" w:rsidRPr="00564941" w14:paraId="33C1318F"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6B5CFB22"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691B253C"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51706B1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C9AB65" w14:textId="77777777" w:rsidR="00564941" w:rsidRPr="00564941" w:rsidRDefault="00564941" w:rsidP="00564941">
            <w:pPr>
              <w:jc w:val="both"/>
              <w:rPr>
                <w:rFonts w:ascii="Times New Roman" w:hAnsi="Times New Roman" w:cs="Times New Roman"/>
                <w:b/>
                <w:sz w:val="28"/>
                <w:szCs w:val="28"/>
              </w:rPr>
            </w:pPr>
          </w:p>
        </w:tc>
      </w:tr>
      <w:tr w:rsidR="00564941" w:rsidRPr="00564941" w14:paraId="6EB29D63"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15971C0F"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611C2E8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1.Особенности проживания в городе. Инфраструктура. Как спросить и указать дорогу.</w:t>
            </w:r>
          </w:p>
          <w:p w14:paraId="113120D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2.Описание здания, интерьера. Описание колледжа (здание, обстановка, условия жизни, техника, оборудование). Описание кабинета иностранного языка</w:t>
            </w:r>
          </w:p>
        </w:tc>
        <w:tc>
          <w:tcPr>
            <w:tcW w:w="1264" w:type="dxa"/>
            <w:tcBorders>
              <w:top w:val="single" w:sz="4" w:space="0" w:color="auto"/>
              <w:left w:val="single" w:sz="4" w:space="0" w:color="auto"/>
              <w:bottom w:val="single" w:sz="4" w:space="0" w:color="auto"/>
              <w:right w:val="single" w:sz="4" w:space="0" w:color="auto"/>
            </w:tcBorders>
          </w:tcPr>
          <w:p w14:paraId="24C6D73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7B3B2867" w14:textId="77777777" w:rsidR="00564941" w:rsidRPr="00564941" w:rsidRDefault="00564941" w:rsidP="00564941">
            <w:pPr>
              <w:jc w:val="both"/>
              <w:rPr>
                <w:rFonts w:ascii="Times New Roman" w:hAnsi="Times New Roman" w:cs="Times New Roman"/>
                <w:bCs/>
                <w:sz w:val="24"/>
                <w:szCs w:val="24"/>
              </w:rPr>
            </w:pPr>
          </w:p>
          <w:p w14:paraId="2789E5F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046FF07" w14:textId="77777777" w:rsidR="00564941" w:rsidRPr="00564941" w:rsidRDefault="00564941" w:rsidP="00564941">
            <w:pPr>
              <w:jc w:val="both"/>
              <w:rPr>
                <w:rFonts w:ascii="Times New Roman" w:hAnsi="Times New Roman" w:cs="Times New Roman"/>
                <w:b/>
                <w:sz w:val="28"/>
                <w:szCs w:val="28"/>
              </w:rPr>
            </w:pPr>
          </w:p>
        </w:tc>
      </w:tr>
      <w:tr w:rsidR="00564941" w:rsidRPr="00564941" w14:paraId="4B60A36F"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554CC3E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1.4 Покупки: одежда, обувь и продукты питания</w:t>
            </w:r>
          </w:p>
        </w:tc>
        <w:tc>
          <w:tcPr>
            <w:tcW w:w="8190" w:type="dxa"/>
            <w:tcBorders>
              <w:top w:val="single" w:sz="4" w:space="0" w:color="auto"/>
              <w:left w:val="single" w:sz="4" w:space="0" w:color="auto"/>
              <w:bottom w:val="single" w:sz="4" w:space="0" w:color="auto"/>
              <w:right w:val="single" w:sz="4" w:space="0" w:color="auto"/>
            </w:tcBorders>
            <w:hideMark/>
          </w:tcPr>
          <w:p w14:paraId="7D03F570"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1BEBD44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413C8FA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564941" w14:paraId="7FC89B8C"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556AAD05"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787C6E88"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58A94FD1" w14:textId="77777777" w:rsidR="00564941" w:rsidRPr="00564941" w:rsidRDefault="00564941">
            <w:pPr>
              <w:numPr>
                <w:ilvl w:val="0"/>
                <w:numId w:val="22"/>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виды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магазинов</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и</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отделы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в</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магазине</w:t>
            </w:r>
            <w:r w:rsidRPr="00564941">
              <w:rPr>
                <w:rFonts w:ascii="Times New Roman" w:hAnsi="Times New Roman" w:cs="Times New Roman"/>
                <w:bCs/>
                <w:sz w:val="24"/>
                <w:szCs w:val="24"/>
                <w:lang w:val="en-US"/>
              </w:rPr>
              <w:t xml:space="preserve"> (shopping mall, department store, dairy produce, etc.);</w:t>
            </w:r>
          </w:p>
          <w:p w14:paraId="7267DADE" w14:textId="77777777" w:rsidR="00564941" w:rsidRPr="00564941" w:rsidRDefault="00564941">
            <w:pPr>
              <w:numPr>
                <w:ilvl w:val="0"/>
                <w:numId w:val="22"/>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товары</w:t>
            </w:r>
            <w:r w:rsidRPr="00564941">
              <w:rPr>
                <w:rFonts w:ascii="Times New Roman" w:hAnsi="Times New Roman" w:cs="Times New Roman"/>
                <w:bCs/>
                <w:sz w:val="24"/>
                <w:szCs w:val="24"/>
                <w:lang w:val="en-US"/>
              </w:rPr>
              <w:t xml:space="preserve"> (juice, soap, milk, bread, butter, sandwich, a bottle of milk, etc.);</w:t>
            </w:r>
          </w:p>
          <w:p w14:paraId="15445D9A" w14:textId="77777777" w:rsidR="00564941" w:rsidRPr="00564941" w:rsidRDefault="00564941">
            <w:pPr>
              <w:numPr>
                <w:ilvl w:val="0"/>
                <w:numId w:val="22"/>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одежда</w:t>
            </w:r>
            <w:r w:rsidRPr="00564941">
              <w:rPr>
                <w:rFonts w:ascii="Times New Roman" w:hAnsi="Times New Roman" w:cs="Times New Roman"/>
                <w:bCs/>
                <w:sz w:val="24"/>
                <w:szCs w:val="24"/>
                <w:lang w:val="en-US"/>
              </w:rPr>
              <w:t xml:space="preserve"> (trousers, a sweater, a blouse, a tie, a skirt,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7AC7A69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584F2AA0" w14:textId="77777777" w:rsidR="00564941" w:rsidRPr="00564941" w:rsidRDefault="00564941">
            <w:pPr>
              <w:numPr>
                <w:ilvl w:val="0"/>
                <w:numId w:val="23"/>
              </w:numPr>
              <w:jc w:val="both"/>
              <w:rPr>
                <w:rFonts w:ascii="Times New Roman" w:hAnsi="Times New Roman" w:cs="Times New Roman"/>
                <w:bCs/>
                <w:sz w:val="24"/>
                <w:szCs w:val="24"/>
              </w:rPr>
            </w:pPr>
            <w:r w:rsidRPr="00564941">
              <w:rPr>
                <w:rFonts w:ascii="Times New Roman" w:hAnsi="Times New Roman" w:cs="Times New Roman"/>
                <w:bCs/>
                <w:sz w:val="24"/>
                <w:szCs w:val="24"/>
              </w:rPr>
              <w:t>существительные исчисляемые и неисчисляемые;</w:t>
            </w:r>
          </w:p>
          <w:p w14:paraId="70231D74" w14:textId="77777777" w:rsidR="00564941" w:rsidRPr="00564941" w:rsidRDefault="00564941">
            <w:pPr>
              <w:numPr>
                <w:ilvl w:val="0"/>
                <w:numId w:val="23"/>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употребление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слов</w:t>
            </w:r>
            <w:r w:rsidRPr="00564941">
              <w:rPr>
                <w:rFonts w:ascii="Times New Roman" w:hAnsi="Times New Roman" w:cs="Times New Roman"/>
                <w:bCs/>
                <w:sz w:val="24"/>
                <w:szCs w:val="24"/>
                <w:lang w:val="en-US"/>
              </w:rPr>
              <w:t xml:space="preserve"> many, much, a lot of, little, few, a few </w:t>
            </w:r>
            <w:r w:rsidRPr="00564941">
              <w:rPr>
                <w:rFonts w:ascii="Times New Roman" w:hAnsi="Times New Roman" w:cs="Times New Roman"/>
                <w:bCs/>
                <w:sz w:val="24"/>
                <w:szCs w:val="24"/>
              </w:rPr>
              <w:t>с</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существительными</w:t>
            </w:r>
            <w:r w:rsidRPr="00564941">
              <w:rPr>
                <w:rFonts w:ascii="Times New Roman" w:hAnsi="Times New Roman" w:cs="Times New Roman"/>
                <w:bCs/>
                <w:sz w:val="24"/>
                <w:szCs w:val="24"/>
                <w:lang w:val="en-US"/>
              </w:rPr>
              <w:t>;</w:t>
            </w:r>
          </w:p>
          <w:p w14:paraId="0E2DE979" w14:textId="77777777" w:rsidR="00564941" w:rsidRPr="00564941" w:rsidRDefault="00564941">
            <w:pPr>
              <w:numPr>
                <w:ilvl w:val="0"/>
                <w:numId w:val="23"/>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артикли: определенный, неопределенный, нулевой; </w:t>
            </w:r>
          </w:p>
          <w:p w14:paraId="12628407" w14:textId="77777777" w:rsidR="00564941" w:rsidRPr="00564941" w:rsidRDefault="00564941">
            <w:pPr>
              <w:numPr>
                <w:ilvl w:val="0"/>
                <w:numId w:val="23"/>
              </w:numPr>
              <w:jc w:val="both"/>
              <w:rPr>
                <w:rFonts w:ascii="Times New Roman" w:hAnsi="Times New Roman" w:cs="Times New Roman"/>
                <w:bCs/>
                <w:sz w:val="24"/>
                <w:szCs w:val="24"/>
              </w:rPr>
            </w:pPr>
            <w:r w:rsidRPr="00564941">
              <w:rPr>
                <w:rFonts w:ascii="Times New Roman" w:hAnsi="Times New Roman" w:cs="Times New Roman"/>
                <w:bCs/>
                <w:sz w:val="24"/>
                <w:szCs w:val="24"/>
              </w:rPr>
              <w:t>чтение артиклей;</w:t>
            </w:r>
          </w:p>
          <w:p w14:paraId="686FB571" w14:textId="77777777" w:rsidR="00564941" w:rsidRPr="00564941" w:rsidRDefault="00564941">
            <w:pPr>
              <w:numPr>
                <w:ilvl w:val="0"/>
                <w:numId w:val="23"/>
              </w:numPr>
              <w:jc w:val="both"/>
              <w:rPr>
                <w:rFonts w:ascii="Times New Roman" w:hAnsi="Times New Roman" w:cs="Times New Roman"/>
                <w:bCs/>
                <w:sz w:val="24"/>
                <w:szCs w:val="24"/>
              </w:rPr>
            </w:pPr>
            <w:r w:rsidRPr="00564941">
              <w:rPr>
                <w:rFonts w:ascii="Times New Roman" w:hAnsi="Times New Roman" w:cs="Times New Roman"/>
                <w:bCs/>
                <w:sz w:val="24"/>
                <w:szCs w:val="24"/>
              </w:rPr>
              <w:t>арифметические действия и вычисления</w:t>
            </w:r>
          </w:p>
        </w:tc>
        <w:tc>
          <w:tcPr>
            <w:tcW w:w="1264" w:type="dxa"/>
            <w:tcBorders>
              <w:top w:val="single" w:sz="4" w:space="0" w:color="auto"/>
              <w:left w:val="single" w:sz="4" w:space="0" w:color="auto"/>
              <w:bottom w:val="single" w:sz="4" w:space="0" w:color="auto"/>
              <w:right w:val="single" w:sz="4" w:space="0" w:color="auto"/>
            </w:tcBorders>
          </w:tcPr>
          <w:p w14:paraId="20909309"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6571B8" w14:textId="77777777" w:rsidR="00564941" w:rsidRPr="00564941" w:rsidRDefault="00564941" w:rsidP="00564941">
            <w:pPr>
              <w:jc w:val="both"/>
              <w:rPr>
                <w:rFonts w:ascii="Times New Roman" w:hAnsi="Times New Roman" w:cs="Times New Roman"/>
                <w:b/>
                <w:sz w:val="28"/>
                <w:szCs w:val="28"/>
              </w:rPr>
            </w:pPr>
          </w:p>
        </w:tc>
      </w:tr>
      <w:tr w:rsidR="00564941" w:rsidRPr="00564941" w14:paraId="6269E222"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E0445CA"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14F64102"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4628AF6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DE2623" w14:textId="77777777" w:rsidR="00564941" w:rsidRPr="00564941" w:rsidRDefault="00564941" w:rsidP="00564941">
            <w:pPr>
              <w:jc w:val="both"/>
              <w:rPr>
                <w:rFonts w:ascii="Times New Roman" w:hAnsi="Times New Roman" w:cs="Times New Roman"/>
                <w:b/>
                <w:sz w:val="28"/>
                <w:szCs w:val="28"/>
              </w:rPr>
            </w:pPr>
          </w:p>
        </w:tc>
      </w:tr>
      <w:tr w:rsidR="00564941" w:rsidRPr="00564941" w14:paraId="4CF6682A"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13150EE4"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29E900D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1. Виды магазинов. Ассортимент товаров. </w:t>
            </w:r>
          </w:p>
          <w:p w14:paraId="6AD1306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Совершение покупок в продуктовом магазине</w:t>
            </w:r>
          </w:p>
          <w:p w14:paraId="763B07D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3. Совершение покупок в магазине одежды/обуви</w:t>
            </w:r>
          </w:p>
        </w:tc>
        <w:tc>
          <w:tcPr>
            <w:tcW w:w="1264" w:type="dxa"/>
            <w:tcBorders>
              <w:top w:val="single" w:sz="4" w:space="0" w:color="auto"/>
              <w:left w:val="single" w:sz="4" w:space="0" w:color="auto"/>
              <w:bottom w:val="single" w:sz="4" w:space="0" w:color="auto"/>
              <w:right w:val="single" w:sz="4" w:space="0" w:color="auto"/>
            </w:tcBorders>
            <w:hideMark/>
          </w:tcPr>
          <w:p w14:paraId="51A942F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2</w:t>
            </w:r>
          </w:p>
          <w:p w14:paraId="657BA31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532BEE7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68078C" w14:textId="77777777" w:rsidR="00564941" w:rsidRPr="00564941" w:rsidRDefault="00564941" w:rsidP="00564941">
            <w:pPr>
              <w:jc w:val="both"/>
              <w:rPr>
                <w:rFonts w:ascii="Times New Roman" w:hAnsi="Times New Roman" w:cs="Times New Roman"/>
                <w:b/>
                <w:sz w:val="28"/>
                <w:szCs w:val="28"/>
              </w:rPr>
            </w:pPr>
          </w:p>
        </w:tc>
      </w:tr>
      <w:tr w:rsidR="00564941" w:rsidRPr="00564941" w14:paraId="1AD88589"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2406F91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Контрольная работа Тема 1.1 – 1.4</w:t>
            </w:r>
          </w:p>
        </w:tc>
        <w:tc>
          <w:tcPr>
            <w:tcW w:w="1264" w:type="dxa"/>
            <w:tcBorders>
              <w:top w:val="single" w:sz="4" w:space="0" w:color="auto"/>
              <w:left w:val="single" w:sz="4" w:space="0" w:color="auto"/>
              <w:bottom w:val="single" w:sz="4" w:space="0" w:color="auto"/>
              <w:right w:val="single" w:sz="4" w:space="0" w:color="auto"/>
            </w:tcBorders>
            <w:hideMark/>
          </w:tcPr>
          <w:p w14:paraId="3A8E951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2058" w:type="dxa"/>
            <w:tcBorders>
              <w:top w:val="single" w:sz="4" w:space="0" w:color="auto"/>
              <w:left w:val="single" w:sz="4" w:space="0" w:color="auto"/>
              <w:bottom w:val="single" w:sz="4" w:space="0" w:color="auto"/>
              <w:right w:val="single" w:sz="4" w:space="0" w:color="auto"/>
            </w:tcBorders>
          </w:tcPr>
          <w:p w14:paraId="0AF95903" w14:textId="77777777" w:rsidR="00564941" w:rsidRPr="00564941" w:rsidRDefault="00564941" w:rsidP="00564941">
            <w:pPr>
              <w:jc w:val="both"/>
              <w:rPr>
                <w:rFonts w:ascii="Times New Roman" w:hAnsi="Times New Roman" w:cs="Times New Roman"/>
                <w:b/>
                <w:sz w:val="28"/>
                <w:szCs w:val="28"/>
              </w:rPr>
            </w:pPr>
          </w:p>
        </w:tc>
      </w:tr>
      <w:tr w:rsidR="00564941" w:rsidRPr="00564941" w14:paraId="66125E5A"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7F878A2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1.5 Здоровый образ жизни и забота о здоровье: сбалансированное питание.</w:t>
            </w:r>
          </w:p>
          <w:p w14:paraId="0DCBA22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Спорт</w:t>
            </w:r>
          </w:p>
        </w:tc>
        <w:tc>
          <w:tcPr>
            <w:tcW w:w="8190" w:type="dxa"/>
            <w:tcBorders>
              <w:top w:val="single" w:sz="4" w:space="0" w:color="auto"/>
              <w:left w:val="single" w:sz="4" w:space="0" w:color="auto"/>
              <w:bottom w:val="single" w:sz="4" w:space="0" w:color="auto"/>
              <w:right w:val="single" w:sz="4" w:space="0" w:color="auto"/>
            </w:tcBorders>
            <w:hideMark/>
          </w:tcPr>
          <w:p w14:paraId="5819988C"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68FE2AE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79C06C9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564941" w14:paraId="1CC06A76"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69BA94CF"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5EBBB8A"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2F867E04" w14:textId="77777777" w:rsidR="00564941" w:rsidRPr="00564941" w:rsidRDefault="00564941">
            <w:pPr>
              <w:numPr>
                <w:ilvl w:val="0"/>
                <w:numId w:val="24"/>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части</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тела</w:t>
            </w:r>
            <w:r w:rsidRPr="00564941">
              <w:rPr>
                <w:rFonts w:ascii="Times New Roman" w:hAnsi="Times New Roman" w:cs="Times New Roman"/>
                <w:bCs/>
                <w:sz w:val="24"/>
                <w:szCs w:val="24"/>
                <w:lang w:val="en-US"/>
              </w:rPr>
              <w:t xml:space="preserve"> (neck, back, arm, shoulder,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559D33F9" w14:textId="77777777" w:rsidR="00564941" w:rsidRPr="00564941" w:rsidRDefault="00564941">
            <w:pPr>
              <w:numPr>
                <w:ilvl w:val="0"/>
                <w:numId w:val="24"/>
              </w:numPr>
              <w:jc w:val="both"/>
              <w:rPr>
                <w:rFonts w:ascii="Times New Roman" w:hAnsi="Times New Roman" w:cs="Times New Roman"/>
                <w:bCs/>
                <w:sz w:val="24"/>
                <w:szCs w:val="24"/>
              </w:rPr>
            </w:pPr>
            <w:r w:rsidRPr="00564941">
              <w:rPr>
                <w:rFonts w:ascii="Times New Roman" w:hAnsi="Times New Roman" w:cs="Times New Roman"/>
                <w:bCs/>
                <w:sz w:val="24"/>
                <w:szCs w:val="24"/>
              </w:rPr>
              <w:t>правильное питание (</w:t>
            </w:r>
            <w:proofErr w:type="spellStart"/>
            <w:r w:rsidRPr="00564941">
              <w:rPr>
                <w:rFonts w:ascii="Times New Roman" w:hAnsi="Times New Roman" w:cs="Times New Roman"/>
                <w:bCs/>
                <w:sz w:val="24"/>
                <w:szCs w:val="24"/>
              </w:rPr>
              <w:t>diet</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protein</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etc</w:t>
            </w:r>
            <w:proofErr w:type="spellEnd"/>
            <w:r w:rsidRPr="00564941">
              <w:rPr>
                <w:rFonts w:ascii="Times New Roman" w:hAnsi="Times New Roman" w:cs="Times New Roman"/>
                <w:bCs/>
                <w:sz w:val="24"/>
                <w:szCs w:val="24"/>
              </w:rPr>
              <w:t>.);</w:t>
            </w:r>
          </w:p>
          <w:p w14:paraId="0ADFAD1B" w14:textId="77777777" w:rsidR="00564941" w:rsidRPr="00564941" w:rsidRDefault="00564941">
            <w:pPr>
              <w:numPr>
                <w:ilvl w:val="0"/>
                <w:numId w:val="24"/>
              </w:numPr>
              <w:jc w:val="both"/>
              <w:rPr>
                <w:rFonts w:ascii="Times New Roman" w:hAnsi="Times New Roman" w:cs="Times New Roman"/>
                <w:bCs/>
                <w:sz w:val="24"/>
                <w:szCs w:val="24"/>
              </w:rPr>
            </w:pPr>
            <w:r w:rsidRPr="00564941">
              <w:rPr>
                <w:rFonts w:ascii="Times New Roman" w:hAnsi="Times New Roman" w:cs="Times New Roman"/>
                <w:bCs/>
                <w:sz w:val="24"/>
                <w:szCs w:val="24"/>
              </w:rPr>
              <w:t>названия видов спорта (</w:t>
            </w:r>
            <w:proofErr w:type="spellStart"/>
            <w:r w:rsidRPr="00564941">
              <w:rPr>
                <w:rFonts w:ascii="Times New Roman" w:hAnsi="Times New Roman" w:cs="Times New Roman"/>
                <w:bCs/>
                <w:sz w:val="24"/>
                <w:szCs w:val="24"/>
              </w:rPr>
              <w:t>football</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yoga</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rowing</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etc</w:t>
            </w:r>
            <w:proofErr w:type="spellEnd"/>
            <w:r w:rsidRPr="00564941">
              <w:rPr>
                <w:rFonts w:ascii="Times New Roman" w:hAnsi="Times New Roman" w:cs="Times New Roman"/>
                <w:bCs/>
                <w:sz w:val="24"/>
                <w:szCs w:val="24"/>
              </w:rPr>
              <w:t>.);</w:t>
            </w:r>
          </w:p>
          <w:p w14:paraId="42008986" w14:textId="77777777" w:rsidR="00564941" w:rsidRPr="00564941" w:rsidRDefault="00564941">
            <w:pPr>
              <w:numPr>
                <w:ilvl w:val="0"/>
                <w:numId w:val="24"/>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симптомы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и</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болезни</w:t>
            </w:r>
            <w:r w:rsidRPr="00564941">
              <w:rPr>
                <w:rFonts w:ascii="Times New Roman" w:hAnsi="Times New Roman" w:cs="Times New Roman"/>
                <w:bCs/>
                <w:sz w:val="24"/>
                <w:szCs w:val="24"/>
                <w:lang w:val="en-US"/>
              </w:rPr>
              <w:t xml:space="preserve"> (running nose, catch a cold, etc.);</w:t>
            </w:r>
          </w:p>
          <w:p w14:paraId="29A8B3AC" w14:textId="77777777" w:rsidR="00564941" w:rsidRPr="00564941" w:rsidRDefault="00564941">
            <w:pPr>
              <w:numPr>
                <w:ilvl w:val="0"/>
                <w:numId w:val="24"/>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еда</w:t>
            </w:r>
            <w:r w:rsidRPr="00564941">
              <w:rPr>
                <w:rFonts w:ascii="Times New Roman" w:hAnsi="Times New Roman" w:cs="Times New Roman"/>
                <w:bCs/>
                <w:sz w:val="24"/>
                <w:szCs w:val="24"/>
                <w:lang w:val="en-US"/>
              </w:rPr>
              <w:t xml:space="preserve"> (egg, pizza, meat,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480186BB" w14:textId="77777777" w:rsidR="00564941" w:rsidRPr="00564941" w:rsidRDefault="00564941">
            <w:pPr>
              <w:numPr>
                <w:ilvl w:val="0"/>
                <w:numId w:val="24"/>
              </w:numPr>
              <w:jc w:val="both"/>
              <w:rPr>
                <w:rFonts w:ascii="Times New Roman" w:hAnsi="Times New Roman" w:cs="Times New Roman"/>
                <w:bCs/>
                <w:sz w:val="24"/>
                <w:szCs w:val="24"/>
              </w:rPr>
            </w:pPr>
            <w:r w:rsidRPr="00564941">
              <w:rPr>
                <w:rFonts w:ascii="Times New Roman" w:hAnsi="Times New Roman" w:cs="Times New Roman"/>
                <w:bCs/>
                <w:sz w:val="24"/>
                <w:szCs w:val="24"/>
              </w:rPr>
              <w:t>способы приготовления пищи (</w:t>
            </w:r>
            <w:proofErr w:type="spellStart"/>
            <w:r w:rsidRPr="00564941">
              <w:rPr>
                <w:rFonts w:ascii="Times New Roman" w:hAnsi="Times New Roman" w:cs="Times New Roman"/>
                <w:bCs/>
                <w:sz w:val="24"/>
                <w:szCs w:val="24"/>
              </w:rPr>
              <w:t>boil</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mix</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cut</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roast</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etc</w:t>
            </w:r>
            <w:proofErr w:type="spellEnd"/>
            <w:r w:rsidRPr="00564941">
              <w:rPr>
                <w:rFonts w:ascii="Times New Roman" w:hAnsi="Times New Roman" w:cs="Times New Roman"/>
                <w:bCs/>
                <w:sz w:val="24"/>
                <w:szCs w:val="24"/>
              </w:rPr>
              <w:t>);</w:t>
            </w:r>
          </w:p>
          <w:p w14:paraId="7D9A8514" w14:textId="77777777" w:rsidR="00564941" w:rsidRPr="00564941" w:rsidRDefault="00564941">
            <w:pPr>
              <w:numPr>
                <w:ilvl w:val="0"/>
                <w:numId w:val="24"/>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дроби и меры весов (1/12: </w:t>
            </w:r>
            <w:proofErr w:type="spellStart"/>
            <w:r w:rsidRPr="00564941">
              <w:rPr>
                <w:rFonts w:ascii="Times New Roman" w:hAnsi="Times New Roman" w:cs="Times New Roman"/>
                <w:bCs/>
                <w:sz w:val="24"/>
                <w:szCs w:val="24"/>
              </w:rPr>
              <w:t>one-twelfth</w:t>
            </w:r>
            <w:proofErr w:type="spellEnd"/>
            <w:r w:rsidRPr="00564941">
              <w:rPr>
                <w:rFonts w:ascii="Times New Roman" w:hAnsi="Times New Roman" w:cs="Times New Roman"/>
                <w:bCs/>
                <w:sz w:val="24"/>
                <w:szCs w:val="24"/>
              </w:rPr>
              <w:t>)</w:t>
            </w:r>
          </w:p>
          <w:p w14:paraId="2BF0459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3BAB102B" w14:textId="77777777" w:rsidR="00564941" w:rsidRPr="00564941" w:rsidRDefault="00564941">
            <w:pPr>
              <w:numPr>
                <w:ilvl w:val="0"/>
                <w:numId w:val="25"/>
              </w:numPr>
              <w:jc w:val="both"/>
              <w:rPr>
                <w:rFonts w:ascii="Times New Roman" w:hAnsi="Times New Roman" w:cs="Times New Roman"/>
                <w:bCs/>
                <w:sz w:val="24"/>
                <w:szCs w:val="24"/>
              </w:rPr>
            </w:pPr>
            <w:r w:rsidRPr="00564941">
              <w:rPr>
                <w:rFonts w:ascii="Times New Roman" w:hAnsi="Times New Roman" w:cs="Times New Roman"/>
                <w:bCs/>
                <w:sz w:val="24"/>
                <w:szCs w:val="24"/>
              </w:rPr>
              <w:t>образование множественного числа с помощью внешней и внутренней флексии;</w:t>
            </w:r>
          </w:p>
          <w:p w14:paraId="2C9818B0" w14:textId="77777777" w:rsidR="00564941" w:rsidRPr="00564941" w:rsidRDefault="00564941">
            <w:pPr>
              <w:numPr>
                <w:ilvl w:val="0"/>
                <w:numId w:val="25"/>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множественное число существительных, заимствованных из греческого и латинского языков; </w:t>
            </w:r>
          </w:p>
          <w:p w14:paraId="61F7F453" w14:textId="77777777" w:rsidR="00564941" w:rsidRPr="00564941" w:rsidRDefault="00564941">
            <w:pPr>
              <w:numPr>
                <w:ilvl w:val="0"/>
                <w:numId w:val="25"/>
              </w:numPr>
              <w:jc w:val="both"/>
              <w:rPr>
                <w:rFonts w:ascii="Times New Roman" w:hAnsi="Times New Roman" w:cs="Times New Roman"/>
                <w:bCs/>
                <w:sz w:val="24"/>
                <w:szCs w:val="24"/>
              </w:rPr>
            </w:pPr>
            <w:r w:rsidRPr="00564941">
              <w:rPr>
                <w:rFonts w:ascii="Times New Roman" w:hAnsi="Times New Roman" w:cs="Times New Roman"/>
                <w:bCs/>
                <w:sz w:val="24"/>
                <w:szCs w:val="24"/>
              </w:rPr>
              <w:t>существительные, имеющие одну форму для единственного и множественного числа;</w:t>
            </w:r>
          </w:p>
          <w:p w14:paraId="0064EC92" w14:textId="77777777" w:rsidR="00564941" w:rsidRPr="00564941" w:rsidRDefault="00564941">
            <w:pPr>
              <w:numPr>
                <w:ilvl w:val="0"/>
                <w:numId w:val="25"/>
              </w:numPr>
              <w:jc w:val="both"/>
              <w:rPr>
                <w:rFonts w:ascii="Times New Roman" w:hAnsi="Times New Roman" w:cs="Times New Roman"/>
                <w:bCs/>
                <w:sz w:val="24"/>
                <w:szCs w:val="24"/>
              </w:rPr>
            </w:pPr>
            <w:r w:rsidRPr="00564941">
              <w:rPr>
                <w:rFonts w:ascii="Times New Roman" w:hAnsi="Times New Roman" w:cs="Times New Roman"/>
                <w:bCs/>
                <w:sz w:val="24"/>
                <w:szCs w:val="24"/>
              </w:rPr>
              <w:t>чтение и правописание окончаний.</w:t>
            </w:r>
          </w:p>
          <w:p w14:paraId="3AD45D67" w14:textId="77777777" w:rsidR="00564941" w:rsidRPr="00564941" w:rsidRDefault="00564941">
            <w:pPr>
              <w:numPr>
                <w:ilvl w:val="0"/>
                <w:numId w:val="25"/>
              </w:numPr>
              <w:jc w:val="both"/>
              <w:rPr>
                <w:rFonts w:ascii="Times New Roman" w:hAnsi="Times New Roman" w:cs="Times New Roman"/>
                <w:bCs/>
                <w:sz w:val="24"/>
                <w:szCs w:val="24"/>
              </w:rPr>
            </w:pPr>
            <w:r w:rsidRPr="00564941">
              <w:rPr>
                <w:rFonts w:ascii="Times New Roman" w:hAnsi="Times New Roman" w:cs="Times New Roman"/>
                <w:bCs/>
                <w:sz w:val="24"/>
                <w:szCs w:val="24"/>
              </w:rPr>
              <w:t>простое прошедшее время (образование и функции в действительном залоге. Чтение и правописание окончаний в настоящем и прошедшем времени)</w:t>
            </w:r>
          </w:p>
          <w:p w14:paraId="00101363" w14:textId="77777777" w:rsidR="00564941" w:rsidRPr="00564941" w:rsidRDefault="00564941">
            <w:pPr>
              <w:numPr>
                <w:ilvl w:val="0"/>
                <w:numId w:val="25"/>
              </w:numPr>
              <w:jc w:val="both"/>
              <w:rPr>
                <w:rFonts w:ascii="Times New Roman" w:hAnsi="Times New Roman" w:cs="Times New Roman"/>
                <w:bCs/>
                <w:sz w:val="24"/>
                <w:szCs w:val="24"/>
              </w:rPr>
            </w:pPr>
            <w:r w:rsidRPr="00564941">
              <w:rPr>
                <w:rFonts w:ascii="Times New Roman" w:hAnsi="Times New Roman" w:cs="Times New Roman"/>
                <w:bCs/>
                <w:sz w:val="24"/>
                <w:szCs w:val="24"/>
              </w:rPr>
              <w:t>правильные и неправильные глаголы;</w:t>
            </w:r>
          </w:p>
          <w:p w14:paraId="03C46C19" w14:textId="77777777" w:rsidR="00564941" w:rsidRPr="00564941" w:rsidRDefault="00564941">
            <w:pPr>
              <w:numPr>
                <w:ilvl w:val="0"/>
                <w:numId w:val="25"/>
              </w:numPr>
              <w:jc w:val="both"/>
              <w:rPr>
                <w:rFonts w:ascii="Times New Roman" w:hAnsi="Times New Roman" w:cs="Times New Roman"/>
                <w:bCs/>
                <w:sz w:val="24"/>
                <w:szCs w:val="24"/>
              </w:rPr>
            </w:pPr>
            <w:proofErr w:type="spellStart"/>
            <w:r w:rsidRPr="00564941">
              <w:rPr>
                <w:rFonts w:ascii="Times New Roman" w:hAnsi="Times New Roman" w:cs="Times New Roman"/>
                <w:bCs/>
                <w:sz w:val="24"/>
                <w:szCs w:val="24"/>
              </w:rPr>
              <w:t>usedto</w:t>
            </w:r>
            <w:proofErr w:type="spellEnd"/>
            <w:r w:rsidRPr="00564941">
              <w:rPr>
                <w:rFonts w:ascii="Times New Roman" w:hAnsi="Times New Roman" w:cs="Times New Roman"/>
                <w:bCs/>
                <w:sz w:val="24"/>
                <w:szCs w:val="24"/>
              </w:rPr>
              <w:t xml:space="preserve"> + </w:t>
            </w:r>
            <w:proofErr w:type="spellStart"/>
            <w:r w:rsidRPr="00564941">
              <w:rPr>
                <w:rFonts w:ascii="Times New Roman" w:hAnsi="Times New Roman" w:cs="Times New Roman"/>
                <w:bCs/>
                <w:sz w:val="24"/>
                <w:szCs w:val="24"/>
              </w:rPr>
              <w:t>Infinitivestructure</w:t>
            </w:r>
            <w:proofErr w:type="spellEnd"/>
          </w:p>
        </w:tc>
        <w:tc>
          <w:tcPr>
            <w:tcW w:w="1264" w:type="dxa"/>
            <w:tcBorders>
              <w:top w:val="single" w:sz="4" w:space="0" w:color="auto"/>
              <w:left w:val="single" w:sz="4" w:space="0" w:color="auto"/>
              <w:bottom w:val="single" w:sz="4" w:space="0" w:color="auto"/>
              <w:right w:val="single" w:sz="4" w:space="0" w:color="auto"/>
            </w:tcBorders>
          </w:tcPr>
          <w:p w14:paraId="2173B83A"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F5297" w14:textId="77777777" w:rsidR="00564941" w:rsidRPr="00564941" w:rsidRDefault="00564941" w:rsidP="00564941">
            <w:pPr>
              <w:jc w:val="both"/>
              <w:rPr>
                <w:rFonts w:ascii="Times New Roman" w:hAnsi="Times New Roman" w:cs="Times New Roman"/>
                <w:b/>
                <w:sz w:val="28"/>
                <w:szCs w:val="28"/>
              </w:rPr>
            </w:pPr>
          </w:p>
        </w:tc>
      </w:tr>
      <w:tr w:rsidR="00564941" w:rsidRPr="00564941" w14:paraId="20BED603"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1CC0F13C"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0F33F66"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7ED3F32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245432" w14:textId="77777777" w:rsidR="00564941" w:rsidRPr="00564941" w:rsidRDefault="00564941" w:rsidP="00564941">
            <w:pPr>
              <w:jc w:val="both"/>
              <w:rPr>
                <w:rFonts w:ascii="Times New Roman" w:hAnsi="Times New Roman" w:cs="Times New Roman"/>
                <w:b/>
                <w:sz w:val="28"/>
                <w:szCs w:val="28"/>
              </w:rPr>
            </w:pPr>
          </w:p>
        </w:tc>
      </w:tr>
      <w:tr w:rsidR="00564941" w:rsidRPr="00564941" w14:paraId="125CE889"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5424EE61"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27D9EF6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 Физическая культура и спорт. Здоровый образ жизни</w:t>
            </w:r>
          </w:p>
          <w:p w14:paraId="6EC23F6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Еда полезная и вредная.</w:t>
            </w:r>
          </w:p>
        </w:tc>
        <w:tc>
          <w:tcPr>
            <w:tcW w:w="1264" w:type="dxa"/>
            <w:tcBorders>
              <w:top w:val="single" w:sz="4" w:space="0" w:color="auto"/>
              <w:left w:val="single" w:sz="4" w:space="0" w:color="auto"/>
              <w:bottom w:val="single" w:sz="4" w:space="0" w:color="auto"/>
              <w:right w:val="single" w:sz="4" w:space="0" w:color="auto"/>
            </w:tcBorders>
            <w:hideMark/>
          </w:tcPr>
          <w:p w14:paraId="2D0704F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0157757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4327DC" w14:textId="77777777" w:rsidR="00564941" w:rsidRPr="00564941" w:rsidRDefault="00564941" w:rsidP="00564941">
            <w:pPr>
              <w:jc w:val="both"/>
              <w:rPr>
                <w:rFonts w:ascii="Times New Roman" w:hAnsi="Times New Roman" w:cs="Times New Roman"/>
                <w:b/>
                <w:sz w:val="28"/>
                <w:szCs w:val="28"/>
              </w:rPr>
            </w:pPr>
          </w:p>
        </w:tc>
      </w:tr>
      <w:tr w:rsidR="00564941" w:rsidRPr="00564941" w14:paraId="14332BF2"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115184E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1.6 Туризм. Виды отдыха.</w:t>
            </w:r>
          </w:p>
        </w:tc>
        <w:tc>
          <w:tcPr>
            <w:tcW w:w="8190" w:type="dxa"/>
            <w:tcBorders>
              <w:top w:val="single" w:sz="4" w:space="0" w:color="auto"/>
              <w:left w:val="single" w:sz="4" w:space="0" w:color="auto"/>
              <w:bottom w:val="single" w:sz="4" w:space="0" w:color="auto"/>
              <w:right w:val="single" w:sz="4" w:space="0" w:color="auto"/>
            </w:tcBorders>
            <w:hideMark/>
          </w:tcPr>
          <w:p w14:paraId="7F6586A5"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74EB6AE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0670106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564941" w14:paraId="14FC15E8"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A29B08B"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7C667EDD"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031DD13C" w14:textId="77777777" w:rsidR="00564941" w:rsidRPr="00564941" w:rsidRDefault="00564941">
            <w:pPr>
              <w:numPr>
                <w:ilvl w:val="0"/>
                <w:numId w:val="26"/>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виды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путешествий</w:t>
            </w:r>
            <w:r w:rsidRPr="00564941">
              <w:rPr>
                <w:rFonts w:ascii="Times New Roman" w:hAnsi="Times New Roman" w:cs="Times New Roman"/>
                <w:bCs/>
                <w:sz w:val="24"/>
                <w:szCs w:val="24"/>
                <w:lang w:val="en-US"/>
              </w:rPr>
              <w:t xml:space="preserve"> (travelling by plane, by train, etc.);</w:t>
            </w:r>
          </w:p>
          <w:p w14:paraId="29F0A278" w14:textId="77777777" w:rsidR="00564941" w:rsidRPr="00564941" w:rsidRDefault="00564941">
            <w:pPr>
              <w:numPr>
                <w:ilvl w:val="0"/>
                <w:numId w:val="26"/>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виды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транспорта</w:t>
            </w:r>
            <w:r w:rsidRPr="00564941">
              <w:rPr>
                <w:rFonts w:ascii="Times New Roman" w:hAnsi="Times New Roman" w:cs="Times New Roman"/>
                <w:bCs/>
                <w:sz w:val="24"/>
                <w:szCs w:val="24"/>
                <w:lang w:val="en-US"/>
              </w:rPr>
              <w:t xml:space="preserve"> (bus, car, plane, etc.)</w:t>
            </w:r>
          </w:p>
          <w:p w14:paraId="0F95ADD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7C3BC0B6" w14:textId="77777777" w:rsidR="00564941" w:rsidRPr="00564941" w:rsidRDefault="00564941">
            <w:pPr>
              <w:numPr>
                <w:ilvl w:val="0"/>
                <w:numId w:val="27"/>
              </w:num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инфинитив, его формы;</w:t>
            </w:r>
          </w:p>
          <w:p w14:paraId="1B5D069F" w14:textId="77777777" w:rsidR="00564941" w:rsidRPr="00564941" w:rsidRDefault="00564941">
            <w:pPr>
              <w:numPr>
                <w:ilvl w:val="0"/>
                <w:numId w:val="27"/>
              </w:numPr>
              <w:jc w:val="both"/>
              <w:rPr>
                <w:rFonts w:ascii="Times New Roman" w:hAnsi="Times New Roman" w:cs="Times New Roman"/>
                <w:bCs/>
                <w:sz w:val="24"/>
                <w:szCs w:val="24"/>
              </w:rPr>
            </w:pPr>
            <w:r w:rsidRPr="00564941">
              <w:rPr>
                <w:rFonts w:ascii="Times New Roman" w:hAnsi="Times New Roman" w:cs="Times New Roman"/>
                <w:bCs/>
                <w:sz w:val="24"/>
                <w:szCs w:val="24"/>
              </w:rPr>
              <w:t>неопределенные местоимения;</w:t>
            </w:r>
          </w:p>
        </w:tc>
        <w:tc>
          <w:tcPr>
            <w:tcW w:w="1264" w:type="dxa"/>
            <w:tcBorders>
              <w:top w:val="single" w:sz="4" w:space="0" w:color="auto"/>
              <w:left w:val="single" w:sz="4" w:space="0" w:color="auto"/>
              <w:bottom w:val="single" w:sz="4" w:space="0" w:color="auto"/>
              <w:right w:val="single" w:sz="4" w:space="0" w:color="auto"/>
            </w:tcBorders>
          </w:tcPr>
          <w:p w14:paraId="5AD3C904"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9D394B2" w14:textId="77777777" w:rsidR="00564941" w:rsidRPr="00564941" w:rsidRDefault="00564941" w:rsidP="00564941">
            <w:pPr>
              <w:jc w:val="both"/>
              <w:rPr>
                <w:rFonts w:ascii="Times New Roman" w:hAnsi="Times New Roman" w:cs="Times New Roman"/>
                <w:b/>
                <w:sz w:val="28"/>
                <w:szCs w:val="28"/>
              </w:rPr>
            </w:pPr>
          </w:p>
        </w:tc>
      </w:tr>
      <w:tr w:rsidR="00564941" w:rsidRPr="00564941" w14:paraId="331D326A" w14:textId="77777777" w:rsidTr="007C1131">
        <w:tc>
          <w:tcPr>
            <w:tcW w:w="3051" w:type="dxa"/>
            <w:vMerge w:val="restart"/>
            <w:tcBorders>
              <w:top w:val="single" w:sz="4" w:space="0" w:color="auto"/>
              <w:left w:val="single" w:sz="4" w:space="0" w:color="auto"/>
              <w:bottom w:val="single" w:sz="4" w:space="0" w:color="auto"/>
              <w:right w:val="single" w:sz="4" w:space="0" w:color="auto"/>
            </w:tcBorders>
          </w:tcPr>
          <w:p w14:paraId="25E12353"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4914E9EA" w14:textId="77777777" w:rsidR="00564941" w:rsidRPr="00564941" w:rsidRDefault="00564941">
            <w:pPr>
              <w:numPr>
                <w:ilvl w:val="0"/>
                <w:numId w:val="27"/>
              </w:numPr>
              <w:jc w:val="both"/>
              <w:rPr>
                <w:rFonts w:ascii="Times New Roman" w:hAnsi="Times New Roman" w:cs="Times New Roman"/>
                <w:bCs/>
                <w:sz w:val="24"/>
                <w:szCs w:val="24"/>
              </w:rPr>
            </w:pPr>
            <w:r w:rsidRPr="00564941">
              <w:rPr>
                <w:rFonts w:ascii="Times New Roman" w:hAnsi="Times New Roman" w:cs="Times New Roman"/>
                <w:bCs/>
                <w:sz w:val="24"/>
                <w:szCs w:val="24"/>
              </w:rPr>
              <w:t>образование степеней сравнения наречий;</w:t>
            </w:r>
          </w:p>
          <w:p w14:paraId="425E89C7" w14:textId="77777777" w:rsidR="00564941" w:rsidRPr="00564941" w:rsidRDefault="00564941">
            <w:pPr>
              <w:numPr>
                <w:ilvl w:val="0"/>
                <w:numId w:val="27"/>
              </w:numPr>
              <w:jc w:val="both"/>
              <w:rPr>
                <w:rFonts w:ascii="Times New Roman" w:hAnsi="Times New Roman" w:cs="Times New Roman"/>
                <w:bCs/>
                <w:sz w:val="24"/>
                <w:szCs w:val="24"/>
              </w:rPr>
            </w:pPr>
            <w:r w:rsidRPr="00564941">
              <w:rPr>
                <w:rFonts w:ascii="Times New Roman" w:hAnsi="Times New Roman" w:cs="Times New Roman"/>
                <w:bCs/>
                <w:sz w:val="24"/>
                <w:szCs w:val="24"/>
              </w:rPr>
              <w:t>наречия места</w:t>
            </w:r>
          </w:p>
        </w:tc>
        <w:tc>
          <w:tcPr>
            <w:tcW w:w="1264" w:type="dxa"/>
            <w:tcBorders>
              <w:top w:val="single" w:sz="4" w:space="0" w:color="auto"/>
              <w:left w:val="single" w:sz="4" w:space="0" w:color="auto"/>
              <w:bottom w:val="single" w:sz="4" w:space="0" w:color="auto"/>
              <w:right w:val="single" w:sz="4" w:space="0" w:color="auto"/>
            </w:tcBorders>
          </w:tcPr>
          <w:p w14:paraId="3FD873FB" w14:textId="77777777" w:rsidR="00564941" w:rsidRPr="00564941" w:rsidRDefault="00564941" w:rsidP="00564941">
            <w:pPr>
              <w:jc w:val="both"/>
              <w:rPr>
                <w:rFonts w:ascii="Times New Roman" w:hAnsi="Times New Roman" w:cs="Times New Roman"/>
                <w:bCs/>
                <w:sz w:val="24"/>
                <w:szCs w:val="24"/>
              </w:rPr>
            </w:pPr>
          </w:p>
        </w:tc>
        <w:tc>
          <w:tcPr>
            <w:tcW w:w="2058" w:type="dxa"/>
            <w:vMerge w:val="restart"/>
            <w:tcBorders>
              <w:top w:val="single" w:sz="4" w:space="0" w:color="auto"/>
              <w:left w:val="single" w:sz="4" w:space="0" w:color="auto"/>
              <w:bottom w:val="single" w:sz="4" w:space="0" w:color="auto"/>
              <w:right w:val="single" w:sz="4" w:space="0" w:color="auto"/>
            </w:tcBorders>
          </w:tcPr>
          <w:p w14:paraId="6DE6321B" w14:textId="77777777" w:rsidR="00564941" w:rsidRPr="00564941" w:rsidRDefault="00564941" w:rsidP="00564941">
            <w:pPr>
              <w:jc w:val="both"/>
              <w:rPr>
                <w:rFonts w:ascii="Times New Roman" w:hAnsi="Times New Roman" w:cs="Times New Roman"/>
                <w:b/>
                <w:sz w:val="28"/>
                <w:szCs w:val="28"/>
              </w:rPr>
            </w:pPr>
          </w:p>
        </w:tc>
      </w:tr>
      <w:tr w:rsidR="00564941" w:rsidRPr="00564941" w14:paraId="1301EDF1"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223E90C"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6B03159"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206201D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ECA1A4" w14:textId="77777777" w:rsidR="00564941" w:rsidRPr="00564941" w:rsidRDefault="00564941" w:rsidP="00564941">
            <w:pPr>
              <w:jc w:val="both"/>
              <w:rPr>
                <w:rFonts w:ascii="Times New Roman" w:hAnsi="Times New Roman" w:cs="Times New Roman"/>
                <w:b/>
                <w:sz w:val="28"/>
                <w:szCs w:val="28"/>
              </w:rPr>
            </w:pPr>
          </w:p>
        </w:tc>
      </w:tr>
      <w:tr w:rsidR="00564941" w:rsidRPr="00564941" w14:paraId="16F9ACE1"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C11F69D"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682ECA7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 Почему и как люди путешествуют</w:t>
            </w:r>
          </w:p>
          <w:p w14:paraId="661AF50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Путешествие на поезде, самолете</w:t>
            </w:r>
          </w:p>
        </w:tc>
        <w:tc>
          <w:tcPr>
            <w:tcW w:w="1264" w:type="dxa"/>
            <w:tcBorders>
              <w:top w:val="single" w:sz="4" w:space="0" w:color="auto"/>
              <w:left w:val="single" w:sz="4" w:space="0" w:color="auto"/>
              <w:bottom w:val="single" w:sz="4" w:space="0" w:color="auto"/>
              <w:right w:val="single" w:sz="4" w:space="0" w:color="auto"/>
            </w:tcBorders>
            <w:hideMark/>
          </w:tcPr>
          <w:p w14:paraId="3335E7C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360A856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ACA9C4" w14:textId="77777777" w:rsidR="00564941" w:rsidRPr="00564941" w:rsidRDefault="00564941" w:rsidP="00564941">
            <w:pPr>
              <w:jc w:val="both"/>
              <w:rPr>
                <w:rFonts w:ascii="Times New Roman" w:hAnsi="Times New Roman" w:cs="Times New Roman"/>
                <w:b/>
                <w:sz w:val="28"/>
                <w:szCs w:val="28"/>
              </w:rPr>
            </w:pPr>
          </w:p>
        </w:tc>
      </w:tr>
      <w:tr w:rsidR="00564941" w:rsidRPr="00564941" w14:paraId="281518AA"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036A041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1.7 Страна/страны изучаемого языка</w:t>
            </w:r>
          </w:p>
        </w:tc>
        <w:tc>
          <w:tcPr>
            <w:tcW w:w="8190" w:type="dxa"/>
            <w:tcBorders>
              <w:top w:val="single" w:sz="4" w:space="0" w:color="auto"/>
              <w:left w:val="single" w:sz="4" w:space="0" w:color="auto"/>
              <w:bottom w:val="single" w:sz="4" w:space="0" w:color="auto"/>
              <w:right w:val="single" w:sz="4" w:space="0" w:color="auto"/>
            </w:tcBorders>
            <w:hideMark/>
          </w:tcPr>
          <w:p w14:paraId="152AA8DD"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209CF1F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3FFB55B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564941" w14:paraId="29478B05"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4C6005E7"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1ACF4816"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1D0D2D51" w14:textId="77777777" w:rsidR="00564941" w:rsidRPr="00564941" w:rsidRDefault="00564941">
            <w:pPr>
              <w:numPr>
                <w:ilvl w:val="0"/>
                <w:numId w:val="28"/>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государственное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устройство</w:t>
            </w:r>
            <w:r w:rsidRPr="00564941">
              <w:rPr>
                <w:rFonts w:ascii="Times New Roman" w:hAnsi="Times New Roman" w:cs="Times New Roman"/>
                <w:bCs/>
                <w:sz w:val="24"/>
                <w:szCs w:val="24"/>
                <w:lang w:val="en-US"/>
              </w:rPr>
              <w:t xml:space="preserve"> (government, president, Chamber of parliament, etc.);</w:t>
            </w:r>
          </w:p>
          <w:p w14:paraId="1D902E2E" w14:textId="77777777" w:rsidR="00564941" w:rsidRPr="00564941" w:rsidRDefault="00564941">
            <w:pPr>
              <w:numPr>
                <w:ilvl w:val="0"/>
                <w:numId w:val="28"/>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погода</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и</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климат</w:t>
            </w:r>
            <w:r w:rsidRPr="00564941">
              <w:rPr>
                <w:rFonts w:ascii="Times New Roman" w:hAnsi="Times New Roman" w:cs="Times New Roman"/>
                <w:bCs/>
                <w:sz w:val="24"/>
                <w:szCs w:val="24"/>
                <w:lang w:val="en-US"/>
              </w:rPr>
              <w:t xml:space="preserve"> (wet, mild, variable, etc.).</w:t>
            </w:r>
          </w:p>
          <w:p w14:paraId="3F486591" w14:textId="77777777" w:rsidR="00564941" w:rsidRPr="00564941" w:rsidRDefault="00564941">
            <w:pPr>
              <w:numPr>
                <w:ilvl w:val="0"/>
                <w:numId w:val="28"/>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экономика</w:t>
            </w:r>
            <w:r w:rsidRPr="00564941">
              <w:rPr>
                <w:rFonts w:ascii="Times New Roman" w:hAnsi="Times New Roman" w:cs="Times New Roman"/>
                <w:bCs/>
                <w:sz w:val="24"/>
                <w:szCs w:val="24"/>
                <w:lang w:val="en-US"/>
              </w:rPr>
              <w:t xml:space="preserve"> (gross domestic product, machinery, income, etc.);</w:t>
            </w:r>
          </w:p>
          <w:p w14:paraId="576D30C2" w14:textId="77777777" w:rsidR="00564941" w:rsidRPr="00564941" w:rsidRDefault="00564941">
            <w:pPr>
              <w:numPr>
                <w:ilvl w:val="0"/>
                <w:numId w:val="28"/>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достопримечательности</w:t>
            </w:r>
            <w:r w:rsidRPr="00564941">
              <w:rPr>
                <w:rFonts w:ascii="Times New Roman" w:hAnsi="Times New Roman" w:cs="Times New Roman"/>
                <w:bCs/>
                <w:sz w:val="24"/>
                <w:szCs w:val="24"/>
                <w:lang w:val="en-US"/>
              </w:rPr>
              <w:t xml:space="preserve"> (sights, Tower Bridge, Big Ben, Tower,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12F46E74" w14:textId="77777777" w:rsidR="00564941" w:rsidRPr="00564941" w:rsidRDefault="00564941">
            <w:pPr>
              <w:numPr>
                <w:ilvl w:val="0"/>
                <w:numId w:val="28"/>
              </w:numPr>
              <w:jc w:val="both"/>
              <w:rPr>
                <w:rFonts w:ascii="Times New Roman" w:hAnsi="Times New Roman" w:cs="Times New Roman"/>
                <w:bCs/>
                <w:sz w:val="24"/>
                <w:szCs w:val="24"/>
              </w:rPr>
            </w:pPr>
            <w:r w:rsidRPr="00564941">
              <w:rPr>
                <w:rFonts w:ascii="Times New Roman" w:hAnsi="Times New Roman" w:cs="Times New Roman"/>
                <w:bCs/>
                <w:sz w:val="24"/>
                <w:szCs w:val="24"/>
              </w:rPr>
              <w:t>количественные и порядковые числительные;</w:t>
            </w:r>
          </w:p>
          <w:p w14:paraId="463E01CD" w14:textId="77777777" w:rsidR="00564941" w:rsidRPr="00564941" w:rsidRDefault="00564941">
            <w:pPr>
              <w:numPr>
                <w:ilvl w:val="0"/>
                <w:numId w:val="28"/>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обозначение годов, дат, времени, периодов; </w:t>
            </w:r>
          </w:p>
          <w:p w14:paraId="53D7EF0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1DF92241" w14:textId="77777777" w:rsidR="00564941" w:rsidRPr="00564941" w:rsidRDefault="00564941">
            <w:pPr>
              <w:numPr>
                <w:ilvl w:val="0"/>
                <w:numId w:val="29"/>
              </w:numPr>
              <w:jc w:val="both"/>
              <w:rPr>
                <w:rFonts w:ascii="Times New Roman" w:hAnsi="Times New Roman" w:cs="Times New Roman"/>
                <w:bCs/>
                <w:sz w:val="24"/>
                <w:szCs w:val="24"/>
              </w:rPr>
            </w:pPr>
            <w:r w:rsidRPr="00564941">
              <w:rPr>
                <w:rFonts w:ascii="Times New Roman" w:hAnsi="Times New Roman" w:cs="Times New Roman"/>
                <w:bCs/>
                <w:sz w:val="24"/>
                <w:szCs w:val="24"/>
              </w:rPr>
              <w:t>артикли с географическими названиями;</w:t>
            </w:r>
          </w:p>
          <w:p w14:paraId="79A3DB1F" w14:textId="77777777" w:rsidR="00564941" w:rsidRPr="00564941" w:rsidRDefault="00564941">
            <w:pPr>
              <w:numPr>
                <w:ilvl w:val="0"/>
                <w:numId w:val="29"/>
              </w:numPr>
              <w:jc w:val="both"/>
              <w:rPr>
                <w:rFonts w:ascii="Times New Roman" w:hAnsi="Times New Roman" w:cs="Times New Roman"/>
                <w:bCs/>
                <w:sz w:val="24"/>
                <w:szCs w:val="24"/>
              </w:rPr>
            </w:pPr>
            <w:r w:rsidRPr="00564941">
              <w:rPr>
                <w:rFonts w:ascii="Times New Roman" w:hAnsi="Times New Roman" w:cs="Times New Roman"/>
                <w:bCs/>
                <w:sz w:val="24"/>
                <w:szCs w:val="24"/>
              </w:rPr>
              <w:t>прошедшее совершенное действие (образование и функции в действительном залоге; слова — маркеры времени).</w:t>
            </w:r>
          </w:p>
          <w:p w14:paraId="1E1A275B" w14:textId="77777777" w:rsidR="00564941" w:rsidRPr="00564941" w:rsidRDefault="00564941">
            <w:pPr>
              <w:numPr>
                <w:ilvl w:val="0"/>
                <w:numId w:val="29"/>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сравнительные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обороты</w:t>
            </w:r>
            <w:r w:rsidRPr="00564941">
              <w:rPr>
                <w:rFonts w:ascii="Times New Roman" w:hAnsi="Times New Roman" w:cs="Times New Roman"/>
                <w:bCs/>
                <w:sz w:val="24"/>
                <w:szCs w:val="24"/>
                <w:lang w:val="en-US"/>
              </w:rPr>
              <w:t xml:space="preserve"> </w:t>
            </w:r>
            <w:proofErr w:type="spellStart"/>
            <w:r w:rsidRPr="00564941">
              <w:rPr>
                <w:rFonts w:ascii="Times New Roman" w:hAnsi="Times New Roman" w:cs="Times New Roman"/>
                <w:bCs/>
                <w:sz w:val="24"/>
                <w:szCs w:val="24"/>
                <w:lang w:val="en-US"/>
              </w:rPr>
              <w:t>than</w:t>
            </w:r>
            <w:proofErr w:type="spellEnd"/>
            <w:r w:rsidRPr="00564941">
              <w:rPr>
                <w:rFonts w:ascii="Times New Roman" w:hAnsi="Times New Roman" w:cs="Times New Roman"/>
                <w:bCs/>
                <w:sz w:val="24"/>
                <w:szCs w:val="24"/>
                <w:lang w:val="en-US"/>
              </w:rPr>
              <w:t>, as…as, not so … as;</w:t>
            </w:r>
          </w:p>
          <w:p w14:paraId="6C648188" w14:textId="77777777" w:rsidR="00564941" w:rsidRPr="00564941" w:rsidRDefault="00564941">
            <w:pPr>
              <w:numPr>
                <w:ilvl w:val="0"/>
                <w:numId w:val="29"/>
              </w:numPr>
              <w:jc w:val="both"/>
              <w:rPr>
                <w:rFonts w:ascii="Times New Roman" w:hAnsi="Times New Roman" w:cs="Times New Roman"/>
                <w:bCs/>
                <w:sz w:val="24"/>
                <w:szCs w:val="24"/>
              </w:rPr>
            </w:pPr>
            <w:r w:rsidRPr="00564941">
              <w:rPr>
                <w:rFonts w:ascii="Times New Roman" w:hAnsi="Times New Roman" w:cs="Times New Roman"/>
                <w:bCs/>
                <w:sz w:val="24"/>
                <w:szCs w:val="24"/>
              </w:rPr>
              <w:t>прошедшее продолжительное действие (образование и функции в действительном залоге; слова — маркеры времени)</w:t>
            </w:r>
          </w:p>
        </w:tc>
        <w:tc>
          <w:tcPr>
            <w:tcW w:w="1264" w:type="dxa"/>
            <w:tcBorders>
              <w:top w:val="single" w:sz="4" w:space="0" w:color="auto"/>
              <w:left w:val="single" w:sz="4" w:space="0" w:color="auto"/>
              <w:bottom w:val="single" w:sz="4" w:space="0" w:color="auto"/>
              <w:right w:val="single" w:sz="4" w:space="0" w:color="auto"/>
            </w:tcBorders>
          </w:tcPr>
          <w:p w14:paraId="66CA3670"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976696" w14:textId="77777777" w:rsidR="00564941" w:rsidRPr="00564941" w:rsidRDefault="00564941" w:rsidP="00564941">
            <w:pPr>
              <w:jc w:val="both"/>
              <w:rPr>
                <w:rFonts w:ascii="Times New Roman" w:hAnsi="Times New Roman" w:cs="Times New Roman"/>
                <w:b/>
                <w:sz w:val="28"/>
                <w:szCs w:val="28"/>
              </w:rPr>
            </w:pPr>
          </w:p>
        </w:tc>
      </w:tr>
      <w:tr w:rsidR="00564941" w:rsidRPr="00564941" w14:paraId="099802A3"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38AD027A"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6044DCFB"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4CDE812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0D3ADE" w14:textId="77777777" w:rsidR="00564941" w:rsidRPr="00564941" w:rsidRDefault="00564941" w:rsidP="00564941">
            <w:pPr>
              <w:jc w:val="both"/>
              <w:rPr>
                <w:rFonts w:ascii="Times New Roman" w:hAnsi="Times New Roman" w:cs="Times New Roman"/>
                <w:b/>
                <w:sz w:val="28"/>
                <w:szCs w:val="28"/>
              </w:rPr>
            </w:pPr>
          </w:p>
        </w:tc>
      </w:tr>
      <w:tr w:rsidR="00564941" w:rsidRPr="00564941" w14:paraId="4DEB43E7"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27A9CC3B"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80CC2E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 Великобритания (географическое положение, климат, население; национальные символы; политическое и экономическое устройство, традиции).</w:t>
            </w:r>
          </w:p>
          <w:p w14:paraId="5C9F19F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США (географическое положение, климат, население; национальные символы; политическое и экономическое устройство, традиции.</w:t>
            </w:r>
          </w:p>
          <w:p w14:paraId="5EB351E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3.Великобритания и США (крупные города, достопримечательности)</w:t>
            </w:r>
          </w:p>
        </w:tc>
        <w:tc>
          <w:tcPr>
            <w:tcW w:w="1264" w:type="dxa"/>
            <w:tcBorders>
              <w:top w:val="single" w:sz="4" w:space="0" w:color="auto"/>
              <w:left w:val="single" w:sz="4" w:space="0" w:color="auto"/>
              <w:bottom w:val="single" w:sz="4" w:space="0" w:color="auto"/>
              <w:right w:val="single" w:sz="4" w:space="0" w:color="auto"/>
            </w:tcBorders>
          </w:tcPr>
          <w:p w14:paraId="205AB1F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526AF5ED" w14:textId="77777777" w:rsidR="00564941" w:rsidRPr="00564941" w:rsidRDefault="00564941" w:rsidP="00564941">
            <w:pPr>
              <w:jc w:val="both"/>
              <w:rPr>
                <w:rFonts w:ascii="Times New Roman" w:hAnsi="Times New Roman" w:cs="Times New Roman"/>
                <w:bCs/>
                <w:sz w:val="24"/>
                <w:szCs w:val="24"/>
              </w:rPr>
            </w:pPr>
          </w:p>
          <w:p w14:paraId="6C6955B8" w14:textId="77777777" w:rsidR="00564941" w:rsidRPr="00564941" w:rsidRDefault="00564941" w:rsidP="00564941">
            <w:pPr>
              <w:jc w:val="both"/>
              <w:rPr>
                <w:rFonts w:ascii="Times New Roman" w:hAnsi="Times New Roman" w:cs="Times New Roman"/>
                <w:bCs/>
                <w:sz w:val="24"/>
                <w:szCs w:val="24"/>
              </w:rPr>
            </w:pPr>
          </w:p>
          <w:p w14:paraId="200A5EC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48E266D6" w14:textId="77777777" w:rsidR="00564941" w:rsidRPr="00564941" w:rsidRDefault="00564941" w:rsidP="00564941">
            <w:pPr>
              <w:jc w:val="both"/>
              <w:rPr>
                <w:rFonts w:ascii="Times New Roman" w:hAnsi="Times New Roman" w:cs="Times New Roman"/>
                <w:bCs/>
                <w:sz w:val="24"/>
                <w:szCs w:val="24"/>
              </w:rPr>
            </w:pPr>
          </w:p>
          <w:p w14:paraId="308FED3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8C5024" w14:textId="77777777" w:rsidR="00564941" w:rsidRPr="00564941" w:rsidRDefault="00564941" w:rsidP="00564941">
            <w:pPr>
              <w:jc w:val="both"/>
              <w:rPr>
                <w:rFonts w:ascii="Times New Roman" w:hAnsi="Times New Roman" w:cs="Times New Roman"/>
                <w:b/>
                <w:sz w:val="28"/>
                <w:szCs w:val="28"/>
              </w:rPr>
            </w:pPr>
          </w:p>
        </w:tc>
      </w:tr>
      <w:tr w:rsidR="00564941" w:rsidRPr="00564941" w14:paraId="0A2A2D52"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5598D20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 1.8 Россия</w:t>
            </w:r>
          </w:p>
        </w:tc>
        <w:tc>
          <w:tcPr>
            <w:tcW w:w="8190" w:type="dxa"/>
            <w:tcBorders>
              <w:top w:val="single" w:sz="4" w:space="0" w:color="auto"/>
              <w:left w:val="single" w:sz="4" w:space="0" w:color="auto"/>
              <w:bottom w:val="single" w:sz="4" w:space="0" w:color="auto"/>
              <w:right w:val="single" w:sz="4" w:space="0" w:color="auto"/>
            </w:tcBorders>
            <w:hideMark/>
          </w:tcPr>
          <w:p w14:paraId="62BF3475"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5C4C506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8</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76B49E4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 02, ОК 04</w:t>
            </w:r>
          </w:p>
        </w:tc>
      </w:tr>
      <w:tr w:rsidR="00564941" w:rsidRPr="004C4D7D" w14:paraId="290AB581"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F195691"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5A1ABFDB"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4F3F23D4" w14:textId="77777777" w:rsidR="00564941" w:rsidRPr="00564941" w:rsidRDefault="00564941">
            <w:pPr>
              <w:numPr>
                <w:ilvl w:val="0"/>
                <w:numId w:val="3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государственное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устройство</w:t>
            </w:r>
            <w:r w:rsidRPr="00564941">
              <w:rPr>
                <w:rFonts w:ascii="Times New Roman" w:hAnsi="Times New Roman" w:cs="Times New Roman"/>
                <w:bCs/>
                <w:sz w:val="24"/>
                <w:szCs w:val="24"/>
                <w:lang w:val="en-US"/>
              </w:rPr>
              <w:t xml:space="preserve"> (government, president, judicial, </w:t>
            </w:r>
            <w:r w:rsidRPr="00564941">
              <w:rPr>
                <w:rFonts w:ascii="Times New Roman" w:hAnsi="Times New Roman" w:cs="Times New Roman"/>
                <w:bCs/>
                <w:sz w:val="24"/>
                <w:szCs w:val="24"/>
                <w:lang w:val="en-US"/>
              </w:rPr>
              <w:lastRenderedPageBreak/>
              <w:t>commander-in-chief, etc.);</w:t>
            </w:r>
          </w:p>
          <w:p w14:paraId="444E4BBD" w14:textId="77777777" w:rsidR="00564941" w:rsidRPr="00564941" w:rsidRDefault="00564941">
            <w:pPr>
              <w:numPr>
                <w:ilvl w:val="0"/>
                <w:numId w:val="3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погода</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и</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климат</w:t>
            </w:r>
            <w:r w:rsidRPr="00564941">
              <w:rPr>
                <w:rFonts w:ascii="Times New Roman" w:hAnsi="Times New Roman" w:cs="Times New Roman"/>
                <w:bCs/>
                <w:sz w:val="24"/>
                <w:szCs w:val="24"/>
                <w:lang w:val="en-US"/>
              </w:rPr>
              <w:t xml:space="preserve"> (wet, mild, variable, continental, etc.).</w:t>
            </w:r>
          </w:p>
        </w:tc>
        <w:tc>
          <w:tcPr>
            <w:tcW w:w="1264" w:type="dxa"/>
            <w:tcBorders>
              <w:top w:val="single" w:sz="4" w:space="0" w:color="auto"/>
              <w:left w:val="single" w:sz="4" w:space="0" w:color="auto"/>
              <w:bottom w:val="single" w:sz="4" w:space="0" w:color="auto"/>
              <w:right w:val="single" w:sz="4" w:space="0" w:color="auto"/>
            </w:tcBorders>
          </w:tcPr>
          <w:p w14:paraId="0ABC75B1" w14:textId="77777777" w:rsidR="00564941" w:rsidRPr="00564941" w:rsidRDefault="00564941" w:rsidP="00564941">
            <w:pPr>
              <w:jc w:val="both"/>
              <w:rPr>
                <w:rFonts w:ascii="Times New Roman" w:hAnsi="Times New Roman" w:cs="Times New Roman"/>
                <w:bCs/>
                <w:sz w:val="24"/>
                <w:szCs w:val="24"/>
                <w:lang w:val="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FBCD95" w14:textId="77777777" w:rsidR="00564941" w:rsidRPr="00564941" w:rsidRDefault="00564941" w:rsidP="00564941">
            <w:pPr>
              <w:jc w:val="both"/>
              <w:rPr>
                <w:rFonts w:ascii="Times New Roman" w:hAnsi="Times New Roman" w:cs="Times New Roman"/>
                <w:b/>
                <w:sz w:val="28"/>
                <w:szCs w:val="28"/>
                <w:lang w:val="en-US"/>
              </w:rPr>
            </w:pPr>
          </w:p>
        </w:tc>
      </w:tr>
      <w:tr w:rsidR="00564941" w:rsidRPr="004C4D7D" w14:paraId="12846E3A" w14:textId="77777777" w:rsidTr="007C1131">
        <w:tc>
          <w:tcPr>
            <w:tcW w:w="3051" w:type="dxa"/>
            <w:vMerge w:val="restart"/>
            <w:tcBorders>
              <w:top w:val="single" w:sz="4" w:space="0" w:color="auto"/>
              <w:left w:val="single" w:sz="4" w:space="0" w:color="auto"/>
              <w:bottom w:val="single" w:sz="4" w:space="0" w:color="auto"/>
              <w:right w:val="single" w:sz="4" w:space="0" w:color="auto"/>
            </w:tcBorders>
          </w:tcPr>
          <w:p w14:paraId="1AE1F0C1" w14:textId="77777777" w:rsidR="00564941" w:rsidRPr="00564941" w:rsidRDefault="00564941" w:rsidP="00564941">
            <w:pPr>
              <w:jc w:val="both"/>
              <w:rPr>
                <w:rFonts w:ascii="Times New Roman" w:hAnsi="Times New Roman" w:cs="Times New Roman"/>
                <w:bCs/>
                <w:sz w:val="24"/>
                <w:szCs w:val="24"/>
                <w:lang w:val="en-US"/>
              </w:rPr>
            </w:pPr>
          </w:p>
        </w:tc>
        <w:tc>
          <w:tcPr>
            <w:tcW w:w="8190" w:type="dxa"/>
            <w:tcBorders>
              <w:top w:val="single" w:sz="4" w:space="0" w:color="auto"/>
              <w:left w:val="single" w:sz="4" w:space="0" w:color="auto"/>
              <w:bottom w:val="single" w:sz="4" w:space="0" w:color="auto"/>
              <w:right w:val="single" w:sz="4" w:space="0" w:color="auto"/>
            </w:tcBorders>
            <w:hideMark/>
          </w:tcPr>
          <w:p w14:paraId="68DDDC40" w14:textId="77777777" w:rsidR="00564941" w:rsidRPr="00564941" w:rsidRDefault="00564941">
            <w:pPr>
              <w:numPr>
                <w:ilvl w:val="0"/>
                <w:numId w:val="3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экономика</w:t>
            </w:r>
            <w:r w:rsidRPr="00564941">
              <w:rPr>
                <w:rFonts w:ascii="Times New Roman" w:hAnsi="Times New Roman" w:cs="Times New Roman"/>
                <w:bCs/>
                <w:sz w:val="24"/>
                <w:szCs w:val="24"/>
                <w:lang w:val="en-US"/>
              </w:rPr>
              <w:t xml:space="preserve"> (gross domestic product, machinery, income, heavy industry, light industry, oil and gas resources, etc.);</w:t>
            </w:r>
          </w:p>
          <w:p w14:paraId="22576FAC" w14:textId="77777777" w:rsidR="00564941" w:rsidRPr="00564941" w:rsidRDefault="00564941">
            <w:pPr>
              <w:numPr>
                <w:ilvl w:val="0"/>
                <w:numId w:val="30"/>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достопримечательности</w:t>
            </w:r>
            <w:r w:rsidRPr="00564941">
              <w:rPr>
                <w:rFonts w:ascii="Times New Roman" w:hAnsi="Times New Roman" w:cs="Times New Roman"/>
                <w:bCs/>
                <w:sz w:val="24"/>
                <w:szCs w:val="24"/>
                <w:lang w:val="en-US"/>
              </w:rPr>
              <w:t xml:space="preserve"> (the Kremlin, the Red Square, Saint Petersburg,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0F63ECF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Грамматика:</w:t>
            </w:r>
          </w:p>
          <w:p w14:paraId="078633D2" w14:textId="77777777" w:rsidR="00564941" w:rsidRPr="00564941" w:rsidRDefault="00564941">
            <w:pPr>
              <w:numPr>
                <w:ilvl w:val="0"/>
                <w:numId w:val="31"/>
              </w:numPr>
              <w:jc w:val="both"/>
              <w:rPr>
                <w:rFonts w:ascii="Times New Roman" w:hAnsi="Times New Roman" w:cs="Times New Roman"/>
                <w:bCs/>
                <w:sz w:val="24"/>
                <w:szCs w:val="24"/>
              </w:rPr>
            </w:pPr>
            <w:r w:rsidRPr="00564941">
              <w:rPr>
                <w:rFonts w:ascii="Times New Roman" w:hAnsi="Times New Roman" w:cs="Times New Roman"/>
                <w:bCs/>
                <w:sz w:val="24"/>
                <w:szCs w:val="24"/>
              </w:rPr>
              <w:t>артикли с географическими названиями;</w:t>
            </w:r>
          </w:p>
          <w:p w14:paraId="427EB756" w14:textId="77777777" w:rsidR="00564941" w:rsidRPr="00564941" w:rsidRDefault="00564941">
            <w:pPr>
              <w:numPr>
                <w:ilvl w:val="0"/>
                <w:numId w:val="31"/>
              </w:numPr>
              <w:jc w:val="both"/>
              <w:rPr>
                <w:rFonts w:ascii="Times New Roman" w:hAnsi="Times New Roman" w:cs="Times New Roman"/>
                <w:bCs/>
                <w:sz w:val="24"/>
                <w:szCs w:val="24"/>
              </w:rPr>
            </w:pPr>
            <w:r w:rsidRPr="00564941">
              <w:rPr>
                <w:rFonts w:ascii="Times New Roman" w:hAnsi="Times New Roman" w:cs="Times New Roman"/>
                <w:bCs/>
                <w:sz w:val="24"/>
                <w:szCs w:val="24"/>
              </w:rPr>
              <w:t>прошедшее совершенное действие (образование и функции в действительном залоге; слова — маркеры времени).</w:t>
            </w:r>
          </w:p>
          <w:p w14:paraId="124C32FD" w14:textId="77777777" w:rsidR="00564941" w:rsidRPr="00564941" w:rsidRDefault="00564941">
            <w:pPr>
              <w:numPr>
                <w:ilvl w:val="0"/>
                <w:numId w:val="31"/>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сравнительные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обороты</w:t>
            </w:r>
            <w:r w:rsidRPr="00564941">
              <w:rPr>
                <w:rFonts w:ascii="Times New Roman" w:hAnsi="Times New Roman" w:cs="Times New Roman"/>
                <w:bCs/>
                <w:sz w:val="24"/>
                <w:szCs w:val="24"/>
                <w:lang w:val="en-US"/>
              </w:rPr>
              <w:t xml:space="preserve"> </w:t>
            </w:r>
            <w:proofErr w:type="spellStart"/>
            <w:r w:rsidRPr="00564941">
              <w:rPr>
                <w:rFonts w:ascii="Times New Roman" w:hAnsi="Times New Roman" w:cs="Times New Roman"/>
                <w:bCs/>
                <w:sz w:val="24"/>
                <w:szCs w:val="24"/>
                <w:lang w:val="en-US"/>
              </w:rPr>
              <w:t>than</w:t>
            </w:r>
            <w:proofErr w:type="spellEnd"/>
            <w:r w:rsidRPr="00564941">
              <w:rPr>
                <w:rFonts w:ascii="Times New Roman" w:hAnsi="Times New Roman" w:cs="Times New Roman"/>
                <w:bCs/>
                <w:sz w:val="24"/>
                <w:szCs w:val="24"/>
                <w:lang w:val="en-US"/>
              </w:rPr>
              <w:t>, as…as, not so … as</w:t>
            </w:r>
          </w:p>
        </w:tc>
        <w:tc>
          <w:tcPr>
            <w:tcW w:w="1264" w:type="dxa"/>
            <w:tcBorders>
              <w:top w:val="single" w:sz="4" w:space="0" w:color="auto"/>
              <w:left w:val="single" w:sz="4" w:space="0" w:color="auto"/>
              <w:bottom w:val="single" w:sz="4" w:space="0" w:color="auto"/>
              <w:right w:val="single" w:sz="4" w:space="0" w:color="auto"/>
            </w:tcBorders>
          </w:tcPr>
          <w:p w14:paraId="104CD819" w14:textId="77777777" w:rsidR="00564941" w:rsidRPr="00564941" w:rsidRDefault="00564941" w:rsidP="00564941">
            <w:pPr>
              <w:jc w:val="both"/>
              <w:rPr>
                <w:rFonts w:ascii="Times New Roman" w:hAnsi="Times New Roman" w:cs="Times New Roman"/>
                <w:bCs/>
                <w:sz w:val="24"/>
                <w:szCs w:val="24"/>
                <w:lang w:val="en-US"/>
              </w:rPr>
            </w:pPr>
          </w:p>
        </w:tc>
        <w:tc>
          <w:tcPr>
            <w:tcW w:w="2058" w:type="dxa"/>
            <w:vMerge w:val="restart"/>
            <w:tcBorders>
              <w:top w:val="single" w:sz="4" w:space="0" w:color="auto"/>
              <w:left w:val="single" w:sz="4" w:space="0" w:color="auto"/>
              <w:bottom w:val="single" w:sz="4" w:space="0" w:color="auto"/>
              <w:right w:val="single" w:sz="4" w:space="0" w:color="auto"/>
            </w:tcBorders>
          </w:tcPr>
          <w:p w14:paraId="6F0AF5CB" w14:textId="77777777" w:rsidR="00564941" w:rsidRPr="00564941" w:rsidRDefault="00564941" w:rsidP="00564941">
            <w:pPr>
              <w:jc w:val="both"/>
              <w:rPr>
                <w:rFonts w:ascii="Times New Roman" w:hAnsi="Times New Roman" w:cs="Times New Roman"/>
                <w:b/>
                <w:sz w:val="28"/>
                <w:szCs w:val="28"/>
                <w:lang w:val="en-US"/>
              </w:rPr>
            </w:pPr>
          </w:p>
        </w:tc>
      </w:tr>
      <w:tr w:rsidR="00564941" w:rsidRPr="00564941" w14:paraId="2D7B6B08"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7D8555BF" w14:textId="77777777" w:rsidR="00564941" w:rsidRPr="00564941" w:rsidRDefault="00564941" w:rsidP="00564941">
            <w:pPr>
              <w:jc w:val="both"/>
              <w:rPr>
                <w:rFonts w:ascii="Times New Roman" w:hAnsi="Times New Roman" w:cs="Times New Roman"/>
                <w:bCs/>
                <w:sz w:val="24"/>
                <w:szCs w:val="24"/>
                <w:lang w:val="en-US"/>
              </w:rPr>
            </w:pPr>
          </w:p>
        </w:tc>
        <w:tc>
          <w:tcPr>
            <w:tcW w:w="8190" w:type="dxa"/>
            <w:tcBorders>
              <w:top w:val="single" w:sz="4" w:space="0" w:color="auto"/>
              <w:left w:val="single" w:sz="4" w:space="0" w:color="auto"/>
              <w:bottom w:val="single" w:sz="4" w:space="0" w:color="auto"/>
              <w:right w:val="single" w:sz="4" w:space="0" w:color="auto"/>
            </w:tcBorders>
            <w:hideMark/>
          </w:tcPr>
          <w:p w14:paraId="7F3786CE"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103B87F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6DB132C" w14:textId="77777777" w:rsidR="00564941" w:rsidRPr="00564941" w:rsidRDefault="00564941" w:rsidP="00564941">
            <w:pPr>
              <w:jc w:val="both"/>
              <w:rPr>
                <w:rFonts w:ascii="Times New Roman" w:hAnsi="Times New Roman" w:cs="Times New Roman"/>
                <w:b/>
                <w:sz w:val="28"/>
                <w:szCs w:val="28"/>
                <w:lang w:val="en-US"/>
              </w:rPr>
            </w:pPr>
          </w:p>
        </w:tc>
      </w:tr>
      <w:tr w:rsidR="00564941" w:rsidRPr="00564941" w14:paraId="47C655D9"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72C5E8E5" w14:textId="77777777" w:rsidR="00564941" w:rsidRPr="00564941" w:rsidRDefault="00564941" w:rsidP="00564941">
            <w:pPr>
              <w:jc w:val="both"/>
              <w:rPr>
                <w:rFonts w:ascii="Times New Roman" w:hAnsi="Times New Roman" w:cs="Times New Roman"/>
                <w:bCs/>
                <w:sz w:val="24"/>
                <w:szCs w:val="24"/>
                <w:lang w:val="en-US"/>
              </w:rPr>
            </w:pPr>
          </w:p>
        </w:tc>
        <w:tc>
          <w:tcPr>
            <w:tcW w:w="8190" w:type="dxa"/>
            <w:tcBorders>
              <w:top w:val="single" w:sz="4" w:space="0" w:color="auto"/>
              <w:left w:val="single" w:sz="4" w:space="0" w:color="auto"/>
              <w:bottom w:val="single" w:sz="4" w:space="0" w:color="auto"/>
              <w:right w:val="single" w:sz="4" w:space="0" w:color="auto"/>
            </w:tcBorders>
            <w:hideMark/>
          </w:tcPr>
          <w:p w14:paraId="2D8494F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1. Географическое положение, климат, население. </w:t>
            </w:r>
          </w:p>
          <w:p w14:paraId="5253F0FE"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2. Национальные символы. Политическое и экономическое устройство. </w:t>
            </w:r>
          </w:p>
          <w:p w14:paraId="7951269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3. Москва – столица России. Достопримечательности Москвы</w:t>
            </w:r>
          </w:p>
          <w:p w14:paraId="3943A69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4.Традиции народов России</w:t>
            </w:r>
          </w:p>
        </w:tc>
        <w:tc>
          <w:tcPr>
            <w:tcW w:w="1264" w:type="dxa"/>
            <w:tcBorders>
              <w:top w:val="single" w:sz="4" w:space="0" w:color="auto"/>
              <w:left w:val="single" w:sz="4" w:space="0" w:color="auto"/>
              <w:bottom w:val="single" w:sz="4" w:space="0" w:color="auto"/>
              <w:right w:val="single" w:sz="4" w:space="0" w:color="auto"/>
            </w:tcBorders>
            <w:hideMark/>
          </w:tcPr>
          <w:p w14:paraId="735B8A7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19DB97E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185F33E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1756636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31563D" w14:textId="77777777" w:rsidR="00564941" w:rsidRPr="00564941" w:rsidRDefault="00564941" w:rsidP="00564941">
            <w:pPr>
              <w:jc w:val="both"/>
              <w:rPr>
                <w:rFonts w:ascii="Times New Roman" w:hAnsi="Times New Roman" w:cs="Times New Roman"/>
                <w:b/>
                <w:sz w:val="28"/>
                <w:szCs w:val="28"/>
                <w:lang w:val="en-US"/>
              </w:rPr>
            </w:pPr>
          </w:p>
        </w:tc>
      </w:tr>
      <w:tr w:rsidR="00564941" w:rsidRPr="00564941" w14:paraId="6A118913"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1ED8510F"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Контрольная работа Тема 1.6 – 1.8</w:t>
            </w:r>
          </w:p>
        </w:tc>
        <w:tc>
          <w:tcPr>
            <w:tcW w:w="1264" w:type="dxa"/>
            <w:tcBorders>
              <w:top w:val="single" w:sz="4" w:space="0" w:color="auto"/>
              <w:left w:val="single" w:sz="4" w:space="0" w:color="auto"/>
              <w:bottom w:val="single" w:sz="4" w:space="0" w:color="auto"/>
              <w:right w:val="single" w:sz="4" w:space="0" w:color="auto"/>
            </w:tcBorders>
            <w:hideMark/>
          </w:tcPr>
          <w:p w14:paraId="6BAA5D2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2058" w:type="dxa"/>
            <w:tcBorders>
              <w:top w:val="single" w:sz="4" w:space="0" w:color="auto"/>
              <w:left w:val="single" w:sz="4" w:space="0" w:color="auto"/>
              <w:bottom w:val="single" w:sz="4" w:space="0" w:color="auto"/>
              <w:right w:val="single" w:sz="4" w:space="0" w:color="auto"/>
            </w:tcBorders>
          </w:tcPr>
          <w:p w14:paraId="01C47D8F" w14:textId="77777777" w:rsidR="00564941" w:rsidRPr="00564941" w:rsidRDefault="00564941" w:rsidP="00564941">
            <w:pPr>
              <w:jc w:val="both"/>
              <w:rPr>
                <w:rFonts w:ascii="Times New Roman" w:hAnsi="Times New Roman" w:cs="Times New Roman"/>
                <w:b/>
                <w:sz w:val="28"/>
                <w:szCs w:val="28"/>
                <w:lang w:val="en-US"/>
              </w:rPr>
            </w:pPr>
          </w:p>
        </w:tc>
      </w:tr>
      <w:tr w:rsidR="00564941" w:rsidRPr="00564941" w14:paraId="382C5A6D" w14:textId="77777777" w:rsidTr="007C1131">
        <w:tc>
          <w:tcPr>
            <w:tcW w:w="14563" w:type="dxa"/>
            <w:gridSpan w:val="4"/>
            <w:tcBorders>
              <w:top w:val="single" w:sz="4" w:space="0" w:color="auto"/>
              <w:left w:val="single" w:sz="4" w:space="0" w:color="auto"/>
              <w:bottom w:val="single" w:sz="4" w:space="0" w:color="auto"/>
              <w:right w:val="single" w:sz="4" w:space="0" w:color="auto"/>
            </w:tcBorders>
            <w:hideMark/>
          </w:tcPr>
          <w:p w14:paraId="3DC48B9A" w14:textId="77777777" w:rsidR="00564941" w:rsidRPr="00564941" w:rsidRDefault="00564941" w:rsidP="00564941">
            <w:pPr>
              <w:jc w:val="both"/>
              <w:rPr>
                <w:rFonts w:ascii="Times New Roman" w:hAnsi="Times New Roman" w:cs="Times New Roman"/>
                <w:b/>
                <w:sz w:val="24"/>
                <w:szCs w:val="24"/>
                <w:lang w:val="en-US"/>
              </w:rPr>
            </w:pPr>
            <w:r w:rsidRPr="00564941">
              <w:rPr>
                <w:rFonts w:ascii="Times New Roman" w:hAnsi="Times New Roman" w:cs="Times New Roman"/>
                <w:b/>
                <w:sz w:val="24"/>
                <w:szCs w:val="24"/>
              </w:rPr>
              <w:t>Прикладной модуль</w:t>
            </w:r>
          </w:p>
        </w:tc>
      </w:tr>
      <w:tr w:rsidR="00564941" w:rsidRPr="00564941" w14:paraId="6AA6A2BB"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1895EC6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Раздел 2. Иностранный язык для специальных целей</w:t>
            </w:r>
          </w:p>
        </w:tc>
        <w:tc>
          <w:tcPr>
            <w:tcW w:w="1264" w:type="dxa"/>
            <w:tcBorders>
              <w:top w:val="single" w:sz="4" w:space="0" w:color="auto"/>
              <w:left w:val="single" w:sz="4" w:space="0" w:color="auto"/>
              <w:bottom w:val="single" w:sz="4" w:space="0" w:color="auto"/>
              <w:right w:val="single" w:sz="4" w:space="0" w:color="auto"/>
            </w:tcBorders>
            <w:hideMark/>
          </w:tcPr>
          <w:p w14:paraId="4A9A047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20</w:t>
            </w:r>
          </w:p>
        </w:tc>
        <w:tc>
          <w:tcPr>
            <w:tcW w:w="2058" w:type="dxa"/>
            <w:tcBorders>
              <w:top w:val="single" w:sz="4" w:space="0" w:color="auto"/>
              <w:left w:val="single" w:sz="4" w:space="0" w:color="auto"/>
              <w:bottom w:val="single" w:sz="4" w:space="0" w:color="auto"/>
              <w:right w:val="single" w:sz="4" w:space="0" w:color="auto"/>
            </w:tcBorders>
            <w:hideMark/>
          </w:tcPr>
          <w:p w14:paraId="11AAA1DA" w14:textId="60CE2B94"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02,</w:t>
            </w:r>
          </w:p>
          <w:p w14:paraId="5A0FE064" w14:textId="313F3482"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04,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09</w:t>
            </w:r>
          </w:p>
          <w:p w14:paraId="261E1209" w14:textId="4031C972"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ПК1.2</w:t>
            </w:r>
            <w:r>
              <w:rPr>
                <w:rFonts w:ascii="Times New Roman" w:hAnsi="Times New Roman" w:cs="Times New Roman"/>
                <w:bCs/>
                <w:sz w:val="24"/>
                <w:szCs w:val="24"/>
              </w:rPr>
              <w:t xml:space="preserve">, </w:t>
            </w:r>
            <w:r w:rsidRPr="00564941">
              <w:rPr>
                <w:rFonts w:ascii="Times New Roman" w:hAnsi="Times New Roman" w:cs="Times New Roman"/>
                <w:bCs/>
                <w:sz w:val="24"/>
                <w:szCs w:val="24"/>
              </w:rPr>
              <w:t>ПК 2.1</w:t>
            </w:r>
          </w:p>
        </w:tc>
      </w:tr>
      <w:tr w:rsidR="00564941" w:rsidRPr="00564941" w14:paraId="62C609C2"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15BDDA5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Тема 2.1 Современный мир профессий. Проблемы выбора профессии. </w:t>
            </w:r>
          </w:p>
          <w:p w14:paraId="2F6F1A5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Роль иностранного языка в вашей профессии</w:t>
            </w:r>
          </w:p>
        </w:tc>
        <w:tc>
          <w:tcPr>
            <w:tcW w:w="8190" w:type="dxa"/>
            <w:tcBorders>
              <w:top w:val="single" w:sz="4" w:space="0" w:color="auto"/>
              <w:left w:val="single" w:sz="4" w:space="0" w:color="auto"/>
              <w:bottom w:val="single" w:sz="4" w:space="0" w:color="auto"/>
              <w:right w:val="single" w:sz="4" w:space="0" w:color="auto"/>
            </w:tcBorders>
            <w:hideMark/>
          </w:tcPr>
          <w:p w14:paraId="545285C6"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7CE2D4A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250598DD" w14:textId="0847D821"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01, ОК</w:t>
            </w:r>
            <w:r>
              <w:rPr>
                <w:rFonts w:ascii="Times New Roman" w:hAnsi="Times New Roman" w:cs="Times New Roman"/>
                <w:bCs/>
                <w:sz w:val="24"/>
                <w:szCs w:val="24"/>
              </w:rPr>
              <w:t xml:space="preserve"> </w:t>
            </w:r>
            <w:proofErr w:type="gramStart"/>
            <w:r w:rsidRPr="00564941">
              <w:rPr>
                <w:rFonts w:ascii="Times New Roman" w:hAnsi="Times New Roman" w:cs="Times New Roman"/>
                <w:bCs/>
                <w:sz w:val="24"/>
                <w:szCs w:val="24"/>
              </w:rPr>
              <w:t>02,  ОК</w:t>
            </w:r>
            <w:proofErr w:type="gramEnd"/>
            <w:r>
              <w:rPr>
                <w:rFonts w:ascii="Times New Roman" w:hAnsi="Times New Roman" w:cs="Times New Roman"/>
                <w:bCs/>
                <w:sz w:val="24"/>
                <w:szCs w:val="24"/>
              </w:rPr>
              <w:t xml:space="preserve"> </w:t>
            </w:r>
            <w:r w:rsidRPr="00564941">
              <w:rPr>
                <w:rFonts w:ascii="Times New Roman" w:hAnsi="Times New Roman" w:cs="Times New Roman"/>
                <w:bCs/>
                <w:sz w:val="24"/>
                <w:szCs w:val="24"/>
              </w:rPr>
              <w:t>04, ОК09</w:t>
            </w:r>
          </w:p>
        </w:tc>
      </w:tr>
      <w:tr w:rsidR="00564941" w:rsidRPr="00564941" w14:paraId="0BE964D2"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62714F83"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0042DF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Лексика:</w:t>
            </w:r>
          </w:p>
          <w:p w14:paraId="2B64C469" w14:textId="77777777" w:rsidR="00564941" w:rsidRPr="00564941" w:rsidRDefault="00564941">
            <w:pPr>
              <w:numPr>
                <w:ilvl w:val="0"/>
                <w:numId w:val="32"/>
              </w:numPr>
              <w:jc w:val="both"/>
              <w:rPr>
                <w:rFonts w:ascii="Times New Roman" w:hAnsi="Times New Roman" w:cs="Times New Roman"/>
                <w:bCs/>
                <w:sz w:val="24"/>
                <w:szCs w:val="24"/>
              </w:rPr>
            </w:pPr>
            <w:r w:rsidRPr="00564941">
              <w:rPr>
                <w:rFonts w:ascii="Times New Roman" w:hAnsi="Times New Roman" w:cs="Times New Roman"/>
                <w:bCs/>
                <w:sz w:val="24"/>
                <w:szCs w:val="24"/>
              </w:rPr>
              <w:t>профессионально ориентированная лексика;</w:t>
            </w:r>
          </w:p>
          <w:p w14:paraId="53CFBBE5" w14:textId="77777777" w:rsidR="00564941" w:rsidRPr="00564941" w:rsidRDefault="00564941">
            <w:pPr>
              <w:numPr>
                <w:ilvl w:val="0"/>
                <w:numId w:val="32"/>
              </w:numPr>
              <w:jc w:val="both"/>
              <w:rPr>
                <w:rFonts w:ascii="Times New Roman" w:hAnsi="Times New Roman" w:cs="Times New Roman"/>
                <w:bCs/>
                <w:sz w:val="24"/>
                <w:szCs w:val="24"/>
              </w:rPr>
            </w:pPr>
            <w:r w:rsidRPr="00564941">
              <w:rPr>
                <w:rFonts w:ascii="Times New Roman" w:hAnsi="Times New Roman" w:cs="Times New Roman"/>
                <w:bCs/>
                <w:sz w:val="24"/>
                <w:szCs w:val="24"/>
              </w:rPr>
              <w:t>лексика делового общения.</w:t>
            </w:r>
          </w:p>
          <w:p w14:paraId="6368328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Грамматика: </w:t>
            </w:r>
          </w:p>
          <w:p w14:paraId="2F676C4A" w14:textId="77777777" w:rsidR="00564941" w:rsidRPr="00564941" w:rsidRDefault="00564941">
            <w:pPr>
              <w:numPr>
                <w:ilvl w:val="0"/>
                <w:numId w:val="33"/>
              </w:numPr>
              <w:jc w:val="both"/>
              <w:rPr>
                <w:rFonts w:ascii="Times New Roman" w:hAnsi="Times New Roman" w:cs="Times New Roman"/>
                <w:bCs/>
                <w:sz w:val="24"/>
                <w:szCs w:val="24"/>
              </w:rPr>
            </w:pPr>
            <w:r w:rsidRPr="00564941">
              <w:rPr>
                <w:rFonts w:ascii="Times New Roman" w:hAnsi="Times New Roman" w:cs="Times New Roman"/>
                <w:bCs/>
                <w:sz w:val="24"/>
                <w:szCs w:val="24"/>
              </w:rPr>
              <w:t>герундий, инфинитив.</w:t>
            </w:r>
          </w:p>
          <w:p w14:paraId="2DB22767" w14:textId="77777777" w:rsidR="00564941" w:rsidRPr="00564941" w:rsidRDefault="00564941">
            <w:pPr>
              <w:numPr>
                <w:ilvl w:val="0"/>
                <w:numId w:val="33"/>
              </w:numPr>
              <w:jc w:val="both"/>
              <w:rPr>
                <w:rFonts w:ascii="Times New Roman" w:hAnsi="Times New Roman" w:cs="Times New Roman"/>
                <w:bCs/>
                <w:sz w:val="24"/>
                <w:szCs w:val="24"/>
              </w:rPr>
            </w:pPr>
            <w:r w:rsidRPr="00564941">
              <w:rPr>
                <w:rFonts w:ascii="Times New Roman" w:hAnsi="Times New Roman" w:cs="Times New Roman"/>
                <w:bCs/>
                <w:sz w:val="24"/>
                <w:szCs w:val="24"/>
              </w:rPr>
              <w:t>грамматические структуры, типичные для научно-популярных текстов</w:t>
            </w:r>
          </w:p>
        </w:tc>
        <w:tc>
          <w:tcPr>
            <w:tcW w:w="1264" w:type="dxa"/>
            <w:tcBorders>
              <w:top w:val="single" w:sz="4" w:space="0" w:color="auto"/>
              <w:left w:val="single" w:sz="4" w:space="0" w:color="auto"/>
              <w:bottom w:val="single" w:sz="4" w:space="0" w:color="auto"/>
              <w:right w:val="single" w:sz="4" w:space="0" w:color="auto"/>
            </w:tcBorders>
          </w:tcPr>
          <w:p w14:paraId="269E7010"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DE0E4" w14:textId="77777777" w:rsidR="00564941" w:rsidRPr="00564941" w:rsidRDefault="00564941" w:rsidP="00564941">
            <w:pPr>
              <w:jc w:val="both"/>
              <w:rPr>
                <w:rFonts w:ascii="Times New Roman" w:hAnsi="Times New Roman" w:cs="Times New Roman"/>
                <w:b/>
                <w:sz w:val="28"/>
                <w:szCs w:val="28"/>
              </w:rPr>
            </w:pPr>
          </w:p>
        </w:tc>
      </w:tr>
      <w:tr w:rsidR="00564941" w:rsidRPr="00564941" w14:paraId="32624134"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13CD858A"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4E88A9EB"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6BEB6B5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81FA0B" w14:textId="77777777" w:rsidR="00564941" w:rsidRPr="00564941" w:rsidRDefault="00564941" w:rsidP="00564941">
            <w:pPr>
              <w:jc w:val="both"/>
              <w:rPr>
                <w:rFonts w:ascii="Times New Roman" w:hAnsi="Times New Roman" w:cs="Times New Roman"/>
                <w:b/>
                <w:sz w:val="28"/>
                <w:szCs w:val="28"/>
              </w:rPr>
            </w:pPr>
          </w:p>
        </w:tc>
      </w:tr>
      <w:tr w:rsidR="00564941" w:rsidRPr="00564941" w14:paraId="1829C7CD"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7E6C2D1F"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170BF82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 Основные понятия вашей профессии. Особенности подготовки и по профессии/специальности.</w:t>
            </w:r>
          </w:p>
          <w:p w14:paraId="413C77D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2. Специфика работы и основные принципы деятельности по профессии/специальности</w:t>
            </w:r>
          </w:p>
        </w:tc>
        <w:tc>
          <w:tcPr>
            <w:tcW w:w="1264" w:type="dxa"/>
            <w:tcBorders>
              <w:top w:val="single" w:sz="4" w:space="0" w:color="auto"/>
              <w:left w:val="single" w:sz="4" w:space="0" w:color="auto"/>
              <w:bottom w:val="single" w:sz="4" w:space="0" w:color="auto"/>
              <w:right w:val="single" w:sz="4" w:space="0" w:color="auto"/>
            </w:tcBorders>
          </w:tcPr>
          <w:p w14:paraId="47CE545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2</w:t>
            </w:r>
          </w:p>
          <w:p w14:paraId="518744C8" w14:textId="77777777" w:rsidR="00564941" w:rsidRPr="00564941" w:rsidRDefault="00564941" w:rsidP="00564941">
            <w:pPr>
              <w:jc w:val="both"/>
              <w:rPr>
                <w:rFonts w:ascii="Times New Roman" w:hAnsi="Times New Roman" w:cs="Times New Roman"/>
                <w:bCs/>
                <w:sz w:val="24"/>
                <w:szCs w:val="24"/>
              </w:rPr>
            </w:pPr>
          </w:p>
          <w:p w14:paraId="4D66940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4AD066" w14:textId="77777777" w:rsidR="00564941" w:rsidRPr="00564941" w:rsidRDefault="00564941" w:rsidP="00564941">
            <w:pPr>
              <w:jc w:val="both"/>
              <w:rPr>
                <w:rFonts w:ascii="Times New Roman" w:hAnsi="Times New Roman" w:cs="Times New Roman"/>
                <w:b/>
                <w:sz w:val="28"/>
                <w:szCs w:val="28"/>
              </w:rPr>
            </w:pPr>
          </w:p>
        </w:tc>
      </w:tr>
      <w:tr w:rsidR="007C1131" w:rsidRPr="00564941" w14:paraId="5F3049E2" w14:textId="77777777" w:rsidTr="00A13184">
        <w:tc>
          <w:tcPr>
            <w:tcW w:w="3051" w:type="dxa"/>
            <w:vMerge w:val="restart"/>
            <w:tcBorders>
              <w:top w:val="single" w:sz="4" w:space="0" w:color="auto"/>
              <w:left w:val="single" w:sz="4" w:space="0" w:color="auto"/>
              <w:bottom w:val="single" w:sz="4" w:space="0" w:color="auto"/>
              <w:right w:val="single" w:sz="4" w:space="0" w:color="auto"/>
            </w:tcBorders>
            <w:hideMark/>
          </w:tcPr>
          <w:p w14:paraId="0637DE6E"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Тема 2.2 Проблемы </w:t>
            </w:r>
          </w:p>
          <w:p w14:paraId="285CD703"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современной цивилизации</w:t>
            </w:r>
          </w:p>
        </w:tc>
        <w:tc>
          <w:tcPr>
            <w:tcW w:w="8190" w:type="dxa"/>
            <w:tcBorders>
              <w:top w:val="single" w:sz="4" w:space="0" w:color="auto"/>
              <w:left w:val="single" w:sz="4" w:space="0" w:color="auto"/>
              <w:bottom w:val="single" w:sz="4" w:space="0" w:color="auto"/>
              <w:right w:val="single" w:sz="4" w:space="0" w:color="auto"/>
            </w:tcBorders>
            <w:hideMark/>
          </w:tcPr>
          <w:p w14:paraId="0CB158A6" w14:textId="77777777" w:rsidR="007C1131" w:rsidRPr="00564941" w:rsidRDefault="007C113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0AA28185"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2058" w:type="dxa"/>
            <w:vMerge w:val="restart"/>
            <w:tcBorders>
              <w:top w:val="single" w:sz="4" w:space="0" w:color="auto"/>
              <w:left w:val="single" w:sz="4" w:space="0" w:color="auto"/>
              <w:right w:val="single" w:sz="4" w:space="0" w:color="auto"/>
            </w:tcBorders>
            <w:hideMark/>
          </w:tcPr>
          <w:p w14:paraId="1979250E" w14:textId="1278FE62" w:rsidR="007C1131" w:rsidRPr="007C113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01,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 xml:space="preserve">02, </w:t>
            </w:r>
          </w:p>
          <w:p w14:paraId="174F7B0C" w14:textId="5AEC996E" w:rsidR="007C1131" w:rsidRPr="00564941" w:rsidRDefault="007C1131" w:rsidP="00564941">
            <w:pPr>
              <w:jc w:val="both"/>
              <w:rPr>
                <w:rFonts w:ascii="Times New Roman" w:hAnsi="Times New Roman" w:cs="Times New Roman"/>
                <w:b/>
                <w:sz w:val="28"/>
                <w:szCs w:val="28"/>
              </w:rPr>
            </w:pPr>
            <w:r w:rsidRPr="00564941">
              <w:rPr>
                <w:rFonts w:ascii="Times New Roman" w:hAnsi="Times New Roman" w:cs="Times New Roman"/>
                <w:bCs/>
                <w:sz w:val="24"/>
                <w:szCs w:val="24"/>
              </w:rPr>
              <w:t>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04, ОК</w:t>
            </w:r>
            <w:r>
              <w:rPr>
                <w:rFonts w:ascii="Times New Roman" w:hAnsi="Times New Roman" w:cs="Times New Roman"/>
                <w:bCs/>
                <w:sz w:val="24"/>
                <w:szCs w:val="24"/>
              </w:rPr>
              <w:t xml:space="preserve"> </w:t>
            </w:r>
            <w:r w:rsidRPr="00564941">
              <w:rPr>
                <w:rFonts w:ascii="Times New Roman" w:hAnsi="Times New Roman" w:cs="Times New Roman"/>
                <w:bCs/>
                <w:sz w:val="24"/>
                <w:szCs w:val="24"/>
              </w:rPr>
              <w:t>09</w:t>
            </w:r>
          </w:p>
        </w:tc>
      </w:tr>
      <w:tr w:rsidR="007C1131" w:rsidRPr="00564941" w14:paraId="345425D4" w14:textId="77777777" w:rsidTr="00A13184">
        <w:tc>
          <w:tcPr>
            <w:tcW w:w="0" w:type="auto"/>
            <w:vMerge/>
            <w:tcBorders>
              <w:top w:val="single" w:sz="4" w:space="0" w:color="auto"/>
              <w:left w:val="single" w:sz="4" w:space="0" w:color="auto"/>
              <w:bottom w:val="single" w:sz="4" w:space="0" w:color="auto"/>
              <w:right w:val="single" w:sz="4" w:space="0" w:color="auto"/>
            </w:tcBorders>
            <w:vAlign w:val="center"/>
            <w:hideMark/>
          </w:tcPr>
          <w:p w14:paraId="5A8F4ABA" w14:textId="77777777" w:rsidR="007C1131" w:rsidRPr="00564941" w:rsidRDefault="007C113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4632A36D" w14:textId="77777777" w:rsidR="007C1131" w:rsidRPr="00564941" w:rsidRDefault="007C113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1FB46EFB" w14:textId="77777777" w:rsidR="007C1131" w:rsidRPr="00564941" w:rsidRDefault="007C1131">
            <w:pPr>
              <w:numPr>
                <w:ilvl w:val="0"/>
                <w:numId w:val="34"/>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природные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явления</w:t>
            </w:r>
            <w:r w:rsidRPr="00564941">
              <w:rPr>
                <w:rFonts w:ascii="Times New Roman" w:hAnsi="Times New Roman" w:cs="Times New Roman"/>
                <w:bCs/>
                <w:sz w:val="24"/>
                <w:szCs w:val="24"/>
                <w:lang w:val="en-US"/>
              </w:rPr>
              <w:t xml:space="preserve"> (natural phenomena: rain, wind, storm, etc.)</w:t>
            </w:r>
          </w:p>
          <w:p w14:paraId="6812599D" w14:textId="77777777" w:rsidR="007C1131" w:rsidRPr="00564941" w:rsidRDefault="007C1131">
            <w:pPr>
              <w:numPr>
                <w:ilvl w:val="0"/>
                <w:numId w:val="34"/>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физические</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явления</w:t>
            </w:r>
            <w:r w:rsidRPr="00564941">
              <w:rPr>
                <w:rFonts w:ascii="Times New Roman" w:hAnsi="Times New Roman" w:cs="Times New Roman"/>
                <w:bCs/>
                <w:sz w:val="24"/>
                <w:szCs w:val="24"/>
                <w:lang w:val="en-US"/>
              </w:rPr>
              <w:t xml:space="preserve"> (physical phenomena: mechanical, electrical, magnetic, sound, thermal, light, etc.)</w:t>
            </w:r>
          </w:p>
          <w:p w14:paraId="2304D259" w14:textId="77777777" w:rsidR="007C1131" w:rsidRPr="00564941" w:rsidRDefault="007C1131">
            <w:pPr>
              <w:numPr>
                <w:ilvl w:val="0"/>
                <w:numId w:val="34"/>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экология</w:t>
            </w:r>
            <w:r w:rsidRPr="00564941">
              <w:rPr>
                <w:rFonts w:ascii="Times New Roman" w:hAnsi="Times New Roman" w:cs="Times New Roman"/>
                <w:bCs/>
                <w:sz w:val="24"/>
                <w:szCs w:val="24"/>
                <w:lang w:val="en-US"/>
              </w:rPr>
              <w:t xml:space="preserve"> (pollution, exhaust, noise, </w:t>
            </w:r>
            <w:proofErr w:type="spellStart"/>
            <w:r w:rsidRPr="00564941">
              <w:rPr>
                <w:rFonts w:ascii="Times New Roman" w:hAnsi="Times New Roman" w:cs="Times New Roman"/>
                <w:bCs/>
                <w:sz w:val="24"/>
                <w:szCs w:val="24"/>
                <w:lang w:val="en-US"/>
              </w:rPr>
              <w:t>etc</w:t>
            </w:r>
            <w:proofErr w:type="spellEnd"/>
            <w:r w:rsidRPr="00564941">
              <w:rPr>
                <w:rFonts w:ascii="Times New Roman" w:hAnsi="Times New Roman" w:cs="Times New Roman"/>
                <w:bCs/>
                <w:sz w:val="24"/>
                <w:szCs w:val="24"/>
                <w:lang w:val="en-US"/>
              </w:rPr>
              <w:t>)</w:t>
            </w:r>
          </w:p>
          <w:p w14:paraId="0B0672E8"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Грамматика: </w:t>
            </w:r>
          </w:p>
          <w:p w14:paraId="1172E834" w14:textId="77777777" w:rsidR="007C1131" w:rsidRPr="00564941" w:rsidRDefault="007C1131">
            <w:pPr>
              <w:numPr>
                <w:ilvl w:val="0"/>
                <w:numId w:val="35"/>
              </w:numPr>
              <w:jc w:val="both"/>
              <w:rPr>
                <w:rFonts w:ascii="Times New Roman" w:hAnsi="Times New Roman" w:cs="Times New Roman"/>
                <w:bCs/>
                <w:sz w:val="24"/>
                <w:szCs w:val="24"/>
              </w:rPr>
            </w:pPr>
            <w:r w:rsidRPr="00564941">
              <w:rPr>
                <w:rFonts w:ascii="Times New Roman" w:hAnsi="Times New Roman" w:cs="Times New Roman"/>
                <w:bCs/>
                <w:sz w:val="24"/>
                <w:szCs w:val="24"/>
              </w:rPr>
              <w:t>грамматические структуры, типичные для научно-популярных текстов</w:t>
            </w:r>
          </w:p>
        </w:tc>
        <w:tc>
          <w:tcPr>
            <w:tcW w:w="1264" w:type="dxa"/>
            <w:tcBorders>
              <w:top w:val="single" w:sz="4" w:space="0" w:color="auto"/>
              <w:left w:val="single" w:sz="4" w:space="0" w:color="auto"/>
              <w:bottom w:val="single" w:sz="4" w:space="0" w:color="auto"/>
              <w:right w:val="single" w:sz="4" w:space="0" w:color="auto"/>
            </w:tcBorders>
          </w:tcPr>
          <w:p w14:paraId="0042D608" w14:textId="77777777" w:rsidR="007C1131" w:rsidRPr="00564941" w:rsidRDefault="007C1131" w:rsidP="00564941">
            <w:pPr>
              <w:jc w:val="both"/>
              <w:rPr>
                <w:rFonts w:ascii="Times New Roman" w:hAnsi="Times New Roman" w:cs="Times New Roman"/>
                <w:bCs/>
                <w:sz w:val="24"/>
                <w:szCs w:val="24"/>
              </w:rPr>
            </w:pPr>
          </w:p>
        </w:tc>
        <w:tc>
          <w:tcPr>
            <w:tcW w:w="2058" w:type="dxa"/>
            <w:vMerge/>
            <w:tcBorders>
              <w:left w:val="single" w:sz="4" w:space="0" w:color="auto"/>
              <w:right w:val="single" w:sz="4" w:space="0" w:color="auto"/>
            </w:tcBorders>
            <w:hideMark/>
          </w:tcPr>
          <w:p w14:paraId="1F199ACB" w14:textId="533AFFEE" w:rsidR="007C1131" w:rsidRPr="00564941" w:rsidRDefault="007C1131" w:rsidP="00564941">
            <w:pPr>
              <w:jc w:val="both"/>
              <w:rPr>
                <w:rFonts w:ascii="Times New Roman" w:hAnsi="Times New Roman" w:cs="Times New Roman"/>
                <w:b/>
                <w:sz w:val="28"/>
                <w:szCs w:val="28"/>
              </w:rPr>
            </w:pPr>
          </w:p>
        </w:tc>
      </w:tr>
      <w:tr w:rsidR="007C1131" w:rsidRPr="00564941" w14:paraId="781208C3" w14:textId="77777777" w:rsidTr="00A13184">
        <w:tc>
          <w:tcPr>
            <w:tcW w:w="0" w:type="auto"/>
            <w:vMerge/>
            <w:tcBorders>
              <w:top w:val="single" w:sz="4" w:space="0" w:color="auto"/>
              <w:left w:val="single" w:sz="4" w:space="0" w:color="auto"/>
              <w:bottom w:val="single" w:sz="4" w:space="0" w:color="auto"/>
              <w:right w:val="single" w:sz="4" w:space="0" w:color="auto"/>
            </w:tcBorders>
            <w:vAlign w:val="center"/>
            <w:hideMark/>
          </w:tcPr>
          <w:p w14:paraId="1B3C1434" w14:textId="77777777" w:rsidR="007C1131" w:rsidRPr="00564941" w:rsidRDefault="007C113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6ADFCEBA" w14:textId="77777777" w:rsidR="007C1131" w:rsidRPr="00564941" w:rsidRDefault="007C113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270AAC7C"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6</w:t>
            </w:r>
          </w:p>
        </w:tc>
        <w:tc>
          <w:tcPr>
            <w:tcW w:w="0" w:type="auto"/>
            <w:vMerge/>
            <w:tcBorders>
              <w:left w:val="single" w:sz="4" w:space="0" w:color="auto"/>
              <w:right w:val="single" w:sz="4" w:space="0" w:color="auto"/>
            </w:tcBorders>
            <w:vAlign w:val="center"/>
            <w:hideMark/>
          </w:tcPr>
          <w:p w14:paraId="5F87CEB6" w14:textId="77777777" w:rsidR="007C1131" w:rsidRPr="00564941" w:rsidRDefault="007C1131" w:rsidP="00564941">
            <w:pPr>
              <w:jc w:val="both"/>
              <w:rPr>
                <w:rFonts w:ascii="Times New Roman" w:hAnsi="Times New Roman" w:cs="Times New Roman"/>
                <w:b/>
                <w:sz w:val="28"/>
                <w:szCs w:val="28"/>
              </w:rPr>
            </w:pPr>
          </w:p>
        </w:tc>
      </w:tr>
      <w:tr w:rsidR="007C1131" w:rsidRPr="00564941" w14:paraId="0465382A" w14:textId="77777777" w:rsidTr="00A13184">
        <w:tc>
          <w:tcPr>
            <w:tcW w:w="0" w:type="auto"/>
            <w:vMerge/>
            <w:tcBorders>
              <w:top w:val="single" w:sz="4" w:space="0" w:color="auto"/>
              <w:left w:val="single" w:sz="4" w:space="0" w:color="auto"/>
              <w:bottom w:val="single" w:sz="4" w:space="0" w:color="auto"/>
              <w:right w:val="single" w:sz="4" w:space="0" w:color="auto"/>
            </w:tcBorders>
            <w:vAlign w:val="center"/>
            <w:hideMark/>
          </w:tcPr>
          <w:p w14:paraId="66E70937" w14:textId="77777777" w:rsidR="007C1131" w:rsidRPr="00564941" w:rsidRDefault="007C113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48595DDE"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 Природные и физические явления.</w:t>
            </w:r>
          </w:p>
          <w:p w14:paraId="2772F427"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2. Экономические и социальные проблемы. </w:t>
            </w:r>
          </w:p>
          <w:p w14:paraId="000D423B"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3. Экологические проблемы</w:t>
            </w:r>
          </w:p>
        </w:tc>
        <w:tc>
          <w:tcPr>
            <w:tcW w:w="1264" w:type="dxa"/>
            <w:tcBorders>
              <w:top w:val="single" w:sz="4" w:space="0" w:color="auto"/>
              <w:left w:val="single" w:sz="4" w:space="0" w:color="auto"/>
              <w:bottom w:val="single" w:sz="4" w:space="0" w:color="auto"/>
              <w:right w:val="single" w:sz="4" w:space="0" w:color="auto"/>
            </w:tcBorders>
            <w:hideMark/>
          </w:tcPr>
          <w:p w14:paraId="17B27E8B"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35AD5B50"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5694D1C3" w14:textId="77777777" w:rsidR="007C1131" w:rsidRPr="00564941" w:rsidRDefault="007C113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left w:val="single" w:sz="4" w:space="0" w:color="auto"/>
              <w:bottom w:val="single" w:sz="4" w:space="0" w:color="auto"/>
              <w:right w:val="single" w:sz="4" w:space="0" w:color="auto"/>
            </w:tcBorders>
            <w:vAlign w:val="center"/>
            <w:hideMark/>
          </w:tcPr>
          <w:p w14:paraId="26401B54" w14:textId="77777777" w:rsidR="007C1131" w:rsidRPr="00564941" w:rsidRDefault="007C1131" w:rsidP="00564941">
            <w:pPr>
              <w:jc w:val="both"/>
              <w:rPr>
                <w:rFonts w:ascii="Times New Roman" w:hAnsi="Times New Roman" w:cs="Times New Roman"/>
                <w:b/>
                <w:sz w:val="28"/>
                <w:szCs w:val="28"/>
              </w:rPr>
            </w:pPr>
          </w:p>
        </w:tc>
      </w:tr>
      <w:tr w:rsidR="00564941" w:rsidRPr="00564941" w14:paraId="23AF194E"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3A28642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2.3 Технический прогресс: перспективы и последствия. Современные средства связи</w:t>
            </w:r>
          </w:p>
        </w:tc>
        <w:tc>
          <w:tcPr>
            <w:tcW w:w="8190" w:type="dxa"/>
            <w:tcBorders>
              <w:top w:val="single" w:sz="4" w:space="0" w:color="auto"/>
              <w:left w:val="single" w:sz="4" w:space="0" w:color="auto"/>
              <w:bottom w:val="single" w:sz="4" w:space="0" w:color="auto"/>
              <w:right w:val="single" w:sz="4" w:space="0" w:color="auto"/>
            </w:tcBorders>
            <w:hideMark/>
          </w:tcPr>
          <w:p w14:paraId="3A96C4D2"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45097CE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vMerge w:val="restart"/>
            <w:tcBorders>
              <w:top w:val="single" w:sz="4" w:space="0" w:color="auto"/>
              <w:left w:val="single" w:sz="4" w:space="0" w:color="auto"/>
              <w:bottom w:val="single" w:sz="4" w:space="0" w:color="auto"/>
              <w:right w:val="single" w:sz="4" w:space="0" w:color="auto"/>
            </w:tcBorders>
          </w:tcPr>
          <w:p w14:paraId="1809E192" w14:textId="41030BF1"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01, 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02, 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04, 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09</w:t>
            </w:r>
          </w:p>
          <w:p w14:paraId="4E1F593B" w14:textId="77777777" w:rsidR="00564941" w:rsidRPr="00564941" w:rsidRDefault="00564941" w:rsidP="00564941">
            <w:pPr>
              <w:jc w:val="both"/>
              <w:rPr>
                <w:rFonts w:ascii="Times New Roman" w:hAnsi="Times New Roman" w:cs="Times New Roman"/>
                <w:b/>
                <w:sz w:val="28"/>
                <w:szCs w:val="28"/>
              </w:rPr>
            </w:pPr>
          </w:p>
        </w:tc>
      </w:tr>
      <w:tr w:rsidR="00564941" w:rsidRPr="00564941" w14:paraId="1349E204"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F6A9C42"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07F93811"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Лексика</w:t>
            </w:r>
            <w:r w:rsidRPr="00564941">
              <w:rPr>
                <w:rFonts w:ascii="Times New Roman" w:hAnsi="Times New Roman" w:cs="Times New Roman"/>
                <w:bCs/>
                <w:sz w:val="24"/>
                <w:szCs w:val="24"/>
                <w:lang w:val="en-US"/>
              </w:rPr>
              <w:t>:</w:t>
            </w:r>
          </w:p>
          <w:p w14:paraId="7EE89E77" w14:textId="77777777" w:rsidR="00564941" w:rsidRPr="00564941" w:rsidRDefault="00564941">
            <w:pPr>
              <w:numPr>
                <w:ilvl w:val="0"/>
                <w:numId w:val="36"/>
              </w:numPr>
              <w:jc w:val="both"/>
              <w:rPr>
                <w:rFonts w:ascii="Times New Roman" w:hAnsi="Times New Roman" w:cs="Times New Roman"/>
                <w:bCs/>
                <w:sz w:val="24"/>
                <w:szCs w:val="24"/>
                <w:lang w:val="en-US"/>
              </w:rPr>
            </w:pPr>
            <w:r w:rsidRPr="00564941">
              <w:rPr>
                <w:rFonts w:ascii="Times New Roman" w:hAnsi="Times New Roman" w:cs="Times New Roman"/>
                <w:bCs/>
                <w:sz w:val="24"/>
                <w:szCs w:val="24"/>
              </w:rPr>
              <w:t>виды</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наук</w:t>
            </w:r>
            <w:r w:rsidRPr="00564941">
              <w:rPr>
                <w:rFonts w:ascii="Times New Roman" w:hAnsi="Times New Roman" w:cs="Times New Roman"/>
                <w:bCs/>
                <w:sz w:val="24"/>
                <w:szCs w:val="24"/>
                <w:lang w:val="en-US"/>
              </w:rPr>
              <w:t xml:space="preserve"> (science, natural sciences, social sciences, etc.)</w:t>
            </w:r>
          </w:p>
          <w:p w14:paraId="3D144792" w14:textId="77777777" w:rsidR="00564941" w:rsidRPr="00564941" w:rsidRDefault="00564941">
            <w:pPr>
              <w:numPr>
                <w:ilvl w:val="0"/>
                <w:numId w:val="36"/>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названия технических и компьютерных средств (a </w:t>
            </w:r>
            <w:proofErr w:type="spellStart"/>
            <w:r w:rsidRPr="00564941">
              <w:rPr>
                <w:rFonts w:ascii="Times New Roman" w:hAnsi="Times New Roman" w:cs="Times New Roman"/>
                <w:bCs/>
                <w:sz w:val="24"/>
                <w:szCs w:val="24"/>
              </w:rPr>
              <w:t>tablet</w:t>
            </w:r>
            <w:proofErr w:type="spellEnd"/>
            <w:r w:rsidRPr="00564941">
              <w:rPr>
                <w:rFonts w:ascii="Times New Roman" w:hAnsi="Times New Roman" w:cs="Times New Roman"/>
                <w:bCs/>
                <w:sz w:val="24"/>
                <w:szCs w:val="24"/>
              </w:rPr>
              <w:t xml:space="preserve">, a </w:t>
            </w:r>
            <w:proofErr w:type="spellStart"/>
            <w:r w:rsidRPr="00564941">
              <w:rPr>
                <w:rFonts w:ascii="Times New Roman" w:hAnsi="Times New Roman" w:cs="Times New Roman"/>
                <w:bCs/>
                <w:sz w:val="24"/>
                <w:szCs w:val="24"/>
              </w:rPr>
              <w:t>smartphone</w:t>
            </w:r>
            <w:proofErr w:type="spellEnd"/>
            <w:r w:rsidRPr="00564941">
              <w:rPr>
                <w:rFonts w:ascii="Times New Roman" w:hAnsi="Times New Roman" w:cs="Times New Roman"/>
                <w:bCs/>
                <w:sz w:val="24"/>
                <w:szCs w:val="24"/>
              </w:rPr>
              <w:t xml:space="preserve">, a </w:t>
            </w:r>
            <w:proofErr w:type="spellStart"/>
            <w:r w:rsidRPr="00564941">
              <w:rPr>
                <w:rFonts w:ascii="Times New Roman" w:hAnsi="Times New Roman" w:cs="Times New Roman"/>
                <w:bCs/>
                <w:sz w:val="24"/>
                <w:szCs w:val="24"/>
              </w:rPr>
              <w:t>laptop</w:t>
            </w:r>
            <w:proofErr w:type="spellEnd"/>
            <w:r w:rsidRPr="00564941">
              <w:rPr>
                <w:rFonts w:ascii="Times New Roman" w:hAnsi="Times New Roman" w:cs="Times New Roman"/>
                <w:bCs/>
                <w:sz w:val="24"/>
                <w:szCs w:val="24"/>
              </w:rPr>
              <w:t xml:space="preserve">, a </w:t>
            </w:r>
            <w:proofErr w:type="spellStart"/>
            <w:r w:rsidRPr="00564941">
              <w:rPr>
                <w:rFonts w:ascii="Times New Roman" w:hAnsi="Times New Roman" w:cs="Times New Roman"/>
                <w:bCs/>
                <w:sz w:val="24"/>
                <w:szCs w:val="24"/>
              </w:rPr>
              <w:t>machine</w:t>
            </w:r>
            <w:proofErr w:type="spellEnd"/>
            <w:r w:rsidRPr="00564941">
              <w:rPr>
                <w:rFonts w:ascii="Times New Roman" w:hAnsi="Times New Roman" w:cs="Times New Roman"/>
                <w:bCs/>
                <w:sz w:val="24"/>
                <w:szCs w:val="24"/>
              </w:rPr>
              <w:t xml:space="preserve">, </w:t>
            </w:r>
            <w:proofErr w:type="spellStart"/>
            <w:r w:rsidRPr="00564941">
              <w:rPr>
                <w:rFonts w:ascii="Times New Roman" w:hAnsi="Times New Roman" w:cs="Times New Roman"/>
                <w:bCs/>
                <w:sz w:val="24"/>
                <w:szCs w:val="24"/>
              </w:rPr>
              <w:t>etc</w:t>
            </w:r>
            <w:proofErr w:type="spellEnd"/>
            <w:r w:rsidRPr="00564941">
              <w:rPr>
                <w:rFonts w:ascii="Times New Roman" w:hAnsi="Times New Roman" w:cs="Times New Roman"/>
                <w:bCs/>
                <w:sz w:val="24"/>
                <w:szCs w:val="24"/>
              </w:rPr>
              <w:t>)</w:t>
            </w:r>
          </w:p>
          <w:p w14:paraId="4E0A8E1F"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Грамматика: </w:t>
            </w:r>
          </w:p>
          <w:p w14:paraId="05FB0C30" w14:textId="77777777" w:rsidR="00564941" w:rsidRPr="00564941" w:rsidRDefault="00564941">
            <w:pPr>
              <w:numPr>
                <w:ilvl w:val="0"/>
                <w:numId w:val="37"/>
              </w:num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страдательный залог, </w:t>
            </w:r>
          </w:p>
          <w:p w14:paraId="0B0F4783" w14:textId="77777777" w:rsidR="00564941" w:rsidRPr="00564941" w:rsidRDefault="00564941">
            <w:pPr>
              <w:numPr>
                <w:ilvl w:val="0"/>
                <w:numId w:val="37"/>
              </w:numPr>
              <w:jc w:val="both"/>
              <w:rPr>
                <w:rFonts w:ascii="Times New Roman" w:hAnsi="Times New Roman" w:cs="Times New Roman"/>
                <w:bCs/>
                <w:sz w:val="24"/>
                <w:szCs w:val="24"/>
              </w:rPr>
            </w:pPr>
            <w:r w:rsidRPr="00564941">
              <w:rPr>
                <w:rFonts w:ascii="Times New Roman" w:hAnsi="Times New Roman" w:cs="Times New Roman"/>
                <w:bCs/>
                <w:sz w:val="24"/>
                <w:szCs w:val="24"/>
              </w:rPr>
              <w:t>грамматические структуры предложений, типичные для научно-популярного стиля</w:t>
            </w:r>
          </w:p>
        </w:tc>
        <w:tc>
          <w:tcPr>
            <w:tcW w:w="1264" w:type="dxa"/>
            <w:tcBorders>
              <w:top w:val="single" w:sz="4" w:space="0" w:color="auto"/>
              <w:left w:val="single" w:sz="4" w:space="0" w:color="auto"/>
              <w:bottom w:val="single" w:sz="4" w:space="0" w:color="auto"/>
              <w:right w:val="single" w:sz="4" w:space="0" w:color="auto"/>
            </w:tcBorders>
          </w:tcPr>
          <w:p w14:paraId="6437174C"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85ACFB" w14:textId="77777777" w:rsidR="00564941" w:rsidRPr="00564941" w:rsidRDefault="00564941" w:rsidP="00564941">
            <w:pPr>
              <w:jc w:val="both"/>
              <w:rPr>
                <w:rFonts w:ascii="Times New Roman" w:hAnsi="Times New Roman" w:cs="Times New Roman"/>
                <w:b/>
                <w:sz w:val="28"/>
                <w:szCs w:val="28"/>
              </w:rPr>
            </w:pPr>
          </w:p>
        </w:tc>
      </w:tr>
      <w:tr w:rsidR="00564941" w:rsidRPr="00564941" w14:paraId="08B105CD"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14707C36"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3A59E568"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25C28CB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9C27D6" w14:textId="77777777" w:rsidR="00564941" w:rsidRPr="00564941" w:rsidRDefault="00564941" w:rsidP="00564941">
            <w:pPr>
              <w:jc w:val="both"/>
              <w:rPr>
                <w:rFonts w:ascii="Times New Roman" w:hAnsi="Times New Roman" w:cs="Times New Roman"/>
                <w:b/>
                <w:sz w:val="28"/>
                <w:szCs w:val="28"/>
              </w:rPr>
            </w:pPr>
          </w:p>
        </w:tc>
      </w:tr>
      <w:tr w:rsidR="00564941" w:rsidRPr="00564941" w14:paraId="3037B3DB"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0A3840C6"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2B19A15B"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1. Достижения науки. </w:t>
            </w:r>
          </w:p>
          <w:p w14:paraId="114FE71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Современные информационные технологии. ИКТ в профессиональной деятельности</w:t>
            </w:r>
          </w:p>
        </w:tc>
        <w:tc>
          <w:tcPr>
            <w:tcW w:w="1264" w:type="dxa"/>
            <w:tcBorders>
              <w:top w:val="single" w:sz="4" w:space="0" w:color="auto"/>
              <w:left w:val="single" w:sz="4" w:space="0" w:color="auto"/>
              <w:bottom w:val="single" w:sz="4" w:space="0" w:color="auto"/>
              <w:right w:val="single" w:sz="4" w:space="0" w:color="auto"/>
            </w:tcBorders>
            <w:hideMark/>
          </w:tcPr>
          <w:p w14:paraId="41613EB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4AAEBDE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B82A33" w14:textId="77777777" w:rsidR="00564941" w:rsidRPr="00564941" w:rsidRDefault="00564941" w:rsidP="00564941">
            <w:pPr>
              <w:jc w:val="both"/>
              <w:rPr>
                <w:rFonts w:ascii="Times New Roman" w:hAnsi="Times New Roman" w:cs="Times New Roman"/>
                <w:b/>
                <w:sz w:val="28"/>
                <w:szCs w:val="28"/>
              </w:rPr>
            </w:pPr>
          </w:p>
        </w:tc>
      </w:tr>
      <w:tr w:rsidR="00564941" w:rsidRPr="00564941" w14:paraId="556C6EA7" w14:textId="77777777" w:rsidTr="007C1131">
        <w:tc>
          <w:tcPr>
            <w:tcW w:w="3051" w:type="dxa"/>
            <w:vMerge w:val="restart"/>
            <w:tcBorders>
              <w:top w:val="single" w:sz="4" w:space="0" w:color="auto"/>
              <w:left w:val="single" w:sz="4" w:space="0" w:color="auto"/>
              <w:bottom w:val="single" w:sz="4" w:space="0" w:color="auto"/>
              <w:right w:val="single" w:sz="4" w:space="0" w:color="auto"/>
            </w:tcBorders>
            <w:hideMark/>
          </w:tcPr>
          <w:p w14:paraId="63FB9D6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Тема 2.4 Выдающиеся люди родной страны и страны/стран изучаемого языка, их вклад в науку и мировую культуру</w:t>
            </w:r>
          </w:p>
        </w:tc>
        <w:tc>
          <w:tcPr>
            <w:tcW w:w="8190" w:type="dxa"/>
            <w:tcBorders>
              <w:top w:val="single" w:sz="4" w:space="0" w:color="auto"/>
              <w:left w:val="single" w:sz="4" w:space="0" w:color="auto"/>
              <w:bottom w:val="single" w:sz="4" w:space="0" w:color="auto"/>
              <w:right w:val="single" w:sz="4" w:space="0" w:color="auto"/>
            </w:tcBorders>
            <w:hideMark/>
          </w:tcPr>
          <w:p w14:paraId="46D2E8F0"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Содержание учебного материала</w:t>
            </w:r>
          </w:p>
        </w:tc>
        <w:tc>
          <w:tcPr>
            <w:tcW w:w="1264" w:type="dxa"/>
            <w:tcBorders>
              <w:top w:val="single" w:sz="4" w:space="0" w:color="auto"/>
              <w:left w:val="single" w:sz="4" w:space="0" w:color="auto"/>
              <w:bottom w:val="single" w:sz="4" w:space="0" w:color="auto"/>
              <w:right w:val="single" w:sz="4" w:space="0" w:color="auto"/>
            </w:tcBorders>
            <w:hideMark/>
          </w:tcPr>
          <w:p w14:paraId="243F1B9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vMerge w:val="restart"/>
            <w:tcBorders>
              <w:top w:val="single" w:sz="4" w:space="0" w:color="auto"/>
              <w:left w:val="single" w:sz="4" w:space="0" w:color="auto"/>
              <w:bottom w:val="single" w:sz="4" w:space="0" w:color="auto"/>
              <w:right w:val="single" w:sz="4" w:space="0" w:color="auto"/>
            </w:tcBorders>
            <w:hideMark/>
          </w:tcPr>
          <w:p w14:paraId="2411AED2" w14:textId="4C1D91A9"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01, 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02, 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04, ОК</w:t>
            </w:r>
            <w:r w:rsidR="007C1131">
              <w:rPr>
                <w:rFonts w:ascii="Times New Roman" w:hAnsi="Times New Roman" w:cs="Times New Roman"/>
                <w:bCs/>
                <w:sz w:val="24"/>
                <w:szCs w:val="24"/>
              </w:rPr>
              <w:t xml:space="preserve"> </w:t>
            </w:r>
            <w:r w:rsidRPr="00564941">
              <w:rPr>
                <w:rFonts w:ascii="Times New Roman" w:hAnsi="Times New Roman" w:cs="Times New Roman"/>
                <w:bCs/>
                <w:sz w:val="24"/>
                <w:szCs w:val="24"/>
              </w:rPr>
              <w:t>09</w:t>
            </w:r>
          </w:p>
        </w:tc>
      </w:tr>
      <w:tr w:rsidR="00564941" w:rsidRPr="00564941" w14:paraId="002FD328" w14:textId="77777777" w:rsidTr="00564941">
        <w:tc>
          <w:tcPr>
            <w:tcW w:w="0" w:type="auto"/>
            <w:vMerge/>
            <w:tcBorders>
              <w:top w:val="single" w:sz="4" w:space="0" w:color="auto"/>
              <w:left w:val="single" w:sz="4" w:space="0" w:color="auto"/>
              <w:bottom w:val="single" w:sz="4" w:space="0" w:color="auto"/>
              <w:right w:val="single" w:sz="4" w:space="0" w:color="auto"/>
            </w:tcBorders>
            <w:vAlign w:val="center"/>
            <w:hideMark/>
          </w:tcPr>
          <w:p w14:paraId="3BDDD7A2"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48A628F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Лексика:</w:t>
            </w:r>
          </w:p>
          <w:p w14:paraId="297E274E" w14:textId="77777777" w:rsidR="00564941" w:rsidRPr="00564941" w:rsidRDefault="00564941">
            <w:pPr>
              <w:numPr>
                <w:ilvl w:val="0"/>
                <w:numId w:val="38"/>
              </w:numPr>
              <w:jc w:val="both"/>
              <w:rPr>
                <w:rFonts w:ascii="Times New Roman" w:hAnsi="Times New Roman" w:cs="Times New Roman"/>
                <w:bCs/>
                <w:sz w:val="24"/>
                <w:szCs w:val="24"/>
              </w:rPr>
            </w:pPr>
            <w:r w:rsidRPr="00564941">
              <w:rPr>
                <w:rFonts w:ascii="Times New Roman" w:hAnsi="Times New Roman" w:cs="Times New Roman"/>
                <w:bCs/>
                <w:sz w:val="24"/>
                <w:szCs w:val="24"/>
              </w:rPr>
              <w:t>профессионально ориентированная лексика;</w:t>
            </w:r>
          </w:p>
          <w:p w14:paraId="67B6AF2E" w14:textId="77777777" w:rsidR="00564941" w:rsidRPr="00564941" w:rsidRDefault="00564941">
            <w:pPr>
              <w:numPr>
                <w:ilvl w:val="0"/>
                <w:numId w:val="38"/>
              </w:numPr>
              <w:jc w:val="both"/>
              <w:rPr>
                <w:rFonts w:ascii="Times New Roman" w:hAnsi="Times New Roman" w:cs="Times New Roman"/>
                <w:bCs/>
                <w:sz w:val="24"/>
                <w:szCs w:val="24"/>
              </w:rPr>
            </w:pPr>
            <w:r w:rsidRPr="00564941">
              <w:rPr>
                <w:rFonts w:ascii="Times New Roman" w:hAnsi="Times New Roman" w:cs="Times New Roman"/>
                <w:bCs/>
                <w:sz w:val="24"/>
                <w:szCs w:val="24"/>
              </w:rPr>
              <w:t>лексика делового общения.</w:t>
            </w:r>
          </w:p>
          <w:p w14:paraId="666B5B5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Грамматика: </w:t>
            </w:r>
          </w:p>
          <w:p w14:paraId="3F9CEEF4" w14:textId="77777777" w:rsidR="00564941" w:rsidRPr="00564941" w:rsidRDefault="00564941">
            <w:pPr>
              <w:numPr>
                <w:ilvl w:val="0"/>
                <w:numId w:val="39"/>
              </w:num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грамматические конструкции типичные для научно-популярного стиля</w:t>
            </w:r>
          </w:p>
        </w:tc>
        <w:tc>
          <w:tcPr>
            <w:tcW w:w="1264" w:type="dxa"/>
            <w:tcBorders>
              <w:top w:val="single" w:sz="4" w:space="0" w:color="auto"/>
              <w:left w:val="single" w:sz="4" w:space="0" w:color="auto"/>
              <w:bottom w:val="single" w:sz="4" w:space="0" w:color="auto"/>
              <w:right w:val="single" w:sz="4" w:space="0" w:color="auto"/>
            </w:tcBorders>
          </w:tcPr>
          <w:p w14:paraId="0287DD43" w14:textId="77777777" w:rsidR="00564941" w:rsidRPr="00564941" w:rsidRDefault="00564941" w:rsidP="00564941">
            <w:pPr>
              <w:jc w:val="both"/>
              <w:rPr>
                <w:rFonts w:ascii="Times New Roman" w:hAnsi="Times New Roman" w:cs="Times New Roman"/>
                <w:bCs/>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4005EB" w14:textId="77777777" w:rsidR="00564941" w:rsidRPr="00564941" w:rsidRDefault="00564941" w:rsidP="00564941">
            <w:pPr>
              <w:jc w:val="both"/>
              <w:rPr>
                <w:rFonts w:ascii="Times New Roman" w:hAnsi="Times New Roman" w:cs="Times New Roman"/>
                <w:b/>
                <w:sz w:val="28"/>
                <w:szCs w:val="28"/>
              </w:rPr>
            </w:pPr>
          </w:p>
        </w:tc>
      </w:tr>
      <w:tr w:rsidR="00564941" w:rsidRPr="00564941" w14:paraId="79EB3217" w14:textId="77777777" w:rsidTr="007C1131">
        <w:tc>
          <w:tcPr>
            <w:tcW w:w="3051" w:type="dxa"/>
            <w:tcBorders>
              <w:top w:val="single" w:sz="4" w:space="0" w:color="auto"/>
              <w:left w:val="single" w:sz="4" w:space="0" w:color="auto"/>
              <w:bottom w:val="single" w:sz="4" w:space="0" w:color="auto"/>
              <w:right w:val="single" w:sz="4" w:space="0" w:color="auto"/>
            </w:tcBorders>
          </w:tcPr>
          <w:p w14:paraId="45C45449"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17E25B8D"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Практические занятия</w:t>
            </w:r>
          </w:p>
        </w:tc>
        <w:tc>
          <w:tcPr>
            <w:tcW w:w="1264" w:type="dxa"/>
            <w:tcBorders>
              <w:top w:val="single" w:sz="4" w:space="0" w:color="auto"/>
              <w:left w:val="single" w:sz="4" w:space="0" w:color="auto"/>
              <w:bottom w:val="single" w:sz="4" w:space="0" w:color="auto"/>
              <w:right w:val="single" w:sz="4" w:space="0" w:color="auto"/>
            </w:tcBorders>
            <w:hideMark/>
          </w:tcPr>
          <w:p w14:paraId="61DEE8B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4</w:t>
            </w:r>
          </w:p>
        </w:tc>
        <w:tc>
          <w:tcPr>
            <w:tcW w:w="2058" w:type="dxa"/>
            <w:tcBorders>
              <w:top w:val="single" w:sz="4" w:space="0" w:color="auto"/>
              <w:left w:val="single" w:sz="4" w:space="0" w:color="auto"/>
              <w:bottom w:val="single" w:sz="4" w:space="0" w:color="auto"/>
              <w:right w:val="single" w:sz="4" w:space="0" w:color="auto"/>
            </w:tcBorders>
          </w:tcPr>
          <w:p w14:paraId="3F92B309" w14:textId="77777777" w:rsidR="00564941" w:rsidRPr="00564941" w:rsidRDefault="00564941" w:rsidP="00564941">
            <w:pPr>
              <w:jc w:val="both"/>
              <w:rPr>
                <w:rFonts w:ascii="Times New Roman" w:hAnsi="Times New Roman" w:cs="Times New Roman"/>
                <w:b/>
                <w:sz w:val="28"/>
                <w:szCs w:val="28"/>
              </w:rPr>
            </w:pPr>
          </w:p>
        </w:tc>
      </w:tr>
      <w:tr w:rsidR="00564941" w:rsidRPr="00564941" w14:paraId="640391D6" w14:textId="77777777" w:rsidTr="007C1131">
        <w:tc>
          <w:tcPr>
            <w:tcW w:w="3051" w:type="dxa"/>
            <w:tcBorders>
              <w:top w:val="single" w:sz="4" w:space="0" w:color="auto"/>
              <w:left w:val="single" w:sz="4" w:space="0" w:color="auto"/>
              <w:bottom w:val="single" w:sz="4" w:space="0" w:color="auto"/>
              <w:right w:val="single" w:sz="4" w:space="0" w:color="auto"/>
            </w:tcBorders>
          </w:tcPr>
          <w:p w14:paraId="4EED83AE" w14:textId="77777777" w:rsidR="00564941" w:rsidRPr="00564941" w:rsidRDefault="00564941" w:rsidP="00564941">
            <w:pPr>
              <w:jc w:val="both"/>
              <w:rPr>
                <w:rFonts w:ascii="Times New Roman" w:hAnsi="Times New Roman" w:cs="Times New Roman"/>
                <w:bCs/>
                <w:sz w:val="24"/>
                <w:szCs w:val="24"/>
              </w:rPr>
            </w:pPr>
          </w:p>
        </w:tc>
        <w:tc>
          <w:tcPr>
            <w:tcW w:w="8190" w:type="dxa"/>
            <w:tcBorders>
              <w:top w:val="single" w:sz="4" w:space="0" w:color="auto"/>
              <w:left w:val="single" w:sz="4" w:space="0" w:color="auto"/>
              <w:bottom w:val="single" w:sz="4" w:space="0" w:color="auto"/>
              <w:right w:val="single" w:sz="4" w:space="0" w:color="auto"/>
            </w:tcBorders>
            <w:hideMark/>
          </w:tcPr>
          <w:p w14:paraId="08E196A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1. Известные ученые и их открытия в России.</w:t>
            </w:r>
          </w:p>
          <w:p w14:paraId="515C985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 Известные ученые и их открытия за рубежом</w:t>
            </w:r>
          </w:p>
        </w:tc>
        <w:tc>
          <w:tcPr>
            <w:tcW w:w="1264" w:type="dxa"/>
            <w:tcBorders>
              <w:top w:val="single" w:sz="4" w:space="0" w:color="auto"/>
              <w:left w:val="single" w:sz="4" w:space="0" w:color="auto"/>
              <w:bottom w:val="single" w:sz="4" w:space="0" w:color="auto"/>
              <w:right w:val="single" w:sz="4" w:space="0" w:color="auto"/>
            </w:tcBorders>
            <w:hideMark/>
          </w:tcPr>
          <w:p w14:paraId="684C68F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p w14:paraId="5663AA2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2058" w:type="dxa"/>
            <w:tcBorders>
              <w:top w:val="single" w:sz="4" w:space="0" w:color="auto"/>
              <w:left w:val="single" w:sz="4" w:space="0" w:color="auto"/>
              <w:bottom w:val="single" w:sz="4" w:space="0" w:color="auto"/>
              <w:right w:val="single" w:sz="4" w:space="0" w:color="auto"/>
            </w:tcBorders>
          </w:tcPr>
          <w:p w14:paraId="4882FBD2" w14:textId="77777777" w:rsidR="00564941" w:rsidRPr="00564941" w:rsidRDefault="00564941" w:rsidP="00564941">
            <w:pPr>
              <w:jc w:val="both"/>
              <w:rPr>
                <w:rFonts w:ascii="Times New Roman" w:hAnsi="Times New Roman" w:cs="Times New Roman"/>
                <w:b/>
                <w:sz w:val="28"/>
                <w:szCs w:val="28"/>
              </w:rPr>
            </w:pPr>
          </w:p>
        </w:tc>
      </w:tr>
      <w:tr w:rsidR="00564941" w:rsidRPr="00564941" w14:paraId="42E09D00"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77FEA3D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Контрольная работа Темы 2.1 – 2.4</w:t>
            </w:r>
          </w:p>
        </w:tc>
        <w:tc>
          <w:tcPr>
            <w:tcW w:w="1264" w:type="dxa"/>
            <w:tcBorders>
              <w:top w:val="single" w:sz="4" w:space="0" w:color="auto"/>
              <w:left w:val="single" w:sz="4" w:space="0" w:color="auto"/>
              <w:bottom w:val="single" w:sz="4" w:space="0" w:color="auto"/>
              <w:right w:val="single" w:sz="4" w:space="0" w:color="auto"/>
            </w:tcBorders>
            <w:hideMark/>
          </w:tcPr>
          <w:p w14:paraId="7EDF8A6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2</w:t>
            </w:r>
          </w:p>
        </w:tc>
        <w:tc>
          <w:tcPr>
            <w:tcW w:w="2058" w:type="dxa"/>
            <w:tcBorders>
              <w:top w:val="single" w:sz="4" w:space="0" w:color="auto"/>
              <w:left w:val="single" w:sz="4" w:space="0" w:color="auto"/>
              <w:bottom w:val="single" w:sz="4" w:space="0" w:color="auto"/>
              <w:right w:val="single" w:sz="4" w:space="0" w:color="auto"/>
            </w:tcBorders>
          </w:tcPr>
          <w:p w14:paraId="60CD6676" w14:textId="77777777" w:rsidR="00564941" w:rsidRPr="00564941" w:rsidRDefault="00564941" w:rsidP="00564941">
            <w:pPr>
              <w:jc w:val="both"/>
              <w:rPr>
                <w:rFonts w:ascii="Times New Roman" w:hAnsi="Times New Roman" w:cs="Times New Roman"/>
                <w:b/>
                <w:sz w:val="28"/>
                <w:szCs w:val="28"/>
              </w:rPr>
            </w:pPr>
          </w:p>
        </w:tc>
      </w:tr>
      <w:tr w:rsidR="00564941" w:rsidRPr="00564941" w14:paraId="6C38D676"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3DF3E490"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Промежуточная аттестация (дифференцированный зачет)</w:t>
            </w:r>
          </w:p>
        </w:tc>
        <w:tc>
          <w:tcPr>
            <w:tcW w:w="1264" w:type="dxa"/>
            <w:tcBorders>
              <w:top w:val="single" w:sz="4" w:space="0" w:color="auto"/>
              <w:left w:val="single" w:sz="4" w:space="0" w:color="auto"/>
              <w:bottom w:val="single" w:sz="4" w:space="0" w:color="auto"/>
              <w:right w:val="single" w:sz="4" w:space="0" w:color="auto"/>
            </w:tcBorders>
            <w:hideMark/>
          </w:tcPr>
          <w:p w14:paraId="509440CD"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2</w:t>
            </w:r>
          </w:p>
        </w:tc>
        <w:tc>
          <w:tcPr>
            <w:tcW w:w="2058" w:type="dxa"/>
            <w:tcBorders>
              <w:top w:val="single" w:sz="4" w:space="0" w:color="auto"/>
              <w:left w:val="single" w:sz="4" w:space="0" w:color="auto"/>
              <w:bottom w:val="single" w:sz="4" w:space="0" w:color="auto"/>
              <w:right w:val="single" w:sz="4" w:space="0" w:color="auto"/>
            </w:tcBorders>
          </w:tcPr>
          <w:p w14:paraId="6286E62A" w14:textId="77777777" w:rsidR="00564941" w:rsidRPr="00564941" w:rsidRDefault="00564941" w:rsidP="00564941">
            <w:pPr>
              <w:jc w:val="both"/>
              <w:rPr>
                <w:rFonts w:ascii="Times New Roman" w:hAnsi="Times New Roman" w:cs="Times New Roman"/>
                <w:b/>
                <w:sz w:val="28"/>
                <w:szCs w:val="28"/>
              </w:rPr>
            </w:pPr>
          </w:p>
        </w:tc>
      </w:tr>
      <w:tr w:rsidR="00564941" w:rsidRPr="00564941" w14:paraId="27677F0F" w14:textId="77777777" w:rsidTr="007C1131">
        <w:tc>
          <w:tcPr>
            <w:tcW w:w="11241" w:type="dxa"/>
            <w:gridSpan w:val="2"/>
            <w:tcBorders>
              <w:top w:val="single" w:sz="4" w:space="0" w:color="auto"/>
              <w:left w:val="single" w:sz="4" w:space="0" w:color="auto"/>
              <w:bottom w:val="single" w:sz="4" w:space="0" w:color="auto"/>
              <w:right w:val="single" w:sz="4" w:space="0" w:color="auto"/>
            </w:tcBorders>
            <w:hideMark/>
          </w:tcPr>
          <w:p w14:paraId="5B885AB6" w14:textId="77777777" w:rsidR="00564941" w:rsidRPr="00564941" w:rsidRDefault="00564941" w:rsidP="00564941">
            <w:pPr>
              <w:jc w:val="both"/>
              <w:rPr>
                <w:rFonts w:ascii="Times New Roman" w:hAnsi="Times New Roman" w:cs="Times New Roman"/>
                <w:b/>
                <w:sz w:val="24"/>
                <w:szCs w:val="24"/>
              </w:rPr>
            </w:pPr>
            <w:r w:rsidRPr="00564941">
              <w:rPr>
                <w:rFonts w:ascii="Times New Roman" w:hAnsi="Times New Roman" w:cs="Times New Roman"/>
                <w:b/>
                <w:sz w:val="24"/>
                <w:szCs w:val="24"/>
              </w:rPr>
              <w:t>Всего:</w:t>
            </w:r>
          </w:p>
        </w:tc>
        <w:tc>
          <w:tcPr>
            <w:tcW w:w="1264" w:type="dxa"/>
            <w:tcBorders>
              <w:top w:val="single" w:sz="4" w:space="0" w:color="auto"/>
              <w:left w:val="single" w:sz="4" w:space="0" w:color="auto"/>
              <w:bottom w:val="single" w:sz="4" w:space="0" w:color="auto"/>
              <w:right w:val="single" w:sz="4" w:space="0" w:color="auto"/>
            </w:tcBorders>
            <w:hideMark/>
          </w:tcPr>
          <w:p w14:paraId="190CDD0C"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72</w:t>
            </w:r>
          </w:p>
        </w:tc>
        <w:tc>
          <w:tcPr>
            <w:tcW w:w="2058" w:type="dxa"/>
            <w:tcBorders>
              <w:top w:val="single" w:sz="4" w:space="0" w:color="auto"/>
              <w:left w:val="single" w:sz="4" w:space="0" w:color="auto"/>
              <w:bottom w:val="single" w:sz="4" w:space="0" w:color="auto"/>
              <w:right w:val="single" w:sz="4" w:space="0" w:color="auto"/>
            </w:tcBorders>
          </w:tcPr>
          <w:p w14:paraId="1D88E28A" w14:textId="77777777" w:rsidR="00564941" w:rsidRPr="00564941" w:rsidRDefault="00564941" w:rsidP="00564941">
            <w:pPr>
              <w:jc w:val="both"/>
              <w:rPr>
                <w:rFonts w:ascii="Times New Roman" w:hAnsi="Times New Roman" w:cs="Times New Roman"/>
                <w:b/>
                <w:sz w:val="28"/>
                <w:szCs w:val="28"/>
              </w:rPr>
            </w:pPr>
          </w:p>
        </w:tc>
      </w:tr>
    </w:tbl>
    <w:p w14:paraId="48821B65" w14:textId="77777777" w:rsidR="00564941" w:rsidRPr="00564941" w:rsidRDefault="00564941" w:rsidP="00564941">
      <w:pPr>
        <w:spacing w:after="0" w:line="240" w:lineRule="auto"/>
        <w:jc w:val="both"/>
        <w:rPr>
          <w:rFonts w:ascii="Times New Roman" w:hAnsi="Times New Roman" w:cs="Times New Roman"/>
          <w:b/>
          <w:sz w:val="28"/>
          <w:szCs w:val="28"/>
        </w:rPr>
      </w:pPr>
    </w:p>
    <w:p w14:paraId="4261CD54" w14:textId="77777777" w:rsidR="00564941" w:rsidRPr="00564941" w:rsidRDefault="00564941" w:rsidP="00564941">
      <w:pPr>
        <w:spacing w:after="0" w:line="240" w:lineRule="auto"/>
        <w:jc w:val="both"/>
        <w:rPr>
          <w:rFonts w:ascii="Times New Roman" w:hAnsi="Times New Roman" w:cs="Times New Roman"/>
          <w:b/>
          <w:sz w:val="28"/>
          <w:szCs w:val="28"/>
        </w:rPr>
        <w:sectPr w:rsidR="00564941" w:rsidRPr="00564941" w:rsidSect="00564941">
          <w:pgSz w:w="16838" w:h="11906" w:orient="landscape"/>
          <w:pgMar w:top="1418" w:right="1134" w:bottom="851" w:left="1134" w:header="708" w:footer="708" w:gutter="0"/>
          <w:cols w:space="720"/>
        </w:sectPr>
      </w:pPr>
    </w:p>
    <w:p w14:paraId="3D0EEEFA" w14:textId="77777777" w:rsidR="00564941" w:rsidRPr="00564941" w:rsidRDefault="00564941" w:rsidP="00564941">
      <w:pPr>
        <w:spacing w:after="0" w:line="240" w:lineRule="auto"/>
        <w:jc w:val="both"/>
        <w:rPr>
          <w:rFonts w:ascii="Times New Roman" w:hAnsi="Times New Roman" w:cs="Times New Roman"/>
          <w:b/>
          <w:sz w:val="28"/>
          <w:szCs w:val="28"/>
        </w:rPr>
      </w:pPr>
      <w:bookmarkStart w:id="212" w:name="3._Условия_реализации_программы_общеобра"/>
      <w:bookmarkStart w:id="213" w:name="_bookmark5"/>
      <w:bookmarkStart w:id="214" w:name="_heading=h.3rdcrjn"/>
      <w:bookmarkStart w:id="215" w:name="_Toc124862063"/>
      <w:bookmarkEnd w:id="212"/>
      <w:bookmarkEnd w:id="213"/>
      <w:bookmarkEnd w:id="214"/>
      <w:r w:rsidRPr="00564941">
        <w:rPr>
          <w:rFonts w:ascii="Times New Roman" w:hAnsi="Times New Roman" w:cs="Times New Roman"/>
          <w:b/>
          <w:sz w:val="28"/>
          <w:szCs w:val="28"/>
        </w:rPr>
        <w:lastRenderedPageBreak/>
        <w:t>3. Условия реализации программы общеобразовательной дисциплины</w:t>
      </w:r>
      <w:bookmarkEnd w:id="215"/>
    </w:p>
    <w:p w14:paraId="00F2B009" w14:textId="77777777" w:rsidR="00564941" w:rsidRPr="00564941" w:rsidRDefault="00564941" w:rsidP="00564941">
      <w:pPr>
        <w:spacing w:after="0" w:line="240" w:lineRule="auto"/>
        <w:jc w:val="both"/>
        <w:rPr>
          <w:rFonts w:ascii="Times New Roman" w:hAnsi="Times New Roman" w:cs="Times New Roman"/>
          <w:b/>
          <w:sz w:val="28"/>
          <w:szCs w:val="28"/>
        </w:rPr>
      </w:pPr>
    </w:p>
    <w:p w14:paraId="7957FA1F" w14:textId="77777777" w:rsidR="00564941" w:rsidRPr="00564941" w:rsidRDefault="00564941" w:rsidP="00564941">
      <w:pPr>
        <w:spacing w:after="0" w:line="240" w:lineRule="auto"/>
        <w:jc w:val="both"/>
        <w:rPr>
          <w:rFonts w:ascii="Times New Roman" w:hAnsi="Times New Roman" w:cs="Times New Roman"/>
          <w:b/>
          <w:bCs/>
          <w:sz w:val="28"/>
          <w:szCs w:val="28"/>
        </w:rPr>
      </w:pPr>
      <w:r w:rsidRPr="00564941">
        <w:rPr>
          <w:rFonts w:ascii="Times New Roman" w:hAnsi="Times New Roman" w:cs="Times New Roman"/>
          <w:b/>
          <w:bCs/>
          <w:sz w:val="28"/>
          <w:szCs w:val="28"/>
        </w:rPr>
        <w:t>3.1. Материально-технические условия реализации дисциплины</w:t>
      </w:r>
    </w:p>
    <w:p w14:paraId="3F236196"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Для реализации программы дисциплины должны быть предусмотрены следующие специальные помещения:</w:t>
      </w:r>
    </w:p>
    <w:p w14:paraId="4615F830"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Кабинет «Иностранного языка» оснащен оборудованием: доской учебной, рабочим местом преподавателя, столами, стульями (по числу обучающихся), шкафами для хранения раздаточного дидактического материала и др.; техническими средствами обучения (компьютером, средствами </w:t>
      </w:r>
      <w:proofErr w:type="spellStart"/>
      <w:r w:rsidRPr="00564941">
        <w:rPr>
          <w:rFonts w:ascii="Times New Roman" w:hAnsi="Times New Roman" w:cs="Times New Roman"/>
          <w:bCs/>
          <w:sz w:val="28"/>
          <w:szCs w:val="28"/>
        </w:rPr>
        <w:t>аудиовизуализации</w:t>
      </w:r>
      <w:proofErr w:type="spellEnd"/>
      <w:r w:rsidRPr="00564941">
        <w:rPr>
          <w:rFonts w:ascii="Times New Roman" w:hAnsi="Times New Roman" w:cs="Times New Roman"/>
          <w:bCs/>
          <w:sz w:val="28"/>
          <w:szCs w:val="28"/>
        </w:rPr>
        <w:t>, мультимедийным проектором).</w:t>
      </w:r>
    </w:p>
    <w:p w14:paraId="53DF2AC5"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В состав учебно-методического и материально-технического обеспечения программы общеобразовательной учебной дисциплины «Иностранный язык» входят:  </w:t>
      </w:r>
    </w:p>
    <w:p w14:paraId="33789F89"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многофункциональный комплекс преподавателя; </w:t>
      </w:r>
    </w:p>
    <w:p w14:paraId="358D07B0"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наглядные пособия (комплекты учебных таблиц, плакатов, портретов выдающихся ученых, поэтов, писателей и др.); </w:t>
      </w:r>
    </w:p>
    <w:p w14:paraId="7E6CB843"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информационно-коммуникативные средства; </w:t>
      </w:r>
    </w:p>
    <w:p w14:paraId="2BE5CD90"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библиотечный фонд. </w:t>
      </w:r>
    </w:p>
    <w:p w14:paraId="2A0BE475" w14:textId="77777777" w:rsidR="00564941" w:rsidRPr="00564941" w:rsidRDefault="00564941" w:rsidP="00564941">
      <w:pPr>
        <w:spacing w:after="0" w:line="240" w:lineRule="auto"/>
        <w:jc w:val="both"/>
        <w:rPr>
          <w:rFonts w:ascii="Times New Roman" w:hAnsi="Times New Roman" w:cs="Times New Roman"/>
          <w:b/>
          <w:sz w:val="28"/>
          <w:szCs w:val="28"/>
        </w:rPr>
      </w:pPr>
    </w:p>
    <w:p w14:paraId="2548197F"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3.2. Информационное обеспечение реализации программы</w:t>
      </w:r>
    </w:p>
    <w:p w14:paraId="5A06F16E" w14:textId="77777777" w:rsidR="00564941" w:rsidRPr="00564941" w:rsidRDefault="00564941" w:rsidP="00564941">
      <w:pPr>
        <w:spacing w:after="0" w:line="240" w:lineRule="auto"/>
        <w:jc w:val="both"/>
        <w:rPr>
          <w:rFonts w:ascii="Times New Roman" w:hAnsi="Times New Roman" w:cs="Times New Roman"/>
          <w:b/>
          <w:sz w:val="28"/>
          <w:szCs w:val="28"/>
        </w:rPr>
      </w:pPr>
    </w:p>
    <w:p w14:paraId="5768F010" w14:textId="77777777" w:rsidR="00564941" w:rsidRPr="00564941" w:rsidRDefault="00564941" w:rsidP="00564941">
      <w:pPr>
        <w:spacing w:after="0" w:line="240" w:lineRule="auto"/>
        <w:jc w:val="both"/>
        <w:rPr>
          <w:rFonts w:ascii="Times New Roman" w:hAnsi="Times New Roman" w:cs="Times New Roman"/>
          <w:bCs/>
          <w:sz w:val="28"/>
          <w:szCs w:val="28"/>
        </w:rPr>
      </w:pPr>
      <w:bookmarkStart w:id="216" w:name="_Hlk120779969"/>
      <w:r w:rsidRPr="00564941">
        <w:rPr>
          <w:rFonts w:ascii="Times New Roman" w:hAnsi="Times New Roman" w:cs="Times New Roman"/>
          <w:bCs/>
          <w:sz w:val="28"/>
          <w:szCs w:val="28"/>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proofErr w:type="spellStart"/>
      <w:r w:rsidRPr="00564941">
        <w:rPr>
          <w:rFonts w:ascii="Times New Roman" w:hAnsi="Times New Roman" w:cs="Times New Roman"/>
          <w:bCs/>
          <w:sz w:val="28"/>
          <w:szCs w:val="28"/>
        </w:rPr>
        <w:t>рекомендованныедля</w:t>
      </w:r>
      <w:proofErr w:type="spellEnd"/>
      <w:r w:rsidRPr="00564941">
        <w:rPr>
          <w:rFonts w:ascii="Times New Roman" w:hAnsi="Times New Roman" w:cs="Times New Roman"/>
          <w:bCs/>
          <w:sz w:val="28"/>
          <w:szCs w:val="28"/>
        </w:rPr>
        <w:t xml:space="preserve"> использования в образовательном процессе, не старше пяти лет с момента издания. </w:t>
      </w:r>
    </w:p>
    <w:p w14:paraId="6FCE6D40" w14:textId="77777777" w:rsidR="00564941" w:rsidRPr="00564941" w:rsidRDefault="00564941" w:rsidP="00564941">
      <w:pPr>
        <w:spacing w:after="0" w:line="240" w:lineRule="auto"/>
        <w:jc w:val="both"/>
        <w:rPr>
          <w:rFonts w:ascii="Times New Roman" w:hAnsi="Times New Roman" w:cs="Times New Roman"/>
          <w:b/>
          <w:sz w:val="28"/>
          <w:szCs w:val="28"/>
        </w:rPr>
      </w:pPr>
      <w:r w:rsidRPr="00564941">
        <w:rPr>
          <w:rFonts w:ascii="Times New Roman" w:hAnsi="Times New Roman" w:cs="Times New Roman"/>
          <w:b/>
          <w:sz w:val="28"/>
          <w:szCs w:val="28"/>
        </w:rPr>
        <w:t>Основные источники:</w:t>
      </w:r>
    </w:p>
    <w:p w14:paraId="5D422F7A" w14:textId="77777777" w:rsidR="00564941" w:rsidRPr="00564941" w:rsidRDefault="00564941" w:rsidP="00564941">
      <w:pPr>
        <w:spacing w:after="0" w:line="240" w:lineRule="auto"/>
        <w:jc w:val="both"/>
        <w:rPr>
          <w:rFonts w:ascii="Times New Roman" w:hAnsi="Times New Roman" w:cs="Times New Roman"/>
          <w:bCs/>
          <w:sz w:val="28"/>
          <w:szCs w:val="28"/>
        </w:rPr>
      </w:pPr>
    </w:p>
    <w:p w14:paraId="4F2445A5" w14:textId="77777777" w:rsidR="00564941" w:rsidRPr="00564941" w:rsidRDefault="00564941">
      <w:pPr>
        <w:numPr>
          <w:ilvl w:val="0"/>
          <w:numId w:val="1"/>
        </w:numPr>
        <w:spacing w:after="0" w:line="240" w:lineRule="auto"/>
        <w:jc w:val="both"/>
        <w:rPr>
          <w:rFonts w:ascii="Times New Roman" w:hAnsi="Times New Roman" w:cs="Times New Roman"/>
          <w:bCs/>
          <w:sz w:val="28"/>
          <w:szCs w:val="28"/>
        </w:rPr>
      </w:pPr>
      <w:proofErr w:type="spellStart"/>
      <w:proofErr w:type="gramStart"/>
      <w:r w:rsidRPr="00564941">
        <w:rPr>
          <w:rFonts w:ascii="Times New Roman" w:hAnsi="Times New Roman" w:cs="Times New Roman"/>
          <w:bCs/>
          <w:sz w:val="28"/>
          <w:szCs w:val="28"/>
        </w:rPr>
        <w:t>Безкоровайная</w:t>
      </w:r>
      <w:proofErr w:type="spellEnd"/>
      <w:r w:rsidRPr="00564941">
        <w:rPr>
          <w:rFonts w:ascii="Times New Roman" w:hAnsi="Times New Roman" w:cs="Times New Roman"/>
          <w:bCs/>
          <w:sz w:val="28"/>
          <w:szCs w:val="28"/>
        </w:rPr>
        <w:t xml:space="preserve">  Г.</w:t>
      </w:r>
      <w:proofErr w:type="gramEnd"/>
      <w:r w:rsidRPr="00564941">
        <w:rPr>
          <w:rFonts w:ascii="Times New Roman" w:hAnsi="Times New Roman" w:cs="Times New Roman"/>
          <w:bCs/>
          <w:sz w:val="28"/>
          <w:szCs w:val="28"/>
        </w:rPr>
        <w:t xml:space="preserve"> Т., </w:t>
      </w:r>
      <w:proofErr w:type="spellStart"/>
      <w:r w:rsidRPr="00564941">
        <w:rPr>
          <w:rFonts w:ascii="Times New Roman" w:hAnsi="Times New Roman" w:cs="Times New Roman"/>
          <w:bCs/>
          <w:sz w:val="28"/>
          <w:szCs w:val="28"/>
        </w:rPr>
        <w:t>Койранская</w:t>
      </w:r>
      <w:proofErr w:type="spellEnd"/>
      <w:r w:rsidRPr="00564941">
        <w:rPr>
          <w:rFonts w:ascii="Times New Roman" w:hAnsi="Times New Roman" w:cs="Times New Roman"/>
          <w:bCs/>
          <w:sz w:val="28"/>
          <w:szCs w:val="28"/>
        </w:rPr>
        <w:t xml:space="preserve">  Е. А., Соколова  Н. И., Лаврик Г. В. Planet  </w:t>
      </w:r>
    </w:p>
    <w:p w14:paraId="3D909B1D" w14:textId="77777777" w:rsidR="00564941" w:rsidRPr="00564941" w:rsidRDefault="00564941" w:rsidP="00564941">
      <w:pPr>
        <w:spacing w:after="0" w:line="240" w:lineRule="auto"/>
        <w:jc w:val="both"/>
        <w:rPr>
          <w:rFonts w:ascii="Times New Roman" w:hAnsi="Times New Roman" w:cs="Times New Roman"/>
          <w:bCs/>
          <w:sz w:val="28"/>
          <w:szCs w:val="28"/>
        </w:rPr>
      </w:pPr>
      <w:proofErr w:type="spellStart"/>
      <w:proofErr w:type="gramStart"/>
      <w:r w:rsidRPr="00564941">
        <w:rPr>
          <w:rFonts w:ascii="Times New Roman" w:hAnsi="Times New Roman" w:cs="Times New Roman"/>
          <w:bCs/>
          <w:sz w:val="28"/>
          <w:szCs w:val="28"/>
        </w:rPr>
        <w:t>of</w:t>
      </w:r>
      <w:proofErr w:type="spellEnd"/>
      <w:r w:rsidRPr="00564941">
        <w:rPr>
          <w:rFonts w:ascii="Times New Roman" w:hAnsi="Times New Roman" w:cs="Times New Roman"/>
          <w:bCs/>
          <w:sz w:val="28"/>
          <w:szCs w:val="28"/>
        </w:rPr>
        <w:t xml:space="preserve">  English</w:t>
      </w:r>
      <w:proofErr w:type="gramEnd"/>
      <w:r w:rsidRPr="00564941">
        <w:rPr>
          <w:rFonts w:ascii="Times New Roman" w:hAnsi="Times New Roman" w:cs="Times New Roman"/>
          <w:bCs/>
          <w:sz w:val="28"/>
          <w:szCs w:val="28"/>
        </w:rPr>
        <w:t>: учебник английского языка для учреждений СПО. — М., 2020 г.</w:t>
      </w:r>
    </w:p>
    <w:p w14:paraId="6F9B8F02" w14:textId="77777777" w:rsidR="00564941" w:rsidRPr="00564941" w:rsidRDefault="00564941">
      <w:pPr>
        <w:numPr>
          <w:ilvl w:val="0"/>
          <w:numId w:val="1"/>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Карпова Т.А. Английский язык для колледжей: учебное пособие - 7-е изд., </w:t>
      </w:r>
    </w:p>
    <w:p w14:paraId="3DCA3A03"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Москва, 2023 г.</w:t>
      </w:r>
    </w:p>
    <w:p w14:paraId="1220495A" w14:textId="77777777" w:rsidR="00564941" w:rsidRPr="00564941" w:rsidRDefault="00564941">
      <w:pPr>
        <w:numPr>
          <w:ilvl w:val="0"/>
          <w:numId w:val="1"/>
        </w:numPr>
        <w:spacing w:after="0" w:line="240" w:lineRule="auto"/>
        <w:jc w:val="both"/>
        <w:rPr>
          <w:rFonts w:ascii="Times New Roman" w:hAnsi="Times New Roman" w:cs="Times New Roman"/>
          <w:bCs/>
          <w:sz w:val="28"/>
          <w:szCs w:val="28"/>
        </w:rPr>
      </w:pPr>
      <w:proofErr w:type="spellStart"/>
      <w:r w:rsidRPr="00564941">
        <w:rPr>
          <w:rFonts w:ascii="Times New Roman" w:hAnsi="Times New Roman" w:cs="Times New Roman"/>
          <w:bCs/>
          <w:sz w:val="28"/>
          <w:szCs w:val="28"/>
        </w:rPr>
        <w:t>Агабекян</w:t>
      </w:r>
      <w:proofErr w:type="spellEnd"/>
      <w:r w:rsidRPr="00564941">
        <w:rPr>
          <w:rFonts w:ascii="Times New Roman" w:hAnsi="Times New Roman" w:cs="Times New Roman"/>
          <w:bCs/>
          <w:sz w:val="28"/>
          <w:szCs w:val="28"/>
        </w:rPr>
        <w:t xml:space="preserve"> И. П. Английский язык для ссузов: учебное пособие. - </w:t>
      </w:r>
      <w:proofErr w:type="gramStart"/>
      <w:r w:rsidRPr="00564941">
        <w:rPr>
          <w:rFonts w:ascii="Times New Roman" w:hAnsi="Times New Roman" w:cs="Times New Roman"/>
          <w:bCs/>
          <w:sz w:val="28"/>
          <w:szCs w:val="28"/>
        </w:rPr>
        <w:t>М:  «</w:t>
      </w:r>
      <w:proofErr w:type="gramEnd"/>
      <w:r w:rsidRPr="00564941">
        <w:rPr>
          <w:rFonts w:ascii="Times New Roman" w:hAnsi="Times New Roman" w:cs="Times New Roman"/>
          <w:bCs/>
          <w:sz w:val="28"/>
          <w:szCs w:val="28"/>
        </w:rPr>
        <w:t>Проспект», 2021 г.</w:t>
      </w:r>
    </w:p>
    <w:p w14:paraId="7BAAC760" w14:textId="77777777" w:rsidR="00564941" w:rsidRPr="00564941" w:rsidRDefault="00564941">
      <w:pPr>
        <w:numPr>
          <w:ilvl w:val="0"/>
          <w:numId w:val="1"/>
        </w:numPr>
        <w:spacing w:after="0" w:line="240" w:lineRule="auto"/>
        <w:jc w:val="both"/>
        <w:rPr>
          <w:rFonts w:ascii="Times New Roman" w:hAnsi="Times New Roman" w:cs="Times New Roman"/>
          <w:bCs/>
          <w:sz w:val="28"/>
          <w:szCs w:val="28"/>
        </w:rPr>
      </w:pPr>
      <w:proofErr w:type="spellStart"/>
      <w:r w:rsidRPr="00564941">
        <w:rPr>
          <w:rFonts w:ascii="Times New Roman" w:hAnsi="Times New Roman" w:cs="Times New Roman"/>
          <w:bCs/>
          <w:iCs/>
          <w:sz w:val="28"/>
          <w:szCs w:val="28"/>
        </w:rPr>
        <w:t>Бонк</w:t>
      </w:r>
      <w:proofErr w:type="spellEnd"/>
      <w:r w:rsidRPr="00564941">
        <w:rPr>
          <w:rFonts w:ascii="Times New Roman" w:hAnsi="Times New Roman" w:cs="Times New Roman"/>
          <w:bCs/>
          <w:iCs/>
          <w:sz w:val="28"/>
          <w:szCs w:val="28"/>
        </w:rPr>
        <w:t xml:space="preserve"> Н.А., Левина И.И., </w:t>
      </w:r>
      <w:proofErr w:type="spellStart"/>
      <w:r w:rsidRPr="00564941">
        <w:rPr>
          <w:rFonts w:ascii="Times New Roman" w:hAnsi="Times New Roman" w:cs="Times New Roman"/>
          <w:bCs/>
          <w:iCs/>
          <w:sz w:val="28"/>
          <w:szCs w:val="28"/>
        </w:rPr>
        <w:t>Бонк</w:t>
      </w:r>
      <w:proofErr w:type="spellEnd"/>
      <w:r w:rsidRPr="00564941">
        <w:rPr>
          <w:rFonts w:ascii="Times New Roman" w:hAnsi="Times New Roman" w:cs="Times New Roman"/>
          <w:bCs/>
          <w:iCs/>
          <w:sz w:val="28"/>
          <w:szCs w:val="28"/>
        </w:rPr>
        <w:t xml:space="preserve"> И.А.</w:t>
      </w:r>
      <w:r w:rsidRPr="00564941">
        <w:rPr>
          <w:rFonts w:ascii="Times New Roman" w:hAnsi="Times New Roman" w:cs="Times New Roman"/>
          <w:bCs/>
          <w:sz w:val="28"/>
          <w:szCs w:val="28"/>
        </w:rPr>
        <w:t xml:space="preserve"> Английский шаг за шагом. Полный курс </w:t>
      </w:r>
    </w:p>
    <w:p w14:paraId="61AFAB3A"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СD</w:t>
      </w:r>
      <w:proofErr w:type="gramStart"/>
      <w:r w:rsidRPr="00564941">
        <w:rPr>
          <w:rFonts w:ascii="Times New Roman" w:hAnsi="Times New Roman" w:cs="Times New Roman"/>
          <w:bCs/>
          <w:sz w:val="28"/>
          <w:szCs w:val="28"/>
        </w:rPr>
        <w:t>).-</w:t>
      </w:r>
      <w:proofErr w:type="gramEnd"/>
      <w:r w:rsidRPr="00564941">
        <w:rPr>
          <w:rFonts w:ascii="Times New Roman" w:hAnsi="Times New Roman" w:cs="Times New Roman"/>
          <w:bCs/>
          <w:sz w:val="28"/>
          <w:szCs w:val="28"/>
        </w:rPr>
        <w:t>М:  Эксмо, 2019 г.</w:t>
      </w:r>
    </w:p>
    <w:p w14:paraId="2B48CBEE"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6. </w:t>
      </w:r>
      <w:proofErr w:type="spellStart"/>
      <w:proofErr w:type="gramStart"/>
      <w:r w:rsidRPr="00564941">
        <w:rPr>
          <w:rFonts w:ascii="Times New Roman" w:hAnsi="Times New Roman" w:cs="Times New Roman"/>
          <w:bCs/>
          <w:sz w:val="28"/>
          <w:szCs w:val="28"/>
        </w:rPr>
        <w:t>Агабекян</w:t>
      </w:r>
      <w:proofErr w:type="spellEnd"/>
      <w:r w:rsidRPr="00564941">
        <w:rPr>
          <w:rFonts w:ascii="Times New Roman" w:hAnsi="Times New Roman" w:cs="Times New Roman"/>
          <w:bCs/>
          <w:sz w:val="28"/>
          <w:szCs w:val="28"/>
        </w:rPr>
        <w:t xml:space="preserve">  И.П.</w:t>
      </w:r>
      <w:proofErr w:type="gramEnd"/>
      <w:r w:rsidRPr="00564941">
        <w:rPr>
          <w:rFonts w:ascii="Times New Roman" w:hAnsi="Times New Roman" w:cs="Times New Roman"/>
          <w:bCs/>
          <w:sz w:val="28"/>
          <w:szCs w:val="28"/>
        </w:rPr>
        <w:t xml:space="preserve">  </w:t>
      </w:r>
      <w:proofErr w:type="gramStart"/>
      <w:r w:rsidRPr="00564941">
        <w:rPr>
          <w:rFonts w:ascii="Times New Roman" w:hAnsi="Times New Roman" w:cs="Times New Roman"/>
          <w:bCs/>
          <w:sz w:val="28"/>
          <w:szCs w:val="28"/>
        </w:rPr>
        <w:t>Английский  язык</w:t>
      </w:r>
      <w:proofErr w:type="gramEnd"/>
      <w:r w:rsidRPr="00564941">
        <w:rPr>
          <w:rFonts w:ascii="Times New Roman" w:hAnsi="Times New Roman" w:cs="Times New Roman"/>
          <w:bCs/>
          <w:sz w:val="28"/>
          <w:szCs w:val="28"/>
        </w:rPr>
        <w:t xml:space="preserve">:  учеб.  </w:t>
      </w:r>
      <w:proofErr w:type="gramStart"/>
      <w:r w:rsidRPr="00564941">
        <w:rPr>
          <w:rFonts w:ascii="Times New Roman" w:hAnsi="Times New Roman" w:cs="Times New Roman"/>
          <w:bCs/>
          <w:sz w:val="28"/>
          <w:szCs w:val="28"/>
        </w:rPr>
        <w:t>пособие  для</w:t>
      </w:r>
      <w:proofErr w:type="gramEnd"/>
      <w:r w:rsidRPr="00564941">
        <w:rPr>
          <w:rFonts w:ascii="Times New Roman" w:hAnsi="Times New Roman" w:cs="Times New Roman"/>
          <w:bCs/>
          <w:sz w:val="28"/>
          <w:szCs w:val="28"/>
        </w:rPr>
        <w:t xml:space="preserve">  студентов  образовательных учреждений сред. проф. образования/ И.П. </w:t>
      </w:r>
      <w:proofErr w:type="spellStart"/>
      <w:r w:rsidRPr="00564941">
        <w:rPr>
          <w:rFonts w:ascii="Times New Roman" w:hAnsi="Times New Roman" w:cs="Times New Roman"/>
          <w:bCs/>
          <w:sz w:val="28"/>
          <w:szCs w:val="28"/>
        </w:rPr>
        <w:t>Агабекян</w:t>
      </w:r>
      <w:proofErr w:type="spellEnd"/>
      <w:r w:rsidRPr="00564941">
        <w:rPr>
          <w:rFonts w:ascii="Times New Roman" w:hAnsi="Times New Roman" w:cs="Times New Roman"/>
          <w:bCs/>
          <w:sz w:val="28"/>
          <w:szCs w:val="28"/>
        </w:rPr>
        <w:t xml:space="preserve">.- 27-изд, стер.- </w:t>
      </w:r>
      <w:proofErr w:type="spellStart"/>
      <w:r w:rsidRPr="00564941">
        <w:rPr>
          <w:rFonts w:ascii="Times New Roman" w:hAnsi="Times New Roman" w:cs="Times New Roman"/>
          <w:bCs/>
          <w:sz w:val="28"/>
          <w:szCs w:val="28"/>
        </w:rPr>
        <w:t>Ростов</w:t>
      </w:r>
      <w:proofErr w:type="spellEnd"/>
      <w:r w:rsidRPr="00564941">
        <w:rPr>
          <w:rFonts w:ascii="Times New Roman" w:hAnsi="Times New Roman" w:cs="Times New Roman"/>
          <w:bCs/>
          <w:sz w:val="28"/>
          <w:szCs w:val="28"/>
        </w:rPr>
        <w:t xml:space="preserve"> н/Д: Феникс, 2023.- 318с. </w:t>
      </w:r>
    </w:p>
    <w:p w14:paraId="5A09C42D" w14:textId="35BFBBB3"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13. Голубев, А.П. Английский язык для технических специальностей / А.П. Голубев. - М.: </w:t>
      </w:r>
      <w:proofErr w:type="spellStart"/>
      <w:r w:rsidRPr="00564941">
        <w:rPr>
          <w:rFonts w:ascii="Times New Roman" w:hAnsi="Times New Roman" w:cs="Times New Roman"/>
          <w:bCs/>
          <w:sz w:val="28"/>
          <w:szCs w:val="28"/>
        </w:rPr>
        <w:t>Academia</w:t>
      </w:r>
      <w:proofErr w:type="spellEnd"/>
      <w:r w:rsidRPr="00564941">
        <w:rPr>
          <w:rFonts w:ascii="Times New Roman" w:hAnsi="Times New Roman" w:cs="Times New Roman"/>
          <w:bCs/>
          <w:sz w:val="28"/>
          <w:szCs w:val="28"/>
        </w:rPr>
        <w:t>, 2017. - 736 c.</w:t>
      </w:r>
      <w:r w:rsidRPr="00564941">
        <w:rPr>
          <w:rFonts w:ascii="Times New Roman" w:hAnsi="Times New Roman" w:cs="Times New Roman"/>
          <w:bCs/>
          <w:sz w:val="28"/>
          <w:szCs w:val="28"/>
        </w:rPr>
        <w:br/>
      </w:r>
    </w:p>
    <w:p w14:paraId="43B7D135" w14:textId="77777777" w:rsidR="00564941" w:rsidRPr="00564941" w:rsidRDefault="00564941" w:rsidP="00564941">
      <w:pPr>
        <w:spacing w:after="0" w:line="240" w:lineRule="auto"/>
        <w:jc w:val="both"/>
        <w:rPr>
          <w:rFonts w:ascii="Times New Roman" w:hAnsi="Times New Roman" w:cs="Times New Roman"/>
          <w:b/>
          <w:bCs/>
          <w:sz w:val="28"/>
          <w:szCs w:val="28"/>
          <w:lang w:val="en-US"/>
        </w:rPr>
      </w:pPr>
      <w:r w:rsidRPr="00564941">
        <w:rPr>
          <w:rFonts w:ascii="Times New Roman" w:hAnsi="Times New Roman" w:cs="Times New Roman"/>
          <w:b/>
          <w:bCs/>
          <w:sz w:val="28"/>
          <w:szCs w:val="28"/>
        </w:rPr>
        <w:t>Дополнительные</w:t>
      </w:r>
      <w:r w:rsidRPr="00564941">
        <w:rPr>
          <w:rFonts w:ascii="Times New Roman" w:hAnsi="Times New Roman" w:cs="Times New Roman"/>
          <w:b/>
          <w:bCs/>
          <w:sz w:val="28"/>
          <w:szCs w:val="28"/>
          <w:lang w:val="en-US"/>
        </w:rPr>
        <w:t xml:space="preserve"> </w:t>
      </w:r>
      <w:r w:rsidRPr="00564941">
        <w:rPr>
          <w:rFonts w:ascii="Times New Roman" w:hAnsi="Times New Roman" w:cs="Times New Roman"/>
          <w:b/>
          <w:bCs/>
          <w:sz w:val="28"/>
          <w:szCs w:val="28"/>
        </w:rPr>
        <w:t>источники</w:t>
      </w:r>
      <w:r w:rsidRPr="00564941">
        <w:rPr>
          <w:rFonts w:ascii="Times New Roman" w:hAnsi="Times New Roman" w:cs="Times New Roman"/>
          <w:b/>
          <w:bCs/>
          <w:sz w:val="28"/>
          <w:szCs w:val="28"/>
          <w:lang w:val="en-US"/>
        </w:rPr>
        <w:t>:</w:t>
      </w:r>
    </w:p>
    <w:p w14:paraId="7DE1B671" w14:textId="77777777" w:rsidR="00564941" w:rsidRPr="00564941" w:rsidRDefault="00564941" w:rsidP="00564941">
      <w:pPr>
        <w:spacing w:after="0" w:line="240" w:lineRule="auto"/>
        <w:jc w:val="both"/>
        <w:rPr>
          <w:rFonts w:ascii="Times New Roman" w:hAnsi="Times New Roman" w:cs="Times New Roman"/>
          <w:b/>
          <w:sz w:val="28"/>
          <w:szCs w:val="28"/>
          <w:lang w:val="en-US"/>
        </w:rPr>
      </w:pPr>
    </w:p>
    <w:p w14:paraId="5721053C"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В.А. </w:t>
      </w:r>
      <w:proofErr w:type="spellStart"/>
      <w:r w:rsidRPr="00564941">
        <w:rPr>
          <w:rFonts w:ascii="Times New Roman" w:hAnsi="Times New Roman" w:cs="Times New Roman"/>
          <w:bCs/>
          <w:sz w:val="28"/>
          <w:szCs w:val="28"/>
        </w:rPr>
        <w:t>Радовель</w:t>
      </w:r>
      <w:proofErr w:type="spellEnd"/>
      <w:r w:rsidRPr="00564941">
        <w:rPr>
          <w:rFonts w:ascii="Times New Roman" w:hAnsi="Times New Roman" w:cs="Times New Roman"/>
          <w:bCs/>
          <w:sz w:val="28"/>
          <w:szCs w:val="28"/>
        </w:rPr>
        <w:t xml:space="preserve"> «Страноведение: Великобритания» - г. </w:t>
      </w:r>
      <w:proofErr w:type="spellStart"/>
      <w:r w:rsidRPr="00564941">
        <w:rPr>
          <w:rFonts w:ascii="Times New Roman" w:hAnsi="Times New Roman" w:cs="Times New Roman"/>
          <w:bCs/>
          <w:sz w:val="28"/>
          <w:szCs w:val="28"/>
        </w:rPr>
        <w:t>Ростов</w:t>
      </w:r>
      <w:proofErr w:type="spellEnd"/>
      <w:r w:rsidRPr="00564941">
        <w:rPr>
          <w:rFonts w:ascii="Times New Roman" w:hAnsi="Times New Roman" w:cs="Times New Roman"/>
          <w:bCs/>
          <w:sz w:val="28"/>
          <w:szCs w:val="28"/>
        </w:rPr>
        <w:t>-на-Дону «Феникс</w:t>
      </w:r>
      <w:proofErr w:type="gramStart"/>
      <w:r w:rsidRPr="00564941">
        <w:rPr>
          <w:rFonts w:ascii="Times New Roman" w:hAnsi="Times New Roman" w:cs="Times New Roman"/>
          <w:bCs/>
          <w:sz w:val="28"/>
          <w:szCs w:val="28"/>
        </w:rPr>
        <w:t>»,  2023</w:t>
      </w:r>
      <w:proofErr w:type="gramEnd"/>
    </w:p>
    <w:p w14:paraId="28D2B620"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lastRenderedPageBreak/>
        <w:t xml:space="preserve">А.Я. Зеликман «Английский для юристов» - г. </w:t>
      </w:r>
      <w:proofErr w:type="spellStart"/>
      <w:r w:rsidRPr="00564941">
        <w:rPr>
          <w:rFonts w:ascii="Times New Roman" w:hAnsi="Times New Roman" w:cs="Times New Roman"/>
          <w:bCs/>
          <w:sz w:val="28"/>
          <w:szCs w:val="28"/>
        </w:rPr>
        <w:t>Ростов</w:t>
      </w:r>
      <w:proofErr w:type="spellEnd"/>
      <w:r w:rsidRPr="00564941">
        <w:rPr>
          <w:rFonts w:ascii="Times New Roman" w:hAnsi="Times New Roman" w:cs="Times New Roman"/>
          <w:bCs/>
          <w:sz w:val="28"/>
          <w:szCs w:val="28"/>
        </w:rPr>
        <w:t>-на-Дону «Феникс», 2009</w:t>
      </w:r>
    </w:p>
    <w:p w14:paraId="36A1AF9C"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Дудкина Г.А., Павлова М.В., Рей З.Г. «Английский язык для делового общения», М.,   </w:t>
      </w:r>
      <w:proofErr w:type="spellStart"/>
      <w:r w:rsidRPr="00564941">
        <w:rPr>
          <w:rFonts w:ascii="Times New Roman" w:hAnsi="Times New Roman" w:cs="Times New Roman"/>
          <w:bCs/>
          <w:sz w:val="28"/>
          <w:szCs w:val="28"/>
        </w:rPr>
        <w:t>Ростов</w:t>
      </w:r>
      <w:proofErr w:type="spellEnd"/>
      <w:r w:rsidRPr="00564941">
        <w:rPr>
          <w:rFonts w:ascii="Times New Roman" w:hAnsi="Times New Roman" w:cs="Times New Roman"/>
          <w:bCs/>
          <w:sz w:val="28"/>
          <w:szCs w:val="28"/>
        </w:rPr>
        <w:t xml:space="preserve">-на-Дону. Феникс, </w:t>
      </w:r>
      <w:proofErr w:type="gramStart"/>
      <w:r w:rsidRPr="00564941">
        <w:rPr>
          <w:rFonts w:ascii="Times New Roman" w:hAnsi="Times New Roman" w:cs="Times New Roman"/>
          <w:bCs/>
          <w:sz w:val="28"/>
          <w:szCs w:val="28"/>
        </w:rPr>
        <w:t>2020 .</w:t>
      </w:r>
      <w:proofErr w:type="gramEnd"/>
    </w:p>
    <w:p w14:paraId="73DAC02C"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Английский язык. 600 устных тем для школьников и поступающих в вузы/ </w:t>
      </w:r>
    </w:p>
    <w:p w14:paraId="2A0B4349"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И.Ю. Баканова, Н.В., Береговая, Н.Г. Брюсова и др. -3-е изд., - М.: Дрофа, 2011</w:t>
      </w:r>
    </w:p>
    <w:p w14:paraId="0D20FF32"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Большой англо-русский политехнический словарь: 100 тысяч слов и</w:t>
      </w:r>
    </w:p>
    <w:p w14:paraId="45EAD311"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выражений - СПб.: Издательский Дом «Литера», 2017</w:t>
      </w:r>
    </w:p>
    <w:p w14:paraId="5CB00BF7"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Мюллер В.К. Англо-русский словарь -22 изд. – М.: Русский язык, 1989</w:t>
      </w:r>
    </w:p>
    <w:p w14:paraId="68C7E5EF"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Англо-русский тематический словарь. – Харьков: Издательский центр   </w:t>
      </w:r>
    </w:p>
    <w:p w14:paraId="57CCEE8B"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«Единорог», 1995</w:t>
      </w:r>
    </w:p>
    <w:p w14:paraId="6BE839D6"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proofErr w:type="spellStart"/>
      <w:r w:rsidRPr="00564941">
        <w:rPr>
          <w:rFonts w:ascii="Times New Roman" w:hAnsi="Times New Roman" w:cs="Times New Roman"/>
          <w:bCs/>
          <w:sz w:val="28"/>
          <w:szCs w:val="28"/>
        </w:rPr>
        <w:t>Бонк</w:t>
      </w:r>
      <w:proofErr w:type="spellEnd"/>
      <w:r w:rsidRPr="00564941">
        <w:rPr>
          <w:rFonts w:ascii="Times New Roman" w:hAnsi="Times New Roman" w:cs="Times New Roman"/>
          <w:bCs/>
          <w:sz w:val="28"/>
          <w:szCs w:val="28"/>
        </w:rPr>
        <w:t xml:space="preserve"> Н.А., Левина И.И. Английский шаг за шагом - т1.-М.: </w:t>
      </w:r>
      <w:proofErr w:type="gramStart"/>
      <w:r w:rsidRPr="00564941">
        <w:rPr>
          <w:rFonts w:ascii="Times New Roman" w:hAnsi="Times New Roman" w:cs="Times New Roman"/>
          <w:bCs/>
          <w:sz w:val="28"/>
          <w:szCs w:val="28"/>
        </w:rPr>
        <w:t>РОСМЭН.-</w:t>
      </w:r>
      <w:proofErr w:type="gramEnd"/>
      <w:r w:rsidRPr="00564941">
        <w:rPr>
          <w:rFonts w:ascii="Times New Roman" w:hAnsi="Times New Roman" w:cs="Times New Roman"/>
          <w:bCs/>
          <w:sz w:val="28"/>
          <w:szCs w:val="28"/>
        </w:rPr>
        <w:t>2019.</w:t>
      </w:r>
    </w:p>
    <w:p w14:paraId="46FFC3CC"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proofErr w:type="spellStart"/>
      <w:r w:rsidRPr="00564941">
        <w:rPr>
          <w:rFonts w:ascii="Times New Roman" w:hAnsi="Times New Roman" w:cs="Times New Roman"/>
          <w:bCs/>
          <w:sz w:val="28"/>
          <w:szCs w:val="28"/>
        </w:rPr>
        <w:t>Бонк</w:t>
      </w:r>
      <w:proofErr w:type="spellEnd"/>
      <w:r w:rsidRPr="00564941">
        <w:rPr>
          <w:rFonts w:ascii="Times New Roman" w:hAnsi="Times New Roman" w:cs="Times New Roman"/>
          <w:bCs/>
          <w:sz w:val="28"/>
          <w:szCs w:val="28"/>
        </w:rPr>
        <w:t xml:space="preserve"> Н.А. Английский шаг за шагом - т2.-М.: </w:t>
      </w:r>
      <w:proofErr w:type="gramStart"/>
      <w:r w:rsidRPr="00564941">
        <w:rPr>
          <w:rFonts w:ascii="Times New Roman" w:hAnsi="Times New Roman" w:cs="Times New Roman"/>
          <w:bCs/>
          <w:sz w:val="28"/>
          <w:szCs w:val="28"/>
        </w:rPr>
        <w:t>РОСМЭН.-</w:t>
      </w:r>
      <w:proofErr w:type="gramEnd"/>
      <w:r w:rsidRPr="00564941">
        <w:rPr>
          <w:rFonts w:ascii="Times New Roman" w:hAnsi="Times New Roman" w:cs="Times New Roman"/>
          <w:bCs/>
          <w:sz w:val="28"/>
          <w:szCs w:val="28"/>
        </w:rPr>
        <w:t xml:space="preserve">2019. </w:t>
      </w:r>
    </w:p>
    <w:p w14:paraId="5D074917"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w:t>
      </w:r>
      <w:r w:rsidRPr="00564941">
        <w:rPr>
          <w:rFonts w:ascii="Times New Roman" w:hAnsi="Times New Roman" w:cs="Times New Roman"/>
          <w:bCs/>
          <w:sz w:val="28"/>
          <w:szCs w:val="28"/>
          <w:lang w:val="en-US"/>
        </w:rPr>
        <w:t xml:space="preserve">Trish Scott &amp; Alison Pohl. Highly Recommended. – English for the Hotel and Catering Industry. </w:t>
      </w:r>
      <w:proofErr w:type="spellStart"/>
      <w:r w:rsidRPr="00564941">
        <w:rPr>
          <w:rFonts w:ascii="Times New Roman" w:hAnsi="Times New Roman" w:cs="Times New Roman"/>
          <w:bCs/>
          <w:sz w:val="28"/>
          <w:szCs w:val="28"/>
        </w:rPr>
        <w:t>Oxford</w:t>
      </w:r>
      <w:proofErr w:type="spellEnd"/>
      <w:r w:rsidRPr="00564941">
        <w:rPr>
          <w:rFonts w:ascii="Times New Roman" w:hAnsi="Times New Roman" w:cs="Times New Roman"/>
          <w:bCs/>
          <w:sz w:val="28"/>
          <w:szCs w:val="28"/>
        </w:rPr>
        <w:t xml:space="preserve"> University Press, 2016 </w:t>
      </w:r>
    </w:p>
    <w:p w14:paraId="7B8BEB57"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 xml:space="preserve"> Семенова М.Ю. Английский язык. Туризм и сервис: учебное пособие – Изд-во </w:t>
      </w:r>
      <w:proofErr w:type="spellStart"/>
      <w:r w:rsidRPr="00564941">
        <w:rPr>
          <w:rFonts w:ascii="Times New Roman" w:hAnsi="Times New Roman" w:cs="Times New Roman"/>
          <w:bCs/>
          <w:sz w:val="28"/>
          <w:szCs w:val="28"/>
        </w:rPr>
        <w:t>Кно</w:t>
      </w:r>
      <w:proofErr w:type="spellEnd"/>
      <w:r w:rsidRPr="00564941">
        <w:rPr>
          <w:rFonts w:ascii="Times New Roman" w:hAnsi="Times New Roman" w:cs="Times New Roman"/>
          <w:bCs/>
          <w:sz w:val="28"/>
          <w:szCs w:val="28"/>
        </w:rPr>
        <w:t xml:space="preserve"> Рус, 2016 </w:t>
      </w:r>
    </w:p>
    <w:p w14:paraId="41D06FB4" w14:textId="77777777" w:rsidR="00564941" w:rsidRPr="00564941" w:rsidRDefault="00564941">
      <w:pPr>
        <w:numPr>
          <w:ilvl w:val="0"/>
          <w:numId w:val="2"/>
        </w:numPr>
        <w:spacing w:after="0" w:line="240" w:lineRule="auto"/>
        <w:jc w:val="both"/>
        <w:rPr>
          <w:rFonts w:ascii="Times New Roman" w:hAnsi="Times New Roman" w:cs="Times New Roman"/>
          <w:bCs/>
          <w:sz w:val="28"/>
          <w:szCs w:val="28"/>
          <w:lang w:val="en-US"/>
        </w:rPr>
      </w:pPr>
      <w:r w:rsidRPr="00564941">
        <w:rPr>
          <w:rFonts w:ascii="Times New Roman" w:hAnsi="Times New Roman" w:cs="Times New Roman"/>
          <w:bCs/>
          <w:sz w:val="28"/>
          <w:szCs w:val="28"/>
        </w:rPr>
        <w:t xml:space="preserve">Михайлов Н. Н. Английский язык для направлений «Сервис» и «Туризм». </w:t>
      </w:r>
      <w:r w:rsidRPr="00564941">
        <w:rPr>
          <w:rFonts w:ascii="Times New Roman" w:hAnsi="Times New Roman" w:cs="Times New Roman"/>
          <w:bCs/>
          <w:sz w:val="28"/>
          <w:szCs w:val="28"/>
          <w:lang w:val="en-US"/>
        </w:rPr>
        <w:t xml:space="preserve">English for Students of Hospitality and </w:t>
      </w:r>
      <w:proofErr w:type="gramStart"/>
      <w:r w:rsidRPr="00564941">
        <w:rPr>
          <w:rFonts w:ascii="Times New Roman" w:hAnsi="Times New Roman" w:cs="Times New Roman"/>
          <w:bCs/>
          <w:sz w:val="28"/>
          <w:szCs w:val="28"/>
          <w:lang w:val="en-US"/>
        </w:rPr>
        <w:t>Tourism  Industries</w:t>
      </w:r>
      <w:proofErr w:type="gramEnd"/>
      <w:r w:rsidRPr="00564941">
        <w:rPr>
          <w:rFonts w:ascii="Times New Roman" w:hAnsi="Times New Roman" w:cs="Times New Roman"/>
          <w:bCs/>
          <w:sz w:val="28"/>
          <w:szCs w:val="28"/>
          <w:lang w:val="en-US"/>
        </w:rPr>
        <w:t xml:space="preserve">:  </w:t>
      </w:r>
      <w:r w:rsidRPr="00564941">
        <w:rPr>
          <w:rFonts w:ascii="Times New Roman" w:hAnsi="Times New Roman" w:cs="Times New Roman"/>
          <w:bCs/>
          <w:sz w:val="28"/>
          <w:szCs w:val="28"/>
        </w:rPr>
        <w:t>учебное</w:t>
      </w:r>
      <w:r w:rsidRPr="00564941">
        <w:rPr>
          <w:rFonts w:ascii="Times New Roman" w:hAnsi="Times New Roman" w:cs="Times New Roman"/>
          <w:bCs/>
          <w:sz w:val="28"/>
          <w:szCs w:val="28"/>
          <w:lang w:val="en-US"/>
        </w:rPr>
        <w:t xml:space="preserve">  </w:t>
      </w:r>
      <w:r w:rsidRPr="00564941">
        <w:rPr>
          <w:rFonts w:ascii="Times New Roman" w:hAnsi="Times New Roman" w:cs="Times New Roman"/>
          <w:bCs/>
          <w:sz w:val="28"/>
          <w:szCs w:val="28"/>
        </w:rPr>
        <w:t>пособие</w:t>
      </w:r>
      <w:r w:rsidRPr="00564941">
        <w:rPr>
          <w:rFonts w:ascii="Times New Roman" w:hAnsi="Times New Roman" w:cs="Times New Roman"/>
          <w:bCs/>
          <w:sz w:val="28"/>
          <w:szCs w:val="28"/>
          <w:lang w:val="en-US"/>
        </w:rPr>
        <w:t xml:space="preserve">  –  </w:t>
      </w:r>
      <w:r w:rsidRPr="00564941">
        <w:rPr>
          <w:rFonts w:ascii="Times New Roman" w:hAnsi="Times New Roman" w:cs="Times New Roman"/>
          <w:bCs/>
          <w:sz w:val="28"/>
          <w:szCs w:val="28"/>
        </w:rPr>
        <w:t>М</w:t>
      </w:r>
      <w:r w:rsidRPr="00564941">
        <w:rPr>
          <w:rFonts w:ascii="Times New Roman" w:hAnsi="Times New Roman" w:cs="Times New Roman"/>
          <w:bCs/>
          <w:sz w:val="28"/>
          <w:szCs w:val="28"/>
          <w:lang w:val="en-US"/>
        </w:rPr>
        <w:t xml:space="preserve">.:  </w:t>
      </w:r>
      <w:r w:rsidRPr="00564941">
        <w:rPr>
          <w:rFonts w:ascii="Times New Roman" w:hAnsi="Times New Roman" w:cs="Times New Roman"/>
          <w:bCs/>
          <w:sz w:val="28"/>
          <w:szCs w:val="28"/>
        </w:rPr>
        <w:t>Академия</w:t>
      </w:r>
      <w:r w:rsidRPr="00564941">
        <w:rPr>
          <w:rFonts w:ascii="Times New Roman" w:hAnsi="Times New Roman" w:cs="Times New Roman"/>
          <w:bCs/>
          <w:sz w:val="28"/>
          <w:szCs w:val="28"/>
          <w:lang w:val="en-US"/>
        </w:rPr>
        <w:t xml:space="preserve">, 2019 </w:t>
      </w:r>
    </w:p>
    <w:p w14:paraId="745A130C" w14:textId="77777777" w:rsidR="00564941" w:rsidRPr="00564941" w:rsidRDefault="00564941">
      <w:pPr>
        <w:numPr>
          <w:ilvl w:val="0"/>
          <w:numId w:val="2"/>
        </w:num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lang w:val="en-US"/>
        </w:rPr>
        <w:t xml:space="preserve"> </w:t>
      </w:r>
      <w:proofErr w:type="spellStart"/>
      <w:r w:rsidRPr="00564941">
        <w:rPr>
          <w:rFonts w:ascii="Times New Roman" w:hAnsi="Times New Roman" w:cs="Times New Roman"/>
          <w:bCs/>
          <w:sz w:val="28"/>
          <w:szCs w:val="28"/>
        </w:rPr>
        <w:t>Войтин</w:t>
      </w:r>
      <w:proofErr w:type="spellEnd"/>
      <w:r w:rsidRPr="00564941">
        <w:rPr>
          <w:rFonts w:ascii="Times New Roman" w:hAnsi="Times New Roman" w:cs="Times New Roman"/>
          <w:bCs/>
          <w:sz w:val="28"/>
          <w:szCs w:val="28"/>
        </w:rPr>
        <w:t xml:space="preserve"> Н.В. Английский язык для туризма и </w:t>
      </w:r>
      <w:proofErr w:type="gramStart"/>
      <w:r w:rsidRPr="00564941">
        <w:rPr>
          <w:rFonts w:ascii="Times New Roman" w:hAnsi="Times New Roman" w:cs="Times New Roman"/>
          <w:bCs/>
          <w:sz w:val="28"/>
          <w:szCs w:val="28"/>
        </w:rPr>
        <w:t>сервиса:  учебное</w:t>
      </w:r>
      <w:proofErr w:type="gramEnd"/>
      <w:r w:rsidRPr="00564941">
        <w:rPr>
          <w:rFonts w:ascii="Times New Roman" w:hAnsi="Times New Roman" w:cs="Times New Roman"/>
          <w:bCs/>
          <w:sz w:val="28"/>
          <w:szCs w:val="28"/>
        </w:rPr>
        <w:t xml:space="preserve"> пособие  – Изд-во НОУ ВПО Московский психолого-социальный университет, Флинта, 2017. </w:t>
      </w:r>
    </w:p>
    <w:p w14:paraId="3E999837" w14:textId="77777777" w:rsidR="00564941" w:rsidRPr="00564941" w:rsidRDefault="00564941" w:rsidP="00564941">
      <w:pPr>
        <w:spacing w:after="0" w:line="240" w:lineRule="auto"/>
        <w:jc w:val="both"/>
        <w:rPr>
          <w:rFonts w:ascii="Times New Roman" w:hAnsi="Times New Roman" w:cs="Times New Roman"/>
          <w:b/>
          <w:bCs/>
          <w:sz w:val="28"/>
          <w:szCs w:val="28"/>
        </w:rPr>
      </w:pPr>
      <w:r w:rsidRPr="00564941">
        <w:rPr>
          <w:rFonts w:ascii="Times New Roman" w:hAnsi="Times New Roman" w:cs="Times New Roman"/>
          <w:b/>
          <w:bCs/>
          <w:sz w:val="28"/>
          <w:szCs w:val="28"/>
        </w:rPr>
        <w:t>Интернет-ресурсы:</w:t>
      </w:r>
    </w:p>
    <w:p w14:paraId="25713C57" w14:textId="77777777" w:rsidR="00564941" w:rsidRPr="00564941" w:rsidRDefault="00564941" w:rsidP="00564941">
      <w:pPr>
        <w:spacing w:after="0" w:line="240" w:lineRule="auto"/>
        <w:jc w:val="both"/>
        <w:rPr>
          <w:rFonts w:ascii="Times New Roman" w:hAnsi="Times New Roman" w:cs="Times New Roman"/>
          <w:bCs/>
          <w:sz w:val="28"/>
          <w:szCs w:val="28"/>
        </w:rPr>
      </w:pPr>
      <w:hyperlink r:id="rId20" w:history="1">
        <w:r w:rsidRPr="00564941">
          <w:rPr>
            <w:rStyle w:val="ab"/>
            <w:rFonts w:ascii="Times New Roman" w:hAnsi="Times New Roman" w:cs="Times New Roman"/>
            <w:bCs/>
            <w:sz w:val="28"/>
            <w:szCs w:val="28"/>
          </w:rPr>
          <w:t>http://www.translate.ru/</w:t>
        </w:r>
      </w:hyperlink>
    </w:p>
    <w:p w14:paraId="04249E97" w14:textId="77777777" w:rsidR="00564941" w:rsidRPr="00564941" w:rsidRDefault="00564941" w:rsidP="00564941">
      <w:pPr>
        <w:spacing w:after="0" w:line="240" w:lineRule="auto"/>
        <w:jc w:val="both"/>
        <w:rPr>
          <w:rFonts w:ascii="Times New Roman" w:hAnsi="Times New Roman" w:cs="Times New Roman"/>
          <w:bCs/>
          <w:sz w:val="28"/>
          <w:szCs w:val="28"/>
        </w:rPr>
      </w:pPr>
      <w:hyperlink r:id="rId21"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translate</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google</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ru</w:t>
        </w:r>
        <w:proofErr w:type="spellEnd"/>
      </w:hyperlink>
    </w:p>
    <w:p w14:paraId="0BE4B730" w14:textId="77777777" w:rsidR="00564941" w:rsidRPr="00564941" w:rsidRDefault="00564941" w:rsidP="00564941">
      <w:pPr>
        <w:spacing w:after="0" w:line="240" w:lineRule="auto"/>
        <w:jc w:val="both"/>
        <w:rPr>
          <w:rFonts w:ascii="Times New Roman" w:hAnsi="Times New Roman" w:cs="Times New Roman"/>
          <w:bCs/>
          <w:sz w:val="28"/>
          <w:szCs w:val="28"/>
        </w:rPr>
      </w:pPr>
      <w:hyperlink r:id="rId22"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www</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newscientist</w:t>
        </w:r>
        <w:proofErr w:type="spellEnd"/>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com</w:t>
        </w:r>
        <w:r w:rsidRPr="00564941">
          <w:rPr>
            <w:rStyle w:val="ab"/>
            <w:rFonts w:ascii="Times New Roman" w:hAnsi="Times New Roman" w:cs="Times New Roman"/>
            <w:bCs/>
            <w:sz w:val="28"/>
            <w:szCs w:val="28"/>
          </w:rPr>
          <w:t>/</w:t>
        </w:r>
      </w:hyperlink>
    </w:p>
    <w:p w14:paraId="605465FB" w14:textId="77777777" w:rsidR="00564941" w:rsidRPr="00564941" w:rsidRDefault="00564941" w:rsidP="00564941">
      <w:pPr>
        <w:spacing w:after="0" w:line="240" w:lineRule="auto"/>
        <w:jc w:val="both"/>
        <w:rPr>
          <w:rFonts w:ascii="Times New Roman" w:hAnsi="Times New Roman" w:cs="Times New Roman"/>
          <w:bCs/>
          <w:sz w:val="28"/>
          <w:szCs w:val="28"/>
        </w:rPr>
      </w:pPr>
      <w:hyperlink r:id="rId23"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ru</w:t>
        </w:r>
        <w:proofErr w:type="spellEnd"/>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wikipedia</w:t>
        </w:r>
        <w:proofErr w:type="spellEnd"/>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org</w:t>
        </w:r>
        <w:r w:rsidRPr="00564941">
          <w:rPr>
            <w:rStyle w:val="ab"/>
            <w:rFonts w:ascii="Times New Roman" w:hAnsi="Times New Roman" w:cs="Times New Roman"/>
            <w:bCs/>
            <w:sz w:val="28"/>
            <w:szCs w:val="28"/>
          </w:rPr>
          <w:t>/</w:t>
        </w:r>
      </w:hyperlink>
    </w:p>
    <w:p w14:paraId="20D93B35" w14:textId="77777777" w:rsidR="00564941" w:rsidRPr="00564941" w:rsidRDefault="00564941" w:rsidP="00564941">
      <w:pPr>
        <w:spacing w:after="0" w:line="240" w:lineRule="auto"/>
        <w:jc w:val="both"/>
        <w:rPr>
          <w:rFonts w:ascii="Times New Roman" w:hAnsi="Times New Roman" w:cs="Times New Roman"/>
          <w:bCs/>
          <w:sz w:val="28"/>
          <w:szCs w:val="28"/>
        </w:rPr>
      </w:pPr>
      <w:hyperlink r:id="rId24"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www</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britannica</w:t>
        </w:r>
        <w:proofErr w:type="spellEnd"/>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com</w:t>
        </w:r>
        <w:r w:rsidRPr="00564941">
          <w:rPr>
            <w:rStyle w:val="ab"/>
            <w:rFonts w:ascii="Times New Roman" w:hAnsi="Times New Roman" w:cs="Times New Roman"/>
            <w:bCs/>
            <w:sz w:val="28"/>
            <w:szCs w:val="28"/>
          </w:rPr>
          <w:t>/</w:t>
        </w:r>
      </w:hyperlink>
    </w:p>
    <w:p w14:paraId="48C11EBE" w14:textId="77777777" w:rsidR="00564941" w:rsidRPr="00564941" w:rsidRDefault="00564941" w:rsidP="00564941">
      <w:pPr>
        <w:spacing w:after="0" w:line="240" w:lineRule="auto"/>
        <w:jc w:val="both"/>
        <w:rPr>
          <w:rFonts w:ascii="Times New Roman" w:hAnsi="Times New Roman" w:cs="Times New Roman"/>
          <w:bCs/>
          <w:sz w:val="28"/>
          <w:szCs w:val="28"/>
        </w:rPr>
      </w:pPr>
      <w:hyperlink r:id="rId25"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www</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nytimes</w:t>
        </w:r>
        <w:proofErr w:type="spellEnd"/>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com</w:t>
        </w:r>
      </w:hyperlink>
    </w:p>
    <w:p w14:paraId="33C54B98" w14:textId="77777777" w:rsidR="00564941" w:rsidRPr="00564941" w:rsidRDefault="00564941" w:rsidP="00564941">
      <w:pPr>
        <w:spacing w:after="0" w:line="240" w:lineRule="auto"/>
        <w:jc w:val="both"/>
        <w:rPr>
          <w:rFonts w:ascii="Times New Roman" w:hAnsi="Times New Roman" w:cs="Times New Roman"/>
          <w:bCs/>
          <w:sz w:val="28"/>
          <w:szCs w:val="28"/>
        </w:rPr>
      </w:pPr>
      <w:hyperlink r:id="rId26"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www</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bbc</w:t>
        </w:r>
        <w:proofErr w:type="spellEnd"/>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co</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uk</w:t>
        </w:r>
        <w:proofErr w:type="spellEnd"/>
      </w:hyperlink>
    </w:p>
    <w:p w14:paraId="32F1E7A0" w14:textId="77777777" w:rsidR="00564941" w:rsidRPr="00564941" w:rsidRDefault="00564941" w:rsidP="00564941">
      <w:pPr>
        <w:spacing w:after="0" w:line="240" w:lineRule="auto"/>
        <w:jc w:val="both"/>
        <w:rPr>
          <w:rFonts w:ascii="Times New Roman" w:hAnsi="Times New Roman" w:cs="Times New Roman"/>
          <w:bCs/>
          <w:sz w:val="28"/>
          <w:szCs w:val="28"/>
        </w:rPr>
      </w:pPr>
      <w:hyperlink r:id="rId27" w:history="1">
        <w:r w:rsidRPr="00564941">
          <w:rPr>
            <w:rStyle w:val="ab"/>
            <w:rFonts w:ascii="Times New Roman" w:hAnsi="Times New Roman" w:cs="Times New Roman"/>
            <w:bCs/>
            <w:sz w:val="28"/>
            <w:szCs w:val="28"/>
            <w:lang w:val="en-US"/>
          </w:rPr>
          <w:t>http</w:t>
        </w:r>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www</w:t>
        </w:r>
        <w:r w:rsidRPr="00564941">
          <w:rPr>
            <w:rStyle w:val="ab"/>
            <w:rFonts w:ascii="Times New Roman" w:hAnsi="Times New Roman" w:cs="Times New Roman"/>
            <w:bCs/>
            <w:sz w:val="28"/>
            <w:szCs w:val="28"/>
          </w:rPr>
          <w:t>.</w:t>
        </w:r>
        <w:proofErr w:type="spellStart"/>
        <w:r w:rsidRPr="00564941">
          <w:rPr>
            <w:rStyle w:val="ab"/>
            <w:rFonts w:ascii="Times New Roman" w:hAnsi="Times New Roman" w:cs="Times New Roman"/>
            <w:bCs/>
            <w:sz w:val="28"/>
            <w:szCs w:val="28"/>
            <w:lang w:val="en-US"/>
          </w:rPr>
          <w:t>euronews</w:t>
        </w:r>
        <w:proofErr w:type="spellEnd"/>
        <w:r w:rsidRPr="00564941">
          <w:rPr>
            <w:rStyle w:val="ab"/>
            <w:rFonts w:ascii="Times New Roman" w:hAnsi="Times New Roman" w:cs="Times New Roman"/>
            <w:bCs/>
            <w:sz w:val="28"/>
            <w:szCs w:val="28"/>
          </w:rPr>
          <w:t>.</w:t>
        </w:r>
        <w:r w:rsidRPr="00564941">
          <w:rPr>
            <w:rStyle w:val="ab"/>
            <w:rFonts w:ascii="Times New Roman" w:hAnsi="Times New Roman" w:cs="Times New Roman"/>
            <w:bCs/>
            <w:sz w:val="28"/>
            <w:szCs w:val="28"/>
            <w:lang w:val="en-US"/>
          </w:rPr>
          <w:t>net</w:t>
        </w:r>
      </w:hyperlink>
    </w:p>
    <w:bookmarkEnd w:id="216"/>
    <w:p w14:paraId="054FC410" w14:textId="77777777" w:rsidR="00564941" w:rsidRPr="00564941" w:rsidRDefault="00564941" w:rsidP="00564941">
      <w:pPr>
        <w:spacing w:after="0" w:line="240" w:lineRule="auto"/>
        <w:jc w:val="both"/>
        <w:rPr>
          <w:rFonts w:ascii="Times New Roman" w:hAnsi="Times New Roman" w:cs="Times New Roman"/>
          <w:b/>
          <w:sz w:val="28"/>
          <w:szCs w:val="28"/>
        </w:rPr>
      </w:pPr>
    </w:p>
    <w:p w14:paraId="6021529B" w14:textId="77777777" w:rsidR="00564941" w:rsidRPr="00564941" w:rsidRDefault="00564941" w:rsidP="00564941">
      <w:pPr>
        <w:spacing w:after="0" w:line="240" w:lineRule="auto"/>
        <w:jc w:val="both"/>
        <w:rPr>
          <w:rFonts w:ascii="Times New Roman" w:hAnsi="Times New Roman" w:cs="Times New Roman"/>
          <w:b/>
          <w:sz w:val="28"/>
          <w:szCs w:val="28"/>
        </w:rPr>
      </w:pPr>
    </w:p>
    <w:p w14:paraId="796AF85F" w14:textId="77777777" w:rsidR="00564941" w:rsidRPr="00564941" w:rsidRDefault="00564941" w:rsidP="00564941">
      <w:pPr>
        <w:spacing w:after="0" w:line="240" w:lineRule="auto"/>
        <w:jc w:val="both"/>
        <w:rPr>
          <w:rFonts w:ascii="Times New Roman" w:hAnsi="Times New Roman" w:cs="Times New Roman"/>
          <w:b/>
          <w:sz w:val="28"/>
          <w:szCs w:val="28"/>
        </w:rPr>
      </w:pPr>
    </w:p>
    <w:p w14:paraId="17C73C37" w14:textId="77777777" w:rsidR="00564941" w:rsidRPr="00564941" w:rsidRDefault="00564941" w:rsidP="00564941">
      <w:pPr>
        <w:spacing w:after="0" w:line="240" w:lineRule="auto"/>
        <w:jc w:val="both"/>
        <w:rPr>
          <w:rFonts w:ascii="Times New Roman" w:hAnsi="Times New Roman" w:cs="Times New Roman"/>
          <w:b/>
          <w:sz w:val="28"/>
          <w:szCs w:val="28"/>
        </w:rPr>
      </w:pPr>
      <w:bookmarkStart w:id="217" w:name="_Toc124862064"/>
      <w:r w:rsidRPr="00564941">
        <w:rPr>
          <w:rFonts w:ascii="Times New Roman" w:hAnsi="Times New Roman" w:cs="Times New Roman"/>
          <w:b/>
          <w:sz w:val="28"/>
          <w:szCs w:val="28"/>
        </w:rPr>
        <w:t>4. Контроль и оценка результатов освоения общеобразовательной дисциплины</w:t>
      </w:r>
      <w:bookmarkEnd w:id="217"/>
    </w:p>
    <w:p w14:paraId="515DCC71" w14:textId="77777777" w:rsidR="00564941" w:rsidRPr="00564941" w:rsidRDefault="00564941" w:rsidP="00564941">
      <w:pPr>
        <w:spacing w:after="0" w:line="240" w:lineRule="auto"/>
        <w:jc w:val="both"/>
        <w:rPr>
          <w:rFonts w:ascii="Times New Roman" w:hAnsi="Times New Roman" w:cs="Times New Roman"/>
          <w:b/>
          <w:sz w:val="28"/>
          <w:szCs w:val="28"/>
        </w:rPr>
      </w:pPr>
    </w:p>
    <w:p w14:paraId="1678E950" w14:textId="77777777" w:rsidR="00564941" w:rsidRPr="00564941" w:rsidRDefault="00564941" w:rsidP="00564941">
      <w:pPr>
        <w:spacing w:after="0" w:line="240" w:lineRule="auto"/>
        <w:jc w:val="both"/>
        <w:rPr>
          <w:rFonts w:ascii="Times New Roman" w:hAnsi="Times New Roman" w:cs="Times New Roman"/>
          <w:bCs/>
          <w:sz w:val="28"/>
          <w:szCs w:val="28"/>
        </w:rPr>
      </w:pPr>
      <w:r w:rsidRPr="00564941">
        <w:rPr>
          <w:rFonts w:ascii="Times New Roman" w:hAnsi="Times New Roman" w:cs="Times New Roman"/>
          <w:bCs/>
          <w:sz w:val="28"/>
          <w:szCs w:val="28"/>
        </w:rPr>
        <w:t>Контроль и оценка раскрываются через усвоенные знания и приобретенные студентами умения, направленные на формирование общих и профессиональных компетенций.</w:t>
      </w:r>
    </w:p>
    <w:p w14:paraId="379B68DF" w14:textId="77777777" w:rsidR="00564941" w:rsidRPr="00564941" w:rsidRDefault="00564941" w:rsidP="00564941">
      <w:pPr>
        <w:spacing w:after="0" w:line="240" w:lineRule="auto"/>
        <w:jc w:val="both"/>
        <w:rPr>
          <w:rFonts w:ascii="Times New Roman" w:hAnsi="Times New Roman" w:cs="Times New Roman"/>
          <w:b/>
          <w:sz w:val="28"/>
          <w:szCs w:val="28"/>
        </w:rPr>
      </w:pPr>
    </w:p>
    <w:tbl>
      <w:tblPr>
        <w:tblStyle w:val="ac"/>
        <w:tblW w:w="0" w:type="auto"/>
        <w:tblLook w:val="04A0" w:firstRow="1" w:lastRow="0" w:firstColumn="1" w:lastColumn="0" w:noHBand="0" w:noVBand="1"/>
      </w:tblPr>
      <w:tblGrid>
        <w:gridCol w:w="3564"/>
        <w:gridCol w:w="3088"/>
        <w:gridCol w:w="3201"/>
      </w:tblGrid>
      <w:tr w:rsidR="00564941" w:rsidRPr="00564941" w14:paraId="19E8B791" w14:textId="77777777" w:rsidTr="00564941">
        <w:tc>
          <w:tcPr>
            <w:tcW w:w="3253" w:type="dxa"/>
            <w:tcBorders>
              <w:top w:val="single" w:sz="4" w:space="0" w:color="auto"/>
              <w:left w:val="single" w:sz="4" w:space="0" w:color="auto"/>
              <w:bottom w:val="single" w:sz="4" w:space="0" w:color="auto"/>
              <w:right w:val="single" w:sz="4" w:space="0" w:color="auto"/>
            </w:tcBorders>
            <w:hideMark/>
          </w:tcPr>
          <w:p w14:paraId="6012FF70"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Общая/профессиональная компетенция</w:t>
            </w:r>
          </w:p>
        </w:tc>
        <w:tc>
          <w:tcPr>
            <w:tcW w:w="3145" w:type="dxa"/>
            <w:tcBorders>
              <w:top w:val="single" w:sz="4" w:space="0" w:color="auto"/>
              <w:left w:val="single" w:sz="4" w:space="0" w:color="auto"/>
              <w:bottom w:val="single" w:sz="4" w:space="0" w:color="auto"/>
              <w:right w:val="single" w:sz="4" w:space="0" w:color="auto"/>
            </w:tcBorders>
            <w:hideMark/>
          </w:tcPr>
          <w:p w14:paraId="53DE5004"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Раздел/Тема</w:t>
            </w:r>
          </w:p>
        </w:tc>
        <w:tc>
          <w:tcPr>
            <w:tcW w:w="3229" w:type="dxa"/>
            <w:tcBorders>
              <w:top w:val="single" w:sz="4" w:space="0" w:color="auto"/>
              <w:left w:val="single" w:sz="4" w:space="0" w:color="auto"/>
              <w:bottom w:val="single" w:sz="4" w:space="0" w:color="auto"/>
              <w:right w:val="single" w:sz="4" w:space="0" w:color="auto"/>
            </w:tcBorders>
            <w:hideMark/>
          </w:tcPr>
          <w:p w14:paraId="12B08B9D" w14:textId="77777777" w:rsidR="00564941" w:rsidRPr="00564941" w:rsidRDefault="00564941" w:rsidP="00564941">
            <w:pPr>
              <w:jc w:val="both"/>
              <w:rPr>
                <w:rFonts w:ascii="Times New Roman" w:hAnsi="Times New Roman" w:cs="Times New Roman"/>
                <w:b/>
                <w:sz w:val="28"/>
                <w:szCs w:val="28"/>
              </w:rPr>
            </w:pPr>
            <w:r w:rsidRPr="00564941">
              <w:rPr>
                <w:rFonts w:ascii="Times New Roman" w:hAnsi="Times New Roman" w:cs="Times New Roman"/>
                <w:b/>
                <w:sz w:val="28"/>
                <w:szCs w:val="28"/>
              </w:rPr>
              <w:t>Тип оценочных мероприятий</w:t>
            </w:r>
          </w:p>
        </w:tc>
      </w:tr>
      <w:tr w:rsidR="00564941" w:rsidRPr="00564941" w14:paraId="03BADDE5" w14:textId="77777777" w:rsidTr="00564941">
        <w:tc>
          <w:tcPr>
            <w:tcW w:w="3253" w:type="dxa"/>
            <w:tcBorders>
              <w:top w:val="single" w:sz="4" w:space="0" w:color="auto"/>
              <w:left w:val="single" w:sz="4" w:space="0" w:color="auto"/>
              <w:bottom w:val="single" w:sz="4" w:space="0" w:color="auto"/>
              <w:right w:val="single" w:sz="4" w:space="0" w:color="auto"/>
            </w:tcBorders>
            <w:hideMark/>
          </w:tcPr>
          <w:p w14:paraId="0FD6EBA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lastRenderedPageBreak/>
              <w:t>ОК 01. Выбирать способы решения задач профессиональной деятельности применительно к различным контекстам</w:t>
            </w:r>
          </w:p>
          <w:p w14:paraId="431A2A9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DE00DE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04. Эффективно взаимодействовать и работать в коллективе и команде</w:t>
            </w:r>
          </w:p>
        </w:tc>
        <w:tc>
          <w:tcPr>
            <w:tcW w:w="3145" w:type="dxa"/>
            <w:tcBorders>
              <w:top w:val="single" w:sz="4" w:space="0" w:color="auto"/>
              <w:left w:val="single" w:sz="4" w:space="0" w:color="auto"/>
              <w:bottom w:val="single" w:sz="4" w:space="0" w:color="auto"/>
              <w:right w:val="single" w:sz="4" w:space="0" w:color="auto"/>
            </w:tcBorders>
            <w:hideMark/>
          </w:tcPr>
          <w:p w14:paraId="7781980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 1 Тема 1.1, 1.2, 1.3, 1.4, 1.5, 1.6, 1.7,1.8</w:t>
            </w:r>
          </w:p>
        </w:tc>
        <w:tc>
          <w:tcPr>
            <w:tcW w:w="3229" w:type="dxa"/>
            <w:tcBorders>
              <w:top w:val="single" w:sz="4" w:space="0" w:color="auto"/>
              <w:left w:val="single" w:sz="4" w:space="0" w:color="auto"/>
              <w:bottom w:val="single" w:sz="4" w:space="0" w:color="auto"/>
              <w:right w:val="single" w:sz="4" w:space="0" w:color="auto"/>
            </w:tcBorders>
            <w:hideMark/>
          </w:tcPr>
          <w:p w14:paraId="41B31BB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Заполнение формы-резюме,</w:t>
            </w:r>
          </w:p>
          <w:p w14:paraId="0F3B120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Письма</w:t>
            </w:r>
          </w:p>
          <w:p w14:paraId="682F4226"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Презентация, </w:t>
            </w:r>
          </w:p>
          <w:p w14:paraId="7809A110"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Постер, </w:t>
            </w:r>
          </w:p>
          <w:p w14:paraId="2474ED48"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Ролевые игры</w:t>
            </w:r>
          </w:p>
          <w:p w14:paraId="34BFB06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Заметки</w:t>
            </w:r>
          </w:p>
          <w:p w14:paraId="38DF6A09"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Тесты</w:t>
            </w:r>
          </w:p>
          <w:p w14:paraId="6DF3B67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Устный опрос. </w:t>
            </w:r>
          </w:p>
          <w:p w14:paraId="39AB828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Выполнение заданий дифференцированного зачета</w:t>
            </w:r>
          </w:p>
        </w:tc>
      </w:tr>
      <w:tr w:rsidR="00564941" w:rsidRPr="00564941" w14:paraId="62E4B3C2" w14:textId="77777777" w:rsidTr="00564941">
        <w:tc>
          <w:tcPr>
            <w:tcW w:w="3253" w:type="dxa"/>
            <w:tcBorders>
              <w:top w:val="single" w:sz="4" w:space="0" w:color="auto"/>
              <w:left w:val="single" w:sz="4" w:space="0" w:color="auto"/>
              <w:bottom w:val="single" w:sz="4" w:space="0" w:color="auto"/>
              <w:right w:val="single" w:sz="4" w:space="0" w:color="auto"/>
            </w:tcBorders>
            <w:hideMark/>
          </w:tcPr>
          <w:p w14:paraId="32DF48C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01. Выбирать способы решения задач профессиональной деятельности применительно к различным контекстам</w:t>
            </w:r>
          </w:p>
          <w:p w14:paraId="3AF89333"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6D33E43D"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04. Эффективно взаимодействовать и работать в коллективе и команде</w:t>
            </w:r>
          </w:p>
          <w:p w14:paraId="7AC7FAC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ОК 09. Пользоваться профессиональной документацией на государственном и иностранном языках</w:t>
            </w:r>
          </w:p>
        </w:tc>
        <w:tc>
          <w:tcPr>
            <w:tcW w:w="3145" w:type="dxa"/>
            <w:tcBorders>
              <w:top w:val="single" w:sz="4" w:space="0" w:color="auto"/>
              <w:left w:val="single" w:sz="4" w:space="0" w:color="auto"/>
              <w:bottom w:val="single" w:sz="4" w:space="0" w:color="auto"/>
              <w:right w:val="single" w:sz="4" w:space="0" w:color="auto"/>
            </w:tcBorders>
            <w:hideMark/>
          </w:tcPr>
          <w:p w14:paraId="64EBD564"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 2 Тема 2.1, 2.2, 2.3, 2.4 - П-о/с</w:t>
            </w:r>
          </w:p>
        </w:tc>
        <w:tc>
          <w:tcPr>
            <w:tcW w:w="3229" w:type="dxa"/>
            <w:vMerge w:val="restart"/>
            <w:tcBorders>
              <w:top w:val="single" w:sz="4" w:space="0" w:color="auto"/>
              <w:left w:val="single" w:sz="4" w:space="0" w:color="auto"/>
              <w:bottom w:val="single" w:sz="4" w:space="0" w:color="auto"/>
              <w:right w:val="single" w:sz="4" w:space="0" w:color="auto"/>
            </w:tcBorders>
            <w:hideMark/>
          </w:tcPr>
          <w:p w14:paraId="4666535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Тесты</w:t>
            </w:r>
          </w:p>
          <w:p w14:paraId="5E980DAA"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Ролевые игры</w:t>
            </w:r>
          </w:p>
          <w:p w14:paraId="0A512387"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 xml:space="preserve">Круглый стол-дебаты “Доклад с презентацией </w:t>
            </w:r>
          </w:p>
          <w:p w14:paraId="65CCB3AE"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rPr>
              <w:t>Видео</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запись</w:t>
            </w:r>
            <w:r w:rsidRPr="00564941">
              <w:rPr>
                <w:rFonts w:ascii="Times New Roman" w:hAnsi="Times New Roman" w:cs="Times New Roman"/>
                <w:bCs/>
                <w:sz w:val="24"/>
                <w:szCs w:val="24"/>
                <w:lang w:val="en-US"/>
              </w:rPr>
              <w:t xml:space="preserve"> </w:t>
            </w:r>
            <w:r w:rsidRPr="00564941">
              <w:rPr>
                <w:rFonts w:ascii="Times New Roman" w:hAnsi="Times New Roman" w:cs="Times New Roman"/>
                <w:bCs/>
                <w:sz w:val="24"/>
                <w:szCs w:val="24"/>
              </w:rPr>
              <w:t>выступления</w:t>
            </w:r>
          </w:p>
          <w:p w14:paraId="7915F88B" w14:textId="77777777" w:rsidR="00564941" w:rsidRPr="00564941" w:rsidRDefault="00564941" w:rsidP="00564941">
            <w:pPr>
              <w:jc w:val="both"/>
              <w:rPr>
                <w:rFonts w:ascii="Times New Roman" w:hAnsi="Times New Roman" w:cs="Times New Roman"/>
                <w:bCs/>
                <w:sz w:val="24"/>
                <w:szCs w:val="24"/>
                <w:lang w:val="en-US"/>
              </w:rPr>
            </w:pPr>
            <w:r w:rsidRPr="00564941">
              <w:rPr>
                <w:rFonts w:ascii="Times New Roman" w:hAnsi="Times New Roman" w:cs="Times New Roman"/>
                <w:bCs/>
                <w:sz w:val="24"/>
                <w:szCs w:val="24"/>
                <w:lang w:val="en-US"/>
              </w:rPr>
              <w:t xml:space="preserve">QUIZ: Frequently asked questions (FAQs) about VK/Telegram? </w:t>
            </w:r>
          </w:p>
          <w:p w14:paraId="5AECE0A2"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Разработка плана продвижения колледжа</w:t>
            </w:r>
          </w:p>
          <w:p w14:paraId="4C7295AC"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Выполнение заданий дифференцированного зачета</w:t>
            </w:r>
          </w:p>
        </w:tc>
      </w:tr>
      <w:tr w:rsidR="00564941" w:rsidRPr="00564941" w14:paraId="323894C8" w14:textId="77777777" w:rsidTr="00564941">
        <w:tc>
          <w:tcPr>
            <w:tcW w:w="3253" w:type="dxa"/>
            <w:tcBorders>
              <w:top w:val="single" w:sz="4" w:space="0" w:color="auto"/>
              <w:left w:val="single" w:sz="4" w:space="0" w:color="auto"/>
              <w:bottom w:val="single" w:sz="4" w:space="0" w:color="auto"/>
              <w:right w:val="single" w:sz="4" w:space="0" w:color="auto"/>
            </w:tcBorders>
          </w:tcPr>
          <w:p w14:paraId="7AD1163B" w14:textId="619434E5"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ПК1.2</w:t>
            </w:r>
            <w:r>
              <w:rPr>
                <w:rFonts w:ascii="Times New Roman" w:hAnsi="Times New Roman" w:cs="Times New Roman"/>
                <w:bCs/>
                <w:sz w:val="24"/>
                <w:szCs w:val="24"/>
              </w:rPr>
              <w:t xml:space="preserve"> Проведение</w:t>
            </w:r>
            <w:r w:rsidRPr="00564941">
              <w:rPr>
                <w:rFonts w:ascii="Times New Roman" w:hAnsi="Times New Roman" w:cs="Times New Roman"/>
                <w:bCs/>
                <w:sz w:val="24"/>
                <w:szCs w:val="24"/>
              </w:rPr>
              <w:t xml:space="preserve"> ветеринарно-санитарных мероприятий для предупреждения возникновения болезней животных</w:t>
            </w:r>
          </w:p>
          <w:p w14:paraId="424EBFD5" w14:textId="77777777" w:rsidR="00564941" w:rsidRPr="00564941" w:rsidRDefault="00564941" w:rsidP="00564941">
            <w:pPr>
              <w:jc w:val="both"/>
              <w:rPr>
                <w:rFonts w:ascii="Times New Roman" w:hAnsi="Times New Roman" w:cs="Times New Roman"/>
                <w:bCs/>
                <w:sz w:val="24"/>
                <w:szCs w:val="24"/>
              </w:rPr>
            </w:pPr>
          </w:p>
        </w:tc>
        <w:tc>
          <w:tcPr>
            <w:tcW w:w="3145" w:type="dxa"/>
            <w:tcBorders>
              <w:top w:val="single" w:sz="4" w:space="0" w:color="auto"/>
              <w:left w:val="single" w:sz="4" w:space="0" w:color="auto"/>
              <w:bottom w:val="single" w:sz="4" w:space="0" w:color="auto"/>
              <w:right w:val="single" w:sz="4" w:space="0" w:color="auto"/>
            </w:tcBorders>
            <w:hideMark/>
          </w:tcPr>
          <w:p w14:paraId="6222258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 2 Тема 2.1, 2.2, 2.3, 2.4 - П-о/с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0642AC" w14:textId="77777777" w:rsidR="00564941" w:rsidRPr="00564941" w:rsidRDefault="00564941" w:rsidP="00564941">
            <w:pPr>
              <w:jc w:val="both"/>
              <w:rPr>
                <w:rFonts w:ascii="Times New Roman" w:hAnsi="Times New Roman" w:cs="Times New Roman"/>
                <w:bCs/>
                <w:sz w:val="24"/>
                <w:szCs w:val="24"/>
              </w:rPr>
            </w:pPr>
          </w:p>
        </w:tc>
      </w:tr>
      <w:tr w:rsidR="00564941" w:rsidRPr="00564941" w14:paraId="3803704E" w14:textId="77777777" w:rsidTr="00564941">
        <w:tc>
          <w:tcPr>
            <w:tcW w:w="3253" w:type="dxa"/>
            <w:tcBorders>
              <w:top w:val="single" w:sz="4" w:space="0" w:color="auto"/>
              <w:left w:val="single" w:sz="4" w:space="0" w:color="auto"/>
              <w:bottom w:val="single" w:sz="4" w:space="0" w:color="auto"/>
              <w:right w:val="single" w:sz="4" w:space="0" w:color="auto"/>
            </w:tcBorders>
            <w:hideMark/>
          </w:tcPr>
          <w:p w14:paraId="3FB07D65"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ПК 2.1 Проведение ветеринарно-санитарных мероприятий для предупреждения возникновения болезней животных</w:t>
            </w:r>
          </w:p>
        </w:tc>
        <w:tc>
          <w:tcPr>
            <w:tcW w:w="3145" w:type="dxa"/>
            <w:tcBorders>
              <w:top w:val="single" w:sz="4" w:space="0" w:color="auto"/>
              <w:left w:val="single" w:sz="4" w:space="0" w:color="auto"/>
              <w:bottom w:val="single" w:sz="4" w:space="0" w:color="auto"/>
              <w:right w:val="single" w:sz="4" w:space="0" w:color="auto"/>
            </w:tcBorders>
            <w:hideMark/>
          </w:tcPr>
          <w:p w14:paraId="70C76321" w14:textId="77777777" w:rsidR="00564941" w:rsidRPr="00564941" w:rsidRDefault="00564941" w:rsidP="00564941">
            <w:pPr>
              <w:jc w:val="both"/>
              <w:rPr>
                <w:rFonts w:ascii="Times New Roman" w:hAnsi="Times New Roman" w:cs="Times New Roman"/>
                <w:bCs/>
                <w:sz w:val="24"/>
                <w:szCs w:val="24"/>
              </w:rPr>
            </w:pPr>
            <w:r w:rsidRPr="00564941">
              <w:rPr>
                <w:rFonts w:ascii="Times New Roman" w:hAnsi="Times New Roman" w:cs="Times New Roman"/>
                <w:bCs/>
                <w:sz w:val="24"/>
                <w:szCs w:val="24"/>
              </w:rPr>
              <w:t>Р 2 Тема 2.1, 2.2, 2.3, 2.4 - П-о/с</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32E838" w14:textId="77777777" w:rsidR="00564941" w:rsidRPr="00564941" w:rsidRDefault="00564941" w:rsidP="00564941">
            <w:pPr>
              <w:jc w:val="both"/>
              <w:rPr>
                <w:rFonts w:ascii="Times New Roman" w:hAnsi="Times New Roman" w:cs="Times New Roman"/>
                <w:bCs/>
                <w:sz w:val="24"/>
                <w:szCs w:val="24"/>
              </w:rPr>
            </w:pPr>
          </w:p>
        </w:tc>
      </w:tr>
    </w:tbl>
    <w:p w14:paraId="76F83082" w14:textId="77777777" w:rsidR="00564941" w:rsidRPr="00564941" w:rsidRDefault="00564941" w:rsidP="00564941">
      <w:pPr>
        <w:spacing w:after="0" w:line="240" w:lineRule="auto"/>
        <w:jc w:val="both"/>
        <w:rPr>
          <w:rFonts w:ascii="Times New Roman" w:hAnsi="Times New Roman" w:cs="Times New Roman"/>
          <w:b/>
          <w:sz w:val="28"/>
          <w:szCs w:val="28"/>
        </w:rPr>
      </w:pPr>
    </w:p>
    <w:p w14:paraId="3BDE7C48" w14:textId="77777777" w:rsidR="00662697" w:rsidRPr="004238DE" w:rsidRDefault="00662697" w:rsidP="00662697">
      <w:pPr>
        <w:spacing w:after="0" w:line="240" w:lineRule="auto"/>
        <w:jc w:val="both"/>
        <w:rPr>
          <w:rFonts w:ascii="Times New Roman" w:hAnsi="Times New Roman" w:cs="Times New Roman"/>
          <w:sz w:val="28"/>
          <w:szCs w:val="28"/>
        </w:rPr>
      </w:pPr>
    </w:p>
    <w:p w14:paraId="71848B76" w14:textId="77777777" w:rsidR="00822B2F" w:rsidRPr="004238DE" w:rsidRDefault="00822B2F" w:rsidP="00662697">
      <w:pPr>
        <w:spacing w:after="0" w:line="240" w:lineRule="auto"/>
        <w:jc w:val="both"/>
        <w:rPr>
          <w:rFonts w:ascii="Times New Roman" w:hAnsi="Times New Roman" w:cs="Times New Roman"/>
          <w:sz w:val="28"/>
          <w:szCs w:val="28"/>
        </w:rPr>
      </w:pPr>
    </w:p>
    <w:p w14:paraId="04E7101A" w14:textId="77777777" w:rsidR="00822B2F" w:rsidRPr="004238DE" w:rsidRDefault="00822B2F" w:rsidP="00662697">
      <w:pPr>
        <w:spacing w:after="0" w:line="240" w:lineRule="auto"/>
        <w:jc w:val="both"/>
        <w:rPr>
          <w:rFonts w:ascii="Times New Roman" w:hAnsi="Times New Roman" w:cs="Times New Roman"/>
          <w:sz w:val="28"/>
          <w:szCs w:val="28"/>
        </w:rPr>
      </w:pPr>
    </w:p>
    <w:p w14:paraId="2F616E04" w14:textId="77777777" w:rsidR="00822B2F" w:rsidRPr="004238DE" w:rsidRDefault="00822B2F" w:rsidP="00662697">
      <w:pPr>
        <w:spacing w:after="0" w:line="240" w:lineRule="auto"/>
        <w:jc w:val="both"/>
        <w:rPr>
          <w:rFonts w:ascii="Times New Roman" w:hAnsi="Times New Roman" w:cs="Times New Roman"/>
          <w:sz w:val="28"/>
          <w:szCs w:val="28"/>
        </w:rPr>
      </w:pPr>
    </w:p>
    <w:p w14:paraId="47C66E9D" w14:textId="77777777" w:rsidR="00822B2F" w:rsidRPr="004238DE" w:rsidRDefault="00822B2F" w:rsidP="00662697">
      <w:pPr>
        <w:spacing w:after="0" w:line="240" w:lineRule="auto"/>
        <w:jc w:val="both"/>
        <w:rPr>
          <w:rFonts w:ascii="Times New Roman" w:hAnsi="Times New Roman" w:cs="Times New Roman"/>
          <w:sz w:val="28"/>
          <w:szCs w:val="28"/>
        </w:rPr>
      </w:pPr>
    </w:p>
    <w:p w14:paraId="228E4ABD" w14:textId="77777777" w:rsidR="00822B2F" w:rsidRPr="004238DE" w:rsidRDefault="00822B2F" w:rsidP="00662697">
      <w:pPr>
        <w:spacing w:after="0" w:line="240" w:lineRule="auto"/>
        <w:jc w:val="both"/>
        <w:rPr>
          <w:rFonts w:ascii="Times New Roman" w:hAnsi="Times New Roman" w:cs="Times New Roman"/>
          <w:sz w:val="28"/>
          <w:szCs w:val="28"/>
        </w:rPr>
      </w:pPr>
    </w:p>
    <w:p w14:paraId="47D5F5FF" w14:textId="77777777" w:rsidR="00822B2F" w:rsidRPr="004238DE" w:rsidRDefault="00822B2F" w:rsidP="00662697">
      <w:pPr>
        <w:spacing w:after="0" w:line="240" w:lineRule="auto"/>
        <w:jc w:val="both"/>
        <w:rPr>
          <w:rFonts w:ascii="Times New Roman" w:hAnsi="Times New Roman" w:cs="Times New Roman"/>
          <w:sz w:val="28"/>
          <w:szCs w:val="28"/>
        </w:rPr>
      </w:pPr>
    </w:p>
    <w:p w14:paraId="764B2075" w14:textId="77777777" w:rsidR="00822B2F" w:rsidRPr="004238DE" w:rsidRDefault="00822B2F" w:rsidP="00662697">
      <w:pPr>
        <w:spacing w:after="0" w:line="240" w:lineRule="auto"/>
        <w:jc w:val="both"/>
        <w:rPr>
          <w:rFonts w:ascii="Times New Roman" w:hAnsi="Times New Roman" w:cs="Times New Roman"/>
          <w:sz w:val="28"/>
          <w:szCs w:val="28"/>
        </w:rPr>
      </w:pPr>
    </w:p>
    <w:p w14:paraId="3B292D21" w14:textId="77777777" w:rsidR="00822B2F" w:rsidRPr="004238DE" w:rsidRDefault="00822B2F" w:rsidP="00662697">
      <w:pPr>
        <w:spacing w:after="0" w:line="240" w:lineRule="auto"/>
        <w:jc w:val="both"/>
        <w:rPr>
          <w:rFonts w:ascii="Times New Roman" w:hAnsi="Times New Roman" w:cs="Times New Roman"/>
          <w:sz w:val="28"/>
          <w:szCs w:val="28"/>
        </w:rPr>
      </w:pPr>
    </w:p>
    <w:p w14:paraId="35B511F2" w14:textId="77777777" w:rsidR="00822B2F" w:rsidRPr="004238DE" w:rsidRDefault="00822B2F" w:rsidP="00662697">
      <w:pPr>
        <w:spacing w:after="0" w:line="240" w:lineRule="auto"/>
        <w:jc w:val="both"/>
        <w:rPr>
          <w:rFonts w:ascii="Times New Roman" w:hAnsi="Times New Roman" w:cs="Times New Roman"/>
          <w:sz w:val="28"/>
          <w:szCs w:val="28"/>
        </w:rPr>
      </w:pPr>
    </w:p>
    <w:p w14:paraId="7E7E4B46" w14:textId="77777777" w:rsidR="00822B2F" w:rsidRPr="004238DE" w:rsidRDefault="00822B2F" w:rsidP="00662697">
      <w:pPr>
        <w:spacing w:after="0" w:line="240" w:lineRule="auto"/>
        <w:jc w:val="both"/>
        <w:rPr>
          <w:rFonts w:ascii="Times New Roman" w:hAnsi="Times New Roman" w:cs="Times New Roman"/>
          <w:sz w:val="28"/>
          <w:szCs w:val="28"/>
        </w:rPr>
      </w:pPr>
    </w:p>
    <w:p w14:paraId="4E1ABEE1" w14:textId="77777777" w:rsidR="00822B2F" w:rsidRPr="004238DE" w:rsidRDefault="00822B2F" w:rsidP="00662697">
      <w:pPr>
        <w:spacing w:after="0" w:line="240" w:lineRule="auto"/>
        <w:jc w:val="both"/>
        <w:rPr>
          <w:rFonts w:ascii="Times New Roman" w:hAnsi="Times New Roman" w:cs="Times New Roman"/>
          <w:sz w:val="28"/>
          <w:szCs w:val="28"/>
        </w:rPr>
      </w:pPr>
    </w:p>
    <w:p w14:paraId="7319A0B7" w14:textId="77777777" w:rsidR="00822B2F" w:rsidRPr="004238DE" w:rsidRDefault="00822B2F" w:rsidP="00662697">
      <w:pPr>
        <w:spacing w:after="0" w:line="240" w:lineRule="auto"/>
        <w:jc w:val="both"/>
        <w:rPr>
          <w:rFonts w:ascii="Times New Roman" w:hAnsi="Times New Roman" w:cs="Times New Roman"/>
          <w:sz w:val="28"/>
          <w:szCs w:val="28"/>
        </w:rPr>
      </w:pPr>
    </w:p>
    <w:p w14:paraId="39378AA9" w14:textId="77777777" w:rsidR="00822B2F" w:rsidRPr="004238DE" w:rsidRDefault="00822B2F" w:rsidP="00662697">
      <w:pPr>
        <w:spacing w:after="0" w:line="240" w:lineRule="auto"/>
        <w:jc w:val="both"/>
        <w:rPr>
          <w:rFonts w:ascii="Times New Roman" w:hAnsi="Times New Roman" w:cs="Times New Roman"/>
          <w:sz w:val="28"/>
          <w:szCs w:val="28"/>
        </w:rPr>
      </w:pPr>
    </w:p>
    <w:p w14:paraId="22CF4ABD" w14:textId="77777777" w:rsidR="00822B2F" w:rsidRPr="004238DE" w:rsidRDefault="00822B2F" w:rsidP="00662697">
      <w:pPr>
        <w:spacing w:after="0" w:line="240" w:lineRule="auto"/>
        <w:jc w:val="both"/>
        <w:rPr>
          <w:rFonts w:ascii="Times New Roman" w:hAnsi="Times New Roman" w:cs="Times New Roman"/>
          <w:sz w:val="28"/>
          <w:szCs w:val="28"/>
        </w:rPr>
      </w:pPr>
    </w:p>
    <w:p w14:paraId="05730A3B" w14:textId="77777777" w:rsidR="00822B2F" w:rsidRPr="004238DE" w:rsidRDefault="00822B2F" w:rsidP="00662697">
      <w:pPr>
        <w:spacing w:after="0" w:line="240" w:lineRule="auto"/>
        <w:jc w:val="both"/>
        <w:rPr>
          <w:rFonts w:ascii="Times New Roman" w:hAnsi="Times New Roman" w:cs="Times New Roman"/>
          <w:sz w:val="28"/>
          <w:szCs w:val="28"/>
        </w:rPr>
      </w:pPr>
    </w:p>
    <w:p w14:paraId="295C3D8C" w14:textId="77777777" w:rsidR="00822B2F" w:rsidRPr="004238DE" w:rsidRDefault="00822B2F" w:rsidP="00662697">
      <w:pPr>
        <w:spacing w:after="0" w:line="240" w:lineRule="auto"/>
        <w:jc w:val="both"/>
        <w:rPr>
          <w:rFonts w:ascii="Times New Roman" w:hAnsi="Times New Roman" w:cs="Times New Roman"/>
          <w:sz w:val="28"/>
          <w:szCs w:val="28"/>
        </w:rPr>
      </w:pPr>
    </w:p>
    <w:p w14:paraId="52B1DB9B" w14:textId="77777777" w:rsidR="00822B2F" w:rsidRPr="004238DE" w:rsidRDefault="00822B2F" w:rsidP="00662697">
      <w:pPr>
        <w:spacing w:after="0" w:line="240" w:lineRule="auto"/>
        <w:jc w:val="both"/>
        <w:rPr>
          <w:rFonts w:ascii="Times New Roman" w:hAnsi="Times New Roman" w:cs="Times New Roman"/>
          <w:sz w:val="28"/>
          <w:szCs w:val="28"/>
        </w:rPr>
      </w:pPr>
    </w:p>
    <w:p w14:paraId="0C42A88C" w14:textId="77777777" w:rsidR="00822B2F" w:rsidRPr="004238DE" w:rsidRDefault="00822B2F" w:rsidP="00662697">
      <w:pPr>
        <w:spacing w:after="0" w:line="240" w:lineRule="auto"/>
        <w:jc w:val="both"/>
        <w:rPr>
          <w:rFonts w:ascii="Times New Roman" w:hAnsi="Times New Roman" w:cs="Times New Roman"/>
          <w:sz w:val="28"/>
          <w:szCs w:val="28"/>
        </w:rPr>
      </w:pPr>
    </w:p>
    <w:p w14:paraId="7448B12A" w14:textId="77777777" w:rsidR="00822B2F" w:rsidRPr="004238DE" w:rsidRDefault="00822B2F" w:rsidP="00662697">
      <w:pPr>
        <w:spacing w:after="0" w:line="240" w:lineRule="auto"/>
        <w:jc w:val="both"/>
        <w:rPr>
          <w:rFonts w:ascii="Times New Roman" w:hAnsi="Times New Roman" w:cs="Times New Roman"/>
          <w:sz w:val="28"/>
          <w:szCs w:val="28"/>
        </w:rPr>
      </w:pPr>
    </w:p>
    <w:p w14:paraId="23C17BD7" w14:textId="77777777" w:rsidR="00822B2F" w:rsidRPr="004238DE" w:rsidRDefault="00822B2F" w:rsidP="00662697">
      <w:pPr>
        <w:spacing w:after="0" w:line="240" w:lineRule="auto"/>
        <w:jc w:val="both"/>
        <w:rPr>
          <w:rFonts w:ascii="Times New Roman" w:hAnsi="Times New Roman" w:cs="Times New Roman"/>
          <w:sz w:val="28"/>
          <w:szCs w:val="28"/>
        </w:rPr>
      </w:pPr>
    </w:p>
    <w:p w14:paraId="50B8AA04" w14:textId="77777777" w:rsidR="00822B2F" w:rsidRPr="004238DE" w:rsidRDefault="00822B2F" w:rsidP="00662697">
      <w:pPr>
        <w:spacing w:after="0" w:line="240" w:lineRule="auto"/>
        <w:jc w:val="both"/>
        <w:rPr>
          <w:rFonts w:ascii="Times New Roman" w:hAnsi="Times New Roman" w:cs="Times New Roman"/>
          <w:sz w:val="28"/>
          <w:szCs w:val="28"/>
        </w:rPr>
      </w:pPr>
    </w:p>
    <w:p w14:paraId="575F3D29" w14:textId="77777777" w:rsidR="00822B2F" w:rsidRPr="004238DE" w:rsidRDefault="00822B2F" w:rsidP="00662697">
      <w:pPr>
        <w:spacing w:after="0" w:line="240" w:lineRule="auto"/>
        <w:jc w:val="both"/>
        <w:rPr>
          <w:rFonts w:ascii="Times New Roman" w:hAnsi="Times New Roman" w:cs="Times New Roman"/>
          <w:sz w:val="28"/>
          <w:szCs w:val="28"/>
        </w:rPr>
      </w:pPr>
    </w:p>
    <w:p w14:paraId="7BBA2256" w14:textId="77777777" w:rsidR="00822B2F" w:rsidRPr="004238DE" w:rsidRDefault="00822B2F" w:rsidP="00662697">
      <w:pPr>
        <w:spacing w:after="0" w:line="240" w:lineRule="auto"/>
        <w:jc w:val="both"/>
        <w:rPr>
          <w:rFonts w:ascii="Times New Roman" w:hAnsi="Times New Roman" w:cs="Times New Roman"/>
          <w:sz w:val="28"/>
          <w:szCs w:val="28"/>
        </w:rPr>
      </w:pPr>
    </w:p>
    <w:p w14:paraId="2EC43248" w14:textId="77777777" w:rsidR="00822B2F" w:rsidRPr="004238DE" w:rsidRDefault="00822B2F" w:rsidP="00662697">
      <w:pPr>
        <w:spacing w:after="0" w:line="240" w:lineRule="auto"/>
        <w:jc w:val="both"/>
        <w:rPr>
          <w:rFonts w:ascii="Times New Roman" w:hAnsi="Times New Roman" w:cs="Times New Roman"/>
          <w:sz w:val="28"/>
          <w:szCs w:val="28"/>
        </w:rPr>
      </w:pPr>
    </w:p>
    <w:p w14:paraId="37C9C382" w14:textId="77777777" w:rsidR="00822B2F" w:rsidRPr="004238DE" w:rsidRDefault="00822B2F" w:rsidP="00662697">
      <w:pPr>
        <w:spacing w:after="0" w:line="240" w:lineRule="auto"/>
        <w:jc w:val="both"/>
        <w:rPr>
          <w:rFonts w:ascii="Times New Roman" w:hAnsi="Times New Roman" w:cs="Times New Roman"/>
          <w:sz w:val="28"/>
          <w:szCs w:val="28"/>
        </w:rPr>
      </w:pPr>
    </w:p>
    <w:p w14:paraId="525E136A" w14:textId="77777777" w:rsidR="00822B2F" w:rsidRPr="004238DE" w:rsidRDefault="00822B2F" w:rsidP="00662697">
      <w:pPr>
        <w:spacing w:after="0" w:line="240" w:lineRule="auto"/>
        <w:jc w:val="both"/>
        <w:rPr>
          <w:rFonts w:ascii="Times New Roman" w:hAnsi="Times New Roman" w:cs="Times New Roman"/>
          <w:sz w:val="28"/>
          <w:szCs w:val="28"/>
        </w:rPr>
      </w:pPr>
    </w:p>
    <w:p w14:paraId="7E1BA464" w14:textId="77777777" w:rsidR="00822B2F" w:rsidRPr="004238DE" w:rsidRDefault="00822B2F" w:rsidP="00662697">
      <w:pPr>
        <w:spacing w:after="0" w:line="240" w:lineRule="auto"/>
        <w:jc w:val="both"/>
        <w:rPr>
          <w:rFonts w:ascii="Times New Roman" w:hAnsi="Times New Roman" w:cs="Times New Roman"/>
          <w:sz w:val="28"/>
          <w:szCs w:val="28"/>
        </w:rPr>
      </w:pPr>
    </w:p>
    <w:p w14:paraId="057E9D32" w14:textId="77777777" w:rsidR="00822B2F" w:rsidRPr="004238DE" w:rsidRDefault="00822B2F" w:rsidP="00662697">
      <w:pPr>
        <w:spacing w:after="0" w:line="240" w:lineRule="auto"/>
        <w:jc w:val="both"/>
        <w:rPr>
          <w:rFonts w:ascii="Times New Roman" w:hAnsi="Times New Roman" w:cs="Times New Roman"/>
          <w:sz w:val="28"/>
          <w:szCs w:val="28"/>
        </w:rPr>
      </w:pPr>
    </w:p>
    <w:p w14:paraId="65614D38" w14:textId="77777777" w:rsidR="00822B2F" w:rsidRPr="004238DE" w:rsidRDefault="00822B2F" w:rsidP="00662697">
      <w:pPr>
        <w:spacing w:after="0" w:line="240" w:lineRule="auto"/>
        <w:jc w:val="both"/>
        <w:rPr>
          <w:rFonts w:ascii="Times New Roman" w:hAnsi="Times New Roman" w:cs="Times New Roman"/>
          <w:sz w:val="28"/>
          <w:szCs w:val="28"/>
        </w:rPr>
      </w:pPr>
    </w:p>
    <w:p w14:paraId="60DC572D" w14:textId="77777777" w:rsidR="00822B2F" w:rsidRPr="004238DE" w:rsidRDefault="00822B2F" w:rsidP="00662697">
      <w:pPr>
        <w:spacing w:after="0" w:line="240" w:lineRule="auto"/>
        <w:jc w:val="both"/>
        <w:rPr>
          <w:rFonts w:ascii="Times New Roman" w:hAnsi="Times New Roman" w:cs="Times New Roman"/>
          <w:sz w:val="28"/>
          <w:szCs w:val="28"/>
        </w:rPr>
      </w:pPr>
    </w:p>
    <w:p w14:paraId="00094087" w14:textId="77777777" w:rsidR="00822B2F" w:rsidRPr="004238DE" w:rsidRDefault="00822B2F" w:rsidP="00662697">
      <w:pPr>
        <w:spacing w:after="0" w:line="240" w:lineRule="auto"/>
        <w:jc w:val="both"/>
        <w:rPr>
          <w:rFonts w:ascii="Times New Roman" w:hAnsi="Times New Roman" w:cs="Times New Roman"/>
          <w:sz w:val="28"/>
          <w:szCs w:val="28"/>
        </w:rPr>
      </w:pPr>
    </w:p>
    <w:p w14:paraId="7DFD3316" w14:textId="77777777" w:rsidR="00822B2F" w:rsidRPr="004238DE" w:rsidRDefault="00822B2F" w:rsidP="00662697">
      <w:pPr>
        <w:spacing w:after="0" w:line="240" w:lineRule="auto"/>
        <w:jc w:val="both"/>
        <w:rPr>
          <w:rFonts w:ascii="Times New Roman" w:hAnsi="Times New Roman" w:cs="Times New Roman"/>
          <w:sz w:val="28"/>
          <w:szCs w:val="28"/>
        </w:rPr>
      </w:pPr>
    </w:p>
    <w:p w14:paraId="759DCE19" w14:textId="77777777" w:rsidR="00822B2F" w:rsidRPr="004238DE" w:rsidRDefault="00822B2F" w:rsidP="00662697">
      <w:pPr>
        <w:spacing w:after="0" w:line="240" w:lineRule="auto"/>
        <w:jc w:val="both"/>
        <w:rPr>
          <w:rFonts w:ascii="Times New Roman" w:hAnsi="Times New Roman" w:cs="Times New Roman"/>
          <w:sz w:val="28"/>
          <w:szCs w:val="28"/>
        </w:rPr>
      </w:pPr>
    </w:p>
    <w:p w14:paraId="41F88D58" w14:textId="77777777" w:rsidR="00822B2F" w:rsidRPr="004238DE" w:rsidRDefault="00822B2F" w:rsidP="00662697">
      <w:pPr>
        <w:spacing w:after="0" w:line="240" w:lineRule="auto"/>
        <w:jc w:val="both"/>
        <w:rPr>
          <w:rFonts w:ascii="Times New Roman" w:hAnsi="Times New Roman" w:cs="Times New Roman"/>
          <w:sz w:val="28"/>
          <w:szCs w:val="28"/>
        </w:rPr>
      </w:pPr>
    </w:p>
    <w:p w14:paraId="775330F9" w14:textId="77777777" w:rsidR="00822B2F" w:rsidRPr="004238DE" w:rsidRDefault="00822B2F" w:rsidP="00662697">
      <w:pPr>
        <w:spacing w:after="0" w:line="240" w:lineRule="auto"/>
        <w:jc w:val="both"/>
        <w:rPr>
          <w:rFonts w:ascii="Times New Roman" w:hAnsi="Times New Roman" w:cs="Times New Roman"/>
          <w:sz w:val="28"/>
          <w:szCs w:val="28"/>
        </w:rPr>
      </w:pPr>
    </w:p>
    <w:p w14:paraId="4D8AAFA6" w14:textId="77777777" w:rsidR="00822B2F" w:rsidRPr="004238DE" w:rsidRDefault="00822B2F" w:rsidP="00662697">
      <w:pPr>
        <w:spacing w:after="0" w:line="240" w:lineRule="auto"/>
        <w:jc w:val="both"/>
        <w:rPr>
          <w:rFonts w:ascii="Times New Roman" w:hAnsi="Times New Roman" w:cs="Times New Roman"/>
          <w:sz w:val="28"/>
          <w:szCs w:val="28"/>
        </w:rPr>
      </w:pPr>
    </w:p>
    <w:p w14:paraId="5C81626C" w14:textId="77777777" w:rsidR="00822B2F" w:rsidRPr="004238DE" w:rsidRDefault="00822B2F" w:rsidP="00662697">
      <w:pPr>
        <w:spacing w:after="0" w:line="240" w:lineRule="auto"/>
        <w:jc w:val="both"/>
        <w:rPr>
          <w:rFonts w:ascii="Times New Roman" w:hAnsi="Times New Roman" w:cs="Times New Roman"/>
          <w:sz w:val="28"/>
          <w:szCs w:val="28"/>
        </w:rPr>
      </w:pPr>
    </w:p>
    <w:p w14:paraId="6AA9B162" w14:textId="77777777" w:rsidR="00822B2F" w:rsidRPr="004238DE" w:rsidRDefault="00822B2F" w:rsidP="00662697">
      <w:pPr>
        <w:spacing w:after="0" w:line="240" w:lineRule="auto"/>
        <w:jc w:val="both"/>
        <w:rPr>
          <w:rFonts w:ascii="Times New Roman" w:hAnsi="Times New Roman" w:cs="Times New Roman"/>
          <w:sz w:val="28"/>
          <w:szCs w:val="28"/>
        </w:rPr>
      </w:pPr>
    </w:p>
    <w:p w14:paraId="0B06E8E0" w14:textId="77777777" w:rsidR="00822B2F" w:rsidRPr="004238DE" w:rsidRDefault="00822B2F" w:rsidP="00662697">
      <w:pPr>
        <w:spacing w:after="0" w:line="240" w:lineRule="auto"/>
        <w:jc w:val="both"/>
        <w:rPr>
          <w:rFonts w:ascii="Times New Roman" w:hAnsi="Times New Roman" w:cs="Times New Roman"/>
          <w:sz w:val="28"/>
          <w:szCs w:val="28"/>
        </w:rPr>
      </w:pPr>
    </w:p>
    <w:p w14:paraId="23209EE9" w14:textId="77777777" w:rsidR="00822B2F" w:rsidRPr="004238DE" w:rsidRDefault="00822B2F" w:rsidP="00662697">
      <w:pPr>
        <w:spacing w:after="0" w:line="240" w:lineRule="auto"/>
        <w:jc w:val="both"/>
        <w:rPr>
          <w:rFonts w:ascii="Times New Roman" w:hAnsi="Times New Roman" w:cs="Times New Roman"/>
          <w:sz w:val="28"/>
          <w:szCs w:val="28"/>
        </w:rPr>
      </w:pPr>
    </w:p>
    <w:p w14:paraId="357D19B3" w14:textId="77777777" w:rsidR="00822B2F" w:rsidRPr="004238DE" w:rsidRDefault="00822B2F" w:rsidP="00662697">
      <w:pPr>
        <w:spacing w:after="0" w:line="240" w:lineRule="auto"/>
        <w:jc w:val="both"/>
        <w:rPr>
          <w:rFonts w:ascii="Times New Roman" w:hAnsi="Times New Roman" w:cs="Times New Roman"/>
          <w:sz w:val="28"/>
          <w:szCs w:val="28"/>
        </w:rPr>
      </w:pPr>
    </w:p>
    <w:p w14:paraId="1B4FC5B1" w14:textId="77777777" w:rsidR="00822B2F" w:rsidRPr="004238DE" w:rsidRDefault="00822B2F" w:rsidP="00662697">
      <w:pPr>
        <w:spacing w:after="0" w:line="240" w:lineRule="auto"/>
        <w:jc w:val="both"/>
        <w:rPr>
          <w:rFonts w:ascii="Times New Roman" w:hAnsi="Times New Roman" w:cs="Times New Roman"/>
          <w:sz w:val="28"/>
          <w:szCs w:val="28"/>
        </w:rPr>
      </w:pPr>
    </w:p>
    <w:p w14:paraId="5E5FCCB9" w14:textId="77777777" w:rsidR="00822B2F" w:rsidRPr="004238DE" w:rsidRDefault="00822B2F" w:rsidP="00662697">
      <w:pPr>
        <w:spacing w:after="0" w:line="240" w:lineRule="auto"/>
        <w:jc w:val="both"/>
        <w:rPr>
          <w:rFonts w:ascii="Times New Roman" w:hAnsi="Times New Roman" w:cs="Times New Roman"/>
          <w:sz w:val="28"/>
          <w:szCs w:val="28"/>
        </w:rPr>
      </w:pPr>
    </w:p>
    <w:p w14:paraId="0DC6C96A" w14:textId="77777777" w:rsidR="00924BB6" w:rsidRPr="004238DE" w:rsidRDefault="00924BB6" w:rsidP="00924BB6">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6.7</w:t>
      </w:r>
    </w:p>
    <w:p w14:paraId="1E29AAB9" w14:textId="77777777" w:rsidR="00924BB6" w:rsidRPr="004238DE" w:rsidRDefault="00924BB6" w:rsidP="00924BB6">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3F872C10" w14:textId="77777777" w:rsidR="00924BB6" w:rsidRPr="004238DE" w:rsidRDefault="00924BB6" w:rsidP="00924BB6">
      <w:pPr>
        <w:jc w:val="right"/>
        <w:rPr>
          <w:rFonts w:ascii="Times New Roman" w:hAnsi="Times New Roman" w:cs="Times New Roman"/>
          <w:b/>
          <w:bCs/>
          <w:sz w:val="24"/>
          <w:szCs w:val="24"/>
        </w:rPr>
      </w:pPr>
      <w:r w:rsidRPr="004238DE">
        <w:rPr>
          <w:rFonts w:ascii="Times New Roman" w:hAnsi="Times New Roman" w:cs="Times New Roman"/>
          <w:b/>
          <w:bCs/>
          <w:sz w:val="24"/>
          <w:szCs w:val="24"/>
        </w:rPr>
        <w:lastRenderedPageBreak/>
        <w:t>36.02.01. Ветеринария</w:t>
      </w:r>
    </w:p>
    <w:p w14:paraId="3FB225C6" w14:textId="77777777" w:rsidR="00924BB6" w:rsidRPr="004238DE" w:rsidRDefault="00924BB6" w:rsidP="00924BB6">
      <w:pPr>
        <w:spacing w:after="0" w:line="240" w:lineRule="auto"/>
        <w:jc w:val="both"/>
        <w:rPr>
          <w:rFonts w:ascii="Times New Roman" w:hAnsi="Times New Roman" w:cs="Times New Roman"/>
          <w:sz w:val="28"/>
          <w:szCs w:val="28"/>
        </w:rPr>
      </w:pPr>
    </w:p>
    <w:p w14:paraId="305FED1B" w14:textId="77777777" w:rsidR="00924BB6" w:rsidRPr="004238DE" w:rsidRDefault="00924BB6" w:rsidP="00924BB6">
      <w:pPr>
        <w:spacing w:after="0" w:line="240" w:lineRule="auto"/>
        <w:jc w:val="both"/>
        <w:rPr>
          <w:rFonts w:ascii="Times New Roman" w:hAnsi="Times New Roman" w:cs="Times New Roman"/>
          <w:sz w:val="28"/>
          <w:szCs w:val="28"/>
        </w:rPr>
      </w:pPr>
    </w:p>
    <w:p w14:paraId="6B17E5EB" w14:textId="77777777" w:rsidR="00924BB6" w:rsidRPr="004238DE" w:rsidRDefault="00924BB6" w:rsidP="00924BB6">
      <w:pPr>
        <w:spacing w:after="0" w:line="240" w:lineRule="auto"/>
        <w:jc w:val="both"/>
        <w:rPr>
          <w:rFonts w:ascii="Times New Roman" w:hAnsi="Times New Roman" w:cs="Times New Roman"/>
          <w:sz w:val="28"/>
          <w:szCs w:val="28"/>
        </w:rPr>
      </w:pPr>
    </w:p>
    <w:p w14:paraId="0EDC62A8" w14:textId="77777777" w:rsidR="00924BB6" w:rsidRPr="004238DE" w:rsidRDefault="00924BB6" w:rsidP="00924BB6">
      <w:pPr>
        <w:spacing w:after="0" w:line="240" w:lineRule="auto"/>
        <w:jc w:val="both"/>
        <w:rPr>
          <w:rFonts w:ascii="Times New Roman" w:hAnsi="Times New Roman" w:cs="Times New Roman"/>
          <w:sz w:val="28"/>
          <w:szCs w:val="28"/>
        </w:rPr>
      </w:pPr>
    </w:p>
    <w:p w14:paraId="37C18B4B" w14:textId="77777777" w:rsidR="00924BB6" w:rsidRPr="004238DE" w:rsidRDefault="00924BB6" w:rsidP="00924BB6">
      <w:pPr>
        <w:spacing w:after="0" w:line="240" w:lineRule="auto"/>
        <w:jc w:val="both"/>
        <w:rPr>
          <w:rFonts w:ascii="Times New Roman" w:hAnsi="Times New Roman" w:cs="Times New Roman"/>
          <w:sz w:val="28"/>
          <w:szCs w:val="28"/>
        </w:rPr>
      </w:pPr>
    </w:p>
    <w:p w14:paraId="170981EF" w14:textId="77777777" w:rsidR="00924BB6" w:rsidRPr="004238DE" w:rsidRDefault="00924BB6" w:rsidP="00924BB6">
      <w:pPr>
        <w:spacing w:after="0" w:line="240" w:lineRule="auto"/>
        <w:jc w:val="both"/>
        <w:rPr>
          <w:rFonts w:ascii="Times New Roman" w:hAnsi="Times New Roman" w:cs="Times New Roman"/>
          <w:sz w:val="28"/>
          <w:szCs w:val="28"/>
        </w:rPr>
      </w:pPr>
    </w:p>
    <w:p w14:paraId="62CA5E73" w14:textId="77777777" w:rsidR="00924BB6" w:rsidRPr="004238DE" w:rsidRDefault="00924BB6" w:rsidP="00924BB6">
      <w:pPr>
        <w:spacing w:after="0" w:line="240" w:lineRule="auto"/>
        <w:jc w:val="both"/>
        <w:rPr>
          <w:rFonts w:ascii="Times New Roman" w:hAnsi="Times New Roman" w:cs="Times New Roman"/>
          <w:sz w:val="28"/>
          <w:szCs w:val="28"/>
        </w:rPr>
      </w:pPr>
    </w:p>
    <w:p w14:paraId="08965D90" w14:textId="77777777" w:rsidR="00924BB6" w:rsidRPr="004238DE" w:rsidRDefault="00924BB6" w:rsidP="00924BB6">
      <w:pPr>
        <w:spacing w:after="0" w:line="240" w:lineRule="auto"/>
        <w:jc w:val="both"/>
        <w:rPr>
          <w:rFonts w:ascii="Times New Roman" w:hAnsi="Times New Roman" w:cs="Times New Roman"/>
          <w:sz w:val="28"/>
          <w:szCs w:val="28"/>
        </w:rPr>
      </w:pPr>
    </w:p>
    <w:p w14:paraId="0B90137D" w14:textId="77777777" w:rsidR="00924BB6" w:rsidRPr="004238DE" w:rsidRDefault="00924BB6" w:rsidP="00924BB6">
      <w:pPr>
        <w:spacing w:after="0" w:line="240" w:lineRule="auto"/>
        <w:jc w:val="both"/>
        <w:rPr>
          <w:rFonts w:ascii="Times New Roman" w:hAnsi="Times New Roman" w:cs="Times New Roman"/>
          <w:sz w:val="28"/>
          <w:szCs w:val="28"/>
        </w:rPr>
      </w:pPr>
    </w:p>
    <w:p w14:paraId="31486266" w14:textId="77777777" w:rsidR="00924BB6" w:rsidRPr="004238DE" w:rsidRDefault="00924BB6" w:rsidP="00924BB6">
      <w:pPr>
        <w:spacing w:after="0" w:line="240" w:lineRule="auto"/>
        <w:jc w:val="both"/>
        <w:rPr>
          <w:rFonts w:ascii="Times New Roman" w:hAnsi="Times New Roman" w:cs="Times New Roman"/>
          <w:sz w:val="28"/>
          <w:szCs w:val="28"/>
        </w:rPr>
      </w:pPr>
    </w:p>
    <w:p w14:paraId="40F3C18A" w14:textId="77777777" w:rsidR="00924BB6" w:rsidRPr="004238DE" w:rsidRDefault="00924BB6" w:rsidP="00924BB6">
      <w:pPr>
        <w:spacing w:after="0" w:line="240" w:lineRule="auto"/>
        <w:jc w:val="both"/>
        <w:rPr>
          <w:rFonts w:ascii="Times New Roman" w:hAnsi="Times New Roman" w:cs="Times New Roman"/>
          <w:sz w:val="28"/>
          <w:szCs w:val="28"/>
        </w:rPr>
      </w:pPr>
    </w:p>
    <w:p w14:paraId="6254A6D8" w14:textId="77777777" w:rsidR="00924BB6" w:rsidRPr="004238DE" w:rsidRDefault="00924BB6" w:rsidP="00924BB6">
      <w:pPr>
        <w:spacing w:after="0" w:line="240" w:lineRule="auto"/>
        <w:jc w:val="both"/>
        <w:rPr>
          <w:rFonts w:ascii="Times New Roman" w:hAnsi="Times New Roman" w:cs="Times New Roman"/>
          <w:sz w:val="28"/>
          <w:szCs w:val="28"/>
        </w:rPr>
      </w:pPr>
    </w:p>
    <w:p w14:paraId="649192E5" w14:textId="77777777" w:rsidR="00924BB6" w:rsidRPr="004238DE" w:rsidRDefault="00924BB6" w:rsidP="00924BB6">
      <w:pPr>
        <w:spacing w:after="0" w:line="240" w:lineRule="auto"/>
        <w:jc w:val="both"/>
        <w:rPr>
          <w:rFonts w:ascii="Times New Roman" w:hAnsi="Times New Roman" w:cs="Times New Roman"/>
          <w:sz w:val="28"/>
          <w:szCs w:val="28"/>
        </w:rPr>
      </w:pPr>
    </w:p>
    <w:p w14:paraId="3FBD40A5" w14:textId="77777777" w:rsidR="00924BB6" w:rsidRPr="004238DE" w:rsidRDefault="00924BB6" w:rsidP="00924BB6">
      <w:pPr>
        <w:spacing w:after="0" w:line="240" w:lineRule="auto"/>
        <w:jc w:val="both"/>
        <w:rPr>
          <w:rFonts w:ascii="Times New Roman" w:hAnsi="Times New Roman" w:cs="Times New Roman"/>
          <w:sz w:val="28"/>
          <w:szCs w:val="28"/>
        </w:rPr>
      </w:pPr>
    </w:p>
    <w:p w14:paraId="5A65D188" w14:textId="77777777" w:rsidR="00924BB6" w:rsidRPr="004238DE" w:rsidRDefault="00924BB6" w:rsidP="00924BB6">
      <w:pPr>
        <w:spacing w:after="0" w:line="240" w:lineRule="auto"/>
        <w:jc w:val="both"/>
        <w:rPr>
          <w:rFonts w:ascii="Times New Roman" w:hAnsi="Times New Roman" w:cs="Times New Roman"/>
          <w:sz w:val="28"/>
          <w:szCs w:val="28"/>
        </w:rPr>
      </w:pPr>
    </w:p>
    <w:p w14:paraId="0F243536" w14:textId="77777777" w:rsidR="00924BB6" w:rsidRPr="004238DE" w:rsidRDefault="00924BB6" w:rsidP="00924BB6">
      <w:pPr>
        <w:spacing w:after="0" w:line="240" w:lineRule="auto"/>
        <w:jc w:val="both"/>
        <w:rPr>
          <w:rFonts w:ascii="Times New Roman" w:hAnsi="Times New Roman" w:cs="Times New Roman"/>
          <w:sz w:val="28"/>
          <w:szCs w:val="28"/>
        </w:rPr>
      </w:pPr>
    </w:p>
    <w:p w14:paraId="7B1A142F"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ПРИМЕРНАЯ РАБОЧАЯ ПРОГРАММА</w:t>
      </w:r>
    </w:p>
    <w:p w14:paraId="3285386D"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3BD2700F" w14:textId="77777777" w:rsidR="00924BB6" w:rsidRPr="004238DE" w:rsidRDefault="00924BB6" w:rsidP="00924BB6">
      <w:pPr>
        <w:spacing w:after="0" w:line="240" w:lineRule="auto"/>
        <w:jc w:val="center"/>
        <w:rPr>
          <w:rFonts w:ascii="Times New Roman" w:hAnsi="Times New Roman" w:cs="Times New Roman"/>
          <w:b/>
          <w:sz w:val="28"/>
          <w:szCs w:val="28"/>
        </w:rPr>
      </w:pPr>
      <w:bookmarkStart w:id="218" w:name="_Hlk125020516"/>
      <w:r w:rsidRPr="004238DE">
        <w:rPr>
          <w:rFonts w:ascii="Times New Roman" w:hAnsi="Times New Roman" w:cs="Times New Roman"/>
          <w:b/>
          <w:sz w:val="28"/>
          <w:szCs w:val="28"/>
        </w:rPr>
        <w:t>«Математика»</w:t>
      </w:r>
      <w:bookmarkEnd w:id="218"/>
    </w:p>
    <w:p w14:paraId="1321CDB6"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w:t>
      </w:r>
    </w:p>
    <w:p w14:paraId="12DD85ED"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организаций</w:t>
      </w:r>
    </w:p>
    <w:p w14:paraId="5767A186" w14:textId="77777777" w:rsidR="00924BB6" w:rsidRPr="004238DE" w:rsidRDefault="00924BB6" w:rsidP="00924BB6">
      <w:pPr>
        <w:spacing w:after="0" w:line="240" w:lineRule="auto"/>
        <w:jc w:val="both"/>
        <w:rPr>
          <w:rFonts w:ascii="Times New Roman" w:hAnsi="Times New Roman" w:cs="Times New Roman"/>
          <w:sz w:val="28"/>
          <w:szCs w:val="28"/>
        </w:rPr>
      </w:pPr>
    </w:p>
    <w:p w14:paraId="3DAC7602" w14:textId="77777777" w:rsidR="00924BB6" w:rsidRPr="004238DE" w:rsidRDefault="00924BB6" w:rsidP="00924BB6">
      <w:pPr>
        <w:spacing w:after="0" w:line="240" w:lineRule="auto"/>
        <w:jc w:val="both"/>
        <w:rPr>
          <w:rFonts w:ascii="Times New Roman" w:hAnsi="Times New Roman" w:cs="Times New Roman"/>
          <w:sz w:val="28"/>
          <w:szCs w:val="28"/>
        </w:rPr>
      </w:pPr>
    </w:p>
    <w:p w14:paraId="1C380CE3" w14:textId="77777777" w:rsidR="00924BB6" w:rsidRPr="004238DE" w:rsidRDefault="00924BB6" w:rsidP="00924BB6">
      <w:pPr>
        <w:spacing w:after="0" w:line="240" w:lineRule="auto"/>
        <w:jc w:val="both"/>
        <w:rPr>
          <w:rFonts w:ascii="Times New Roman" w:hAnsi="Times New Roman" w:cs="Times New Roman"/>
          <w:sz w:val="28"/>
          <w:szCs w:val="28"/>
        </w:rPr>
      </w:pPr>
    </w:p>
    <w:p w14:paraId="2D5311FE" w14:textId="77777777" w:rsidR="00924BB6" w:rsidRPr="004238DE" w:rsidRDefault="00924BB6" w:rsidP="00924BB6">
      <w:pPr>
        <w:spacing w:after="0" w:line="240" w:lineRule="auto"/>
        <w:jc w:val="both"/>
        <w:rPr>
          <w:rFonts w:ascii="Times New Roman" w:hAnsi="Times New Roman" w:cs="Times New Roman"/>
          <w:sz w:val="28"/>
          <w:szCs w:val="28"/>
        </w:rPr>
      </w:pPr>
    </w:p>
    <w:p w14:paraId="66E61995" w14:textId="77777777" w:rsidR="00924BB6" w:rsidRPr="004238DE" w:rsidRDefault="00924BB6" w:rsidP="00924BB6">
      <w:pPr>
        <w:spacing w:after="0" w:line="240" w:lineRule="auto"/>
        <w:jc w:val="both"/>
        <w:rPr>
          <w:rFonts w:ascii="Times New Roman" w:hAnsi="Times New Roman" w:cs="Times New Roman"/>
          <w:sz w:val="28"/>
          <w:szCs w:val="28"/>
        </w:rPr>
      </w:pPr>
    </w:p>
    <w:p w14:paraId="247060F1" w14:textId="77777777" w:rsidR="00924BB6" w:rsidRPr="004238DE" w:rsidRDefault="00924BB6" w:rsidP="00924BB6">
      <w:pPr>
        <w:spacing w:after="0" w:line="240" w:lineRule="auto"/>
        <w:jc w:val="both"/>
        <w:rPr>
          <w:rFonts w:ascii="Times New Roman" w:hAnsi="Times New Roman" w:cs="Times New Roman"/>
          <w:sz w:val="28"/>
          <w:szCs w:val="28"/>
        </w:rPr>
      </w:pPr>
    </w:p>
    <w:p w14:paraId="0643C20A" w14:textId="77777777" w:rsidR="00924BB6" w:rsidRPr="004238DE" w:rsidRDefault="00924BB6" w:rsidP="00924BB6">
      <w:pPr>
        <w:spacing w:after="0" w:line="240" w:lineRule="auto"/>
        <w:jc w:val="both"/>
        <w:rPr>
          <w:rFonts w:ascii="Times New Roman" w:hAnsi="Times New Roman" w:cs="Times New Roman"/>
          <w:sz w:val="28"/>
          <w:szCs w:val="28"/>
        </w:rPr>
      </w:pPr>
    </w:p>
    <w:p w14:paraId="7077ADDB" w14:textId="77777777" w:rsidR="00924BB6" w:rsidRPr="004238DE" w:rsidRDefault="00924BB6" w:rsidP="00924BB6">
      <w:pPr>
        <w:spacing w:after="0" w:line="240" w:lineRule="auto"/>
        <w:jc w:val="both"/>
        <w:rPr>
          <w:rFonts w:ascii="Times New Roman" w:hAnsi="Times New Roman" w:cs="Times New Roman"/>
          <w:sz w:val="28"/>
          <w:szCs w:val="28"/>
        </w:rPr>
      </w:pPr>
    </w:p>
    <w:p w14:paraId="3A559B8D" w14:textId="77777777" w:rsidR="00924BB6" w:rsidRPr="004238DE" w:rsidRDefault="00924BB6" w:rsidP="00924BB6">
      <w:pPr>
        <w:spacing w:after="0" w:line="240" w:lineRule="auto"/>
        <w:jc w:val="both"/>
        <w:rPr>
          <w:rFonts w:ascii="Times New Roman" w:hAnsi="Times New Roman" w:cs="Times New Roman"/>
          <w:sz w:val="28"/>
          <w:szCs w:val="28"/>
        </w:rPr>
      </w:pPr>
    </w:p>
    <w:p w14:paraId="013D46C5" w14:textId="77777777" w:rsidR="00924BB6" w:rsidRPr="004238DE" w:rsidRDefault="00924BB6" w:rsidP="00924BB6">
      <w:pPr>
        <w:spacing w:after="0" w:line="240" w:lineRule="auto"/>
        <w:jc w:val="both"/>
        <w:rPr>
          <w:rFonts w:ascii="Times New Roman" w:hAnsi="Times New Roman" w:cs="Times New Roman"/>
          <w:sz w:val="28"/>
          <w:szCs w:val="28"/>
        </w:rPr>
      </w:pPr>
    </w:p>
    <w:p w14:paraId="26D09F2D" w14:textId="77777777" w:rsidR="00924BB6" w:rsidRPr="004238DE" w:rsidRDefault="00924BB6" w:rsidP="00924BB6">
      <w:pPr>
        <w:spacing w:after="0" w:line="240" w:lineRule="auto"/>
        <w:jc w:val="both"/>
        <w:rPr>
          <w:rFonts w:ascii="Times New Roman" w:hAnsi="Times New Roman" w:cs="Times New Roman"/>
          <w:sz w:val="28"/>
          <w:szCs w:val="28"/>
        </w:rPr>
      </w:pPr>
    </w:p>
    <w:p w14:paraId="2C775040" w14:textId="77777777" w:rsidR="00924BB6" w:rsidRPr="004238DE" w:rsidRDefault="00924BB6" w:rsidP="00924BB6">
      <w:pPr>
        <w:spacing w:after="0" w:line="240" w:lineRule="auto"/>
        <w:jc w:val="both"/>
        <w:rPr>
          <w:rFonts w:ascii="Times New Roman" w:hAnsi="Times New Roman" w:cs="Times New Roman"/>
          <w:sz w:val="28"/>
          <w:szCs w:val="28"/>
        </w:rPr>
      </w:pPr>
    </w:p>
    <w:p w14:paraId="784E707D" w14:textId="77777777" w:rsidR="00924BB6" w:rsidRPr="004238DE" w:rsidRDefault="00924BB6" w:rsidP="00924BB6">
      <w:pPr>
        <w:spacing w:after="0" w:line="240" w:lineRule="auto"/>
        <w:jc w:val="both"/>
        <w:rPr>
          <w:rFonts w:ascii="Times New Roman" w:hAnsi="Times New Roman" w:cs="Times New Roman"/>
          <w:sz w:val="28"/>
          <w:szCs w:val="28"/>
        </w:rPr>
      </w:pPr>
    </w:p>
    <w:p w14:paraId="743E6DAC" w14:textId="77777777" w:rsidR="00924BB6" w:rsidRPr="004238DE" w:rsidRDefault="00924BB6" w:rsidP="00924BB6">
      <w:pPr>
        <w:spacing w:after="0" w:line="240" w:lineRule="auto"/>
        <w:jc w:val="both"/>
        <w:rPr>
          <w:rFonts w:ascii="Times New Roman" w:hAnsi="Times New Roman" w:cs="Times New Roman"/>
          <w:sz w:val="28"/>
          <w:szCs w:val="28"/>
        </w:rPr>
      </w:pPr>
    </w:p>
    <w:p w14:paraId="1A024444" w14:textId="77777777" w:rsidR="00924BB6" w:rsidRPr="004238DE" w:rsidRDefault="00924BB6" w:rsidP="00924BB6">
      <w:pPr>
        <w:spacing w:after="0" w:line="240" w:lineRule="auto"/>
        <w:jc w:val="both"/>
        <w:rPr>
          <w:rFonts w:ascii="Times New Roman" w:hAnsi="Times New Roman" w:cs="Times New Roman"/>
          <w:sz w:val="28"/>
          <w:szCs w:val="28"/>
        </w:rPr>
      </w:pPr>
    </w:p>
    <w:p w14:paraId="6401A404" w14:textId="77777777" w:rsidR="00924BB6" w:rsidRPr="004238DE" w:rsidRDefault="00924BB6" w:rsidP="00924BB6">
      <w:pPr>
        <w:spacing w:after="0" w:line="240" w:lineRule="auto"/>
        <w:jc w:val="both"/>
        <w:rPr>
          <w:rFonts w:ascii="Times New Roman" w:hAnsi="Times New Roman" w:cs="Times New Roman"/>
          <w:sz w:val="28"/>
          <w:szCs w:val="28"/>
        </w:rPr>
      </w:pPr>
    </w:p>
    <w:p w14:paraId="2DFE19F3" w14:textId="77777777" w:rsidR="00924BB6" w:rsidRPr="004238DE" w:rsidRDefault="00924BB6" w:rsidP="00924BB6">
      <w:pPr>
        <w:spacing w:after="0" w:line="240" w:lineRule="auto"/>
        <w:jc w:val="both"/>
        <w:rPr>
          <w:rFonts w:ascii="Times New Roman" w:hAnsi="Times New Roman" w:cs="Times New Roman"/>
          <w:sz w:val="28"/>
          <w:szCs w:val="28"/>
        </w:rPr>
      </w:pPr>
    </w:p>
    <w:p w14:paraId="083659B8" w14:textId="77777777" w:rsidR="00924BB6" w:rsidRPr="004238DE" w:rsidRDefault="00924BB6" w:rsidP="00924BB6">
      <w:pPr>
        <w:spacing w:after="0" w:line="240" w:lineRule="auto"/>
        <w:jc w:val="both"/>
        <w:rPr>
          <w:rFonts w:ascii="Times New Roman" w:hAnsi="Times New Roman" w:cs="Times New Roman"/>
          <w:sz w:val="28"/>
          <w:szCs w:val="28"/>
        </w:rPr>
      </w:pPr>
    </w:p>
    <w:p w14:paraId="281CA48A" w14:textId="77777777" w:rsidR="00924BB6" w:rsidRPr="004238DE" w:rsidRDefault="00924BB6" w:rsidP="00924BB6">
      <w:pPr>
        <w:spacing w:after="0" w:line="240" w:lineRule="auto"/>
        <w:jc w:val="both"/>
        <w:rPr>
          <w:rFonts w:ascii="Times New Roman" w:hAnsi="Times New Roman" w:cs="Times New Roman"/>
          <w:sz w:val="28"/>
          <w:szCs w:val="28"/>
        </w:rPr>
      </w:pPr>
    </w:p>
    <w:p w14:paraId="6DE0FA8D" w14:textId="77777777" w:rsidR="00924BB6" w:rsidRPr="004238DE" w:rsidRDefault="00924BB6" w:rsidP="00924BB6">
      <w:pPr>
        <w:rPr>
          <w:rFonts w:ascii="Times New Roman" w:hAnsi="Times New Roman" w:cs="Times New Roman"/>
          <w:sz w:val="28"/>
          <w:szCs w:val="28"/>
        </w:rPr>
      </w:pPr>
    </w:p>
    <w:p w14:paraId="6AF8EACE" w14:textId="77777777" w:rsidR="00924BB6" w:rsidRPr="004238DE" w:rsidRDefault="00924BB6" w:rsidP="00924BB6">
      <w:pPr>
        <w:spacing w:after="0" w:line="240" w:lineRule="auto"/>
        <w:jc w:val="both"/>
        <w:rPr>
          <w:rFonts w:ascii="Times New Roman" w:hAnsi="Times New Roman" w:cs="Times New Roman"/>
          <w:sz w:val="28"/>
          <w:szCs w:val="28"/>
        </w:rPr>
      </w:pPr>
    </w:p>
    <w:p w14:paraId="6A54DD24" w14:textId="77777777" w:rsidR="00924BB6" w:rsidRPr="004238DE" w:rsidRDefault="00924BB6" w:rsidP="00924BB6">
      <w:pPr>
        <w:spacing w:after="0" w:line="240" w:lineRule="auto"/>
        <w:jc w:val="both"/>
        <w:rPr>
          <w:rFonts w:ascii="Times New Roman" w:hAnsi="Times New Roman" w:cs="Times New Roman"/>
          <w:sz w:val="28"/>
          <w:szCs w:val="28"/>
        </w:rPr>
      </w:pPr>
    </w:p>
    <w:p w14:paraId="54B4951B" w14:textId="77777777" w:rsidR="00924BB6" w:rsidRPr="004238DE" w:rsidRDefault="00924BB6" w:rsidP="00924BB6">
      <w:pPr>
        <w:spacing w:after="0" w:line="240" w:lineRule="auto"/>
        <w:jc w:val="both"/>
        <w:rPr>
          <w:rFonts w:ascii="Times New Roman" w:hAnsi="Times New Roman" w:cs="Times New Roman"/>
          <w:sz w:val="28"/>
          <w:szCs w:val="28"/>
        </w:rPr>
      </w:pPr>
    </w:p>
    <w:p w14:paraId="2EC8FD48" w14:textId="77777777" w:rsidR="00924BB6" w:rsidRPr="004238DE" w:rsidRDefault="00924BB6" w:rsidP="00924BB6">
      <w:pPr>
        <w:spacing w:after="0" w:line="240" w:lineRule="auto"/>
        <w:jc w:val="both"/>
        <w:rPr>
          <w:rFonts w:ascii="Times New Roman" w:hAnsi="Times New Roman" w:cs="Times New Roman"/>
          <w:sz w:val="28"/>
          <w:szCs w:val="28"/>
        </w:rPr>
      </w:pPr>
    </w:p>
    <w:p w14:paraId="6FA99024" w14:textId="77777777" w:rsidR="00924BB6" w:rsidRPr="004238DE" w:rsidRDefault="00924BB6" w:rsidP="00924BB6">
      <w:pPr>
        <w:spacing w:after="0" w:line="240" w:lineRule="auto"/>
        <w:jc w:val="both"/>
        <w:rPr>
          <w:rFonts w:ascii="Times New Roman" w:hAnsi="Times New Roman" w:cs="Times New Roman"/>
          <w:sz w:val="28"/>
          <w:szCs w:val="28"/>
        </w:rPr>
      </w:pPr>
    </w:p>
    <w:p w14:paraId="570B9EE0" w14:textId="77777777" w:rsidR="00924BB6" w:rsidRPr="004238DE" w:rsidRDefault="00924BB6" w:rsidP="00924BB6">
      <w:pPr>
        <w:spacing w:after="0" w:line="240" w:lineRule="auto"/>
        <w:jc w:val="both"/>
        <w:rPr>
          <w:rFonts w:ascii="Times New Roman" w:hAnsi="Times New Roman" w:cs="Times New Roman"/>
          <w:sz w:val="28"/>
          <w:szCs w:val="28"/>
        </w:rPr>
      </w:pPr>
    </w:p>
    <w:p w14:paraId="73DAE37E" w14:textId="77777777" w:rsidR="00924BB6" w:rsidRPr="004238DE" w:rsidRDefault="00924BB6" w:rsidP="00924BB6">
      <w:pPr>
        <w:spacing w:after="0" w:line="240" w:lineRule="auto"/>
        <w:jc w:val="both"/>
        <w:rPr>
          <w:rFonts w:ascii="Times New Roman" w:hAnsi="Times New Roman" w:cs="Times New Roman"/>
          <w:sz w:val="28"/>
          <w:szCs w:val="28"/>
        </w:rPr>
      </w:pPr>
    </w:p>
    <w:p w14:paraId="2F565D19" w14:textId="77777777" w:rsidR="00924BB6" w:rsidRPr="004238DE" w:rsidRDefault="00924BB6" w:rsidP="00924BB6">
      <w:pPr>
        <w:spacing w:after="0" w:line="240" w:lineRule="auto"/>
        <w:jc w:val="both"/>
        <w:rPr>
          <w:rFonts w:ascii="Times New Roman" w:hAnsi="Times New Roman" w:cs="Times New Roman"/>
          <w:sz w:val="28"/>
          <w:szCs w:val="28"/>
        </w:rPr>
      </w:pPr>
    </w:p>
    <w:p w14:paraId="1F3E5988" w14:textId="77777777" w:rsidR="00924BB6" w:rsidRPr="004238DE" w:rsidRDefault="00924BB6" w:rsidP="00924BB6">
      <w:pPr>
        <w:spacing w:after="0" w:line="240" w:lineRule="auto"/>
        <w:jc w:val="both"/>
        <w:rPr>
          <w:rFonts w:ascii="Times New Roman" w:hAnsi="Times New Roman" w:cs="Times New Roman"/>
          <w:sz w:val="28"/>
          <w:szCs w:val="28"/>
        </w:rPr>
      </w:pPr>
    </w:p>
    <w:p w14:paraId="35FD7AE4" w14:textId="77777777" w:rsidR="00924BB6" w:rsidRPr="004238DE" w:rsidRDefault="00924BB6" w:rsidP="00924BB6">
      <w:pPr>
        <w:spacing w:after="0" w:line="240" w:lineRule="auto"/>
        <w:jc w:val="both"/>
        <w:rPr>
          <w:rFonts w:ascii="Times New Roman" w:hAnsi="Times New Roman" w:cs="Times New Roman"/>
          <w:sz w:val="28"/>
          <w:szCs w:val="28"/>
        </w:rPr>
      </w:pPr>
    </w:p>
    <w:p w14:paraId="5860576A" w14:textId="77777777" w:rsidR="00924BB6" w:rsidRPr="004238DE" w:rsidRDefault="00924BB6" w:rsidP="00924BB6">
      <w:pPr>
        <w:spacing w:after="0" w:line="240" w:lineRule="auto"/>
        <w:jc w:val="both"/>
        <w:rPr>
          <w:rFonts w:ascii="Times New Roman" w:hAnsi="Times New Roman" w:cs="Times New Roman"/>
          <w:sz w:val="28"/>
          <w:szCs w:val="28"/>
        </w:rPr>
      </w:pPr>
    </w:p>
    <w:p w14:paraId="03066E81" w14:textId="77777777" w:rsidR="00924BB6" w:rsidRPr="004238DE" w:rsidRDefault="00924BB6" w:rsidP="00924BB6">
      <w:pPr>
        <w:spacing w:after="0" w:line="240" w:lineRule="auto"/>
        <w:jc w:val="both"/>
        <w:rPr>
          <w:rFonts w:ascii="Times New Roman" w:hAnsi="Times New Roman" w:cs="Times New Roman"/>
          <w:sz w:val="28"/>
          <w:szCs w:val="28"/>
        </w:rPr>
      </w:pPr>
    </w:p>
    <w:p w14:paraId="28C9FB0B" w14:textId="77777777" w:rsidR="00924BB6" w:rsidRPr="004238DE" w:rsidRDefault="00924BB6" w:rsidP="00924BB6">
      <w:pPr>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67B0A6F8" w14:textId="77777777" w:rsidR="00924BB6" w:rsidRPr="004238DE" w:rsidRDefault="00924BB6" w:rsidP="00924BB6">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924BB6" w:rsidRPr="004238DE" w14:paraId="7039DDC8" w14:textId="77777777" w:rsidTr="00924BB6">
        <w:tc>
          <w:tcPr>
            <w:tcW w:w="9180" w:type="dxa"/>
          </w:tcPr>
          <w:p w14:paraId="7F025DFE"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1. Общая характеристика рабочей программы общеобразовательной дисциплины «Математика»</w:t>
            </w:r>
          </w:p>
        </w:tc>
        <w:tc>
          <w:tcPr>
            <w:tcW w:w="706" w:type="dxa"/>
          </w:tcPr>
          <w:p w14:paraId="18DCDAAD" w14:textId="77777777" w:rsidR="00924BB6" w:rsidRPr="004238DE" w:rsidRDefault="00924BB6" w:rsidP="00924BB6">
            <w:pPr>
              <w:jc w:val="both"/>
              <w:rPr>
                <w:rFonts w:ascii="Times New Roman" w:hAnsi="Times New Roman" w:cs="Times New Roman"/>
                <w:sz w:val="28"/>
                <w:szCs w:val="28"/>
              </w:rPr>
            </w:pPr>
          </w:p>
          <w:p w14:paraId="6BBDECFF"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4</w:t>
            </w:r>
          </w:p>
        </w:tc>
      </w:tr>
      <w:tr w:rsidR="00924BB6" w:rsidRPr="004238DE" w14:paraId="46079C8D" w14:textId="77777777" w:rsidTr="00924BB6">
        <w:tc>
          <w:tcPr>
            <w:tcW w:w="9180" w:type="dxa"/>
          </w:tcPr>
          <w:p w14:paraId="76FE3844"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tcPr>
          <w:p w14:paraId="11C1773A"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16</w:t>
            </w:r>
          </w:p>
        </w:tc>
      </w:tr>
      <w:tr w:rsidR="00924BB6" w:rsidRPr="004238DE" w14:paraId="3570313A" w14:textId="77777777" w:rsidTr="00924BB6">
        <w:tc>
          <w:tcPr>
            <w:tcW w:w="9180" w:type="dxa"/>
          </w:tcPr>
          <w:p w14:paraId="2D0D94B5"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tcPr>
          <w:p w14:paraId="7D0EA22A"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26</w:t>
            </w:r>
          </w:p>
        </w:tc>
      </w:tr>
      <w:tr w:rsidR="00924BB6" w:rsidRPr="004238DE" w14:paraId="6A59730A" w14:textId="77777777" w:rsidTr="00924BB6">
        <w:tc>
          <w:tcPr>
            <w:tcW w:w="9180" w:type="dxa"/>
          </w:tcPr>
          <w:p w14:paraId="2C1D3D3D"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78C3055A" w14:textId="77777777" w:rsidR="00924BB6" w:rsidRPr="004238DE" w:rsidRDefault="00924BB6" w:rsidP="00924BB6">
            <w:pPr>
              <w:jc w:val="both"/>
              <w:rPr>
                <w:rFonts w:ascii="Times New Roman" w:hAnsi="Times New Roman" w:cs="Times New Roman"/>
                <w:sz w:val="28"/>
                <w:szCs w:val="28"/>
              </w:rPr>
            </w:pPr>
          </w:p>
          <w:p w14:paraId="6CB156BD"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27</w:t>
            </w:r>
          </w:p>
        </w:tc>
      </w:tr>
    </w:tbl>
    <w:p w14:paraId="049F3382" w14:textId="77777777" w:rsidR="00924BB6" w:rsidRPr="004238DE" w:rsidRDefault="00924BB6" w:rsidP="00924BB6">
      <w:pPr>
        <w:spacing w:after="0" w:line="240" w:lineRule="auto"/>
        <w:jc w:val="both"/>
        <w:rPr>
          <w:rFonts w:ascii="Times New Roman" w:hAnsi="Times New Roman" w:cs="Times New Roman"/>
          <w:sz w:val="28"/>
          <w:szCs w:val="28"/>
        </w:rPr>
      </w:pPr>
    </w:p>
    <w:p w14:paraId="6A87B2C7" w14:textId="77777777" w:rsidR="00924BB6" w:rsidRPr="004238DE" w:rsidRDefault="00924BB6" w:rsidP="00924BB6">
      <w:pPr>
        <w:spacing w:after="0" w:line="240" w:lineRule="auto"/>
        <w:jc w:val="both"/>
        <w:rPr>
          <w:rFonts w:ascii="Times New Roman" w:hAnsi="Times New Roman" w:cs="Times New Roman"/>
          <w:sz w:val="28"/>
          <w:szCs w:val="28"/>
        </w:rPr>
      </w:pPr>
    </w:p>
    <w:p w14:paraId="72E2711A" w14:textId="77777777" w:rsidR="00924BB6" w:rsidRPr="004238DE" w:rsidRDefault="00924BB6" w:rsidP="00924BB6">
      <w:pPr>
        <w:spacing w:after="0" w:line="240" w:lineRule="auto"/>
        <w:jc w:val="both"/>
        <w:rPr>
          <w:rFonts w:ascii="Times New Roman" w:hAnsi="Times New Roman" w:cs="Times New Roman"/>
          <w:sz w:val="28"/>
          <w:szCs w:val="28"/>
        </w:rPr>
      </w:pPr>
    </w:p>
    <w:p w14:paraId="7419F977" w14:textId="77777777" w:rsidR="00924BB6" w:rsidRPr="004238DE" w:rsidRDefault="00924BB6" w:rsidP="00924BB6">
      <w:pPr>
        <w:spacing w:after="0" w:line="240" w:lineRule="auto"/>
        <w:jc w:val="both"/>
        <w:rPr>
          <w:rFonts w:ascii="Times New Roman" w:hAnsi="Times New Roman" w:cs="Times New Roman"/>
          <w:sz w:val="28"/>
          <w:szCs w:val="28"/>
        </w:rPr>
      </w:pPr>
    </w:p>
    <w:p w14:paraId="2384305C" w14:textId="77777777" w:rsidR="00924BB6" w:rsidRPr="004238DE" w:rsidRDefault="00924BB6" w:rsidP="00924BB6">
      <w:pPr>
        <w:spacing w:after="0" w:line="240" w:lineRule="auto"/>
        <w:jc w:val="both"/>
        <w:rPr>
          <w:rFonts w:ascii="Times New Roman" w:hAnsi="Times New Roman" w:cs="Times New Roman"/>
          <w:sz w:val="28"/>
          <w:szCs w:val="28"/>
        </w:rPr>
      </w:pPr>
    </w:p>
    <w:p w14:paraId="21400314" w14:textId="77777777" w:rsidR="00924BB6" w:rsidRPr="004238DE" w:rsidRDefault="00924BB6" w:rsidP="00924BB6">
      <w:pPr>
        <w:spacing w:after="0" w:line="240" w:lineRule="auto"/>
        <w:jc w:val="both"/>
        <w:rPr>
          <w:rFonts w:ascii="Times New Roman" w:hAnsi="Times New Roman" w:cs="Times New Roman"/>
          <w:sz w:val="28"/>
          <w:szCs w:val="28"/>
        </w:rPr>
      </w:pPr>
    </w:p>
    <w:p w14:paraId="2FC2DEF3" w14:textId="77777777" w:rsidR="00924BB6" w:rsidRPr="004238DE" w:rsidRDefault="00924BB6" w:rsidP="00924BB6">
      <w:pPr>
        <w:spacing w:after="0" w:line="240" w:lineRule="auto"/>
        <w:jc w:val="both"/>
        <w:rPr>
          <w:rFonts w:ascii="Times New Roman" w:hAnsi="Times New Roman" w:cs="Times New Roman"/>
          <w:sz w:val="28"/>
          <w:szCs w:val="28"/>
        </w:rPr>
      </w:pPr>
    </w:p>
    <w:p w14:paraId="61EFCB18" w14:textId="77777777" w:rsidR="00924BB6" w:rsidRPr="004238DE" w:rsidRDefault="00924BB6" w:rsidP="00924BB6">
      <w:pPr>
        <w:spacing w:after="0" w:line="240" w:lineRule="auto"/>
        <w:jc w:val="both"/>
        <w:rPr>
          <w:rFonts w:ascii="Times New Roman" w:hAnsi="Times New Roman" w:cs="Times New Roman"/>
          <w:sz w:val="28"/>
          <w:szCs w:val="28"/>
        </w:rPr>
      </w:pPr>
    </w:p>
    <w:p w14:paraId="474F481C" w14:textId="77777777" w:rsidR="00924BB6" w:rsidRPr="004238DE" w:rsidRDefault="00924BB6" w:rsidP="00924BB6">
      <w:pPr>
        <w:spacing w:after="0" w:line="240" w:lineRule="auto"/>
        <w:jc w:val="both"/>
        <w:rPr>
          <w:rFonts w:ascii="Times New Roman" w:hAnsi="Times New Roman" w:cs="Times New Roman"/>
          <w:sz w:val="28"/>
          <w:szCs w:val="28"/>
        </w:rPr>
      </w:pPr>
    </w:p>
    <w:p w14:paraId="478E45B2" w14:textId="77777777" w:rsidR="00924BB6" w:rsidRPr="004238DE" w:rsidRDefault="00924BB6" w:rsidP="00924BB6">
      <w:pPr>
        <w:spacing w:after="0" w:line="240" w:lineRule="auto"/>
        <w:jc w:val="both"/>
        <w:rPr>
          <w:rFonts w:ascii="Times New Roman" w:hAnsi="Times New Roman" w:cs="Times New Roman"/>
          <w:sz w:val="28"/>
          <w:szCs w:val="28"/>
        </w:rPr>
      </w:pPr>
    </w:p>
    <w:p w14:paraId="38148A3E" w14:textId="77777777" w:rsidR="00924BB6" w:rsidRPr="004238DE" w:rsidRDefault="00924BB6" w:rsidP="00924BB6">
      <w:pPr>
        <w:spacing w:after="0" w:line="240" w:lineRule="auto"/>
        <w:jc w:val="both"/>
        <w:rPr>
          <w:rFonts w:ascii="Times New Roman" w:hAnsi="Times New Roman" w:cs="Times New Roman"/>
          <w:sz w:val="28"/>
          <w:szCs w:val="28"/>
        </w:rPr>
      </w:pPr>
    </w:p>
    <w:p w14:paraId="0708386E" w14:textId="77777777" w:rsidR="00924BB6" w:rsidRPr="004238DE" w:rsidRDefault="00924BB6" w:rsidP="00924BB6">
      <w:pPr>
        <w:spacing w:after="0" w:line="240" w:lineRule="auto"/>
        <w:jc w:val="both"/>
        <w:rPr>
          <w:rFonts w:ascii="Times New Roman" w:hAnsi="Times New Roman" w:cs="Times New Roman"/>
          <w:sz w:val="28"/>
          <w:szCs w:val="28"/>
        </w:rPr>
      </w:pPr>
    </w:p>
    <w:p w14:paraId="61698783" w14:textId="77777777" w:rsidR="00924BB6" w:rsidRPr="004238DE" w:rsidRDefault="00924BB6" w:rsidP="00924BB6">
      <w:pPr>
        <w:spacing w:after="0" w:line="240" w:lineRule="auto"/>
        <w:jc w:val="both"/>
        <w:rPr>
          <w:rFonts w:ascii="Times New Roman" w:hAnsi="Times New Roman" w:cs="Times New Roman"/>
          <w:sz w:val="28"/>
          <w:szCs w:val="28"/>
        </w:rPr>
      </w:pPr>
    </w:p>
    <w:p w14:paraId="2880853B" w14:textId="77777777" w:rsidR="00924BB6" w:rsidRPr="004238DE" w:rsidRDefault="00924BB6" w:rsidP="00924BB6">
      <w:pPr>
        <w:spacing w:after="0" w:line="240" w:lineRule="auto"/>
        <w:jc w:val="both"/>
        <w:rPr>
          <w:rFonts w:ascii="Times New Roman" w:hAnsi="Times New Roman" w:cs="Times New Roman"/>
          <w:sz w:val="28"/>
          <w:szCs w:val="28"/>
        </w:rPr>
      </w:pPr>
    </w:p>
    <w:p w14:paraId="6583FDB3" w14:textId="77777777" w:rsidR="00924BB6" w:rsidRPr="004238DE" w:rsidRDefault="00924BB6" w:rsidP="00924BB6">
      <w:pPr>
        <w:spacing w:after="0" w:line="240" w:lineRule="auto"/>
        <w:jc w:val="both"/>
        <w:rPr>
          <w:rFonts w:ascii="Times New Roman" w:hAnsi="Times New Roman" w:cs="Times New Roman"/>
          <w:sz w:val="28"/>
          <w:szCs w:val="28"/>
        </w:rPr>
      </w:pPr>
    </w:p>
    <w:p w14:paraId="13A8B0FE" w14:textId="77777777" w:rsidR="00924BB6" w:rsidRPr="004238DE" w:rsidRDefault="00924BB6" w:rsidP="00924BB6">
      <w:pPr>
        <w:spacing w:after="0" w:line="240" w:lineRule="auto"/>
        <w:jc w:val="both"/>
        <w:rPr>
          <w:rFonts w:ascii="Times New Roman" w:hAnsi="Times New Roman" w:cs="Times New Roman"/>
          <w:sz w:val="28"/>
          <w:szCs w:val="28"/>
        </w:rPr>
      </w:pPr>
    </w:p>
    <w:p w14:paraId="499AC881" w14:textId="77777777" w:rsidR="00924BB6" w:rsidRPr="004238DE" w:rsidRDefault="00924BB6" w:rsidP="00924BB6">
      <w:pPr>
        <w:spacing w:after="0" w:line="240" w:lineRule="auto"/>
        <w:jc w:val="both"/>
        <w:rPr>
          <w:rFonts w:ascii="Times New Roman" w:hAnsi="Times New Roman" w:cs="Times New Roman"/>
          <w:sz w:val="28"/>
          <w:szCs w:val="28"/>
        </w:rPr>
      </w:pPr>
    </w:p>
    <w:p w14:paraId="520ADA99" w14:textId="77777777" w:rsidR="00924BB6" w:rsidRPr="004238DE" w:rsidRDefault="00924BB6" w:rsidP="00924BB6">
      <w:pPr>
        <w:spacing w:after="0" w:line="240" w:lineRule="auto"/>
        <w:jc w:val="both"/>
        <w:rPr>
          <w:rFonts w:ascii="Times New Roman" w:hAnsi="Times New Roman" w:cs="Times New Roman"/>
          <w:sz w:val="28"/>
          <w:szCs w:val="28"/>
        </w:rPr>
      </w:pPr>
    </w:p>
    <w:p w14:paraId="05710257" w14:textId="77777777" w:rsidR="00924BB6" w:rsidRPr="004238DE" w:rsidRDefault="00924BB6" w:rsidP="00924BB6">
      <w:pPr>
        <w:spacing w:after="0" w:line="240" w:lineRule="auto"/>
        <w:jc w:val="both"/>
        <w:rPr>
          <w:rFonts w:ascii="Times New Roman" w:hAnsi="Times New Roman" w:cs="Times New Roman"/>
          <w:sz w:val="28"/>
          <w:szCs w:val="28"/>
        </w:rPr>
      </w:pPr>
    </w:p>
    <w:p w14:paraId="5B738684" w14:textId="77777777" w:rsidR="00924BB6" w:rsidRPr="004238DE" w:rsidRDefault="00924BB6" w:rsidP="00924BB6">
      <w:pPr>
        <w:spacing w:after="0" w:line="240" w:lineRule="auto"/>
        <w:jc w:val="both"/>
        <w:rPr>
          <w:rFonts w:ascii="Times New Roman" w:hAnsi="Times New Roman" w:cs="Times New Roman"/>
          <w:sz w:val="28"/>
          <w:szCs w:val="28"/>
        </w:rPr>
      </w:pPr>
    </w:p>
    <w:p w14:paraId="79FC57A8" w14:textId="77777777" w:rsidR="00924BB6" w:rsidRPr="004238DE" w:rsidRDefault="00924BB6" w:rsidP="00924BB6">
      <w:pPr>
        <w:spacing w:after="0" w:line="240" w:lineRule="auto"/>
        <w:jc w:val="both"/>
        <w:rPr>
          <w:rFonts w:ascii="Times New Roman" w:hAnsi="Times New Roman" w:cs="Times New Roman"/>
          <w:sz w:val="28"/>
          <w:szCs w:val="28"/>
        </w:rPr>
      </w:pPr>
    </w:p>
    <w:p w14:paraId="60BBC2D6" w14:textId="77777777" w:rsidR="00924BB6" w:rsidRPr="004238DE" w:rsidRDefault="00924BB6" w:rsidP="00924BB6">
      <w:pPr>
        <w:spacing w:after="0" w:line="240" w:lineRule="auto"/>
        <w:jc w:val="both"/>
        <w:rPr>
          <w:rFonts w:ascii="Times New Roman" w:hAnsi="Times New Roman" w:cs="Times New Roman"/>
          <w:sz w:val="28"/>
          <w:szCs w:val="28"/>
        </w:rPr>
      </w:pPr>
    </w:p>
    <w:p w14:paraId="28D8E3A3" w14:textId="77777777" w:rsidR="00924BB6" w:rsidRPr="004238DE" w:rsidRDefault="00924BB6" w:rsidP="00924BB6">
      <w:pPr>
        <w:spacing w:after="0" w:line="240" w:lineRule="auto"/>
        <w:jc w:val="both"/>
        <w:rPr>
          <w:rFonts w:ascii="Times New Roman" w:hAnsi="Times New Roman" w:cs="Times New Roman"/>
          <w:sz w:val="28"/>
          <w:szCs w:val="28"/>
        </w:rPr>
      </w:pPr>
    </w:p>
    <w:p w14:paraId="23A19F1C" w14:textId="77777777" w:rsidR="00924BB6" w:rsidRPr="004238DE" w:rsidRDefault="00924BB6" w:rsidP="00924BB6">
      <w:pPr>
        <w:spacing w:after="0" w:line="240" w:lineRule="auto"/>
        <w:jc w:val="both"/>
        <w:rPr>
          <w:rFonts w:ascii="Times New Roman" w:hAnsi="Times New Roman" w:cs="Times New Roman"/>
          <w:sz w:val="28"/>
          <w:szCs w:val="28"/>
        </w:rPr>
      </w:pPr>
    </w:p>
    <w:p w14:paraId="0A61C62C" w14:textId="77777777" w:rsidR="00924BB6" w:rsidRPr="004238DE" w:rsidRDefault="00924BB6" w:rsidP="00924BB6">
      <w:pPr>
        <w:spacing w:after="0" w:line="240" w:lineRule="auto"/>
        <w:jc w:val="both"/>
        <w:rPr>
          <w:rFonts w:ascii="Times New Roman" w:hAnsi="Times New Roman" w:cs="Times New Roman"/>
          <w:sz w:val="28"/>
          <w:szCs w:val="28"/>
        </w:rPr>
      </w:pPr>
    </w:p>
    <w:p w14:paraId="63FC4705" w14:textId="77777777" w:rsidR="00924BB6" w:rsidRPr="004238DE" w:rsidRDefault="00924BB6" w:rsidP="00924BB6">
      <w:pPr>
        <w:spacing w:after="0" w:line="240" w:lineRule="auto"/>
        <w:jc w:val="both"/>
        <w:rPr>
          <w:rFonts w:ascii="Times New Roman" w:hAnsi="Times New Roman" w:cs="Times New Roman"/>
          <w:sz w:val="28"/>
          <w:szCs w:val="28"/>
        </w:rPr>
      </w:pPr>
    </w:p>
    <w:p w14:paraId="603D7E21" w14:textId="77777777" w:rsidR="00924BB6" w:rsidRPr="004238DE" w:rsidRDefault="00924BB6" w:rsidP="00924BB6">
      <w:pPr>
        <w:spacing w:after="0" w:line="240" w:lineRule="auto"/>
        <w:jc w:val="center"/>
        <w:rPr>
          <w:rFonts w:ascii="Times New Roman" w:hAnsi="Times New Roman" w:cs="Times New Roman"/>
          <w:b/>
          <w:sz w:val="28"/>
          <w:szCs w:val="28"/>
        </w:rPr>
      </w:pPr>
      <w:bookmarkStart w:id="219" w:name="_Toc125024768"/>
      <w:bookmarkStart w:id="220" w:name="_Hlk115029769"/>
      <w:r w:rsidRPr="004238DE">
        <w:rPr>
          <w:rFonts w:ascii="Times New Roman" w:hAnsi="Times New Roman" w:cs="Times New Roman"/>
          <w:b/>
          <w:sz w:val="28"/>
          <w:szCs w:val="28"/>
        </w:rPr>
        <w:t>1. Общая характеристика примерной рабочей программы общеобразовательной дисциплины «Математика»</w:t>
      </w:r>
      <w:bookmarkEnd w:id="219"/>
    </w:p>
    <w:p w14:paraId="321CA6BC" w14:textId="77777777" w:rsidR="00924BB6" w:rsidRPr="004238DE" w:rsidRDefault="00924BB6" w:rsidP="00924BB6">
      <w:pPr>
        <w:spacing w:after="0" w:line="240" w:lineRule="auto"/>
        <w:jc w:val="both"/>
        <w:rPr>
          <w:rFonts w:ascii="Times New Roman" w:hAnsi="Times New Roman" w:cs="Times New Roman"/>
          <w:sz w:val="28"/>
          <w:szCs w:val="28"/>
        </w:rPr>
      </w:pPr>
    </w:p>
    <w:p w14:paraId="10353F9C"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1.1. Место дисциплины в структуре профессиональной образовательной программы СПО:</w:t>
      </w:r>
    </w:p>
    <w:p w14:paraId="1536424D" w14:textId="77777777" w:rsidR="00255900" w:rsidRPr="00255900" w:rsidRDefault="00255900" w:rsidP="00255900">
      <w:pPr>
        <w:spacing w:after="0" w:line="240" w:lineRule="auto"/>
        <w:ind w:firstLine="709"/>
        <w:jc w:val="both"/>
        <w:rPr>
          <w:rFonts w:ascii="Times New Roman" w:hAnsi="Times New Roman" w:cs="Times New Roman"/>
          <w:sz w:val="28"/>
          <w:szCs w:val="28"/>
        </w:rPr>
      </w:pPr>
      <w:r w:rsidRPr="00255900">
        <w:rPr>
          <w:rFonts w:ascii="Times New Roman" w:hAnsi="Times New Roman" w:cs="Times New Roman"/>
          <w:sz w:val="28"/>
          <w:szCs w:val="28"/>
        </w:rPr>
        <w:t>Общеобразовательная дисциплина «Математика» является обязательной частью общеобразовательного цикла образовательной программы в соответствии с ФГОС по специальности 36.02.01 Ветеринария.</w:t>
      </w:r>
    </w:p>
    <w:p w14:paraId="461E60BA"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1671912C"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Цели и планируемые результаты освоения дисциплины:</w:t>
      </w:r>
    </w:p>
    <w:p w14:paraId="1DDAF10B" w14:textId="77777777" w:rsidR="00924BB6" w:rsidRPr="004238DE" w:rsidRDefault="00924BB6" w:rsidP="00924BB6">
      <w:pPr>
        <w:spacing w:after="0" w:line="240" w:lineRule="auto"/>
        <w:ind w:firstLine="709"/>
        <w:jc w:val="both"/>
        <w:rPr>
          <w:rFonts w:ascii="Times New Roman" w:hAnsi="Times New Roman" w:cs="Times New Roman"/>
          <w:b/>
          <w:sz w:val="28"/>
          <w:szCs w:val="28"/>
        </w:rPr>
      </w:pPr>
    </w:p>
    <w:p w14:paraId="735E0557"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 xml:space="preserve">1.2.1. Цель дисциплины </w:t>
      </w:r>
    </w:p>
    <w:p w14:paraId="084F41FC" w14:textId="26081FDA" w:rsidR="00924BB6" w:rsidRPr="004238DE" w:rsidRDefault="00255900" w:rsidP="00924BB6">
      <w:pPr>
        <w:spacing w:after="0" w:line="240" w:lineRule="auto"/>
        <w:ind w:firstLine="709"/>
        <w:jc w:val="both"/>
        <w:rPr>
          <w:rFonts w:ascii="Times New Roman" w:hAnsi="Times New Roman" w:cs="Times New Roman"/>
          <w:sz w:val="28"/>
          <w:szCs w:val="28"/>
        </w:rPr>
      </w:pPr>
      <w:r w:rsidRPr="00255900">
        <w:rPr>
          <w:rFonts w:ascii="Times New Roman" w:hAnsi="Times New Roman" w:cs="Times New Roman"/>
          <w:sz w:val="28"/>
          <w:szCs w:val="28"/>
        </w:rPr>
        <w:t>Содержание программы общеобразовательной дисциплины «Математика» направлено на достижение результатов ее изучения в соответствии с требованиями ФГОС СОО с учетом профессиональной направленности ФГОС СПО</w:t>
      </w:r>
      <w:r>
        <w:rPr>
          <w:rFonts w:ascii="Times New Roman" w:hAnsi="Times New Roman" w:cs="Times New Roman"/>
          <w:sz w:val="28"/>
          <w:szCs w:val="28"/>
        </w:rPr>
        <w:t>.</w:t>
      </w:r>
    </w:p>
    <w:p w14:paraId="63A31751"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b/>
          <w:sz w:val="28"/>
          <w:szCs w:val="28"/>
        </w:rPr>
        <w:t>1.2.2.</w:t>
      </w:r>
      <w:r w:rsidRPr="004238DE">
        <w:rPr>
          <w:rFonts w:ascii="Times New Roman" w:hAnsi="Times New Roman" w:cs="Times New Roman"/>
          <w:sz w:val="28"/>
          <w:szCs w:val="28"/>
        </w:rPr>
        <w:t xml:space="preserve"> </w:t>
      </w:r>
      <w:r w:rsidRPr="00255900">
        <w:rPr>
          <w:rFonts w:ascii="Times New Roman" w:hAnsi="Times New Roman" w:cs="Times New Roman"/>
          <w:b/>
          <w:bCs/>
          <w:sz w:val="28"/>
          <w:szCs w:val="28"/>
        </w:rPr>
        <w:t>Планируемые результаты освоения общеобразовательной дисциплины в соответствии с ФГОС СПО и на основе ФГОС СОО</w:t>
      </w:r>
    </w:p>
    <w:p w14:paraId="710F9B94" w14:textId="77777777" w:rsidR="00255900" w:rsidRPr="00255900" w:rsidRDefault="00255900" w:rsidP="00255900">
      <w:pPr>
        <w:spacing w:after="0" w:line="240" w:lineRule="auto"/>
        <w:jc w:val="both"/>
        <w:rPr>
          <w:rFonts w:ascii="Times New Roman" w:hAnsi="Times New Roman" w:cs="Times New Roman"/>
          <w:i/>
          <w:sz w:val="28"/>
          <w:szCs w:val="28"/>
        </w:rPr>
      </w:pPr>
      <w:r w:rsidRPr="00255900">
        <w:rPr>
          <w:rFonts w:ascii="Times New Roman" w:hAnsi="Times New Roman" w:cs="Times New Roman"/>
          <w:sz w:val="28"/>
          <w:szCs w:val="28"/>
        </w:rPr>
        <w:t>Особое значение дисциплина имеет при формировании и развитии ОК 01 – ОК 07 и ПК 1.2, ПК 1.3, ПК 2.1, ПК 2.,3</w:t>
      </w:r>
    </w:p>
    <w:p w14:paraId="0A1118A5" w14:textId="77777777" w:rsidR="00924BB6" w:rsidRPr="004238DE" w:rsidRDefault="00924BB6" w:rsidP="00924BB6">
      <w:pPr>
        <w:spacing w:after="0" w:line="240" w:lineRule="auto"/>
        <w:jc w:val="both"/>
        <w:rPr>
          <w:rFonts w:ascii="Times New Roman" w:hAnsi="Times New Roman" w:cs="Times New Roman"/>
          <w:sz w:val="28"/>
          <w:szCs w:val="28"/>
        </w:rPr>
      </w:pPr>
    </w:p>
    <w:p w14:paraId="4CEB2CE9" w14:textId="77777777" w:rsidR="00924BB6" w:rsidRPr="004238DE" w:rsidRDefault="00924BB6" w:rsidP="00924BB6">
      <w:pPr>
        <w:spacing w:after="0" w:line="240" w:lineRule="auto"/>
        <w:jc w:val="both"/>
        <w:rPr>
          <w:rFonts w:ascii="Times New Roman" w:hAnsi="Times New Roman" w:cs="Times New Roman"/>
          <w:sz w:val="28"/>
          <w:szCs w:val="28"/>
        </w:rPr>
      </w:pPr>
    </w:p>
    <w:p w14:paraId="7526BE9C" w14:textId="77777777" w:rsidR="00924BB6" w:rsidRPr="004238DE" w:rsidRDefault="00924BB6" w:rsidP="00924BB6">
      <w:pPr>
        <w:spacing w:after="0" w:line="240" w:lineRule="auto"/>
        <w:jc w:val="both"/>
        <w:rPr>
          <w:rFonts w:ascii="Times New Roman" w:hAnsi="Times New Roman" w:cs="Times New Roman"/>
          <w:sz w:val="28"/>
          <w:szCs w:val="28"/>
        </w:rPr>
      </w:pPr>
    </w:p>
    <w:p w14:paraId="6A6B49F3" w14:textId="77777777" w:rsidR="00924BB6" w:rsidRPr="004238DE" w:rsidRDefault="00924BB6" w:rsidP="00924BB6">
      <w:pPr>
        <w:spacing w:after="0" w:line="240" w:lineRule="auto"/>
        <w:jc w:val="both"/>
        <w:rPr>
          <w:rFonts w:ascii="Times New Roman" w:hAnsi="Times New Roman" w:cs="Times New Roman"/>
          <w:sz w:val="28"/>
          <w:szCs w:val="28"/>
        </w:rPr>
      </w:pPr>
    </w:p>
    <w:p w14:paraId="3100E30B" w14:textId="77777777" w:rsidR="00924BB6" w:rsidRPr="004238DE" w:rsidRDefault="00924BB6" w:rsidP="00924BB6">
      <w:pPr>
        <w:spacing w:after="0" w:line="240" w:lineRule="auto"/>
        <w:jc w:val="both"/>
        <w:rPr>
          <w:rFonts w:ascii="Times New Roman" w:hAnsi="Times New Roman" w:cs="Times New Roman"/>
          <w:sz w:val="28"/>
          <w:szCs w:val="28"/>
        </w:rPr>
      </w:pPr>
    </w:p>
    <w:p w14:paraId="0A12E8D4" w14:textId="77777777" w:rsidR="00924BB6" w:rsidRPr="004238DE" w:rsidRDefault="00924BB6" w:rsidP="00924BB6">
      <w:pPr>
        <w:spacing w:after="0" w:line="240" w:lineRule="auto"/>
        <w:jc w:val="both"/>
        <w:rPr>
          <w:rFonts w:ascii="Times New Roman" w:hAnsi="Times New Roman" w:cs="Times New Roman"/>
          <w:sz w:val="28"/>
          <w:szCs w:val="28"/>
        </w:rPr>
      </w:pPr>
    </w:p>
    <w:p w14:paraId="127AB99A" w14:textId="77777777" w:rsidR="00924BB6" w:rsidRPr="004238DE" w:rsidRDefault="00924BB6" w:rsidP="00924BB6">
      <w:pPr>
        <w:spacing w:after="0" w:line="240" w:lineRule="auto"/>
        <w:jc w:val="both"/>
        <w:rPr>
          <w:rFonts w:ascii="Times New Roman" w:hAnsi="Times New Roman" w:cs="Times New Roman"/>
          <w:sz w:val="28"/>
          <w:szCs w:val="28"/>
        </w:rPr>
      </w:pPr>
    </w:p>
    <w:p w14:paraId="092EFF59" w14:textId="77777777" w:rsidR="00924BB6" w:rsidRPr="004238DE" w:rsidRDefault="00924BB6" w:rsidP="00924BB6">
      <w:pPr>
        <w:spacing w:after="0" w:line="240" w:lineRule="auto"/>
        <w:jc w:val="both"/>
        <w:rPr>
          <w:rFonts w:ascii="Times New Roman" w:hAnsi="Times New Roman" w:cs="Times New Roman"/>
          <w:sz w:val="28"/>
          <w:szCs w:val="28"/>
        </w:rPr>
      </w:pPr>
    </w:p>
    <w:p w14:paraId="6B06A7DC" w14:textId="77777777" w:rsidR="00924BB6" w:rsidRPr="004238DE" w:rsidRDefault="00924BB6" w:rsidP="00924BB6">
      <w:pPr>
        <w:spacing w:after="0" w:line="240" w:lineRule="auto"/>
        <w:jc w:val="both"/>
        <w:rPr>
          <w:rFonts w:ascii="Times New Roman" w:hAnsi="Times New Roman" w:cs="Times New Roman"/>
          <w:sz w:val="28"/>
          <w:szCs w:val="28"/>
        </w:rPr>
      </w:pPr>
    </w:p>
    <w:p w14:paraId="79629B67" w14:textId="77777777" w:rsidR="00924BB6" w:rsidRPr="004238DE" w:rsidRDefault="00924BB6" w:rsidP="00924BB6">
      <w:pPr>
        <w:spacing w:after="0" w:line="240" w:lineRule="auto"/>
        <w:jc w:val="both"/>
        <w:rPr>
          <w:rFonts w:ascii="Times New Roman" w:hAnsi="Times New Roman" w:cs="Times New Roman"/>
          <w:sz w:val="28"/>
          <w:szCs w:val="28"/>
        </w:rPr>
      </w:pPr>
    </w:p>
    <w:p w14:paraId="56F0C19E" w14:textId="77777777" w:rsidR="00924BB6" w:rsidRPr="004238DE" w:rsidRDefault="00924BB6" w:rsidP="00924BB6">
      <w:pPr>
        <w:spacing w:after="0" w:line="240" w:lineRule="auto"/>
        <w:jc w:val="both"/>
        <w:rPr>
          <w:rFonts w:ascii="Times New Roman" w:hAnsi="Times New Roman" w:cs="Times New Roman"/>
          <w:sz w:val="28"/>
          <w:szCs w:val="28"/>
        </w:rPr>
      </w:pPr>
    </w:p>
    <w:p w14:paraId="0F659E37" w14:textId="77777777" w:rsidR="00924BB6" w:rsidRPr="004238DE" w:rsidRDefault="00924BB6" w:rsidP="00924BB6">
      <w:pPr>
        <w:spacing w:after="0" w:line="240" w:lineRule="auto"/>
        <w:jc w:val="both"/>
        <w:rPr>
          <w:rFonts w:ascii="Times New Roman" w:hAnsi="Times New Roman" w:cs="Times New Roman"/>
          <w:sz w:val="28"/>
          <w:szCs w:val="28"/>
        </w:rPr>
        <w:sectPr w:rsidR="00924BB6" w:rsidRPr="004238DE" w:rsidSect="00924BB6">
          <w:footerReference w:type="even" r:id="rId28"/>
          <w:footerReference w:type="default" r:id="rId29"/>
          <w:pgSz w:w="11906" w:h="16838"/>
          <w:pgMar w:top="1134" w:right="851" w:bottom="1134" w:left="1418" w:header="709" w:footer="709" w:gutter="0"/>
          <w:cols w:space="720"/>
          <w:titlePg/>
          <w:docGrid w:linePitch="299"/>
        </w:sectPr>
      </w:pPr>
    </w:p>
    <w:tbl>
      <w:tblPr>
        <w:tblStyle w:val="ac"/>
        <w:tblW w:w="0" w:type="auto"/>
        <w:tblLook w:val="04A0" w:firstRow="1" w:lastRow="0" w:firstColumn="1" w:lastColumn="0" w:noHBand="0" w:noVBand="1"/>
      </w:tblPr>
      <w:tblGrid>
        <w:gridCol w:w="4077"/>
        <w:gridCol w:w="5354"/>
        <w:gridCol w:w="5355"/>
      </w:tblGrid>
      <w:tr w:rsidR="00924BB6" w:rsidRPr="004238DE" w14:paraId="4FCC5544" w14:textId="77777777" w:rsidTr="00924BB6">
        <w:tc>
          <w:tcPr>
            <w:tcW w:w="4077" w:type="dxa"/>
            <w:vMerge w:val="restart"/>
          </w:tcPr>
          <w:p w14:paraId="4873519D" w14:textId="77777777" w:rsidR="00924BB6" w:rsidRPr="004238DE" w:rsidRDefault="00924BB6" w:rsidP="00924BB6">
            <w:pPr>
              <w:jc w:val="center"/>
              <w:rPr>
                <w:rFonts w:ascii="Times New Roman" w:hAnsi="Times New Roman" w:cs="Times New Roman"/>
                <w:sz w:val="24"/>
                <w:szCs w:val="24"/>
              </w:rPr>
            </w:pPr>
            <w:r w:rsidRPr="004238DE">
              <w:rPr>
                <w:rFonts w:ascii="Times New Roman" w:hAnsi="Times New Roman" w:cs="Times New Roman"/>
                <w:sz w:val="24"/>
                <w:szCs w:val="24"/>
              </w:rPr>
              <w:lastRenderedPageBreak/>
              <w:t>Код и наименование формируемых компетенций</w:t>
            </w:r>
          </w:p>
        </w:tc>
        <w:tc>
          <w:tcPr>
            <w:tcW w:w="10709" w:type="dxa"/>
            <w:gridSpan w:val="2"/>
          </w:tcPr>
          <w:p w14:paraId="0B0EBF44" w14:textId="77777777" w:rsidR="00924BB6" w:rsidRPr="004238DE" w:rsidRDefault="00924BB6" w:rsidP="00924BB6">
            <w:pPr>
              <w:jc w:val="center"/>
              <w:rPr>
                <w:rFonts w:ascii="Times New Roman" w:hAnsi="Times New Roman" w:cs="Times New Roman"/>
                <w:sz w:val="24"/>
                <w:szCs w:val="24"/>
              </w:rPr>
            </w:pPr>
            <w:r w:rsidRPr="004238DE">
              <w:rPr>
                <w:rFonts w:ascii="Times New Roman" w:hAnsi="Times New Roman" w:cs="Times New Roman"/>
                <w:sz w:val="24"/>
                <w:szCs w:val="24"/>
              </w:rPr>
              <w:t>Планируемые результаты освоения дисциплины</w:t>
            </w:r>
          </w:p>
        </w:tc>
      </w:tr>
      <w:tr w:rsidR="00924BB6" w:rsidRPr="004238DE" w14:paraId="219EF67F" w14:textId="77777777" w:rsidTr="00924BB6">
        <w:tc>
          <w:tcPr>
            <w:tcW w:w="4077" w:type="dxa"/>
            <w:vMerge/>
          </w:tcPr>
          <w:p w14:paraId="6CEFE911" w14:textId="77777777" w:rsidR="00924BB6" w:rsidRPr="004238DE" w:rsidRDefault="00924BB6" w:rsidP="00924BB6">
            <w:pPr>
              <w:jc w:val="both"/>
              <w:rPr>
                <w:rFonts w:ascii="Times New Roman" w:hAnsi="Times New Roman" w:cs="Times New Roman"/>
                <w:sz w:val="24"/>
                <w:szCs w:val="24"/>
              </w:rPr>
            </w:pPr>
          </w:p>
        </w:tc>
        <w:tc>
          <w:tcPr>
            <w:tcW w:w="5354" w:type="dxa"/>
          </w:tcPr>
          <w:p w14:paraId="4ACD296F" w14:textId="77777777" w:rsidR="00924BB6" w:rsidRPr="004238DE" w:rsidRDefault="00924BB6" w:rsidP="00924BB6">
            <w:pPr>
              <w:jc w:val="center"/>
              <w:rPr>
                <w:rFonts w:ascii="Times New Roman" w:hAnsi="Times New Roman" w:cs="Times New Roman"/>
                <w:sz w:val="24"/>
                <w:szCs w:val="24"/>
              </w:rPr>
            </w:pPr>
            <w:r w:rsidRPr="004238DE">
              <w:rPr>
                <w:rFonts w:ascii="Times New Roman" w:hAnsi="Times New Roman" w:cs="Times New Roman"/>
                <w:sz w:val="24"/>
                <w:szCs w:val="24"/>
              </w:rPr>
              <w:t>Общие</w:t>
            </w:r>
          </w:p>
        </w:tc>
        <w:tc>
          <w:tcPr>
            <w:tcW w:w="5355" w:type="dxa"/>
          </w:tcPr>
          <w:p w14:paraId="3BBB75B2" w14:textId="77777777" w:rsidR="00924BB6" w:rsidRPr="004238DE" w:rsidRDefault="00924BB6" w:rsidP="00924BB6">
            <w:pPr>
              <w:jc w:val="center"/>
              <w:rPr>
                <w:rFonts w:ascii="Times New Roman" w:hAnsi="Times New Roman" w:cs="Times New Roman"/>
                <w:sz w:val="24"/>
                <w:szCs w:val="24"/>
              </w:rPr>
            </w:pPr>
            <w:r w:rsidRPr="004238DE">
              <w:rPr>
                <w:rFonts w:ascii="Times New Roman" w:hAnsi="Times New Roman" w:cs="Times New Roman"/>
                <w:sz w:val="24"/>
                <w:szCs w:val="24"/>
              </w:rPr>
              <w:t>Дисциплинарные (предметные)</w:t>
            </w:r>
          </w:p>
        </w:tc>
      </w:tr>
      <w:tr w:rsidR="00924BB6" w:rsidRPr="004238DE" w14:paraId="1E1F3D56" w14:textId="77777777" w:rsidTr="00924BB6">
        <w:tc>
          <w:tcPr>
            <w:tcW w:w="4077" w:type="dxa"/>
          </w:tcPr>
          <w:p w14:paraId="6A632EE4"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 </w:t>
            </w:r>
          </w:p>
        </w:tc>
        <w:tc>
          <w:tcPr>
            <w:tcW w:w="5354" w:type="dxa"/>
          </w:tcPr>
          <w:p w14:paraId="7A0AC8FA"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В части трудового воспитания:</w:t>
            </w:r>
          </w:p>
          <w:p w14:paraId="0ACD0B18"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готовность к труду, осознание ценности мастерства, трудолюбие; </w:t>
            </w:r>
          </w:p>
          <w:p w14:paraId="772F5D5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F1C2F8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интерес к различным сферам профессиональной деятельности, </w:t>
            </w:r>
          </w:p>
          <w:p w14:paraId="27589AAD" w14:textId="77777777" w:rsidR="00924BB6" w:rsidRPr="004238DE" w:rsidRDefault="00924BB6" w:rsidP="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0D3294B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а) </w:t>
            </w:r>
            <w:r w:rsidRPr="004238DE">
              <w:rPr>
                <w:rFonts w:ascii="Times New Roman" w:hAnsi="Times New Roman" w:cs="Times New Roman"/>
                <w:b/>
                <w:sz w:val="24"/>
                <w:szCs w:val="24"/>
              </w:rPr>
              <w:t>базовые логические действия:</w:t>
            </w:r>
          </w:p>
          <w:p w14:paraId="688047A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1C4AF38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026DF5B7"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определять цели деятельности, задавать параметры и критерии их достижения;</w:t>
            </w:r>
          </w:p>
          <w:p w14:paraId="4F781544"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выявлять закономерности и противоречия в рассматриваемых явлениях;  </w:t>
            </w:r>
          </w:p>
          <w:p w14:paraId="4CD4BCDA"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185DDE4D"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развивать креативное мышление при решении жизненных проблем </w:t>
            </w:r>
          </w:p>
          <w:p w14:paraId="6425E10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б) </w:t>
            </w:r>
            <w:r w:rsidRPr="004238DE">
              <w:rPr>
                <w:rFonts w:ascii="Times New Roman" w:hAnsi="Times New Roman" w:cs="Times New Roman"/>
                <w:b/>
                <w:sz w:val="24"/>
                <w:szCs w:val="24"/>
              </w:rPr>
              <w:t>базовые исследовательские действия:</w:t>
            </w:r>
          </w:p>
          <w:p w14:paraId="1C378897"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w:t>
            </w:r>
            <w:r w:rsidRPr="004238DE">
              <w:rPr>
                <w:rFonts w:ascii="Times New Roman" w:hAnsi="Times New Roman" w:cs="Times New Roman"/>
                <w:sz w:val="24"/>
                <w:szCs w:val="24"/>
              </w:rPr>
              <w:lastRenderedPageBreak/>
              <w:t xml:space="preserve">проблем; </w:t>
            </w:r>
          </w:p>
          <w:p w14:paraId="197FCCA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6DB7E5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3D8B58C7"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25D99D77"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интегрировать знания из разных предметных областей; </w:t>
            </w:r>
          </w:p>
          <w:p w14:paraId="287AA98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выдвигать новые идеи, предлагать оригинальные подходы и решения; </w:t>
            </w:r>
          </w:p>
          <w:p w14:paraId="04C6B54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и способность их использования в познавательной и социальной практике</w:t>
            </w:r>
          </w:p>
        </w:tc>
        <w:tc>
          <w:tcPr>
            <w:tcW w:w="5355" w:type="dxa"/>
          </w:tcPr>
          <w:p w14:paraId="56261E38"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-владеть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w:t>
            </w:r>
          </w:p>
          <w:p w14:paraId="0F621C9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степень числа, логарифм числа; умение выполнять вычисление значений и преобразования выражений со степенями и логарифмами, преобразования дробно-рациональных выражений;</w:t>
            </w:r>
          </w:p>
          <w:p w14:paraId="41F09DC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w:t>
            </w:r>
          </w:p>
          <w:p w14:paraId="46E2E1D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функция, непрерывная функция, производная, первообразная, определенный интеграл; умение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w:t>
            </w:r>
          </w:p>
          <w:p w14:paraId="08FE040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оперировать понятиями: рациональная функция, показательная функция, степенная </w:t>
            </w:r>
            <w:r w:rsidRPr="004238DE">
              <w:rPr>
                <w:rFonts w:ascii="Times New Roman" w:hAnsi="Times New Roman" w:cs="Times New Roman"/>
                <w:sz w:val="24"/>
                <w:szCs w:val="24"/>
              </w:rPr>
              <w:lastRenderedPageBreak/>
              <w:t>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w:t>
            </w:r>
          </w:p>
          <w:p w14:paraId="13EDC9C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46392F8"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w:t>
            </w:r>
          </w:p>
          <w:p w14:paraId="1B09F13D"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оперировать понятиями: случайный опыт и случайное событие, вероятность случайного события; умение вычислять вероятность с использованием графических методов; </w:t>
            </w:r>
            <w:r w:rsidRPr="004238DE">
              <w:rPr>
                <w:rFonts w:ascii="Times New Roman" w:hAnsi="Times New Roman" w:cs="Times New Roman"/>
                <w:sz w:val="24"/>
                <w:szCs w:val="24"/>
              </w:rPr>
              <w:lastRenderedPageBreak/>
              <w:t>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w:t>
            </w:r>
          </w:p>
          <w:p w14:paraId="67786D07"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умение использовать при решении задач изученные факты и теоремы планиметрии; умение оценивать размеры объектов окружающего мира;</w:t>
            </w:r>
          </w:p>
          <w:p w14:paraId="11FB8468"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умение распознавать </w:t>
            </w:r>
            <w:r w:rsidRPr="004238DE">
              <w:rPr>
                <w:rFonts w:ascii="Times New Roman" w:hAnsi="Times New Roman" w:cs="Times New Roman"/>
                <w:sz w:val="24"/>
                <w:szCs w:val="24"/>
              </w:rPr>
              <w:lastRenderedPageBreak/>
              <w:t>симметрию в пространстве; умение распознавать правильные многогранники;</w:t>
            </w:r>
          </w:p>
          <w:p w14:paraId="79133B9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w:t>
            </w:r>
          </w:p>
          <w:p w14:paraId="71E2A17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p w14:paraId="1E5A461A"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p w14:paraId="0840198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w:t>
            </w:r>
          </w:p>
        </w:tc>
      </w:tr>
      <w:tr w:rsidR="00924BB6" w:rsidRPr="004238DE" w14:paraId="14401CAA" w14:textId="77777777" w:rsidTr="00924BB6">
        <w:tc>
          <w:tcPr>
            <w:tcW w:w="4077" w:type="dxa"/>
          </w:tcPr>
          <w:p w14:paraId="2F80CD0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 </w:t>
            </w:r>
          </w:p>
        </w:tc>
        <w:tc>
          <w:tcPr>
            <w:tcW w:w="5354" w:type="dxa"/>
          </w:tcPr>
          <w:p w14:paraId="7B47707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В области ценности научного познания:</w:t>
            </w:r>
          </w:p>
          <w:p w14:paraId="7EB38CE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49307E5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совершенствование языковой и читательской культуры как средства взаимодействия между людьми и познания мира;  </w:t>
            </w:r>
          </w:p>
          <w:p w14:paraId="646C7B8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осознание ценности научной деятельности, готовность осуществлять проектную и исследовательскую деятельность индивидуально и в группе.  </w:t>
            </w:r>
          </w:p>
          <w:p w14:paraId="30CC6175" w14:textId="77777777" w:rsidR="00924BB6" w:rsidRPr="004238DE" w:rsidRDefault="00924BB6" w:rsidP="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2BC396CD"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в) </w:t>
            </w:r>
            <w:r w:rsidRPr="004238DE">
              <w:rPr>
                <w:rFonts w:ascii="Times New Roman" w:hAnsi="Times New Roman" w:cs="Times New Roman"/>
                <w:b/>
                <w:sz w:val="24"/>
                <w:szCs w:val="24"/>
              </w:rPr>
              <w:t>работа с информацией:</w:t>
            </w:r>
          </w:p>
          <w:p w14:paraId="097D136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w:t>
            </w:r>
          </w:p>
          <w:p w14:paraId="1E5D796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создавать тексты в различных форматах с учетом назначения информации и целевой аудитории, выбирая оптимальную форму представления и визуализации;  </w:t>
            </w:r>
          </w:p>
          <w:p w14:paraId="0308613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7385E57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72C14E24"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навыками распознавания и защиты информации, информационной безопасности </w:t>
            </w:r>
            <w:r w:rsidRPr="004238DE">
              <w:rPr>
                <w:rFonts w:ascii="Times New Roman" w:hAnsi="Times New Roman" w:cs="Times New Roman"/>
                <w:sz w:val="24"/>
                <w:szCs w:val="24"/>
              </w:rPr>
              <w:lastRenderedPageBreak/>
              <w:t>личности</w:t>
            </w:r>
          </w:p>
        </w:tc>
        <w:tc>
          <w:tcPr>
            <w:tcW w:w="5355" w:type="dxa"/>
          </w:tcPr>
          <w:p w14:paraId="7CDF9D4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умение строить графики изученных функций, использовать графики при изучении процессов и зависимостей, при решении задач из </w:t>
            </w:r>
            <w:r w:rsidRPr="004238DE">
              <w:rPr>
                <w:rFonts w:ascii="Times New Roman" w:hAnsi="Times New Roman" w:cs="Times New Roman"/>
                <w:sz w:val="24"/>
                <w:szCs w:val="24"/>
              </w:rPr>
              <w:t>других учебных предметов и задач из реальной жизни; выражать формулами зависимости между величинами; </w:t>
            </w:r>
          </w:p>
          <w:p w14:paraId="29A2BEA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тождество, тождественное преобразование, уравнение, неравенство, система уравнений и неравенств, равносильность уравнений, неравенств и систем, рациональные, иррациональные, показательные, степенные, логарифмические, тригонометрические уравнения, неравенства и системы; уметь решать уравнения, неравенства и системы с помощью различных приемов; решать уравнения, неравенства и системы с параметром; применять уравнения, неравенства, их системы для решения математических задач и задач из различных областей науки и реальной жизни; </w:t>
            </w:r>
          </w:p>
          <w:p w14:paraId="63782C1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свободно оперировать понятиями: движение, параллельный перенос, симметрия на плоскости и в пространстве, поворот, преобразование подобия, подобные фигуры; уметь распознавать равные и подобные фигуры, в том числе в природе, искусстве, архитектуре; уметь использовать геометрические отношения, находить геометрические величины (длина, угол, площадь, объем) при решении задач из других учебных предметов и из реальной жизни</w:t>
            </w:r>
          </w:p>
        </w:tc>
      </w:tr>
      <w:tr w:rsidR="00924BB6" w:rsidRPr="004238DE" w14:paraId="57D0664F" w14:textId="77777777" w:rsidTr="00924BB6">
        <w:tc>
          <w:tcPr>
            <w:tcW w:w="4077" w:type="dxa"/>
          </w:tcPr>
          <w:p w14:paraId="7A9862F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354" w:type="dxa"/>
          </w:tcPr>
          <w:p w14:paraId="4319D3A8"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В области духовно-нравственного воспитания:</w:t>
            </w:r>
          </w:p>
          <w:p w14:paraId="50D9AEC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сформированность нравственного сознания, этического поведения; </w:t>
            </w:r>
          </w:p>
          <w:p w14:paraId="4A12942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способность оценивать ситуацию и принимать осознанные решения, ориентируясь на морально-нравственные нормы и ценности; </w:t>
            </w:r>
          </w:p>
          <w:p w14:paraId="45C9AAA7"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осознание личного вклада в построение устойчивого будущего; </w:t>
            </w:r>
          </w:p>
          <w:p w14:paraId="64A49B6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 </w:t>
            </w:r>
          </w:p>
          <w:p w14:paraId="19EA1330" w14:textId="77777777" w:rsidR="00924BB6" w:rsidRPr="004238DE" w:rsidRDefault="00924BB6" w:rsidP="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регулятивными действиями:</w:t>
            </w:r>
          </w:p>
          <w:p w14:paraId="43EED35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а) </w:t>
            </w:r>
            <w:r w:rsidRPr="004238DE">
              <w:rPr>
                <w:rFonts w:ascii="Times New Roman" w:hAnsi="Times New Roman" w:cs="Times New Roman"/>
                <w:b/>
                <w:sz w:val="24"/>
                <w:szCs w:val="24"/>
              </w:rPr>
              <w:t>самоорганизация:</w:t>
            </w:r>
          </w:p>
          <w:p w14:paraId="3C2E34E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14:paraId="53AF5CC6"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09870B3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давать оценку новым ситуациям; </w:t>
            </w:r>
          </w:p>
          <w:p w14:paraId="1CC7384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14:paraId="21C6746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б) </w:t>
            </w:r>
            <w:r w:rsidRPr="004238DE">
              <w:rPr>
                <w:rFonts w:ascii="Times New Roman" w:hAnsi="Times New Roman" w:cs="Times New Roman"/>
                <w:b/>
                <w:sz w:val="24"/>
                <w:szCs w:val="24"/>
              </w:rPr>
              <w:t>самоконтроль:</w:t>
            </w:r>
          </w:p>
          <w:p w14:paraId="556B616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использовать приемы рефлексии для оценки </w:t>
            </w:r>
            <w:r w:rsidRPr="004238DE">
              <w:rPr>
                <w:rFonts w:ascii="Times New Roman" w:hAnsi="Times New Roman" w:cs="Times New Roman"/>
                <w:sz w:val="24"/>
                <w:szCs w:val="24"/>
              </w:rPr>
              <w:lastRenderedPageBreak/>
              <w:t xml:space="preserve">ситуации, выбора верного решения; </w:t>
            </w:r>
          </w:p>
          <w:p w14:paraId="1383FCF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оценивать риски и своевременно принимать решения по их снижению; </w:t>
            </w:r>
          </w:p>
          <w:p w14:paraId="498D509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в) </w:t>
            </w:r>
            <w:r w:rsidRPr="004238DE">
              <w:rPr>
                <w:rFonts w:ascii="Times New Roman" w:hAnsi="Times New Roman" w:cs="Times New Roman"/>
                <w:b/>
                <w:sz w:val="24"/>
                <w:szCs w:val="24"/>
              </w:rPr>
              <w:t>эмоциональный интеллект, предполагающий сформированность:</w:t>
            </w:r>
          </w:p>
          <w:p w14:paraId="4D58E90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14:paraId="66EF776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14:paraId="0BC53C96"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355" w:type="dxa"/>
          </w:tcPr>
          <w:p w14:paraId="28B1EB8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уметь оперировать понятиями: рациональные, иррациональные, показательные, степенные, логарифмические, тригонометрические уравнения и неравенства, их системы; </w:t>
            </w:r>
          </w:p>
          <w:p w14:paraId="4CA4A9BA"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многогранник, сечение многогранника, куб, параллелепипед, призма, пирамида, фигура и поверхность вращения, цилиндр, конус, шар, сфера, сечения фигуры вращения, плоскость, касающаяся сферы, цилиндра, конуса, площадь поверхности пирамиды, призмы, конуса, цилиндра, площадь сферы, объем куба, прямоугольного параллелепипеда, пирамиды, призмы, цилиндра, конуса, шара; умение изображать многогранники и поверхности вращения, их сечения от руки, с помощью чертежных инструментов и электронных средств; уметь распознавать симметрию в пространстве; уметь распознавать правильные многогранники; </w:t>
            </w:r>
          </w:p>
          <w:p w14:paraId="641013B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оперировать понятиями: прямоугольная система координат, координаты точки, вектор, координаты вектора, скалярное произведение, угол между векторами, сумма векторов, произведение вектора на число; находить с помощью изученных формул координаты середины отрезка, расстояние между двумя точками</w:t>
            </w:r>
          </w:p>
        </w:tc>
      </w:tr>
      <w:tr w:rsidR="00924BB6" w:rsidRPr="004238DE" w14:paraId="6B9A1B91" w14:textId="77777777" w:rsidTr="00924BB6">
        <w:tc>
          <w:tcPr>
            <w:tcW w:w="4077" w:type="dxa"/>
          </w:tcPr>
          <w:p w14:paraId="70F1CBF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ОК 04. Эффективно взаимодействовать и работать в коллективе и команде </w:t>
            </w:r>
          </w:p>
        </w:tc>
        <w:tc>
          <w:tcPr>
            <w:tcW w:w="5354" w:type="dxa"/>
          </w:tcPr>
          <w:p w14:paraId="072A0EA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готовность к саморазвитию, самостоятельности и самоопределению; </w:t>
            </w:r>
          </w:p>
          <w:p w14:paraId="738113BA"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-овладение навыками учебно-исследовательской, проектной и социальной деятельности; </w:t>
            </w:r>
          </w:p>
          <w:p w14:paraId="39DEB876" w14:textId="77777777" w:rsidR="00924BB6" w:rsidRPr="004238DE" w:rsidRDefault="00924BB6" w:rsidP="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коммуникативными действиями:</w:t>
            </w:r>
          </w:p>
          <w:p w14:paraId="3057644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б) </w:t>
            </w:r>
            <w:r w:rsidRPr="004238DE">
              <w:rPr>
                <w:rFonts w:ascii="Times New Roman" w:hAnsi="Times New Roman" w:cs="Times New Roman"/>
                <w:b/>
                <w:sz w:val="24"/>
                <w:szCs w:val="24"/>
              </w:rPr>
              <w:t>совместная деятельность:</w:t>
            </w:r>
          </w:p>
          <w:p w14:paraId="23AFCB38"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понимать и использовать преимущества командной и индивидуальной работы; </w:t>
            </w:r>
          </w:p>
          <w:p w14:paraId="2A13F6B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14:paraId="5AED90D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координировать и выполнять работу в условиях </w:t>
            </w:r>
            <w:r w:rsidRPr="004238DE">
              <w:rPr>
                <w:rFonts w:ascii="Times New Roman" w:hAnsi="Times New Roman" w:cs="Times New Roman"/>
                <w:sz w:val="24"/>
                <w:szCs w:val="24"/>
              </w:rPr>
              <w:lastRenderedPageBreak/>
              <w:t xml:space="preserve">реального, виртуального и комбинированного взаимодействия; </w:t>
            </w:r>
          </w:p>
          <w:p w14:paraId="66DB772D"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0C77F41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Овладение универсальными регулятивными действиями:</w:t>
            </w:r>
          </w:p>
          <w:p w14:paraId="70DB915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г) </w:t>
            </w:r>
            <w:r w:rsidRPr="004238DE">
              <w:rPr>
                <w:rFonts w:ascii="Times New Roman" w:hAnsi="Times New Roman" w:cs="Times New Roman"/>
                <w:b/>
                <w:sz w:val="24"/>
                <w:szCs w:val="24"/>
              </w:rPr>
              <w:t>принятие себя и других людей:</w:t>
            </w:r>
          </w:p>
          <w:p w14:paraId="3263639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принимать мотивы и аргументы других людей при анализе результатов деятельности; </w:t>
            </w:r>
          </w:p>
          <w:p w14:paraId="29EF648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признавать свое право и право других людей на ошибки; </w:t>
            </w:r>
          </w:p>
          <w:p w14:paraId="5FF15BD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развивать способность понимать мир с позиции другого человека</w:t>
            </w:r>
          </w:p>
        </w:tc>
        <w:tc>
          <w:tcPr>
            <w:tcW w:w="5355" w:type="dxa"/>
          </w:tcPr>
          <w:p w14:paraId="495E745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уметь оперировать понятиями: случайный опыт и случайное событие, вероятность случайного события; уметь вычислять вероятность с использованием графических методов; применять формулы сложения и умножения вероятностей, комбинаторные факты и формулы при решении задач; оценивать вероятности реальных событий; знакомство со случайными величинами; умение приводить примеры проявления закона больших чисел в природных и общественных явлениях; </w:t>
            </w:r>
          </w:p>
          <w:p w14:paraId="47A32BBD"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свободно оперировать понятиями: степень с целым показателем, корень натуральной степени, степень с рациональным показателем, степень с действительным </w:t>
            </w:r>
            <w:r w:rsidRPr="004238DE">
              <w:rPr>
                <w:rFonts w:ascii="Times New Roman" w:hAnsi="Times New Roman" w:cs="Times New Roman"/>
                <w:sz w:val="24"/>
                <w:szCs w:val="24"/>
              </w:rPr>
              <w:lastRenderedPageBreak/>
              <w:t>(вещественным) показателем, логарифм числа, синус, косинус и тангенс произвольного числа; </w:t>
            </w:r>
          </w:p>
          <w:p w14:paraId="59D1D996"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свободно оперировать понятиями: график функции, обратная функция, композиция функций, линейная функция, квадратичная функция, степенная функция с целым показателем, тригонометрические функции, обратные тригонометрические функции, показательная и логарифмическая функции; уметь строить графики функций, выполнять преобразования графиков функций; </w:t>
            </w:r>
          </w:p>
          <w:p w14:paraId="629526D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 </w:t>
            </w:r>
          </w:p>
          <w:p w14:paraId="0F0097D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свободно оперировать понятиями: четность функции, периодичность функции, ограниченность функции, монотонность функции, экстремум функции, наибольшее и наименьшее значения функции на промежутке; уметь проводить исследование функции; </w:t>
            </w:r>
          </w:p>
          <w:p w14:paraId="24CD1B3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использовать свойства и графики функций для решения уравнений, неравенств и задач с параметрами; изображать на координатной плоскости множества решений уравнений, неравенств и их систем</w:t>
            </w:r>
          </w:p>
        </w:tc>
      </w:tr>
      <w:tr w:rsidR="00924BB6" w:rsidRPr="004238DE" w14:paraId="03368BD9" w14:textId="77777777" w:rsidTr="00924BB6">
        <w:tc>
          <w:tcPr>
            <w:tcW w:w="4077" w:type="dxa"/>
          </w:tcPr>
          <w:p w14:paraId="12207CE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ОК 05. Осуществлять устную и письменную коммуникацию на государственном языке Российской Федерации с учетом особенностей социального и культурного </w:t>
            </w:r>
            <w:r w:rsidRPr="004238DE">
              <w:rPr>
                <w:rFonts w:ascii="Times New Roman" w:hAnsi="Times New Roman" w:cs="Times New Roman"/>
                <w:sz w:val="24"/>
                <w:szCs w:val="24"/>
              </w:rPr>
              <w:lastRenderedPageBreak/>
              <w:t>контекста </w:t>
            </w:r>
          </w:p>
        </w:tc>
        <w:tc>
          <w:tcPr>
            <w:tcW w:w="5354" w:type="dxa"/>
          </w:tcPr>
          <w:p w14:paraId="036504F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В области эстетического воспитания:</w:t>
            </w:r>
          </w:p>
          <w:p w14:paraId="557B1C3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эстетическое отношение к миру, включая эстетику быта, научного и технического творчества, спорта, труда и общественных отношений; </w:t>
            </w:r>
          </w:p>
          <w:p w14:paraId="6EF555B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способность воспринимать различные виды искусства, традиции и творчество своего и других народов, ощущать эмоциональное воздействие искусства; </w:t>
            </w:r>
          </w:p>
          <w:p w14:paraId="54E57BF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убежденность в значимости для личности и общества отечественного и мирового искусства, этнических культурных традиций и народного творчества; </w:t>
            </w:r>
          </w:p>
          <w:p w14:paraId="02D14E3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готовность к самовыражению в разных видах искусства, стремление проявлять качества творческой личности; </w:t>
            </w:r>
          </w:p>
          <w:p w14:paraId="32B2FA50" w14:textId="77777777" w:rsidR="00924BB6" w:rsidRPr="004238DE" w:rsidRDefault="00924BB6" w:rsidP="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коммуникативными действиями:</w:t>
            </w:r>
          </w:p>
          <w:p w14:paraId="1739907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а) </w:t>
            </w:r>
            <w:r w:rsidRPr="004238DE">
              <w:rPr>
                <w:rFonts w:ascii="Times New Roman" w:hAnsi="Times New Roman" w:cs="Times New Roman"/>
                <w:b/>
                <w:sz w:val="24"/>
                <w:szCs w:val="24"/>
              </w:rPr>
              <w:t>общение:</w:t>
            </w:r>
          </w:p>
          <w:p w14:paraId="166878C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осуществлять коммуникации во всех сферах жизни;</w:t>
            </w:r>
          </w:p>
          <w:p w14:paraId="40ED553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 </w:t>
            </w:r>
          </w:p>
          <w:p w14:paraId="6BE9DA7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развернуто и логично излагать свою точку зрения с использованием языковых средств</w:t>
            </w:r>
          </w:p>
        </w:tc>
        <w:tc>
          <w:tcPr>
            <w:tcW w:w="5355" w:type="dxa"/>
          </w:tcPr>
          <w:p w14:paraId="056E104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умение извлекать, интерпретировать </w:t>
            </w:r>
            <w:r w:rsidRPr="004238DE">
              <w:rPr>
                <w:rFonts w:ascii="Times New Roman" w:hAnsi="Times New Roman" w:cs="Times New Roman"/>
                <w:sz w:val="24"/>
                <w:szCs w:val="24"/>
              </w:rPr>
              <w:lastRenderedPageBreak/>
              <w:t>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14:paraId="6A7209A4"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оперировать понятиями: точка, прямая, плоскость, пространство, двугранный угол, скрещивающиеся прямые, параллельность и перпендикулярность прямых и плоскостей, угол между прямыми, угол между прямой и плоскостью, угол между плоскостями, расстояние от точки до плоскости, расстояние между прямыми, расстояние между плоскостями;  </w:t>
            </w:r>
          </w:p>
          <w:p w14:paraId="33E8C0B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использовать при решении задач изученные факты и теоремы планиметрии; умение оценивать размеры объектов окружающего мира</w:t>
            </w:r>
          </w:p>
        </w:tc>
      </w:tr>
      <w:tr w:rsidR="00924BB6" w:rsidRPr="004238DE" w14:paraId="72D1987B" w14:textId="77777777" w:rsidTr="00924BB6">
        <w:tc>
          <w:tcPr>
            <w:tcW w:w="4077" w:type="dxa"/>
          </w:tcPr>
          <w:p w14:paraId="5E9FA30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w:t>
            </w:r>
          </w:p>
        </w:tc>
        <w:tc>
          <w:tcPr>
            <w:tcW w:w="5354" w:type="dxa"/>
          </w:tcPr>
          <w:p w14:paraId="2D3D266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осознание обучающимися российской гражданской идентичности; </w:t>
            </w:r>
          </w:p>
          <w:p w14:paraId="1DF7CB8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w:t>
            </w:r>
            <w:r w:rsidRPr="004238DE">
              <w:rPr>
                <w:rFonts w:ascii="Times New Roman" w:hAnsi="Times New Roman" w:cs="Times New Roman"/>
                <w:sz w:val="24"/>
                <w:szCs w:val="24"/>
              </w:rPr>
              <w:lastRenderedPageBreak/>
              <w:t xml:space="preserve">способности ставить цели и строить жизненные планы; </w:t>
            </w:r>
          </w:p>
          <w:p w14:paraId="4648197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В части гражданского воспитания:</w:t>
            </w:r>
          </w:p>
          <w:p w14:paraId="5706BEA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осознание своих конституционных прав и обязанностей, уважение закона и правопорядка;</w:t>
            </w:r>
          </w:p>
          <w:p w14:paraId="38CC07B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принятие традиционных национальных, общечеловеческих гуманистических и демократических ценностей; </w:t>
            </w:r>
          </w:p>
          <w:p w14:paraId="0651FB63"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14:paraId="1225C60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готовность вести совместную деятельность в интересах гражданского общества, участвовать в самоуправлении в общеобразовательной организации и детско-юношеских организациях; </w:t>
            </w:r>
          </w:p>
          <w:p w14:paraId="4E29E15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умение взаимодействовать с социальными институтами в соответствии с их функциями и назначением; </w:t>
            </w:r>
          </w:p>
          <w:p w14:paraId="37B5A8C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готовность к гуманитарной и волонтерской деятельности; </w:t>
            </w:r>
          </w:p>
          <w:p w14:paraId="4F19D282"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патриотического воспитания:</w:t>
            </w:r>
          </w:p>
          <w:p w14:paraId="2CAD9FB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14:paraId="1BD5FFB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w:t>
            </w:r>
            <w:r w:rsidRPr="004238DE">
              <w:rPr>
                <w:rFonts w:ascii="Times New Roman" w:hAnsi="Times New Roman" w:cs="Times New Roman"/>
                <w:sz w:val="24"/>
                <w:szCs w:val="24"/>
              </w:rPr>
              <w:lastRenderedPageBreak/>
              <w:t xml:space="preserve">спорте, технологиях и труде; </w:t>
            </w:r>
          </w:p>
          <w:p w14:paraId="7BBEB73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идейная убежденность, готовность к служению и защите Отечества, ответственность за его судьбу; </w:t>
            </w:r>
          </w:p>
          <w:p w14:paraId="5E8870C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освоенные обучающимися межпредметные понятия и универсальные учебные действия (регулятивные, познавательные, коммуникативные); </w:t>
            </w:r>
          </w:p>
          <w:p w14:paraId="335A94F9"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 </w:t>
            </w:r>
          </w:p>
          <w:p w14:paraId="3511EDC6"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355" w:type="dxa"/>
          </w:tcPr>
          <w:p w14:paraId="0BDB8C3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 </w:t>
            </w:r>
          </w:p>
          <w:p w14:paraId="009DDD5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оперировать понятиями: определение, аксиома, теорема, следствие, свойство, признак, </w:t>
            </w:r>
            <w:r w:rsidRPr="004238DE">
              <w:rPr>
                <w:rFonts w:ascii="Times New Roman" w:hAnsi="Times New Roman" w:cs="Times New Roman"/>
                <w:sz w:val="24"/>
                <w:szCs w:val="24"/>
              </w:rPr>
              <w:t>доказательство, равносильные формулировки; уметь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w:t>
            </w:r>
          </w:p>
          <w:p w14:paraId="434011AA"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свободно оперировать понятиями: последовательность, арифметическая прогрессия, геометрическая прогрессия, бесконечно убывающая геометрическая прогрессия; уметь задавать последовательности, в том числе с помощью рекуррентных формул; </w:t>
            </w:r>
          </w:p>
          <w:p w14:paraId="0BF28B2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выбирать подходящий метод для решения задачи; понимание значимости математики в изучении природных и общественных процессов и явлений; уметь распознавать проявление законов математики в искусстве, уметь приводить примеры математических открытий российской и мировой математической науки</w:t>
            </w:r>
          </w:p>
        </w:tc>
      </w:tr>
      <w:tr w:rsidR="00924BB6" w:rsidRPr="004238DE" w14:paraId="03A6E78C" w14:textId="77777777" w:rsidTr="00924BB6">
        <w:tc>
          <w:tcPr>
            <w:tcW w:w="4077" w:type="dxa"/>
          </w:tcPr>
          <w:p w14:paraId="6DD398C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354" w:type="dxa"/>
          </w:tcPr>
          <w:p w14:paraId="6999BC86"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не принимать действия, приносящие вред окружающей среде;</w:t>
            </w:r>
          </w:p>
          <w:p w14:paraId="49E2489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прогнозировать неблагоприятные экологические последствия предпринимаемых действий, предотвращать их;</w:t>
            </w:r>
          </w:p>
          <w:p w14:paraId="090839A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расширить опыт деятельности экологической направленности;</w:t>
            </w:r>
          </w:p>
          <w:p w14:paraId="1B9973BF"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разрабатывать план решения проблемы с учетом анализа имеющихся материальных и нематериальных ресурсов;</w:t>
            </w:r>
          </w:p>
          <w:p w14:paraId="68FA2E51"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осуществлять целенаправленный поиск переноса средств и способов действия в профессиональную среду;</w:t>
            </w:r>
          </w:p>
          <w:p w14:paraId="60CFC1A6"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переносить знания в познавательную и </w:t>
            </w:r>
            <w:r w:rsidRPr="004238DE">
              <w:rPr>
                <w:rFonts w:ascii="Times New Roman" w:hAnsi="Times New Roman" w:cs="Times New Roman"/>
                <w:sz w:val="24"/>
                <w:szCs w:val="24"/>
              </w:rPr>
              <w:lastRenderedPageBreak/>
              <w:t>практическую области жизнедеятельности;</w:t>
            </w:r>
          </w:p>
          <w:p w14:paraId="1D44F08C"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предлагать новые проекты, оценивать идеи с позиции новизны, оригинальности, практической значимости;</w:t>
            </w:r>
          </w:p>
          <w:p w14:paraId="78CCEC45"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давать оценку новым ситуациям, вносить коррективы в деятельность, оценивать соответствие результатов целям</w:t>
            </w:r>
          </w:p>
        </w:tc>
        <w:tc>
          <w:tcPr>
            <w:tcW w:w="5355" w:type="dxa"/>
          </w:tcPr>
          <w:p w14:paraId="689102DB"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уметь оперировать понятиями: функция, непрерывная функция, производная, первообразная, определенный интеграл; уметь находить производные элементарных функций, используя справочные материалы; исследовать в простейших случаях функции на монотонность, находить наибольшие и наименьшие значения функций; строить графики многочленов с использованием аппарата математического анализа; применять производную при решении задач на движение; решать практико-ориентированные задачи на наибольшие и наименьшие значения, на нахождение пути, скорости и ускорения; </w:t>
            </w:r>
          </w:p>
          <w:p w14:paraId="1E278C10"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уметь оперировать понятиями: движение в пространстве, подобные фигуры в пространстве; использовать отношение площадей поверхностей и объемов подобных фигур при решении задач; </w:t>
            </w:r>
          </w:p>
          <w:p w14:paraId="6E3508FE" w14:textId="77777777" w:rsidR="00924BB6" w:rsidRPr="004238DE" w:rsidRDefault="00924BB6" w:rsidP="00924BB6">
            <w:pPr>
              <w:jc w:val="both"/>
              <w:rPr>
                <w:rFonts w:ascii="Times New Roman" w:hAnsi="Times New Roman" w:cs="Times New Roman"/>
                <w:sz w:val="24"/>
                <w:szCs w:val="24"/>
              </w:rPr>
            </w:pPr>
            <w:r w:rsidRPr="004238DE">
              <w:rPr>
                <w:rFonts w:ascii="Times New Roman" w:hAnsi="Times New Roman" w:cs="Times New Roman"/>
                <w:sz w:val="24"/>
                <w:szCs w:val="24"/>
              </w:rPr>
              <w:t>- уметь вычислять геометрические величины (длина, угол, площадь, объем, площадь поверхности), используя изученные формулы и методы</w:t>
            </w:r>
          </w:p>
        </w:tc>
      </w:tr>
      <w:tr w:rsidR="00BF071D" w:rsidRPr="004238DE" w14:paraId="2F2C6F1C" w14:textId="77777777" w:rsidTr="00924BB6">
        <w:tc>
          <w:tcPr>
            <w:tcW w:w="4077" w:type="dxa"/>
          </w:tcPr>
          <w:p w14:paraId="450E26B3" w14:textId="77777777" w:rsidR="00BF071D" w:rsidRDefault="00BF071D" w:rsidP="00BF071D">
            <w:pPr>
              <w:textAlignment w:val="baseline"/>
              <w:rPr>
                <w:rFonts w:ascii="Times New Roman" w:hAnsi="Times New Roman" w:cs="Times New Roman"/>
                <w:sz w:val="24"/>
                <w:szCs w:val="24"/>
              </w:rPr>
            </w:pPr>
            <w:r>
              <w:rPr>
                <w:rFonts w:ascii="Times New Roman" w:hAnsi="Times New Roman" w:cs="Times New Roman"/>
                <w:sz w:val="24"/>
                <w:szCs w:val="24"/>
              </w:rPr>
              <w:t>ПК 1.2. Проведение ветеринарно-санитарных мероприятий для предупреждения возникновения болезней животных</w:t>
            </w:r>
          </w:p>
          <w:p w14:paraId="4AEF6CB4" w14:textId="77777777" w:rsidR="00BF071D" w:rsidRDefault="00BF071D" w:rsidP="00BF071D">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1.3</w:t>
            </w:r>
            <w:r>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Проведение ветеринарно-санитарных мероприятий в условиях специализированных животноводческих хозяйств</w:t>
            </w:r>
          </w:p>
          <w:p w14:paraId="5E2A20C3" w14:textId="77777777" w:rsidR="00BF071D" w:rsidRDefault="00BF071D" w:rsidP="00BF071D">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2.2.</w:t>
            </w:r>
            <w:r>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Выполнение лечебно-диагностических ветеринарных манипуляций</w:t>
            </w:r>
          </w:p>
          <w:p w14:paraId="350D8F4C" w14:textId="06FEE338" w:rsidR="00BF071D" w:rsidRPr="004238DE" w:rsidRDefault="00BF071D" w:rsidP="00BF071D">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ПК2.3.</w:t>
            </w:r>
            <w:r>
              <w:rPr>
                <w:rFonts w:ascii="Times New Roman" w:eastAsia="Times New Roman" w:hAnsi="Times New Roman" w:cs="Times New Roman"/>
                <w:b/>
                <w:bCs/>
                <w:color w:val="000000"/>
                <w:sz w:val="24"/>
                <w:szCs w:val="24"/>
                <w:lang w:eastAsia="ru-RU"/>
              </w:rPr>
              <w:t> </w:t>
            </w:r>
            <w:r>
              <w:rPr>
                <w:rFonts w:ascii="Times New Roman" w:eastAsia="Times New Roman" w:hAnsi="Times New Roman" w:cs="Times New Roman"/>
                <w:color w:val="000000"/>
                <w:sz w:val="24"/>
                <w:szCs w:val="24"/>
                <w:lang w:eastAsia="ru-RU"/>
              </w:rPr>
              <w:t>Выполнение лечебно-диагностических ветеринарных мероприятий в условиях специализированных животноводческих хозяйств</w:t>
            </w:r>
          </w:p>
        </w:tc>
        <w:tc>
          <w:tcPr>
            <w:tcW w:w="5354" w:type="dxa"/>
          </w:tcPr>
          <w:p w14:paraId="227ADB9E" w14:textId="77777777" w:rsidR="00BF071D" w:rsidRDefault="00BF071D" w:rsidP="00BF071D">
            <w:pPr>
              <w:rPr>
                <w:rFonts w:ascii="Times New Roman" w:eastAsiaTheme="minorHAnsi" w:hAnsi="Times New Roman" w:cs="Times New Roman"/>
                <w:sz w:val="24"/>
                <w:szCs w:val="24"/>
                <w:lang w:eastAsia="en-US"/>
              </w:rPr>
            </w:pPr>
            <w:r>
              <w:rPr>
                <w:rFonts w:ascii="Times New Roman" w:hAnsi="Times New Roman" w:cs="Times New Roman"/>
                <w:iCs/>
                <w:sz w:val="24"/>
                <w:szCs w:val="24"/>
              </w:rPr>
              <w:t>а) базовые профессиональные исследовательские действия:</w:t>
            </w:r>
          </w:p>
          <w:p w14:paraId="5E47EF33"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08B05737"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способность оценивать ситуацию и принимать осознанные решения, ориентируясь на морально нравственные нормы и ценности; </w:t>
            </w:r>
          </w:p>
          <w:p w14:paraId="700E8ABB"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78ED1926"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ставить проблемы и задачи, допускающие альтернативные решения; </w:t>
            </w:r>
          </w:p>
          <w:p w14:paraId="3AEAB254"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уметь переносить знания в познавательную и практическую области жизнедеятельности; </w:t>
            </w:r>
          </w:p>
          <w:p w14:paraId="58C80D2B"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предлагать новые проекты, оценивать идеи с позиции новизны, оригинальности, практической значимости; </w:t>
            </w:r>
          </w:p>
          <w:p w14:paraId="0DADFD7F"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66E2A090"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владеть навыками получения информации из источников разных типов, самостоятельно осуществлять поиск, анализ, систематизацию и </w:t>
            </w:r>
            <w:r>
              <w:rPr>
                <w:rFonts w:ascii="Times New Roman" w:hAnsi="Times New Roman" w:cs="Times New Roman"/>
                <w:sz w:val="24"/>
                <w:szCs w:val="24"/>
              </w:rPr>
              <w:lastRenderedPageBreak/>
              <w:t xml:space="preserve">интерпретацию информации различных видов и форм представления; </w:t>
            </w:r>
          </w:p>
          <w:p w14:paraId="1F36B3B1"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0985F0D" w14:textId="77777777" w:rsidR="00BF071D" w:rsidRDefault="00BF071D" w:rsidP="00BF071D">
            <w:pPr>
              <w:rPr>
                <w:rFonts w:ascii="Times New Roman" w:hAnsi="Times New Roman" w:cs="Times New Roman"/>
                <w:sz w:val="24"/>
                <w:szCs w:val="24"/>
              </w:rPr>
            </w:pPr>
            <w:r>
              <w:rPr>
                <w:rFonts w:ascii="Times New Roman" w:hAnsi="Times New Roman" w:cs="Times New Roman"/>
                <w:sz w:val="24"/>
                <w:szCs w:val="24"/>
              </w:rPr>
              <w:t>- сформировать самоконтроль, уметь принимать ответственность за свое поведение, способность адаптироваться к эмоциональным изменениям и проявлять гибкость, быть открытым новому;</w:t>
            </w:r>
          </w:p>
          <w:p w14:paraId="643F1B3E" w14:textId="40832FB8" w:rsidR="00BF071D" w:rsidRPr="004238DE" w:rsidRDefault="00BF071D" w:rsidP="00BF071D">
            <w:pPr>
              <w:jc w:val="both"/>
              <w:rPr>
                <w:rFonts w:ascii="Times New Roman" w:hAnsi="Times New Roman" w:cs="Times New Roman"/>
                <w:sz w:val="24"/>
                <w:szCs w:val="24"/>
              </w:rPr>
            </w:pPr>
            <w:r>
              <w:rPr>
                <w:rFonts w:ascii="Times New Roman" w:hAnsi="Times New Roman" w:cs="Times New Roman"/>
                <w:sz w:val="24"/>
                <w:szCs w:val="24"/>
              </w:rPr>
              <w:t>- разрабатывать план решения проблемы с учетом анализа имеющихся материальных и нематериальных ресурсов</w:t>
            </w:r>
          </w:p>
        </w:tc>
        <w:tc>
          <w:tcPr>
            <w:tcW w:w="5355" w:type="dxa"/>
          </w:tcPr>
          <w:p w14:paraId="03CA6FF4"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lastRenderedPageBreak/>
              <w:t xml:space="preserve">-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 </w:t>
            </w:r>
          </w:p>
          <w:p w14:paraId="08358969"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оперировать понятиями: тождество, тождественное преобразование, уравнение, применять уравнения, неравенства, их системы для решения математических задач и задач из различных областей науки и реальной жизни; </w:t>
            </w:r>
          </w:p>
          <w:p w14:paraId="08E5233E"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уметь использовать графики функций для изучения процессов и зависимостей при решении задач из других учебных предметов и из реальной жизни; выражать формулами зависимости между величинами;</w:t>
            </w:r>
          </w:p>
          <w:p w14:paraId="5985A770"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решать текстовые задачи разных типов (в том числе на проценты, доли и части, на движение, работу, стоимость товаров и услуг, налоги задачи из области управления личными и семейными финансами); составлять выражения, уравнения, неравенства и их системы по условию </w:t>
            </w:r>
            <w:r>
              <w:rPr>
                <w:lang w:eastAsia="en-US"/>
              </w:rPr>
              <w:lastRenderedPageBreak/>
              <w:t xml:space="preserve">задачи, исследовать полученное решение и оценивать правдоподобность результатов; </w:t>
            </w:r>
          </w:p>
          <w:p w14:paraId="77754A14"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оперировать понятиями: среднее арифметическое, медиана, наибольшее и наименьшее значения, размах, дисперсия, стандартное отклонение числового набора; уметь извлекать, интерпретировать информацию, представленную в таблицах, на диаграммах, графиках, отражающую свойства реальных процессов и явлений; представлять информацию с помощью таблиц и диаграмм; исследовать статистические данные, в том числе с применением графических методов и электронных средств; </w:t>
            </w:r>
          </w:p>
          <w:p w14:paraId="69A7CBA9"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выбирать подходящий изученный метод для решения задачи, распознавать математические факты и математические модели в природных и общественных явлениях, в искусстве; умение приводить примеры математических открытий российской и мировой математической науки; </w:t>
            </w:r>
          </w:p>
          <w:p w14:paraId="653D0FE6"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уметь оперировать понятиями: множество, подмножество, операции над множествами; умение использовать теоретико-множественный аппарат для описания реальных процессов и явлений при решении задач, в том числе из других учебных предметов;</w:t>
            </w:r>
          </w:p>
          <w:p w14:paraId="7297CDE8"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оперировать понятиями: натуральное число, целое число, остаток по модулю, рациональное число, иррациональное число, </w:t>
            </w:r>
            <w:r>
              <w:rPr>
                <w:lang w:eastAsia="en-US"/>
              </w:rPr>
              <w:lastRenderedPageBreak/>
              <w:t>множества натуральных, целых, рациональных, действительных чисел; умение использовать признаки делимости, наибольший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44C337F0"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уметь оперировать понятиями: натуральное число, целое число, остаток по модулю, рациональное число, иррациональное число, множества натуральных, целых, рациональных, действительных чисел; умение использовать признаки делимости, наибольший общий делитель и наименьшее общее кратное, алгоритм Евклида при решении задач; знакомство с различными позиционными системами счисления;</w:t>
            </w:r>
          </w:p>
          <w:p w14:paraId="1045D95E"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оперировать понятиями: рациональная функция, показательная функция, степенная функция, логарифмическая функция, тригонометрические функции, обратные функции; уметь строить графики изученных функций, использовать графики при изучении процессов и зависимостей, при решении задач из других учебных предметов и задач из реальной жизни; выражать формулами зависимости между величинами; </w:t>
            </w:r>
          </w:p>
          <w:p w14:paraId="62B0A331" w14:textId="77777777" w:rsidR="00BF071D" w:rsidRDefault="00BF071D" w:rsidP="00BF071D">
            <w:pPr>
              <w:pStyle w:val="paragraph"/>
              <w:spacing w:before="0" w:beforeAutospacing="0" w:after="0" w:afterAutospacing="0" w:line="256" w:lineRule="auto"/>
              <w:textAlignment w:val="baseline"/>
              <w:rPr>
                <w:lang w:eastAsia="en-US"/>
              </w:rPr>
            </w:pPr>
            <w:r>
              <w:rPr>
                <w:lang w:eastAsia="en-US"/>
              </w:rPr>
              <w:t xml:space="preserve">- уметь решать текстовые задачи разных типов (в том числе на проценты, доли и части, на движение, работу, стоимость товаров и услуг, </w:t>
            </w:r>
            <w:r>
              <w:rPr>
                <w:lang w:eastAsia="en-US"/>
              </w:rPr>
              <w:lastRenderedPageBreak/>
              <w:t>налоги задачи из области управления личными и семейными финансами); составлять выражения, уравнения, неравенства и их системы по условию задачи, исследовать полученное решение и оценивать правдоподобность результатов;</w:t>
            </w:r>
          </w:p>
          <w:p w14:paraId="2D7189E9" w14:textId="77777777" w:rsidR="00BF071D" w:rsidRDefault="00BF071D" w:rsidP="00BF071D">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сформированность умений моделировать реальные ситуации, исследовать построенные модели, интерпретировать полученный результат;</w:t>
            </w:r>
          </w:p>
          <w:p w14:paraId="6405020C" w14:textId="77C473D4" w:rsidR="00BF071D" w:rsidRPr="004238DE" w:rsidRDefault="00BF071D" w:rsidP="00BF071D">
            <w:pPr>
              <w:jc w:val="both"/>
              <w:rPr>
                <w:rFonts w:ascii="Times New Roman" w:hAnsi="Times New Roman" w:cs="Times New Roman"/>
                <w:sz w:val="24"/>
                <w:szCs w:val="24"/>
              </w:rPr>
            </w:pPr>
            <w:r>
              <w:rPr>
                <w:color w:val="000000"/>
                <w:lang w:eastAsia="en-US"/>
              </w:rPr>
              <w:t xml:space="preserve">- </w:t>
            </w:r>
            <w:r w:rsidRPr="004E434C">
              <w:rPr>
                <w:rFonts w:ascii="Times New Roman" w:eastAsia="Times New Roman" w:hAnsi="Times New Roman" w:cs="Times New Roman"/>
                <w:color w:val="000000"/>
                <w:sz w:val="24"/>
                <w:szCs w:val="24"/>
                <w:lang w:eastAsia="ru-RU"/>
              </w:rPr>
              <w:t>владение умениями составления вероятностных моделей по условию задачи и вычисления вероятности наступления событий, в том числе с применением формул комбинаторики и основных теорем теории вероятностей; исследования случайных величин по их распределению</w:t>
            </w:r>
          </w:p>
        </w:tc>
      </w:tr>
    </w:tbl>
    <w:p w14:paraId="56AF5C76" w14:textId="77777777" w:rsidR="00924BB6" w:rsidRPr="004238DE" w:rsidRDefault="00924BB6" w:rsidP="00924BB6">
      <w:pPr>
        <w:spacing w:after="0" w:line="240" w:lineRule="auto"/>
        <w:jc w:val="both"/>
        <w:rPr>
          <w:rFonts w:ascii="Times New Roman" w:hAnsi="Times New Roman" w:cs="Times New Roman"/>
          <w:sz w:val="28"/>
          <w:szCs w:val="28"/>
        </w:rPr>
      </w:pPr>
    </w:p>
    <w:p w14:paraId="207B0C29" w14:textId="77777777" w:rsidR="00924BB6" w:rsidRPr="004238DE" w:rsidRDefault="00924BB6" w:rsidP="00924BB6">
      <w:pPr>
        <w:spacing w:after="0" w:line="240" w:lineRule="auto"/>
        <w:jc w:val="both"/>
        <w:rPr>
          <w:rFonts w:ascii="Times New Roman" w:hAnsi="Times New Roman" w:cs="Times New Roman"/>
          <w:sz w:val="28"/>
          <w:szCs w:val="28"/>
        </w:rPr>
      </w:pPr>
    </w:p>
    <w:p w14:paraId="2B8E4CF3" w14:textId="77777777" w:rsidR="00924BB6" w:rsidRPr="004238DE" w:rsidRDefault="00924BB6" w:rsidP="00924BB6">
      <w:pPr>
        <w:spacing w:after="0" w:line="240" w:lineRule="auto"/>
        <w:jc w:val="both"/>
        <w:rPr>
          <w:rFonts w:ascii="Times New Roman" w:hAnsi="Times New Roman" w:cs="Times New Roman"/>
          <w:sz w:val="28"/>
          <w:szCs w:val="28"/>
        </w:rPr>
      </w:pPr>
    </w:p>
    <w:p w14:paraId="0D2AC7C5" w14:textId="77777777" w:rsidR="00924BB6" w:rsidRPr="004238DE" w:rsidRDefault="00924BB6" w:rsidP="00924BB6">
      <w:pPr>
        <w:spacing w:after="0" w:line="240" w:lineRule="auto"/>
        <w:jc w:val="both"/>
        <w:rPr>
          <w:rFonts w:ascii="Times New Roman" w:hAnsi="Times New Roman" w:cs="Times New Roman"/>
          <w:sz w:val="28"/>
          <w:szCs w:val="28"/>
        </w:rPr>
      </w:pPr>
    </w:p>
    <w:p w14:paraId="3D3E7A9A" w14:textId="77777777" w:rsidR="00924BB6" w:rsidRPr="004238DE" w:rsidRDefault="00924BB6" w:rsidP="00924BB6">
      <w:pPr>
        <w:spacing w:after="0" w:line="240" w:lineRule="auto"/>
        <w:jc w:val="both"/>
        <w:rPr>
          <w:rFonts w:ascii="Times New Roman" w:hAnsi="Times New Roman" w:cs="Times New Roman"/>
          <w:sz w:val="28"/>
          <w:szCs w:val="28"/>
        </w:rPr>
      </w:pPr>
    </w:p>
    <w:p w14:paraId="20F23BF7" w14:textId="77777777" w:rsidR="00924BB6" w:rsidRPr="004238DE" w:rsidRDefault="00924BB6" w:rsidP="00924BB6">
      <w:pPr>
        <w:spacing w:after="0" w:line="240" w:lineRule="auto"/>
        <w:jc w:val="both"/>
        <w:rPr>
          <w:rFonts w:ascii="Times New Roman" w:hAnsi="Times New Roman" w:cs="Times New Roman"/>
          <w:sz w:val="28"/>
          <w:szCs w:val="28"/>
        </w:rPr>
      </w:pPr>
    </w:p>
    <w:p w14:paraId="07F33A4A" w14:textId="77777777" w:rsidR="00924BB6" w:rsidRPr="004238DE" w:rsidRDefault="00924BB6" w:rsidP="00924BB6">
      <w:pPr>
        <w:spacing w:after="0" w:line="240" w:lineRule="auto"/>
        <w:jc w:val="both"/>
        <w:rPr>
          <w:rFonts w:ascii="Times New Roman" w:hAnsi="Times New Roman" w:cs="Times New Roman"/>
          <w:sz w:val="28"/>
          <w:szCs w:val="28"/>
        </w:rPr>
      </w:pPr>
    </w:p>
    <w:p w14:paraId="190FEE45" w14:textId="77777777" w:rsidR="00924BB6" w:rsidRPr="004238DE" w:rsidRDefault="00924BB6" w:rsidP="00924BB6">
      <w:pPr>
        <w:spacing w:after="0" w:line="240" w:lineRule="auto"/>
        <w:jc w:val="both"/>
        <w:rPr>
          <w:rFonts w:ascii="Times New Roman" w:hAnsi="Times New Roman" w:cs="Times New Roman"/>
          <w:sz w:val="28"/>
          <w:szCs w:val="28"/>
        </w:rPr>
      </w:pPr>
    </w:p>
    <w:p w14:paraId="13348830" w14:textId="77777777" w:rsidR="00924BB6" w:rsidRPr="004238DE" w:rsidRDefault="00924BB6" w:rsidP="00924BB6">
      <w:pPr>
        <w:spacing w:after="0" w:line="240" w:lineRule="auto"/>
        <w:jc w:val="both"/>
        <w:rPr>
          <w:rFonts w:ascii="Times New Roman" w:hAnsi="Times New Roman" w:cs="Times New Roman"/>
          <w:sz w:val="28"/>
          <w:szCs w:val="28"/>
        </w:rPr>
      </w:pPr>
    </w:p>
    <w:p w14:paraId="615958FA" w14:textId="77777777" w:rsidR="00924BB6" w:rsidRPr="004238DE" w:rsidRDefault="00924BB6" w:rsidP="00924BB6">
      <w:pPr>
        <w:spacing w:after="0" w:line="240" w:lineRule="auto"/>
        <w:jc w:val="both"/>
        <w:rPr>
          <w:rFonts w:ascii="Times New Roman" w:hAnsi="Times New Roman" w:cs="Times New Roman"/>
          <w:sz w:val="28"/>
          <w:szCs w:val="28"/>
        </w:rPr>
      </w:pPr>
    </w:p>
    <w:p w14:paraId="3BB749DC" w14:textId="77777777" w:rsidR="00924BB6" w:rsidRPr="004238DE" w:rsidRDefault="00924BB6" w:rsidP="00924BB6">
      <w:pPr>
        <w:spacing w:after="0" w:line="240" w:lineRule="auto"/>
        <w:jc w:val="both"/>
        <w:rPr>
          <w:rFonts w:ascii="Times New Roman" w:hAnsi="Times New Roman" w:cs="Times New Roman"/>
          <w:sz w:val="28"/>
          <w:szCs w:val="28"/>
        </w:rPr>
      </w:pPr>
    </w:p>
    <w:p w14:paraId="01994B00" w14:textId="77777777" w:rsidR="00924BB6" w:rsidRPr="004238DE" w:rsidRDefault="00924BB6" w:rsidP="00924BB6">
      <w:pPr>
        <w:spacing w:after="0" w:line="240" w:lineRule="auto"/>
        <w:jc w:val="both"/>
        <w:rPr>
          <w:rFonts w:ascii="Times New Roman" w:hAnsi="Times New Roman" w:cs="Times New Roman"/>
          <w:sz w:val="28"/>
          <w:szCs w:val="28"/>
        </w:rPr>
        <w:sectPr w:rsidR="00924BB6" w:rsidRPr="004238DE" w:rsidSect="00924BB6">
          <w:pgSz w:w="16838" w:h="11906" w:orient="landscape"/>
          <w:pgMar w:top="1418" w:right="1134" w:bottom="851" w:left="1134" w:header="708" w:footer="708" w:gutter="0"/>
          <w:cols w:space="720"/>
          <w:docGrid w:linePitch="299"/>
        </w:sectPr>
      </w:pPr>
    </w:p>
    <w:p w14:paraId="70DEFCD0" w14:textId="77777777" w:rsidR="00924BB6" w:rsidRPr="004238DE" w:rsidRDefault="00924BB6" w:rsidP="00924BB6">
      <w:pPr>
        <w:spacing w:after="0" w:line="240" w:lineRule="auto"/>
        <w:jc w:val="center"/>
        <w:rPr>
          <w:rFonts w:ascii="Times New Roman" w:hAnsi="Times New Roman" w:cs="Times New Roman"/>
          <w:b/>
          <w:sz w:val="28"/>
          <w:szCs w:val="28"/>
        </w:rPr>
      </w:pPr>
      <w:bookmarkStart w:id="221" w:name="_Toc124938100"/>
      <w:bookmarkStart w:id="222" w:name="_Toc125024769"/>
      <w:bookmarkEnd w:id="220"/>
      <w:r w:rsidRPr="004238DE">
        <w:rPr>
          <w:rFonts w:ascii="Times New Roman" w:hAnsi="Times New Roman" w:cs="Times New Roman"/>
          <w:b/>
          <w:sz w:val="28"/>
          <w:szCs w:val="28"/>
        </w:rPr>
        <w:lastRenderedPageBreak/>
        <w:t>2. Структура и содержание общеобразовательной дисциплины</w:t>
      </w:r>
      <w:bookmarkEnd w:id="221"/>
      <w:bookmarkEnd w:id="222"/>
    </w:p>
    <w:p w14:paraId="3595B226" w14:textId="77777777" w:rsidR="00924BB6" w:rsidRPr="004238DE" w:rsidRDefault="00924BB6" w:rsidP="00924BB6">
      <w:pPr>
        <w:spacing w:after="0" w:line="240" w:lineRule="auto"/>
        <w:jc w:val="both"/>
        <w:rPr>
          <w:rFonts w:ascii="Times New Roman" w:hAnsi="Times New Roman" w:cs="Times New Roman"/>
          <w:sz w:val="28"/>
          <w:szCs w:val="28"/>
        </w:rPr>
      </w:pPr>
    </w:p>
    <w:p w14:paraId="4AE0211D"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2.1. Объем дисциплины и виды учебной работы</w:t>
      </w:r>
    </w:p>
    <w:p w14:paraId="1363300D" w14:textId="77777777" w:rsidR="00924BB6" w:rsidRPr="004238DE" w:rsidRDefault="00924BB6" w:rsidP="00924BB6">
      <w:pPr>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7760"/>
        <w:gridCol w:w="2093"/>
      </w:tblGrid>
      <w:tr w:rsidR="00924BB6" w:rsidRPr="004238DE" w14:paraId="5DEEFA4C" w14:textId="77777777" w:rsidTr="00924BB6">
        <w:tc>
          <w:tcPr>
            <w:tcW w:w="7763" w:type="dxa"/>
          </w:tcPr>
          <w:p w14:paraId="5F372662"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b/>
                <w:sz w:val="28"/>
                <w:szCs w:val="28"/>
              </w:rPr>
              <w:t>Вид учебной работы</w:t>
            </w:r>
          </w:p>
        </w:tc>
        <w:tc>
          <w:tcPr>
            <w:tcW w:w="2094" w:type="dxa"/>
          </w:tcPr>
          <w:p w14:paraId="61C85843"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b/>
                <w:sz w:val="28"/>
                <w:szCs w:val="28"/>
              </w:rPr>
              <w:t>Объем в часах</w:t>
            </w:r>
          </w:p>
        </w:tc>
      </w:tr>
      <w:tr w:rsidR="00924BB6" w:rsidRPr="004238DE" w14:paraId="179B6A03" w14:textId="77777777" w:rsidTr="00924BB6">
        <w:tc>
          <w:tcPr>
            <w:tcW w:w="7763" w:type="dxa"/>
          </w:tcPr>
          <w:p w14:paraId="34052E65"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b/>
                <w:sz w:val="28"/>
                <w:szCs w:val="28"/>
              </w:rPr>
              <w:t>Объем образовательной программы дисциплины</w:t>
            </w:r>
          </w:p>
        </w:tc>
        <w:tc>
          <w:tcPr>
            <w:tcW w:w="2094" w:type="dxa"/>
          </w:tcPr>
          <w:p w14:paraId="45D1AB0A" w14:textId="72E1979B" w:rsidR="00924BB6" w:rsidRPr="004238DE" w:rsidRDefault="00924BB6" w:rsidP="00924BB6">
            <w:pPr>
              <w:jc w:val="center"/>
              <w:rPr>
                <w:rFonts w:ascii="Times New Roman" w:hAnsi="Times New Roman" w:cs="Times New Roman"/>
                <w:sz w:val="28"/>
                <w:szCs w:val="28"/>
              </w:rPr>
            </w:pPr>
            <w:r w:rsidRPr="004E434C">
              <w:rPr>
                <w:rFonts w:ascii="Times New Roman" w:hAnsi="Times New Roman" w:cs="Times New Roman"/>
                <w:b/>
                <w:sz w:val="28"/>
                <w:szCs w:val="28"/>
              </w:rPr>
              <w:t>23</w:t>
            </w:r>
            <w:r w:rsidR="004E434C" w:rsidRPr="004E434C">
              <w:rPr>
                <w:rFonts w:ascii="Times New Roman" w:hAnsi="Times New Roman" w:cs="Times New Roman"/>
                <w:b/>
                <w:sz w:val="28"/>
                <w:szCs w:val="28"/>
              </w:rPr>
              <w:t>6</w:t>
            </w:r>
          </w:p>
        </w:tc>
      </w:tr>
      <w:tr w:rsidR="00924BB6" w:rsidRPr="004238DE" w14:paraId="3D87A6D4" w14:textId="77777777" w:rsidTr="00924BB6">
        <w:tc>
          <w:tcPr>
            <w:tcW w:w="7763" w:type="dxa"/>
          </w:tcPr>
          <w:p w14:paraId="403EC497"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b/>
                <w:sz w:val="28"/>
                <w:szCs w:val="28"/>
              </w:rPr>
              <w:t>в т.ч.</w:t>
            </w:r>
          </w:p>
        </w:tc>
        <w:tc>
          <w:tcPr>
            <w:tcW w:w="2094" w:type="dxa"/>
          </w:tcPr>
          <w:p w14:paraId="4308A3FB" w14:textId="77777777" w:rsidR="00924BB6" w:rsidRPr="004238DE" w:rsidRDefault="00924BB6" w:rsidP="00924BB6">
            <w:pPr>
              <w:jc w:val="center"/>
              <w:rPr>
                <w:rFonts w:ascii="Times New Roman" w:hAnsi="Times New Roman" w:cs="Times New Roman"/>
                <w:sz w:val="28"/>
                <w:szCs w:val="28"/>
              </w:rPr>
            </w:pPr>
          </w:p>
        </w:tc>
      </w:tr>
      <w:tr w:rsidR="00924BB6" w:rsidRPr="004238DE" w14:paraId="041C3E41" w14:textId="77777777" w:rsidTr="00924BB6">
        <w:tc>
          <w:tcPr>
            <w:tcW w:w="7763" w:type="dxa"/>
          </w:tcPr>
          <w:p w14:paraId="1817FA45"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b/>
                <w:sz w:val="28"/>
                <w:szCs w:val="28"/>
              </w:rPr>
              <w:t>Основное содержание</w:t>
            </w:r>
          </w:p>
        </w:tc>
        <w:tc>
          <w:tcPr>
            <w:tcW w:w="2094" w:type="dxa"/>
          </w:tcPr>
          <w:p w14:paraId="6AE8E814"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b/>
                <w:sz w:val="28"/>
                <w:szCs w:val="28"/>
              </w:rPr>
              <w:t>188</w:t>
            </w:r>
          </w:p>
        </w:tc>
      </w:tr>
      <w:tr w:rsidR="00924BB6" w:rsidRPr="004238DE" w14:paraId="1F7F618B" w14:textId="77777777" w:rsidTr="00924BB6">
        <w:tc>
          <w:tcPr>
            <w:tcW w:w="9857" w:type="dxa"/>
            <w:gridSpan w:val="2"/>
          </w:tcPr>
          <w:p w14:paraId="4A8D082C"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в т. ч.:</w:t>
            </w:r>
          </w:p>
        </w:tc>
      </w:tr>
      <w:tr w:rsidR="00924BB6" w:rsidRPr="004238DE" w14:paraId="3274199B" w14:textId="77777777" w:rsidTr="00924BB6">
        <w:tc>
          <w:tcPr>
            <w:tcW w:w="7763" w:type="dxa"/>
          </w:tcPr>
          <w:p w14:paraId="74CDD800"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теоретическое обучение</w:t>
            </w:r>
          </w:p>
        </w:tc>
        <w:tc>
          <w:tcPr>
            <w:tcW w:w="2094" w:type="dxa"/>
          </w:tcPr>
          <w:p w14:paraId="17E47548"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sz w:val="28"/>
                <w:szCs w:val="28"/>
              </w:rPr>
              <w:t>174</w:t>
            </w:r>
          </w:p>
        </w:tc>
      </w:tr>
      <w:tr w:rsidR="00924BB6" w:rsidRPr="004238DE" w14:paraId="0C368DC3" w14:textId="77777777" w:rsidTr="00924BB6">
        <w:tc>
          <w:tcPr>
            <w:tcW w:w="7763" w:type="dxa"/>
          </w:tcPr>
          <w:p w14:paraId="2B072FF8"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практические занятия</w:t>
            </w:r>
          </w:p>
        </w:tc>
        <w:tc>
          <w:tcPr>
            <w:tcW w:w="2094" w:type="dxa"/>
          </w:tcPr>
          <w:p w14:paraId="4DC7FCB5"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sz w:val="28"/>
                <w:szCs w:val="28"/>
              </w:rPr>
              <w:t>14</w:t>
            </w:r>
          </w:p>
        </w:tc>
      </w:tr>
      <w:tr w:rsidR="00924BB6" w:rsidRPr="004238DE" w14:paraId="4F62BDAB" w14:textId="77777777" w:rsidTr="00924BB6">
        <w:tc>
          <w:tcPr>
            <w:tcW w:w="7763" w:type="dxa"/>
          </w:tcPr>
          <w:p w14:paraId="23E93BCC" w14:textId="77777777" w:rsidR="00924BB6" w:rsidRPr="004238DE" w:rsidRDefault="00924BB6" w:rsidP="00924BB6">
            <w:pPr>
              <w:jc w:val="both"/>
              <w:rPr>
                <w:rFonts w:ascii="Times New Roman" w:hAnsi="Times New Roman" w:cs="Times New Roman"/>
                <w:b/>
                <w:sz w:val="28"/>
                <w:szCs w:val="28"/>
              </w:rPr>
            </w:pPr>
            <w:r w:rsidRPr="004238DE">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4" w:type="dxa"/>
          </w:tcPr>
          <w:p w14:paraId="45A7BF4D"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b/>
                <w:sz w:val="28"/>
                <w:szCs w:val="28"/>
              </w:rPr>
              <w:t>36</w:t>
            </w:r>
          </w:p>
        </w:tc>
      </w:tr>
      <w:tr w:rsidR="00924BB6" w:rsidRPr="004238DE" w14:paraId="197F64EE" w14:textId="77777777" w:rsidTr="00924BB6">
        <w:tc>
          <w:tcPr>
            <w:tcW w:w="7763" w:type="dxa"/>
          </w:tcPr>
          <w:p w14:paraId="1A133B04"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в т. ч.:</w:t>
            </w:r>
          </w:p>
        </w:tc>
        <w:tc>
          <w:tcPr>
            <w:tcW w:w="2094" w:type="dxa"/>
          </w:tcPr>
          <w:p w14:paraId="6ECBBF86" w14:textId="77777777" w:rsidR="00924BB6" w:rsidRPr="004238DE" w:rsidRDefault="00924BB6" w:rsidP="00924BB6">
            <w:pPr>
              <w:jc w:val="center"/>
              <w:rPr>
                <w:rFonts w:ascii="Times New Roman" w:hAnsi="Times New Roman" w:cs="Times New Roman"/>
                <w:sz w:val="28"/>
                <w:szCs w:val="28"/>
              </w:rPr>
            </w:pPr>
          </w:p>
        </w:tc>
      </w:tr>
      <w:tr w:rsidR="00924BB6" w:rsidRPr="004238DE" w14:paraId="6CBAB37E" w14:textId="77777777" w:rsidTr="00924BB6">
        <w:tc>
          <w:tcPr>
            <w:tcW w:w="7763" w:type="dxa"/>
          </w:tcPr>
          <w:p w14:paraId="474FABA5"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теоретическое обучение</w:t>
            </w:r>
          </w:p>
        </w:tc>
        <w:tc>
          <w:tcPr>
            <w:tcW w:w="2094" w:type="dxa"/>
          </w:tcPr>
          <w:p w14:paraId="5678A0B9" w14:textId="77777777" w:rsidR="00924BB6" w:rsidRPr="004238DE" w:rsidRDefault="00924BB6" w:rsidP="00924BB6">
            <w:pPr>
              <w:jc w:val="center"/>
              <w:rPr>
                <w:rFonts w:ascii="Times New Roman" w:hAnsi="Times New Roman" w:cs="Times New Roman"/>
                <w:sz w:val="28"/>
                <w:szCs w:val="28"/>
              </w:rPr>
            </w:pPr>
          </w:p>
        </w:tc>
      </w:tr>
      <w:tr w:rsidR="00924BB6" w:rsidRPr="004238DE" w14:paraId="0861FC0E" w14:textId="77777777" w:rsidTr="00924BB6">
        <w:tc>
          <w:tcPr>
            <w:tcW w:w="7763" w:type="dxa"/>
          </w:tcPr>
          <w:p w14:paraId="5184E441"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практические занятия</w:t>
            </w:r>
          </w:p>
        </w:tc>
        <w:tc>
          <w:tcPr>
            <w:tcW w:w="2094" w:type="dxa"/>
          </w:tcPr>
          <w:p w14:paraId="723578A3"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sz w:val="28"/>
                <w:szCs w:val="28"/>
              </w:rPr>
              <w:t>36</w:t>
            </w:r>
          </w:p>
        </w:tc>
      </w:tr>
      <w:tr w:rsidR="00924BB6" w:rsidRPr="004238DE" w14:paraId="4FCD9920" w14:textId="77777777" w:rsidTr="00924BB6">
        <w:tc>
          <w:tcPr>
            <w:tcW w:w="7763" w:type="dxa"/>
          </w:tcPr>
          <w:p w14:paraId="320F5BDC"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sz w:val="28"/>
                <w:szCs w:val="28"/>
              </w:rPr>
              <w:t>индивидуальный проект (</w:t>
            </w:r>
            <w:r w:rsidRPr="004238DE">
              <w:rPr>
                <w:rFonts w:ascii="Times New Roman" w:hAnsi="Times New Roman" w:cs="Times New Roman"/>
                <w:i/>
                <w:sz w:val="28"/>
                <w:szCs w:val="28"/>
              </w:rPr>
              <w:t>да/</w:t>
            </w:r>
            <w:proofErr w:type="gramStart"/>
            <w:r w:rsidRPr="004238DE">
              <w:rPr>
                <w:rFonts w:ascii="Times New Roman" w:hAnsi="Times New Roman" w:cs="Times New Roman"/>
                <w:i/>
                <w:sz w:val="28"/>
                <w:szCs w:val="28"/>
              </w:rPr>
              <w:t>нет</w:t>
            </w:r>
            <w:r w:rsidRPr="004238DE">
              <w:rPr>
                <w:rFonts w:ascii="Times New Roman" w:hAnsi="Times New Roman" w:cs="Times New Roman"/>
                <w:sz w:val="28"/>
                <w:szCs w:val="28"/>
              </w:rPr>
              <w:t>)*</w:t>
            </w:r>
            <w:proofErr w:type="gramEnd"/>
            <w:r w:rsidRPr="004238DE">
              <w:rPr>
                <w:rFonts w:ascii="Times New Roman" w:hAnsi="Times New Roman" w:cs="Times New Roman"/>
                <w:sz w:val="28"/>
                <w:szCs w:val="28"/>
              </w:rPr>
              <w:t>*</w:t>
            </w:r>
          </w:p>
        </w:tc>
        <w:tc>
          <w:tcPr>
            <w:tcW w:w="2094" w:type="dxa"/>
          </w:tcPr>
          <w:p w14:paraId="1243D84C" w14:textId="77777777" w:rsidR="00924BB6" w:rsidRPr="004238DE" w:rsidRDefault="00924BB6" w:rsidP="00924BB6">
            <w:pPr>
              <w:jc w:val="center"/>
              <w:rPr>
                <w:rFonts w:ascii="Times New Roman" w:hAnsi="Times New Roman" w:cs="Times New Roman"/>
                <w:sz w:val="28"/>
                <w:szCs w:val="28"/>
              </w:rPr>
            </w:pPr>
          </w:p>
        </w:tc>
      </w:tr>
      <w:tr w:rsidR="00924BB6" w:rsidRPr="004238DE" w14:paraId="2E0E3234" w14:textId="77777777" w:rsidTr="00924BB6">
        <w:tc>
          <w:tcPr>
            <w:tcW w:w="7763" w:type="dxa"/>
          </w:tcPr>
          <w:p w14:paraId="1D783F56" w14:textId="77777777" w:rsidR="00924BB6" w:rsidRPr="004238DE" w:rsidRDefault="00924BB6" w:rsidP="00924BB6">
            <w:pPr>
              <w:jc w:val="both"/>
              <w:rPr>
                <w:rFonts w:ascii="Times New Roman" w:hAnsi="Times New Roman" w:cs="Times New Roman"/>
                <w:sz w:val="28"/>
                <w:szCs w:val="28"/>
              </w:rPr>
            </w:pPr>
            <w:r w:rsidRPr="004238DE">
              <w:rPr>
                <w:rFonts w:ascii="Times New Roman" w:hAnsi="Times New Roman" w:cs="Times New Roman"/>
                <w:b/>
                <w:sz w:val="28"/>
                <w:szCs w:val="28"/>
              </w:rPr>
              <w:t>Промежуточная аттестация (экзамен)</w:t>
            </w:r>
          </w:p>
        </w:tc>
        <w:tc>
          <w:tcPr>
            <w:tcW w:w="2094" w:type="dxa"/>
          </w:tcPr>
          <w:p w14:paraId="2922907F" w14:textId="77777777" w:rsidR="00924BB6" w:rsidRPr="004238DE" w:rsidRDefault="00924BB6" w:rsidP="00924BB6">
            <w:pPr>
              <w:jc w:val="center"/>
              <w:rPr>
                <w:rFonts w:ascii="Times New Roman" w:hAnsi="Times New Roman" w:cs="Times New Roman"/>
                <w:sz w:val="28"/>
                <w:szCs w:val="28"/>
              </w:rPr>
            </w:pPr>
            <w:r w:rsidRPr="004238DE">
              <w:rPr>
                <w:rFonts w:ascii="Times New Roman" w:hAnsi="Times New Roman" w:cs="Times New Roman"/>
                <w:sz w:val="28"/>
                <w:szCs w:val="28"/>
              </w:rPr>
              <w:t>12</w:t>
            </w:r>
          </w:p>
        </w:tc>
      </w:tr>
    </w:tbl>
    <w:p w14:paraId="71A8B51A" w14:textId="77777777" w:rsidR="00924BB6" w:rsidRPr="004238DE" w:rsidRDefault="00924BB6" w:rsidP="00924BB6">
      <w:pPr>
        <w:jc w:val="both"/>
        <w:rPr>
          <w:rFonts w:ascii="Times New Roman" w:hAnsi="Times New Roman" w:cs="Times New Roman"/>
          <w:sz w:val="28"/>
          <w:szCs w:val="28"/>
        </w:rPr>
      </w:pPr>
    </w:p>
    <w:p w14:paraId="703899D5" w14:textId="77777777" w:rsidR="00924BB6" w:rsidRPr="004238DE" w:rsidRDefault="00924BB6" w:rsidP="00924BB6">
      <w:pPr>
        <w:jc w:val="both"/>
        <w:rPr>
          <w:rFonts w:ascii="Times New Roman" w:hAnsi="Times New Roman" w:cs="Times New Roman"/>
          <w:sz w:val="28"/>
          <w:szCs w:val="28"/>
        </w:rPr>
      </w:pPr>
    </w:p>
    <w:p w14:paraId="46727617" w14:textId="77777777" w:rsidR="00924BB6" w:rsidRPr="004238DE" w:rsidRDefault="00924BB6" w:rsidP="00924BB6">
      <w:pPr>
        <w:jc w:val="both"/>
        <w:rPr>
          <w:rFonts w:ascii="Times New Roman" w:hAnsi="Times New Roman" w:cs="Times New Roman"/>
          <w:sz w:val="28"/>
          <w:szCs w:val="28"/>
        </w:rPr>
      </w:pPr>
    </w:p>
    <w:p w14:paraId="302937FC" w14:textId="77777777" w:rsidR="00924BB6" w:rsidRPr="004238DE" w:rsidRDefault="00924BB6" w:rsidP="00924BB6">
      <w:pPr>
        <w:jc w:val="both"/>
        <w:rPr>
          <w:rFonts w:ascii="Times New Roman" w:hAnsi="Times New Roman" w:cs="Times New Roman"/>
          <w:sz w:val="28"/>
          <w:szCs w:val="28"/>
        </w:rPr>
      </w:pPr>
    </w:p>
    <w:p w14:paraId="38557A0A" w14:textId="77777777" w:rsidR="00924BB6" w:rsidRPr="004238DE" w:rsidRDefault="00924BB6" w:rsidP="00924BB6">
      <w:pPr>
        <w:jc w:val="both"/>
        <w:rPr>
          <w:rFonts w:ascii="Times New Roman" w:hAnsi="Times New Roman" w:cs="Times New Roman"/>
          <w:sz w:val="28"/>
          <w:szCs w:val="28"/>
        </w:rPr>
      </w:pPr>
    </w:p>
    <w:p w14:paraId="4237B404" w14:textId="77777777" w:rsidR="00924BB6" w:rsidRPr="004238DE" w:rsidRDefault="00924BB6" w:rsidP="00924BB6">
      <w:pPr>
        <w:jc w:val="both"/>
        <w:rPr>
          <w:rFonts w:ascii="Times New Roman" w:hAnsi="Times New Roman" w:cs="Times New Roman"/>
          <w:sz w:val="28"/>
          <w:szCs w:val="28"/>
        </w:rPr>
      </w:pPr>
    </w:p>
    <w:p w14:paraId="6E01C3E2" w14:textId="77777777" w:rsidR="00924BB6" w:rsidRPr="004238DE" w:rsidRDefault="00924BB6" w:rsidP="00924BB6">
      <w:pPr>
        <w:jc w:val="both"/>
        <w:rPr>
          <w:rFonts w:ascii="Times New Roman" w:hAnsi="Times New Roman" w:cs="Times New Roman"/>
          <w:sz w:val="28"/>
          <w:szCs w:val="28"/>
        </w:rPr>
      </w:pPr>
    </w:p>
    <w:p w14:paraId="54C4AB6A" w14:textId="77777777" w:rsidR="00924BB6" w:rsidRPr="004238DE" w:rsidRDefault="00924BB6" w:rsidP="00924BB6">
      <w:pPr>
        <w:jc w:val="both"/>
        <w:rPr>
          <w:rFonts w:ascii="Times New Roman" w:hAnsi="Times New Roman" w:cs="Times New Roman"/>
          <w:sz w:val="28"/>
          <w:szCs w:val="28"/>
        </w:rPr>
      </w:pPr>
    </w:p>
    <w:p w14:paraId="17F0D428" w14:textId="77777777" w:rsidR="00924BB6" w:rsidRPr="004238DE" w:rsidRDefault="00924BB6" w:rsidP="00924BB6">
      <w:pPr>
        <w:jc w:val="both"/>
        <w:rPr>
          <w:rFonts w:ascii="Times New Roman" w:hAnsi="Times New Roman" w:cs="Times New Roman"/>
          <w:sz w:val="28"/>
          <w:szCs w:val="28"/>
        </w:rPr>
      </w:pPr>
    </w:p>
    <w:p w14:paraId="0D07C36C" w14:textId="77777777" w:rsidR="00924BB6" w:rsidRPr="004238DE" w:rsidRDefault="00924BB6" w:rsidP="00924BB6">
      <w:pPr>
        <w:jc w:val="both"/>
        <w:rPr>
          <w:rFonts w:ascii="Times New Roman" w:hAnsi="Times New Roman" w:cs="Times New Roman"/>
          <w:sz w:val="28"/>
          <w:szCs w:val="28"/>
        </w:rPr>
      </w:pPr>
    </w:p>
    <w:p w14:paraId="7DE0C53F" w14:textId="77777777" w:rsidR="00924BB6" w:rsidRPr="004238DE" w:rsidRDefault="00924BB6" w:rsidP="00924BB6">
      <w:pPr>
        <w:jc w:val="both"/>
        <w:rPr>
          <w:rFonts w:ascii="Times New Roman" w:hAnsi="Times New Roman" w:cs="Times New Roman"/>
          <w:sz w:val="28"/>
          <w:szCs w:val="28"/>
        </w:rPr>
      </w:pPr>
    </w:p>
    <w:p w14:paraId="32FBF8E0" w14:textId="77777777" w:rsidR="00924BB6" w:rsidRPr="004238DE" w:rsidRDefault="00924BB6" w:rsidP="00924BB6">
      <w:pPr>
        <w:jc w:val="both"/>
        <w:rPr>
          <w:rFonts w:ascii="Times New Roman" w:hAnsi="Times New Roman" w:cs="Times New Roman"/>
          <w:sz w:val="28"/>
          <w:szCs w:val="28"/>
        </w:rPr>
      </w:pPr>
    </w:p>
    <w:p w14:paraId="07876DF0" w14:textId="77777777" w:rsidR="00924BB6" w:rsidRPr="004238DE" w:rsidRDefault="00924BB6" w:rsidP="00924BB6">
      <w:pPr>
        <w:jc w:val="both"/>
        <w:rPr>
          <w:rFonts w:ascii="Times New Roman" w:hAnsi="Times New Roman" w:cs="Times New Roman"/>
          <w:sz w:val="28"/>
          <w:szCs w:val="28"/>
        </w:rPr>
      </w:pPr>
    </w:p>
    <w:p w14:paraId="71914B61" w14:textId="77777777" w:rsidR="00924BB6" w:rsidRPr="004238DE" w:rsidRDefault="00924BB6" w:rsidP="00924BB6">
      <w:pPr>
        <w:jc w:val="both"/>
        <w:rPr>
          <w:rFonts w:ascii="Times New Roman" w:hAnsi="Times New Roman" w:cs="Times New Roman"/>
          <w:sz w:val="28"/>
          <w:szCs w:val="28"/>
        </w:rPr>
        <w:sectPr w:rsidR="00924BB6" w:rsidRPr="004238DE" w:rsidSect="00924BB6">
          <w:pgSz w:w="11906" w:h="16838"/>
          <w:pgMar w:top="1134" w:right="851" w:bottom="1134" w:left="1418" w:header="709" w:footer="709" w:gutter="0"/>
          <w:cols w:space="720"/>
        </w:sectPr>
      </w:pPr>
    </w:p>
    <w:p w14:paraId="6E05B51B" w14:textId="77777777" w:rsidR="00924BB6" w:rsidRPr="004238DE" w:rsidRDefault="00924BB6" w:rsidP="00924BB6">
      <w:pPr>
        <w:spacing w:after="0" w:line="240" w:lineRule="auto"/>
        <w:ind w:firstLine="709"/>
        <w:jc w:val="both"/>
        <w:rPr>
          <w:rFonts w:ascii="Times New Roman" w:hAnsi="Times New Roman" w:cs="Times New Roman"/>
          <w:sz w:val="28"/>
          <w:szCs w:val="28"/>
        </w:rPr>
      </w:pPr>
      <w:bookmarkStart w:id="223" w:name="_Toc115185261"/>
      <w:r w:rsidRPr="004238DE">
        <w:rPr>
          <w:rFonts w:ascii="Times New Roman" w:hAnsi="Times New Roman" w:cs="Times New Roman"/>
          <w:sz w:val="28"/>
          <w:szCs w:val="28"/>
        </w:rPr>
        <w:lastRenderedPageBreak/>
        <w:t>2.2. Тематический план и содержание дисциплины</w:t>
      </w:r>
      <w:bookmarkEnd w:id="223"/>
    </w:p>
    <w:p w14:paraId="6C01CA29" w14:textId="77777777" w:rsidR="00924BB6" w:rsidRDefault="00924BB6" w:rsidP="00924BB6">
      <w:pPr>
        <w:spacing w:after="0" w:line="240" w:lineRule="auto"/>
        <w:jc w:val="both"/>
        <w:rPr>
          <w:rFonts w:ascii="Times New Roman" w:hAnsi="Times New Roman" w:cs="Times New Roman"/>
          <w:sz w:val="28"/>
          <w:szCs w:val="28"/>
        </w:rPr>
      </w:pPr>
    </w:p>
    <w:p w14:paraId="04DB7344" w14:textId="77777777" w:rsidR="00BF071D" w:rsidRDefault="00BF071D" w:rsidP="00924BB6">
      <w:pPr>
        <w:spacing w:after="0" w:line="240" w:lineRule="auto"/>
        <w:jc w:val="both"/>
        <w:rPr>
          <w:rFonts w:ascii="Times New Roman" w:hAnsi="Times New Roman" w:cs="Times New Roman"/>
          <w:sz w:val="28"/>
          <w:szCs w:val="28"/>
        </w:rPr>
      </w:pPr>
    </w:p>
    <w:p w14:paraId="76F871D5" w14:textId="77777777" w:rsidR="00BF071D" w:rsidRDefault="00BF071D" w:rsidP="00924BB6">
      <w:pPr>
        <w:spacing w:after="0" w:line="240" w:lineRule="auto"/>
        <w:jc w:val="both"/>
        <w:rPr>
          <w:rFonts w:ascii="Times New Roman" w:hAnsi="Times New Roman" w:cs="Times New Roman"/>
          <w:sz w:val="28"/>
          <w:szCs w:val="28"/>
        </w:rPr>
      </w:pPr>
    </w:p>
    <w:p w14:paraId="46AC56B5" w14:textId="77777777" w:rsidR="00BF071D" w:rsidRDefault="00BF071D" w:rsidP="00924BB6">
      <w:pPr>
        <w:spacing w:after="0" w:line="240" w:lineRule="auto"/>
        <w:jc w:val="both"/>
        <w:rPr>
          <w:rFonts w:ascii="Times New Roman" w:hAnsi="Times New Roman" w:cs="Times New Roman"/>
          <w:sz w:val="28"/>
          <w:szCs w:val="28"/>
        </w:rPr>
      </w:pPr>
    </w:p>
    <w:p w14:paraId="493EC178" w14:textId="77777777" w:rsidR="00BF071D" w:rsidRDefault="00BF071D" w:rsidP="00924BB6">
      <w:pPr>
        <w:spacing w:after="0" w:line="240" w:lineRule="auto"/>
        <w:jc w:val="both"/>
        <w:rPr>
          <w:rFonts w:ascii="Times New Roman" w:hAnsi="Times New Roman" w:cs="Times New Roman"/>
          <w:sz w:val="28"/>
          <w:szCs w:val="28"/>
        </w:rPr>
      </w:pPr>
    </w:p>
    <w:tbl>
      <w:tblPr>
        <w:tblStyle w:val="ac"/>
        <w:tblW w:w="14938" w:type="dxa"/>
        <w:tblLayout w:type="fixed"/>
        <w:tblLook w:val="04A0" w:firstRow="1" w:lastRow="0" w:firstColumn="1" w:lastColumn="0" w:noHBand="0" w:noVBand="1"/>
      </w:tblPr>
      <w:tblGrid>
        <w:gridCol w:w="3063"/>
        <w:gridCol w:w="8472"/>
        <w:gridCol w:w="993"/>
        <w:gridCol w:w="2410"/>
      </w:tblGrid>
      <w:tr w:rsidR="00BF071D" w14:paraId="4EC38FDA" w14:textId="77777777" w:rsidTr="00BF071D">
        <w:trPr>
          <w:trHeight w:val="20"/>
        </w:trPr>
        <w:tc>
          <w:tcPr>
            <w:tcW w:w="3063" w:type="dxa"/>
            <w:hideMark/>
          </w:tcPr>
          <w:p w14:paraId="6ACA60C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Наименование разделов и тем</w:t>
            </w:r>
          </w:p>
        </w:tc>
        <w:tc>
          <w:tcPr>
            <w:tcW w:w="8472" w:type="dxa"/>
            <w:hideMark/>
          </w:tcPr>
          <w:p w14:paraId="70EFDE1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993" w:type="dxa"/>
            <w:hideMark/>
          </w:tcPr>
          <w:p w14:paraId="3D28789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Объем часов</w:t>
            </w:r>
          </w:p>
        </w:tc>
        <w:tc>
          <w:tcPr>
            <w:tcW w:w="2410" w:type="dxa"/>
            <w:hideMark/>
          </w:tcPr>
          <w:p w14:paraId="54A811E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Формируемые компетенции</w:t>
            </w:r>
          </w:p>
        </w:tc>
      </w:tr>
      <w:tr w:rsidR="00BF071D" w14:paraId="2614BBB3" w14:textId="77777777" w:rsidTr="00BF071D">
        <w:trPr>
          <w:gridAfter w:val="3"/>
          <w:wAfter w:w="11875" w:type="dxa"/>
          <w:trHeight w:val="20"/>
        </w:trPr>
        <w:tc>
          <w:tcPr>
            <w:tcW w:w="3063" w:type="dxa"/>
            <w:hideMark/>
          </w:tcPr>
          <w:p w14:paraId="3F727C3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i/>
                <w:sz w:val="24"/>
                <w:szCs w:val="24"/>
              </w:rPr>
            </w:pPr>
            <w:r>
              <w:rPr>
                <w:rFonts w:ascii="Times New Roman" w:hAnsi="Times New Roman" w:cs="Times New Roman"/>
                <w:b/>
                <w:bCs/>
                <w:i/>
                <w:sz w:val="24"/>
                <w:szCs w:val="24"/>
              </w:rPr>
              <w:t>Основное содержание</w:t>
            </w:r>
          </w:p>
        </w:tc>
      </w:tr>
      <w:tr w:rsidR="00BF071D" w14:paraId="424CA0D7" w14:textId="77777777" w:rsidTr="00BF071D">
        <w:trPr>
          <w:trHeight w:val="20"/>
        </w:trPr>
        <w:tc>
          <w:tcPr>
            <w:tcW w:w="3063" w:type="dxa"/>
            <w:hideMark/>
          </w:tcPr>
          <w:p w14:paraId="04719AD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1. Повторение курса математики основной школы</w:t>
            </w:r>
          </w:p>
        </w:tc>
        <w:tc>
          <w:tcPr>
            <w:tcW w:w="8472" w:type="dxa"/>
          </w:tcPr>
          <w:p w14:paraId="154D272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4BE309B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16</w:t>
            </w:r>
          </w:p>
        </w:tc>
        <w:tc>
          <w:tcPr>
            <w:tcW w:w="2410" w:type="dxa"/>
            <w:vMerge w:val="restart"/>
            <w:hideMark/>
          </w:tcPr>
          <w:p w14:paraId="5FF8541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 ОК 06</w:t>
            </w:r>
          </w:p>
          <w:p w14:paraId="54BF19C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ПК 1.2, ПК 1.3, ПК 2.2, ПК 2.3</w:t>
            </w:r>
          </w:p>
        </w:tc>
      </w:tr>
      <w:tr w:rsidR="00BF071D" w14:paraId="38F801FF" w14:textId="77777777" w:rsidTr="00BF071D">
        <w:trPr>
          <w:trHeight w:val="182"/>
        </w:trPr>
        <w:tc>
          <w:tcPr>
            <w:tcW w:w="3063" w:type="dxa"/>
            <w:vMerge w:val="restart"/>
            <w:hideMark/>
          </w:tcPr>
          <w:p w14:paraId="10C31EC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1.1</w:t>
            </w:r>
          </w:p>
          <w:p w14:paraId="288003B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Цель и задачи математики при освоении специальности. Числа и вычисления</w:t>
            </w:r>
          </w:p>
        </w:tc>
        <w:tc>
          <w:tcPr>
            <w:tcW w:w="8472" w:type="dxa"/>
            <w:hideMark/>
          </w:tcPr>
          <w:p w14:paraId="521A89D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5F28116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1F3114CF" w14:textId="77777777" w:rsidR="00BF071D" w:rsidRDefault="00BF071D">
            <w:pPr>
              <w:rPr>
                <w:rFonts w:ascii="Times New Roman" w:hAnsi="Times New Roman" w:cs="Times New Roman"/>
                <w:bCs/>
                <w:sz w:val="24"/>
                <w:szCs w:val="24"/>
                <w:lang w:eastAsia="en-US"/>
              </w:rPr>
            </w:pPr>
          </w:p>
        </w:tc>
      </w:tr>
      <w:tr w:rsidR="00BF071D" w14:paraId="12B9C119" w14:textId="77777777" w:rsidTr="00BF071D">
        <w:trPr>
          <w:trHeight w:val="20"/>
        </w:trPr>
        <w:tc>
          <w:tcPr>
            <w:tcW w:w="3063" w:type="dxa"/>
            <w:vMerge/>
            <w:hideMark/>
          </w:tcPr>
          <w:p w14:paraId="1D716157" w14:textId="77777777" w:rsidR="00BF071D" w:rsidRDefault="00BF071D">
            <w:pPr>
              <w:rPr>
                <w:rFonts w:ascii="Times New Roman" w:hAnsi="Times New Roman" w:cs="Times New Roman"/>
                <w:bCs/>
                <w:sz w:val="24"/>
                <w:szCs w:val="24"/>
                <w:lang w:eastAsia="en-US"/>
              </w:rPr>
            </w:pPr>
          </w:p>
        </w:tc>
        <w:tc>
          <w:tcPr>
            <w:tcW w:w="8472" w:type="dxa"/>
            <w:hideMark/>
          </w:tcPr>
          <w:p w14:paraId="21B007F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Цель и задачи математики при освоении специальности.</w:t>
            </w:r>
          </w:p>
          <w:p w14:paraId="792D915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Базовые знания и умения по математике в профессиональной и в повседневной деятельности.</w:t>
            </w:r>
          </w:p>
          <w:p w14:paraId="642EEE2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Действия над положительными и отрицательными числами, с обыкновенными и десятичными дробями.</w:t>
            </w:r>
          </w:p>
          <w:p w14:paraId="77727BA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Действия со степенями, формулы сокращенного умножения</w:t>
            </w:r>
          </w:p>
        </w:tc>
        <w:tc>
          <w:tcPr>
            <w:tcW w:w="993" w:type="dxa"/>
          </w:tcPr>
          <w:p w14:paraId="7DFF4FD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6A71412" w14:textId="77777777" w:rsidR="00BF071D" w:rsidRDefault="00BF071D">
            <w:pPr>
              <w:rPr>
                <w:rFonts w:ascii="Times New Roman" w:hAnsi="Times New Roman" w:cs="Times New Roman"/>
                <w:bCs/>
                <w:sz w:val="24"/>
                <w:szCs w:val="24"/>
                <w:lang w:eastAsia="en-US"/>
              </w:rPr>
            </w:pPr>
          </w:p>
        </w:tc>
      </w:tr>
      <w:tr w:rsidR="00BF071D" w14:paraId="282033C9" w14:textId="77777777" w:rsidTr="00BF071D">
        <w:trPr>
          <w:trHeight w:val="197"/>
        </w:trPr>
        <w:tc>
          <w:tcPr>
            <w:tcW w:w="3063" w:type="dxa"/>
            <w:vMerge/>
            <w:hideMark/>
          </w:tcPr>
          <w:p w14:paraId="7B31854A" w14:textId="77777777" w:rsidR="00BF071D" w:rsidRDefault="00BF071D">
            <w:pPr>
              <w:rPr>
                <w:rFonts w:ascii="Times New Roman" w:hAnsi="Times New Roman" w:cs="Times New Roman"/>
                <w:bCs/>
                <w:sz w:val="24"/>
                <w:szCs w:val="24"/>
                <w:lang w:eastAsia="en-US"/>
              </w:rPr>
            </w:pPr>
          </w:p>
        </w:tc>
        <w:tc>
          <w:tcPr>
            <w:tcW w:w="8472" w:type="dxa"/>
            <w:hideMark/>
          </w:tcPr>
          <w:p w14:paraId="35D3645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09BD2C3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4</w:t>
            </w:r>
          </w:p>
        </w:tc>
        <w:tc>
          <w:tcPr>
            <w:tcW w:w="2410" w:type="dxa"/>
            <w:vMerge/>
            <w:hideMark/>
          </w:tcPr>
          <w:p w14:paraId="3955B57C" w14:textId="77777777" w:rsidR="00BF071D" w:rsidRDefault="00BF071D">
            <w:pPr>
              <w:rPr>
                <w:rFonts w:ascii="Times New Roman" w:hAnsi="Times New Roman" w:cs="Times New Roman"/>
                <w:bCs/>
                <w:sz w:val="24"/>
                <w:szCs w:val="24"/>
                <w:lang w:eastAsia="en-US"/>
              </w:rPr>
            </w:pPr>
          </w:p>
        </w:tc>
      </w:tr>
      <w:tr w:rsidR="00BF071D" w14:paraId="06527DA7" w14:textId="77777777" w:rsidTr="00BF071D">
        <w:trPr>
          <w:trHeight w:val="20"/>
        </w:trPr>
        <w:tc>
          <w:tcPr>
            <w:tcW w:w="3063" w:type="dxa"/>
            <w:vMerge w:val="restart"/>
            <w:hideMark/>
          </w:tcPr>
          <w:p w14:paraId="766F626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1.2</w:t>
            </w:r>
          </w:p>
          <w:p w14:paraId="2A1F3F6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Процентные вычисления. Уравнения и неравенства</w:t>
            </w:r>
          </w:p>
        </w:tc>
        <w:tc>
          <w:tcPr>
            <w:tcW w:w="8472" w:type="dxa"/>
            <w:hideMark/>
          </w:tcPr>
          <w:p w14:paraId="0BD0CDA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46E5B1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8A8FF2E" w14:textId="77777777" w:rsidR="00BF071D" w:rsidRDefault="00BF071D">
            <w:pPr>
              <w:rPr>
                <w:rFonts w:ascii="Times New Roman" w:hAnsi="Times New Roman" w:cs="Times New Roman"/>
                <w:bCs/>
                <w:sz w:val="24"/>
                <w:szCs w:val="24"/>
                <w:lang w:eastAsia="en-US"/>
              </w:rPr>
            </w:pPr>
          </w:p>
        </w:tc>
      </w:tr>
      <w:tr w:rsidR="00BF071D" w14:paraId="6D278131" w14:textId="77777777" w:rsidTr="00BF071D">
        <w:trPr>
          <w:trHeight w:val="20"/>
        </w:trPr>
        <w:tc>
          <w:tcPr>
            <w:tcW w:w="3063" w:type="dxa"/>
            <w:vMerge/>
            <w:hideMark/>
          </w:tcPr>
          <w:p w14:paraId="25AB1F8D" w14:textId="77777777" w:rsidR="00BF071D" w:rsidRDefault="00BF071D">
            <w:pPr>
              <w:rPr>
                <w:rFonts w:ascii="Times New Roman" w:hAnsi="Times New Roman" w:cs="Times New Roman"/>
                <w:bCs/>
                <w:sz w:val="24"/>
                <w:szCs w:val="24"/>
                <w:lang w:eastAsia="en-US"/>
              </w:rPr>
            </w:pPr>
          </w:p>
        </w:tc>
        <w:tc>
          <w:tcPr>
            <w:tcW w:w="8472" w:type="dxa"/>
            <w:hideMark/>
          </w:tcPr>
          <w:p w14:paraId="30E61A5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Простые проценты, разные способы их вычисления. Линейные, квадратные, дробно-линейные уравнения и неравенства</w:t>
            </w:r>
          </w:p>
        </w:tc>
        <w:tc>
          <w:tcPr>
            <w:tcW w:w="993" w:type="dxa"/>
          </w:tcPr>
          <w:p w14:paraId="068C9B2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B29C997" w14:textId="77777777" w:rsidR="00BF071D" w:rsidRDefault="00BF071D">
            <w:pPr>
              <w:rPr>
                <w:rFonts w:ascii="Times New Roman" w:hAnsi="Times New Roman" w:cs="Times New Roman"/>
                <w:bCs/>
                <w:sz w:val="24"/>
                <w:szCs w:val="24"/>
                <w:lang w:eastAsia="en-US"/>
              </w:rPr>
            </w:pPr>
          </w:p>
        </w:tc>
      </w:tr>
      <w:tr w:rsidR="00BF071D" w14:paraId="1845BF55" w14:textId="77777777" w:rsidTr="00BF071D">
        <w:trPr>
          <w:trHeight w:val="327"/>
        </w:trPr>
        <w:tc>
          <w:tcPr>
            <w:tcW w:w="3063" w:type="dxa"/>
            <w:vMerge/>
            <w:hideMark/>
          </w:tcPr>
          <w:p w14:paraId="1F941EC0" w14:textId="77777777" w:rsidR="00BF071D" w:rsidRDefault="00BF071D">
            <w:pPr>
              <w:rPr>
                <w:rFonts w:ascii="Times New Roman" w:hAnsi="Times New Roman" w:cs="Times New Roman"/>
                <w:bCs/>
                <w:sz w:val="24"/>
                <w:szCs w:val="24"/>
                <w:lang w:eastAsia="en-US"/>
              </w:rPr>
            </w:pPr>
          </w:p>
        </w:tc>
        <w:tc>
          <w:tcPr>
            <w:tcW w:w="8472" w:type="dxa"/>
            <w:hideMark/>
          </w:tcPr>
          <w:p w14:paraId="106C7F9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2D67CDE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0251D42F" w14:textId="77777777" w:rsidR="00BF071D" w:rsidRDefault="00BF071D">
            <w:pPr>
              <w:rPr>
                <w:rFonts w:ascii="Times New Roman" w:hAnsi="Times New Roman" w:cs="Times New Roman"/>
                <w:bCs/>
                <w:sz w:val="24"/>
                <w:szCs w:val="24"/>
                <w:lang w:eastAsia="en-US"/>
              </w:rPr>
            </w:pPr>
          </w:p>
        </w:tc>
      </w:tr>
      <w:tr w:rsidR="00BF071D" w14:paraId="6E5C97CD" w14:textId="77777777" w:rsidTr="00BF071D">
        <w:trPr>
          <w:trHeight w:val="20"/>
        </w:trPr>
        <w:tc>
          <w:tcPr>
            <w:tcW w:w="3063" w:type="dxa"/>
            <w:vMerge w:val="restart"/>
            <w:hideMark/>
          </w:tcPr>
          <w:p w14:paraId="46C9D27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1.3. </w:t>
            </w:r>
          </w:p>
          <w:p w14:paraId="479BB44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Процентные вычисления в профессиональных задачах</w:t>
            </w:r>
          </w:p>
        </w:tc>
        <w:tc>
          <w:tcPr>
            <w:tcW w:w="8472" w:type="dxa"/>
            <w:hideMark/>
          </w:tcPr>
          <w:p w14:paraId="3B602FE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741BAE6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4FD8ECF" w14:textId="77777777" w:rsidR="00BF071D" w:rsidRDefault="00BF071D">
            <w:pPr>
              <w:rPr>
                <w:rFonts w:ascii="Times New Roman" w:hAnsi="Times New Roman" w:cs="Times New Roman"/>
                <w:bCs/>
                <w:sz w:val="24"/>
                <w:szCs w:val="24"/>
                <w:lang w:eastAsia="en-US"/>
              </w:rPr>
            </w:pPr>
          </w:p>
        </w:tc>
      </w:tr>
      <w:tr w:rsidR="00BF071D" w14:paraId="33EBF626" w14:textId="77777777" w:rsidTr="00BF071D">
        <w:trPr>
          <w:trHeight w:val="586"/>
        </w:trPr>
        <w:tc>
          <w:tcPr>
            <w:tcW w:w="3063" w:type="dxa"/>
            <w:vMerge/>
            <w:hideMark/>
          </w:tcPr>
          <w:p w14:paraId="7138964B" w14:textId="77777777" w:rsidR="00BF071D" w:rsidRDefault="00BF071D">
            <w:pPr>
              <w:rPr>
                <w:rFonts w:ascii="Times New Roman" w:hAnsi="Times New Roman" w:cs="Times New Roman"/>
                <w:bCs/>
                <w:sz w:val="24"/>
                <w:szCs w:val="24"/>
                <w:lang w:eastAsia="en-US"/>
              </w:rPr>
            </w:pPr>
          </w:p>
        </w:tc>
        <w:tc>
          <w:tcPr>
            <w:tcW w:w="8472" w:type="dxa"/>
            <w:hideMark/>
          </w:tcPr>
          <w:p w14:paraId="22EAC12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Простые и сложные проценты. Процентные вычисления в профессиональных задачах</w:t>
            </w:r>
          </w:p>
        </w:tc>
        <w:tc>
          <w:tcPr>
            <w:tcW w:w="993" w:type="dxa"/>
          </w:tcPr>
          <w:p w14:paraId="230072B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33CF0BA" w14:textId="77777777" w:rsidR="00BF071D" w:rsidRDefault="00BF071D">
            <w:pPr>
              <w:rPr>
                <w:rFonts w:ascii="Times New Roman" w:hAnsi="Times New Roman" w:cs="Times New Roman"/>
                <w:bCs/>
                <w:sz w:val="24"/>
                <w:szCs w:val="24"/>
                <w:lang w:eastAsia="en-US"/>
              </w:rPr>
            </w:pPr>
          </w:p>
        </w:tc>
      </w:tr>
      <w:tr w:rsidR="00BF071D" w14:paraId="7EB8FF32" w14:textId="77777777" w:rsidTr="00BF071D">
        <w:trPr>
          <w:trHeight w:val="263"/>
        </w:trPr>
        <w:tc>
          <w:tcPr>
            <w:tcW w:w="3063" w:type="dxa"/>
            <w:vMerge/>
            <w:hideMark/>
          </w:tcPr>
          <w:p w14:paraId="7E4EDCD4" w14:textId="77777777" w:rsidR="00BF071D" w:rsidRDefault="00BF071D">
            <w:pPr>
              <w:rPr>
                <w:rFonts w:ascii="Times New Roman" w:hAnsi="Times New Roman" w:cs="Times New Roman"/>
                <w:bCs/>
                <w:sz w:val="24"/>
                <w:szCs w:val="24"/>
                <w:lang w:eastAsia="en-US"/>
              </w:rPr>
            </w:pPr>
          </w:p>
        </w:tc>
        <w:tc>
          <w:tcPr>
            <w:tcW w:w="8472" w:type="dxa"/>
            <w:hideMark/>
          </w:tcPr>
          <w:p w14:paraId="327AA6B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265B153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0F490106" w14:textId="77777777" w:rsidR="00BF071D" w:rsidRDefault="00BF071D">
            <w:pPr>
              <w:rPr>
                <w:rFonts w:ascii="Times New Roman" w:hAnsi="Times New Roman" w:cs="Times New Roman"/>
                <w:bCs/>
                <w:sz w:val="24"/>
                <w:szCs w:val="24"/>
                <w:lang w:eastAsia="en-US"/>
              </w:rPr>
            </w:pPr>
          </w:p>
        </w:tc>
      </w:tr>
      <w:tr w:rsidR="00BF071D" w14:paraId="28D41022" w14:textId="77777777" w:rsidTr="00BF071D">
        <w:trPr>
          <w:trHeight w:val="20"/>
        </w:trPr>
        <w:tc>
          <w:tcPr>
            <w:tcW w:w="3063" w:type="dxa"/>
            <w:vMerge w:val="restart"/>
            <w:hideMark/>
          </w:tcPr>
          <w:p w14:paraId="1A230DF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1.4 </w:t>
            </w:r>
          </w:p>
          <w:p w14:paraId="4DDB665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lastRenderedPageBreak/>
              <w:t>Решение задач. Входной контроль</w:t>
            </w:r>
          </w:p>
        </w:tc>
        <w:tc>
          <w:tcPr>
            <w:tcW w:w="8472" w:type="dxa"/>
            <w:hideMark/>
          </w:tcPr>
          <w:p w14:paraId="74F103F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3" w:type="dxa"/>
          </w:tcPr>
          <w:p w14:paraId="5D332DE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F7579F3" w14:textId="77777777" w:rsidR="00BF071D" w:rsidRDefault="00BF071D">
            <w:pPr>
              <w:rPr>
                <w:rFonts w:ascii="Times New Roman" w:hAnsi="Times New Roman" w:cs="Times New Roman"/>
                <w:bCs/>
                <w:sz w:val="24"/>
                <w:szCs w:val="24"/>
                <w:lang w:eastAsia="en-US"/>
              </w:rPr>
            </w:pPr>
          </w:p>
        </w:tc>
      </w:tr>
      <w:tr w:rsidR="00BF071D" w14:paraId="41A9E7F5" w14:textId="77777777" w:rsidTr="00BF071D">
        <w:trPr>
          <w:trHeight w:val="20"/>
        </w:trPr>
        <w:tc>
          <w:tcPr>
            <w:tcW w:w="3063" w:type="dxa"/>
            <w:vMerge/>
            <w:hideMark/>
          </w:tcPr>
          <w:p w14:paraId="6A7BAC4F" w14:textId="77777777" w:rsidR="00BF071D" w:rsidRDefault="00BF071D">
            <w:pPr>
              <w:rPr>
                <w:rFonts w:ascii="Times New Roman" w:hAnsi="Times New Roman" w:cs="Times New Roman"/>
                <w:bCs/>
                <w:sz w:val="24"/>
                <w:szCs w:val="24"/>
                <w:lang w:eastAsia="en-US"/>
              </w:rPr>
            </w:pPr>
          </w:p>
        </w:tc>
        <w:tc>
          <w:tcPr>
            <w:tcW w:w="8472" w:type="dxa"/>
            <w:hideMark/>
          </w:tcPr>
          <w:p w14:paraId="258E493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Вычисления и преобразования. Уравнения и неравенства. Геометрия на плоскости</w:t>
            </w:r>
          </w:p>
        </w:tc>
        <w:tc>
          <w:tcPr>
            <w:tcW w:w="993" w:type="dxa"/>
          </w:tcPr>
          <w:p w14:paraId="5E9C6A4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31A5D35A" w14:textId="77777777" w:rsidR="00BF071D" w:rsidRDefault="00BF071D">
            <w:pPr>
              <w:rPr>
                <w:rFonts w:ascii="Times New Roman" w:hAnsi="Times New Roman" w:cs="Times New Roman"/>
                <w:bCs/>
                <w:sz w:val="24"/>
                <w:szCs w:val="24"/>
                <w:lang w:eastAsia="en-US"/>
              </w:rPr>
            </w:pPr>
          </w:p>
        </w:tc>
      </w:tr>
      <w:tr w:rsidR="00BF071D" w14:paraId="26FF03C9" w14:textId="77777777" w:rsidTr="00BF071D">
        <w:trPr>
          <w:trHeight w:val="20"/>
        </w:trPr>
        <w:tc>
          <w:tcPr>
            <w:tcW w:w="3063" w:type="dxa"/>
            <w:vMerge/>
            <w:hideMark/>
          </w:tcPr>
          <w:p w14:paraId="2E3467B0" w14:textId="77777777" w:rsidR="00BF071D" w:rsidRDefault="00BF071D">
            <w:pPr>
              <w:rPr>
                <w:rFonts w:ascii="Times New Roman" w:hAnsi="Times New Roman" w:cs="Times New Roman"/>
                <w:bCs/>
                <w:sz w:val="24"/>
                <w:szCs w:val="24"/>
                <w:lang w:eastAsia="en-US"/>
              </w:rPr>
            </w:pPr>
          </w:p>
        </w:tc>
        <w:tc>
          <w:tcPr>
            <w:tcW w:w="8472" w:type="dxa"/>
            <w:hideMark/>
          </w:tcPr>
          <w:p w14:paraId="2B7AA1E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1AA2FCE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vMerge/>
            <w:hideMark/>
          </w:tcPr>
          <w:p w14:paraId="79CC2046" w14:textId="77777777" w:rsidR="00BF071D" w:rsidRDefault="00BF071D">
            <w:pPr>
              <w:rPr>
                <w:rFonts w:ascii="Times New Roman" w:hAnsi="Times New Roman" w:cs="Times New Roman"/>
                <w:bCs/>
                <w:sz w:val="24"/>
                <w:szCs w:val="24"/>
                <w:lang w:eastAsia="en-US"/>
              </w:rPr>
            </w:pPr>
          </w:p>
        </w:tc>
      </w:tr>
      <w:tr w:rsidR="00BF071D" w14:paraId="12DDBFDF" w14:textId="77777777" w:rsidTr="00BF071D">
        <w:trPr>
          <w:trHeight w:val="20"/>
        </w:trPr>
        <w:tc>
          <w:tcPr>
            <w:tcW w:w="3063" w:type="dxa"/>
          </w:tcPr>
          <w:p w14:paraId="2040EE4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8472" w:type="dxa"/>
            <w:hideMark/>
          </w:tcPr>
          <w:p w14:paraId="7602768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578A1D9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tcPr>
          <w:p w14:paraId="689E102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F071D" w14:paraId="2FA849CF" w14:textId="77777777" w:rsidTr="00BF071D">
        <w:trPr>
          <w:trHeight w:val="20"/>
        </w:trPr>
        <w:tc>
          <w:tcPr>
            <w:tcW w:w="3063" w:type="dxa"/>
            <w:hideMark/>
          </w:tcPr>
          <w:p w14:paraId="6016877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2 Прямые и плоскости в пространстве. Координаты и векторы в пространстве</w:t>
            </w:r>
          </w:p>
        </w:tc>
        <w:tc>
          <w:tcPr>
            <w:tcW w:w="8472" w:type="dxa"/>
          </w:tcPr>
          <w:p w14:paraId="5B585FB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685D984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28</w:t>
            </w:r>
          </w:p>
        </w:tc>
        <w:tc>
          <w:tcPr>
            <w:tcW w:w="2410" w:type="dxa"/>
            <w:vMerge w:val="restart"/>
            <w:hideMark/>
          </w:tcPr>
          <w:p w14:paraId="69A77B4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 xml:space="preserve">ОК 01, ОК 03, </w:t>
            </w:r>
          </w:p>
          <w:p w14:paraId="59309E4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 xml:space="preserve">ОК 04, ОК 07 </w:t>
            </w:r>
          </w:p>
          <w:p w14:paraId="39348A3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ПК 1.2, ПК 1.3, ПК 2.2, ПК 2.3</w:t>
            </w:r>
          </w:p>
        </w:tc>
      </w:tr>
      <w:tr w:rsidR="00BF071D" w14:paraId="02676ACD" w14:textId="77777777" w:rsidTr="00BF071D">
        <w:trPr>
          <w:trHeight w:val="20"/>
        </w:trPr>
        <w:tc>
          <w:tcPr>
            <w:tcW w:w="3063" w:type="dxa"/>
            <w:vMerge w:val="restart"/>
            <w:hideMark/>
          </w:tcPr>
          <w:p w14:paraId="6624698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2.1. Основные понятия стереометрии. Расположение прямых и плоскостей</w:t>
            </w:r>
          </w:p>
        </w:tc>
        <w:tc>
          <w:tcPr>
            <w:tcW w:w="8472" w:type="dxa"/>
            <w:hideMark/>
          </w:tcPr>
          <w:p w14:paraId="1DF07BD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2DCCACB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00BDE9A" w14:textId="77777777" w:rsidR="00BF071D" w:rsidRDefault="00BF071D">
            <w:pPr>
              <w:rPr>
                <w:rFonts w:ascii="Times New Roman" w:hAnsi="Times New Roman" w:cs="Times New Roman"/>
                <w:bCs/>
                <w:sz w:val="24"/>
                <w:szCs w:val="24"/>
                <w:lang w:eastAsia="en-US"/>
              </w:rPr>
            </w:pPr>
          </w:p>
        </w:tc>
      </w:tr>
      <w:tr w:rsidR="00BF071D" w14:paraId="2F5568C6" w14:textId="77777777" w:rsidTr="00BF071D">
        <w:trPr>
          <w:trHeight w:val="20"/>
        </w:trPr>
        <w:tc>
          <w:tcPr>
            <w:tcW w:w="3063" w:type="dxa"/>
            <w:vMerge/>
            <w:hideMark/>
          </w:tcPr>
          <w:p w14:paraId="5478FE6F" w14:textId="77777777" w:rsidR="00BF071D" w:rsidRDefault="00BF071D">
            <w:pPr>
              <w:rPr>
                <w:rFonts w:ascii="Times New Roman" w:hAnsi="Times New Roman" w:cs="Times New Roman"/>
                <w:bCs/>
                <w:sz w:val="24"/>
                <w:szCs w:val="24"/>
                <w:lang w:eastAsia="en-US"/>
              </w:rPr>
            </w:pPr>
          </w:p>
        </w:tc>
        <w:tc>
          <w:tcPr>
            <w:tcW w:w="8472" w:type="dxa"/>
            <w:hideMark/>
          </w:tcPr>
          <w:p w14:paraId="40C5B88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Предмет стереометрии. Основные понятия (точка, прямая, плоскость, пространство). Основные аксиомы стереометрии. Пересекающиеся, параллельные и скрещивающиеся прямые. Угол между прямыми в пространстве. Перпендикулярность прямых. Основные пространственные фигуры</w:t>
            </w:r>
          </w:p>
        </w:tc>
        <w:tc>
          <w:tcPr>
            <w:tcW w:w="993" w:type="dxa"/>
          </w:tcPr>
          <w:p w14:paraId="7C43DE9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2C01E40" w14:textId="77777777" w:rsidR="00BF071D" w:rsidRDefault="00BF071D">
            <w:pPr>
              <w:rPr>
                <w:rFonts w:ascii="Times New Roman" w:hAnsi="Times New Roman" w:cs="Times New Roman"/>
                <w:bCs/>
                <w:sz w:val="24"/>
                <w:szCs w:val="24"/>
                <w:lang w:eastAsia="en-US"/>
              </w:rPr>
            </w:pPr>
          </w:p>
        </w:tc>
      </w:tr>
      <w:tr w:rsidR="00BF071D" w14:paraId="1080911D" w14:textId="77777777" w:rsidTr="00BF071D">
        <w:trPr>
          <w:trHeight w:val="20"/>
        </w:trPr>
        <w:tc>
          <w:tcPr>
            <w:tcW w:w="3063" w:type="dxa"/>
            <w:vMerge/>
            <w:hideMark/>
          </w:tcPr>
          <w:p w14:paraId="7AA14081" w14:textId="77777777" w:rsidR="00BF071D" w:rsidRDefault="00BF071D">
            <w:pPr>
              <w:rPr>
                <w:rFonts w:ascii="Times New Roman" w:hAnsi="Times New Roman" w:cs="Times New Roman"/>
                <w:bCs/>
                <w:sz w:val="24"/>
                <w:szCs w:val="24"/>
                <w:lang w:eastAsia="en-US"/>
              </w:rPr>
            </w:pPr>
          </w:p>
        </w:tc>
        <w:tc>
          <w:tcPr>
            <w:tcW w:w="8472" w:type="dxa"/>
            <w:hideMark/>
          </w:tcPr>
          <w:p w14:paraId="1734872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5530D6F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4DB4146E" w14:textId="77777777" w:rsidR="00BF071D" w:rsidRDefault="00BF071D">
            <w:pPr>
              <w:rPr>
                <w:rFonts w:ascii="Times New Roman" w:hAnsi="Times New Roman" w:cs="Times New Roman"/>
                <w:bCs/>
                <w:sz w:val="24"/>
                <w:szCs w:val="24"/>
                <w:lang w:eastAsia="en-US"/>
              </w:rPr>
            </w:pPr>
          </w:p>
        </w:tc>
      </w:tr>
      <w:tr w:rsidR="00BF071D" w14:paraId="5D5C92A5" w14:textId="77777777" w:rsidTr="00BF071D">
        <w:trPr>
          <w:trHeight w:val="20"/>
        </w:trPr>
        <w:tc>
          <w:tcPr>
            <w:tcW w:w="3063" w:type="dxa"/>
            <w:vMerge w:val="restart"/>
            <w:hideMark/>
          </w:tcPr>
          <w:p w14:paraId="2F4BAE2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2.2. Параллельность прямых, прямой и плоскости, плоскостей</w:t>
            </w:r>
          </w:p>
        </w:tc>
        <w:tc>
          <w:tcPr>
            <w:tcW w:w="8472" w:type="dxa"/>
            <w:hideMark/>
          </w:tcPr>
          <w:p w14:paraId="0564AC8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023B0D1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E71C342" w14:textId="77777777" w:rsidR="00BF071D" w:rsidRDefault="00BF071D">
            <w:pPr>
              <w:rPr>
                <w:rFonts w:ascii="Times New Roman" w:hAnsi="Times New Roman" w:cs="Times New Roman"/>
                <w:bCs/>
                <w:sz w:val="24"/>
                <w:szCs w:val="24"/>
                <w:lang w:eastAsia="en-US"/>
              </w:rPr>
            </w:pPr>
          </w:p>
        </w:tc>
      </w:tr>
      <w:tr w:rsidR="00BF071D" w14:paraId="0F10BA34" w14:textId="77777777" w:rsidTr="00BF071D">
        <w:trPr>
          <w:trHeight w:val="20"/>
        </w:trPr>
        <w:tc>
          <w:tcPr>
            <w:tcW w:w="3063" w:type="dxa"/>
            <w:vMerge/>
            <w:hideMark/>
          </w:tcPr>
          <w:p w14:paraId="4372A25A" w14:textId="77777777" w:rsidR="00BF071D" w:rsidRDefault="00BF071D">
            <w:pPr>
              <w:rPr>
                <w:rFonts w:ascii="Times New Roman" w:hAnsi="Times New Roman" w:cs="Times New Roman"/>
                <w:bCs/>
                <w:sz w:val="24"/>
                <w:szCs w:val="24"/>
                <w:lang w:eastAsia="en-US"/>
              </w:rPr>
            </w:pPr>
          </w:p>
        </w:tc>
        <w:tc>
          <w:tcPr>
            <w:tcW w:w="8472" w:type="dxa"/>
            <w:hideMark/>
          </w:tcPr>
          <w:p w14:paraId="1FCB2B7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Параллельные прямая и плоскость. Определение. Признак. Свойства.</w:t>
            </w:r>
          </w:p>
          <w:p w14:paraId="504E523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Параллельные плоскости. Определение. Признак. Свойства.</w:t>
            </w:r>
          </w:p>
          <w:p w14:paraId="67B5ACD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Тетраэдр и его элементы. Параллелепипед и его элементы. Свойства противоположных граней и диагоналей параллелепипеда. Построение основных сечений</w:t>
            </w:r>
          </w:p>
        </w:tc>
        <w:tc>
          <w:tcPr>
            <w:tcW w:w="993" w:type="dxa"/>
          </w:tcPr>
          <w:p w14:paraId="3FB5E87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0A4D874" w14:textId="77777777" w:rsidR="00BF071D" w:rsidRDefault="00BF071D">
            <w:pPr>
              <w:rPr>
                <w:rFonts w:ascii="Times New Roman" w:hAnsi="Times New Roman" w:cs="Times New Roman"/>
                <w:bCs/>
                <w:sz w:val="24"/>
                <w:szCs w:val="24"/>
                <w:lang w:eastAsia="en-US"/>
              </w:rPr>
            </w:pPr>
          </w:p>
        </w:tc>
      </w:tr>
      <w:tr w:rsidR="00BF071D" w14:paraId="1CC3797C" w14:textId="77777777" w:rsidTr="00BF071D">
        <w:trPr>
          <w:trHeight w:val="20"/>
        </w:trPr>
        <w:tc>
          <w:tcPr>
            <w:tcW w:w="3063" w:type="dxa"/>
            <w:vMerge/>
            <w:hideMark/>
          </w:tcPr>
          <w:p w14:paraId="0FC40B20" w14:textId="77777777" w:rsidR="00BF071D" w:rsidRDefault="00BF071D">
            <w:pPr>
              <w:rPr>
                <w:rFonts w:ascii="Times New Roman" w:hAnsi="Times New Roman" w:cs="Times New Roman"/>
                <w:bCs/>
                <w:sz w:val="24"/>
                <w:szCs w:val="24"/>
                <w:lang w:eastAsia="en-US"/>
              </w:rPr>
            </w:pPr>
          </w:p>
        </w:tc>
        <w:tc>
          <w:tcPr>
            <w:tcW w:w="8472" w:type="dxa"/>
            <w:hideMark/>
          </w:tcPr>
          <w:p w14:paraId="6EEB80D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5BBBD85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50670F51" w14:textId="77777777" w:rsidR="00BF071D" w:rsidRDefault="00BF071D">
            <w:pPr>
              <w:rPr>
                <w:rFonts w:ascii="Times New Roman" w:hAnsi="Times New Roman" w:cs="Times New Roman"/>
                <w:bCs/>
                <w:sz w:val="24"/>
                <w:szCs w:val="24"/>
                <w:lang w:eastAsia="en-US"/>
              </w:rPr>
            </w:pPr>
          </w:p>
        </w:tc>
      </w:tr>
      <w:tr w:rsidR="00BF071D" w14:paraId="6016F973" w14:textId="77777777" w:rsidTr="00BF071D">
        <w:trPr>
          <w:trHeight w:val="20"/>
        </w:trPr>
        <w:tc>
          <w:tcPr>
            <w:tcW w:w="3063" w:type="dxa"/>
            <w:vMerge w:val="restart"/>
            <w:hideMark/>
          </w:tcPr>
          <w:p w14:paraId="1218427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2.3. Перпендикулярность прямых, прямой и плоскости, плоскостей</w:t>
            </w:r>
          </w:p>
        </w:tc>
        <w:tc>
          <w:tcPr>
            <w:tcW w:w="8472" w:type="dxa"/>
            <w:hideMark/>
          </w:tcPr>
          <w:p w14:paraId="47BAC6D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36A15D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7D5CC99" w14:textId="77777777" w:rsidR="00BF071D" w:rsidRDefault="00BF071D">
            <w:pPr>
              <w:rPr>
                <w:rFonts w:ascii="Times New Roman" w:hAnsi="Times New Roman" w:cs="Times New Roman"/>
                <w:bCs/>
                <w:sz w:val="24"/>
                <w:szCs w:val="24"/>
                <w:lang w:eastAsia="en-US"/>
              </w:rPr>
            </w:pPr>
          </w:p>
        </w:tc>
      </w:tr>
      <w:tr w:rsidR="00BF071D" w14:paraId="4D097DDA" w14:textId="77777777" w:rsidTr="00BF071D">
        <w:trPr>
          <w:trHeight w:val="20"/>
        </w:trPr>
        <w:tc>
          <w:tcPr>
            <w:tcW w:w="3063" w:type="dxa"/>
            <w:vMerge/>
            <w:hideMark/>
          </w:tcPr>
          <w:p w14:paraId="6C6C91F5" w14:textId="77777777" w:rsidR="00BF071D" w:rsidRDefault="00BF071D">
            <w:pPr>
              <w:rPr>
                <w:rFonts w:ascii="Times New Roman" w:hAnsi="Times New Roman" w:cs="Times New Roman"/>
                <w:bCs/>
                <w:sz w:val="24"/>
                <w:szCs w:val="24"/>
                <w:lang w:eastAsia="en-US"/>
              </w:rPr>
            </w:pPr>
          </w:p>
        </w:tc>
        <w:tc>
          <w:tcPr>
            <w:tcW w:w="8472" w:type="dxa"/>
            <w:hideMark/>
          </w:tcPr>
          <w:p w14:paraId="1C28546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Перпендикулярные прямые. Параллельные прямые, перпендикулярные к плоскости. Признак перпендикулярности прямой и плоскости</w:t>
            </w:r>
          </w:p>
        </w:tc>
        <w:tc>
          <w:tcPr>
            <w:tcW w:w="993" w:type="dxa"/>
          </w:tcPr>
          <w:p w14:paraId="523A923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C08148F" w14:textId="77777777" w:rsidR="00BF071D" w:rsidRDefault="00BF071D">
            <w:pPr>
              <w:rPr>
                <w:rFonts w:ascii="Times New Roman" w:hAnsi="Times New Roman" w:cs="Times New Roman"/>
                <w:bCs/>
                <w:sz w:val="24"/>
                <w:szCs w:val="24"/>
                <w:lang w:eastAsia="en-US"/>
              </w:rPr>
            </w:pPr>
          </w:p>
        </w:tc>
      </w:tr>
      <w:tr w:rsidR="00BF071D" w14:paraId="67020195" w14:textId="77777777" w:rsidTr="00BF071D">
        <w:trPr>
          <w:trHeight w:val="20"/>
        </w:trPr>
        <w:tc>
          <w:tcPr>
            <w:tcW w:w="3063" w:type="dxa"/>
            <w:vMerge/>
            <w:hideMark/>
          </w:tcPr>
          <w:p w14:paraId="002DEE1D" w14:textId="77777777" w:rsidR="00BF071D" w:rsidRDefault="00BF071D">
            <w:pPr>
              <w:rPr>
                <w:rFonts w:ascii="Times New Roman" w:hAnsi="Times New Roman" w:cs="Times New Roman"/>
                <w:bCs/>
                <w:sz w:val="24"/>
                <w:szCs w:val="24"/>
                <w:lang w:eastAsia="en-US"/>
              </w:rPr>
            </w:pPr>
          </w:p>
        </w:tc>
        <w:tc>
          <w:tcPr>
            <w:tcW w:w="8472" w:type="dxa"/>
            <w:hideMark/>
          </w:tcPr>
          <w:p w14:paraId="7D1480C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169E80D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59C1485D" w14:textId="77777777" w:rsidR="00BF071D" w:rsidRDefault="00BF071D">
            <w:pPr>
              <w:rPr>
                <w:rFonts w:ascii="Times New Roman" w:hAnsi="Times New Roman" w:cs="Times New Roman"/>
                <w:bCs/>
                <w:sz w:val="24"/>
                <w:szCs w:val="24"/>
                <w:lang w:eastAsia="en-US"/>
              </w:rPr>
            </w:pPr>
          </w:p>
        </w:tc>
      </w:tr>
      <w:tr w:rsidR="00BF071D" w14:paraId="3F6FD134" w14:textId="77777777" w:rsidTr="00BF071D">
        <w:trPr>
          <w:trHeight w:val="321"/>
        </w:trPr>
        <w:tc>
          <w:tcPr>
            <w:tcW w:w="3063" w:type="dxa"/>
            <w:vMerge w:val="restart"/>
            <w:hideMark/>
          </w:tcPr>
          <w:p w14:paraId="53039D4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2.4. Перпендикуляр и наклонная. Теорема о трех перпендикулярах</w:t>
            </w:r>
          </w:p>
        </w:tc>
        <w:tc>
          <w:tcPr>
            <w:tcW w:w="8472" w:type="dxa"/>
            <w:hideMark/>
          </w:tcPr>
          <w:p w14:paraId="4CB47E3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435AAEE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8F523EC" w14:textId="77777777" w:rsidR="00BF071D" w:rsidRDefault="00BF071D">
            <w:pPr>
              <w:rPr>
                <w:rFonts w:ascii="Times New Roman" w:hAnsi="Times New Roman" w:cs="Times New Roman"/>
                <w:bCs/>
                <w:sz w:val="24"/>
                <w:szCs w:val="24"/>
                <w:lang w:eastAsia="en-US"/>
              </w:rPr>
            </w:pPr>
          </w:p>
        </w:tc>
      </w:tr>
      <w:tr w:rsidR="00BF071D" w14:paraId="7F487B11" w14:textId="77777777" w:rsidTr="00BF071D">
        <w:trPr>
          <w:trHeight w:val="985"/>
        </w:trPr>
        <w:tc>
          <w:tcPr>
            <w:tcW w:w="3063" w:type="dxa"/>
            <w:vMerge/>
            <w:hideMark/>
          </w:tcPr>
          <w:p w14:paraId="3FB981C5" w14:textId="77777777" w:rsidR="00BF071D" w:rsidRDefault="00BF071D">
            <w:pPr>
              <w:rPr>
                <w:rFonts w:ascii="Times New Roman" w:hAnsi="Times New Roman" w:cs="Times New Roman"/>
                <w:bCs/>
                <w:sz w:val="24"/>
                <w:szCs w:val="24"/>
                <w:lang w:eastAsia="en-US"/>
              </w:rPr>
            </w:pPr>
          </w:p>
        </w:tc>
        <w:tc>
          <w:tcPr>
            <w:tcW w:w="8472" w:type="dxa"/>
            <w:hideMark/>
          </w:tcPr>
          <w:p w14:paraId="4AB4402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Перпендикуляр и наклонная.  Теорема о трех перпендикулярах. Угол между прямой и плоскостью.</w:t>
            </w:r>
          </w:p>
          <w:p w14:paraId="000DECF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Угол между плоскостями. Перпендикулярные плоскости.</w:t>
            </w:r>
          </w:p>
          <w:p w14:paraId="3149711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Расстояния в пространстве</w:t>
            </w:r>
          </w:p>
        </w:tc>
        <w:tc>
          <w:tcPr>
            <w:tcW w:w="993" w:type="dxa"/>
          </w:tcPr>
          <w:p w14:paraId="698353C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E3195B0" w14:textId="77777777" w:rsidR="00BF071D" w:rsidRDefault="00BF071D">
            <w:pPr>
              <w:rPr>
                <w:rFonts w:ascii="Times New Roman" w:hAnsi="Times New Roman" w:cs="Times New Roman"/>
                <w:bCs/>
                <w:sz w:val="24"/>
                <w:szCs w:val="24"/>
                <w:lang w:eastAsia="en-US"/>
              </w:rPr>
            </w:pPr>
          </w:p>
        </w:tc>
      </w:tr>
      <w:tr w:rsidR="00BF071D" w14:paraId="05028699" w14:textId="77777777" w:rsidTr="00BF071D">
        <w:trPr>
          <w:trHeight w:val="64"/>
        </w:trPr>
        <w:tc>
          <w:tcPr>
            <w:tcW w:w="3063" w:type="dxa"/>
            <w:vMerge/>
            <w:hideMark/>
          </w:tcPr>
          <w:p w14:paraId="1AA63E61" w14:textId="77777777" w:rsidR="00BF071D" w:rsidRDefault="00BF071D">
            <w:pPr>
              <w:rPr>
                <w:rFonts w:ascii="Times New Roman" w:hAnsi="Times New Roman" w:cs="Times New Roman"/>
                <w:bCs/>
                <w:sz w:val="24"/>
                <w:szCs w:val="24"/>
                <w:lang w:eastAsia="en-US"/>
              </w:rPr>
            </w:pPr>
          </w:p>
        </w:tc>
        <w:tc>
          <w:tcPr>
            <w:tcW w:w="8472" w:type="dxa"/>
            <w:hideMark/>
          </w:tcPr>
          <w:p w14:paraId="76B3C4C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6992348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28F61EA6" w14:textId="77777777" w:rsidR="00BF071D" w:rsidRDefault="00BF071D">
            <w:pPr>
              <w:rPr>
                <w:rFonts w:ascii="Times New Roman" w:hAnsi="Times New Roman" w:cs="Times New Roman"/>
                <w:bCs/>
                <w:sz w:val="24"/>
                <w:szCs w:val="24"/>
                <w:lang w:eastAsia="en-US"/>
              </w:rPr>
            </w:pPr>
          </w:p>
        </w:tc>
      </w:tr>
      <w:tr w:rsidR="00BF071D" w14:paraId="3C54442A" w14:textId="77777777" w:rsidTr="00BF071D">
        <w:trPr>
          <w:trHeight w:val="20"/>
        </w:trPr>
        <w:tc>
          <w:tcPr>
            <w:tcW w:w="3063" w:type="dxa"/>
            <w:vMerge w:val="restart"/>
            <w:hideMark/>
          </w:tcPr>
          <w:p w14:paraId="4CF2493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2.5. Координаты и векторы в пространстве</w:t>
            </w:r>
          </w:p>
        </w:tc>
        <w:tc>
          <w:tcPr>
            <w:tcW w:w="8472" w:type="dxa"/>
            <w:hideMark/>
          </w:tcPr>
          <w:p w14:paraId="05EF8E3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522F6F2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0C90F15" w14:textId="77777777" w:rsidR="00BF071D" w:rsidRDefault="00BF071D">
            <w:pPr>
              <w:rPr>
                <w:rFonts w:ascii="Times New Roman" w:hAnsi="Times New Roman" w:cs="Times New Roman"/>
                <w:bCs/>
                <w:sz w:val="24"/>
                <w:szCs w:val="24"/>
                <w:lang w:eastAsia="en-US"/>
              </w:rPr>
            </w:pPr>
          </w:p>
        </w:tc>
      </w:tr>
      <w:tr w:rsidR="00BF071D" w14:paraId="32E878F2" w14:textId="77777777" w:rsidTr="00BF071D">
        <w:trPr>
          <w:trHeight w:val="20"/>
        </w:trPr>
        <w:tc>
          <w:tcPr>
            <w:tcW w:w="3063" w:type="dxa"/>
            <w:vMerge/>
            <w:hideMark/>
          </w:tcPr>
          <w:p w14:paraId="07C7C732" w14:textId="77777777" w:rsidR="00BF071D" w:rsidRDefault="00BF071D">
            <w:pPr>
              <w:rPr>
                <w:rFonts w:ascii="Times New Roman" w:hAnsi="Times New Roman" w:cs="Times New Roman"/>
                <w:bCs/>
                <w:sz w:val="24"/>
                <w:szCs w:val="24"/>
                <w:lang w:eastAsia="en-US"/>
              </w:rPr>
            </w:pPr>
          </w:p>
        </w:tc>
        <w:tc>
          <w:tcPr>
            <w:tcW w:w="8472" w:type="dxa"/>
            <w:hideMark/>
          </w:tcPr>
          <w:p w14:paraId="1631702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Декартовы координаты в пространстве. Векторы в пространстве. Сложение и вычитание векторов. Умножение вектора на число. Скалярное произведение векторов. Простейшие задачи в координатах</w:t>
            </w:r>
          </w:p>
        </w:tc>
        <w:tc>
          <w:tcPr>
            <w:tcW w:w="993" w:type="dxa"/>
          </w:tcPr>
          <w:p w14:paraId="01A766D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E2169E7" w14:textId="77777777" w:rsidR="00BF071D" w:rsidRDefault="00BF071D">
            <w:pPr>
              <w:rPr>
                <w:rFonts w:ascii="Times New Roman" w:hAnsi="Times New Roman" w:cs="Times New Roman"/>
                <w:bCs/>
                <w:sz w:val="24"/>
                <w:szCs w:val="24"/>
                <w:lang w:eastAsia="en-US"/>
              </w:rPr>
            </w:pPr>
          </w:p>
        </w:tc>
      </w:tr>
      <w:tr w:rsidR="00BF071D" w14:paraId="6A2E5288" w14:textId="77777777" w:rsidTr="00BF071D">
        <w:trPr>
          <w:trHeight w:val="20"/>
        </w:trPr>
        <w:tc>
          <w:tcPr>
            <w:tcW w:w="3063" w:type="dxa"/>
            <w:vMerge/>
            <w:hideMark/>
          </w:tcPr>
          <w:p w14:paraId="1B749978" w14:textId="77777777" w:rsidR="00BF071D" w:rsidRDefault="00BF071D">
            <w:pPr>
              <w:rPr>
                <w:rFonts w:ascii="Times New Roman" w:hAnsi="Times New Roman" w:cs="Times New Roman"/>
                <w:bCs/>
                <w:sz w:val="24"/>
                <w:szCs w:val="24"/>
                <w:lang w:eastAsia="en-US"/>
              </w:rPr>
            </w:pPr>
          </w:p>
        </w:tc>
        <w:tc>
          <w:tcPr>
            <w:tcW w:w="8472" w:type="dxa"/>
            <w:hideMark/>
          </w:tcPr>
          <w:p w14:paraId="63305F9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51D098A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4A7E4BCA" w14:textId="77777777" w:rsidR="00BF071D" w:rsidRDefault="00BF071D">
            <w:pPr>
              <w:rPr>
                <w:rFonts w:ascii="Times New Roman" w:hAnsi="Times New Roman" w:cs="Times New Roman"/>
                <w:bCs/>
                <w:sz w:val="24"/>
                <w:szCs w:val="24"/>
                <w:lang w:eastAsia="en-US"/>
              </w:rPr>
            </w:pPr>
          </w:p>
        </w:tc>
      </w:tr>
      <w:tr w:rsidR="00BF071D" w14:paraId="1CE84672" w14:textId="77777777" w:rsidTr="00BF071D">
        <w:trPr>
          <w:trHeight w:val="20"/>
        </w:trPr>
        <w:tc>
          <w:tcPr>
            <w:tcW w:w="3063" w:type="dxa"/>
            <w:vMerge w:val="restart"/>
            <w:hideMark/>
          </w:tcPr>
          <w:p w14:paraId="0E21168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2.6. Прямые и плоскости в практических задачах</w:t>
            </w:r>
          </w:p>
        </w:tc>
        <w:tc>
          <w:tcPr>
            <w:tcW w:w="8472" w:type="dxa"/>
            <w:hideMark/>
          </w:tcPr>
          <w:p w14:paraId="266B15B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752BBB1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9B4ECAC" w14:textId="77777777" w:rsidR="00BF071D" w:rsidRDefault="00BF071D">
            <w:pPr>
              <w:rPr>
                <w:rFonts w:ascii="Times New Roman" w:hAnsi="Times New Roman" w:cs="Times New Roman"/>
                <w:bCs/>
                <w:sz w:val="24"/>
                <w:szCs w:val="24"/>
                <w:lang w:eastAsia="en-US"/>
              </w:rPr>
            </w:pPr>
          </w:p>
        </w:tc>
      </w:tr>
      <w:tr w:rsidR="00BF071D" w14:paraId="030C112B" w14:textId="77777777" w:rsidTr="00BF071D">
        <w:trPr>
          <w:trHeight w:val="20"/>
        </w:trPr>
        <w:tc>
          <w:tcPr>
            <w:tcW w:w="3063" w:type="dxa"/>
            <w:vMerge/>
            <w:hideMark/>
          </w:tcPr>
          <w:p w14:paraId="15E35397" w14:textId="77777777" w:rsidR="00BF071D" w:rsidRDefault="00BF071D">
            <w:pPr>
              <w:rPr>
                <w:rFonts w:ascii="Times New Roman" w:hAnsi="Times New Roman" w:cs="Times New Roman"/>
                <w:bCs/>
                <w:sz w:val="24"/>
                <w:szCs w:val="24"/>
                <w:lang w:eastAsia="en-US"/>
              </w:rPr>
            </w:pPr>
          </w:p>
        </w:tc>
        <w:tc>
          <w:tcPr>
            <w:tcW w:w="8472" w:type="dxa"/>
            <w:hideMark/>
          </w:tcPr>
          <w:p w14:paraId="4D0A88F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Взаимное расположение прямых в пространстве. Параллельность прямой и плоскости, параллельность плоскостей, перпендикулярность плоскостей. Расположение прямых и плоскостей в окружающем мире (природе, архитектуре, технике). Решение практико-ориентированных задач</w:t>
            </w:r>
          </w:p>
        </w:tc>
        <w:tc>
          <w:tcPr>
            <w:tcW w:w="993" w:type="dxa"/>
          </w:tcPr>
          <w:p w14:paraId="2835660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3976BB7" w14:textId="77777777" w:rsidR="00BF071D" w:rsidRDefault="00BF071D">
            <w:pPr>
              <w:rPr>
                <w:rFonts w:ascii="Times New Roman" w:hAnsi="Times New Roman" w:cs="Times New Roman"/>
                <w:bCs/>
                <w:sz w:val="24"/>
                <w:szCs w:val="24"/>
                <w:lang w:eastAsia="en-US"/>
              </w:rPr>
            </w:pPr>
          </w:p>
        </w:tc>
      </w:tr>
      <w:tr w:rsidR="00BF071D" w14:paraId="6D1EABB6" w14:textId="77777777" w:rsidTr="00BF071D">
        <w:trPr>
          <w:trHeight w:val="20"/>
        </w:trPr>
        <w:tc>
          <w:tcPr>
            <w:tcW w:w="3063" w:type="dxa"/>
            <w:vMerge/>
            <w:hideMark/>
          </w:tcPr>
          <w:p w14:paraId="00FB4F41" w14:textId="77777777" w:rsidR="00BF071D" w:rsidRDefault="00BF071D">
            <w:pPr>
              <w:rPr>
                <w:rFonts w:ascii="Times New Roman" w:hAnsi="Times New Roman" w:cs="Times New Roman"/>
                <w:bCs/>
                <w:sz w:val="24"/>
                <w:szCs w:val="24"/>
                <w:lang w:eastAsia="en-US"/>
              </w:rPr>
            </w:pPr>
          </w:p>
        </w:tc>
        <w:tc>
          <w:tcPr>
            <w:tcW w:w="8472" w:type="dxa"/>
            <w:hideMark/>
          </w:tcPr>
          <w:p w14:paraId="441C1FA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05F7D6A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0FF2B537" w14:textId="77777777" w:rsidR="00BF071D" w:rsidRDefault="00BF071D">
            <w:pPr>
              <w:rPr>
                <w:rFonts w:ascii="Times New Roman" w:hAnsi="Times New Roman" w:cs="Times New Roman"/>
                <w:bCs/>
                <w:sz w:val="24"/>
                <w:szCs w:val="24"/>
                <w:lang w:eastAsia="en-US"/>
              </w:rPr>
            </w:pPr>
          </w:p>
        </w:tc>
      </w:tr>
      <w:tr w:rsidR="00BF071D" w14:paraId="7A6791BD" w14:textId="77777777" w:rsidTr="00BF071D">
        <w:trPr>
          <w:trHeight w:val="240"/>
        </w:trPr>
        <w:tc>
          <w:tcPr>
            <w:tcW w:w="3063" w:type="dxa"/>
            <w:vMerge w:val="restart"/>
            <w:hideMark/>
          </w:tcPr>
          <w:p w14:paraId="4CAE4FD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2.7 Решение задач. Прямые и плоскости, координаты и векторы в пространстве</w:t>
            </w:r>
          </w:p>
        </w:tc>
        <w:tc>
          <w:tcPr>
            <w:tcW w:w="8472" w:type="dxa"/>
            <w:hideMark/>
          </w:tcPr>
          <w:p w14:paraId="5638D19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5CCCEDA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3CC55C02" w14:textId="77777777" w:rsidR="00BF071D" w:rsidRDefault="00BF071D">
            <w:pPr>
              <w:rPr>
                <w:rFonts w:ascii="Times New Roman" w:hAnsi="Times New Roman" w:cs="Times New Roman"/>
                <w:bCs/>
                <w:sz w:val="24"/>
                <w:szCs w:val="24"/>
                <w:lang w:eastAsia="en-US"/>
              </w:rPr>
            </w:pPr>
          </w:p>
        </w:tc>
      </w:tr>
      <w:tr w:rsidR="00BF071D" w14:paraId="38640E47" w14:textId="77777777" w:rsidTr="00BF071D">
        <w:trPr>
          <w:trHeight w:val="240"/>
        </w:trPr>
        <w:tc>
          <w:tcPr>
            <w:tcW w:w="3063" w:type="dxa"/>
            <w:vMerge/>
            <w:hideMark/>
          </w:tcPr>
          <w:p w14:paraId="5A8420FF" w14:textId="77777777" w:rsidR="00BF071D" w:rsidRDefault="00BF071D">
            <w:pPr>
              <w:rPr>
                <w:rFonts w:ascii="Times New Roman" w:hAnsi="Times New Roman" w:cs="Times New Roman"/>
                <w:bCs/>
                <w:sz w:val="24"/>
                <w:szCs w:val="24"/>
                <w:lang w:eastAsia="en-US"/>
              </w:rPr>
            </w:pPr>
          </w:p>
        </w:tc>
        <w:tc>
          <w:tcPr>
            <w:tcW w:w="8472" w:type="dxa"/>
            <w:hideMark/>
          </w:tcPr>
          <w:p w14:paraId="19F2CE2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Расположение прямых и плоскостей в пространстве. Перпендикулярность и параллельность прямых и плоскостей. Декартовы координаты в пространстве. Векторы в пространстве. Сложение и вычитание векторов. Умножение вектора на число. Координаты вектора</w:t>
            </w:r>
          </w:p>
        </w:tc>
        <w:tc>
          <w:tcPr>
            <w:tcW w:w="993" w:type="dxa"/>
          </w:tcPr>
          <w:p w14:paraId="12DB56C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39CFB5F" w14:textId="77777777" w:rsidR="00BF071D" w:rsidRDefault="00BF071D">
            <w:pPr>
              <w:rPr>
                <w:rFonts w:ascii="Times New Roman" w:hAnsi="Times New Roman" w:cs="Times New Roman"/>
                <w:bCs/>
                <w:sz w:val="24"/>
                <w:szCs w:val="24"/>
                <w:lang w:eastAsia="en-US"/>
              </w:rPr>
            </w:pPr>
          </w:p>
        </w:tc>
      </w:tr>
      <w:tr w:rsidR="00BF071D" w14:paraId="313CFCE0" w14:textId="77777777" w:rsidTr="00BF071D">
        <w:trPr>
          <w:trHeight w:val="240"/>
        </w:trPr>
        <w:tc>
          <w:tcPr>
            <w:tcW w:w="3063" w:type="dxa"/>
            <w:vMerge/>
            <w:hideMark/>
          </w:tcPr>
          <w:p w14:paraId="71849E6B" w14:textId="77777777" w:rsidR="00BF071D" w:rsidRDefault="00BF071D">
            <w:pPr>
              <w:rPr>
                <w:rFonts w:ascii="Times New Roman" w:hAnsi="Times New Roman" w:cs="Times New Roman"/>
                <w:bCs/>
                <w:sz w:val="24"/>
                <w:szCs w:val="24"/>
                <w:lang w:eastAsia="en-US"/>
              </w:rPr>
            </w:pPr>
          </w:p>
        </w:tc>
        <w:tc>
          <w:tcPr>
            <w:tcW w:w="8472" w:type="dxa"/>
            <w:hideMark/>
          </w:tcPr>
          <w:p w14:paraId="07BE6CE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tcPr>
          <w:p w14:paraId="2F64A17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2938AB4" w14:textId="77777777" w:rsidR="00BF071D" w:rsidRDefault="00BF071D">
            <w:pPr>
              <w:rPr>
                <w:rFonts w:ascii="Times New Roman" w:hAnsi="Times New Roman" w:cs="Times New Roman"/>
                <w:bCs/>
                <w:sz w:val="24"/>
                <w:szCs w:val="24"/>
                <w:lang w:eastAsia="en-US"/>
              </w:rPr>
            </w:pPr>
          </w:p>
        </w:tc>
      </w:tr>
      <w:tr w:rsidR="00BF071D" w14:paraId="38BAF915" w14:textId="77777777" w:rsidTr="00BF071D">
        <w:trPr>
          <w:trHeight w:val="240"/>
        </w:trPr>
        <w:tc>
          <w:tcPr>
            <w:tcW w:w="3063" w:type="dxa"/>
            <w:vMerge/>
            <w:hideMark/>
          </w:tcPr>
          <w:p w14:paraId="0BBDDCEB" w14:textId="77777777" w:rsidR="00BF071D" w:rsidRDefault="00BF071D">
            <w:pPr>
              <w:rPr>
                <w:rFonts w:ascii="Times New Roman" w:hAnsi="Times New Roman" w:cs="Times New Roman"/>
                <w:bCs/>
                <w:sz w:val="24"/>
                <w:szCs w:val="24"/>
                <w:lang w:eastAsia="en-US"/>
              </w:rPr>
            </w:pPr>
          </w:p>
        </w:tc>
        <w:tc>
          <w:tcPr>
            <w:tcW w:w="8472" w:type="dxa"/>
            <w:hideMark/>
          </w:tcPr>
          <w:p w14:paraId="0DD0D80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1FFD127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tcPr>
          <w:p w14:paraId="4AB9108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F071D" w14:paraId="60163C62" w14:textId="77777777" w:rsidTr="00BF071D">
        <w:trPr>
          <w:trHeight w:val="240"/>
        </w:trPr>
        <w:tc>
          <w:tcPr>
            <w:tcW w:w="3063" w:type="dxa"/>
            <w:hideMark/>
          </w:tcPr>
          <w:p w14:paraId="77F27AC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3. Основы тригонометрии. Тригонометрические функции</w:t>
            </w:r>
          </w:p>
        </w:tc>
        <w:tc>
          <w:tcPr>
            <w:tcW w:w="8472" w:type="dxa"/>
          </w:tcPr>
          <w:p w14:paraId="2C5C666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6FD1560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26</w:t>
            </w:r>
          </w:p>
        </w:tc>
        <w:tc>
          <w:tcPr>
            <w:tcW w:w="2410" w:type="dxa"/>
            <w:vMerge w:val="restart"/>
          </w:tcPr>
          <w:p w14:paraId="4CDF52B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01, ОК 02, ОК 03, ОК 04, ОК 05</w:t>
            </w:r>
          </w:p>
          <w:p w14:paraId="2E752B9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r>
      <w:tr w:rsidR="00BF071D" w14:paraId="4EE371E2" w14:textId="77777777" w:rsidTr="00BF071D">
        <w:trPr>
          <w:trHeight w:val="240"/>
        </w:trPr>
        <w:tc>
          <w:tcPr>
            <w:tcW w:w="3063" w:type="dxa"/>
            <w:vMerge w:val="restart"/>
            <w:hideMark/>
          </w:tcPr>
          <w:p w14:paraId="5017777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3.1 </w:t>
            </w:r>
          </w:p>
          <w:p w14:paraId="2F4EA70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Тригонометрические функции произвольного угла, числа</w:t>
            </w:r>
          </w:p>
        </w:tc>
        <w:tc>
          <w:tcPr>
            <w:tcW w:w="8472" w:type="dxa"/>
            <w:hideMark/>
          </w:tcPr>
          <w:p w14:paraId="7769D9F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32DB6AD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69F78A1" w14:textId="77777777" w:rsidR="00BF071D" w:rsidRDefault="00BF071D">
            <w:pPr>
              <w:rPr>
                <w:rFonts w:ascii="Times New Roman" w:hAnsi="Times New Roman" w:cs="Times New Roman"/>
                <w:bCs/>
                <w:sz w:val="24"/>
                <w:szCs w:val="24"/>
                <w:lang w:eastAsia="en-US"/>
              </w:rPr>
            </w:pPr>
          </w:p>
        </w:tc>
      </w:tr>
      <w:tr w:rsidR="00BF071D" w14:paraId="59A0F248" w14:textId="77777777" w:rsidTr="00BF071D">
        <w:trPr>
          <w:trHeight w:val="1137"/>
        </w:trPr>
        <w:tc>
          <w:tcPr>
            <w:tcW w:w="3063" w:type="dxa"/>
            <w:vMerge/>
            <w:hideMark/>
          </w:tcPr>
          <w:p w14:paraId="0694CA30" w14:textId="77777777" w:rsidR="00BF071D" w:rsidRDefault="00BF071D">
            <w:pPr>
              <w:rPr>
                <w:rFonts w:ascii="Times New Roman" w:hAnsi="Times New Roman" w:cs="Times New Roman"/>
                <w:bCs/>
                <w:sz w:val="24"/>
                <w:szCs w:val="24"/>
                <w:lang w:eastAsia="en-US"/>
              </w:rPr>
            </w:pPr>
          </w:p>
        </w:tc>
        <w:tc>
          <w:tcPr>
            <w:tcW w:w="8472" w:type="dxa"/>
            <w:hideMark/>
          </w:tcPr>
          <w:p w14:paraId="151D5A2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Радианная мера угла. Поворот точки вокруг начала координат. Определение синуса, косинуса, тангенса и котангенса. Знаки синуса, косинуса, тангенса и котангенса по четвертям. Зависимость между синусом, косинусом, тангенсом и котангенсом одного и того же угла</w:t>
            </w:r>
          </w:p>
        </w:tc>
        <w:tc>
          <w:tcPr>
            <w:tcW w:w="993" w:type="dxa"/>
          </w:tcPr>
          <w:p w14:paraId="22190F7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36724A80" w14:textId="77777777" w:rsidR="00BF071D" w:rsidRDefault="00BF071D">
            <w:pPr>
              <w:rPr>
                <w:rFonts w:ascii="Times New Roman" w:hAnsi="Times New Roman" w:cs="Times New Roman"/>
                <w:bCs/>
                <w:sz w:val="24"/>
                <w:szCs w:val="24"/>
                <w:lang w:eastAsia="en-US"/>
              </w:rPr>
            </w:pPr>
          </w:p>
        </w:tc>
      </w:tr>
      <w:tr w:rsidR="00BF071D" w14:paraId="5BE67FA1" w14:textId="77777777" w:rsidTr="00BF071D">
        <w:trPr>
          <w:trHeight w:val="240"/>
        </w:trPr>
        <w:tc>
          <w:tcPr>
            <w:tcW w:w="3063" w:type="dxa"/>
            <w:vMerge/>
            <w:hideMark/>
          </w:tcPr>
          <w:p w14:paraId="0E7B8F92" w14:textId="77777777" w:rsidR="00BF071D" w:rsidRDefault="00BF071D">
            <w:pPr>
              <w:rPr>
                <w:rFonts w:ascii="Times New Roman" w:hAnsi="Times New Roman" w:cs="Times New Roman"/>
                <w:bCs/>
                <w:sz w:val="24"/>
                <w:szCs w:val="24"/>
                <w:lang w:eastAsia="en-US"/>
              </w:rPr>
            </w:pPr>
          </w:p>
        </w:tc>
        <w:tc>
          <w:tcPr>
            <w:tcW w:w="8472" w:type="dxa"/>
            <w:hideMark/>
          </w:tcPr>
          <w:p w14:paraId="353F9E9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64B3FCC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67F5CDD6" w14:textId="77777777" w:rsidR="00BF071D" w:rsidRDefault="00BF071D">
            <w:pPr>
              <w:rPr>
                <w:rFonts w:ascii="Times New Roman" w:hAnsi="Times New Roman" w:cs="Times New Roman"/>
                <w:bCs/>
                <w:sz w:val="24"/>
                <w:szCs w:val="24"/>
                <w:lang w:eastAsia="en-US"/>
              </w:rPr>
            </w:pPr>
          </w:p>
        </w:tc>
      </w:tr>
      <w:tr w:rsidR="00BF071D" w14:paraId="6DFED82B" w14:textId="77777777" w:rsidTr="00BF071D">
        <w:trPr>
          <w:trHeight w:val="240"/>
        </w:trPr>
        <w:tc>
          <w:tcPr>
            <w:tcW w:w="3063" w:type="dxa"/>
            <w:vMerge w:val="restart"/>
            <w:hideMark/>
          </w:tcPr>
          <w:p w14:paraId="34BB2B1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3.2 Основные тригонометрические </w:t>
            </w:r>
            <w:r>
              <w:rPr>
                <w:rFonts w:ascii="Times New Roman" w:hAnsi="Times New Roman" w:cs="Times New Roman"/>
                <w:bCs/>
                <w:sz w:val="24"/>
                <w:szCs w:val="24"/>
              </w:rPr>
              <w:lastRenderedPageBreak/>
              <w:t>тождества</w:t>
            </w:r>
          </w:p>
        </w:tc>
        <w:tc>
          <w:tcPr>
            <w:tcW w:w="8472" w:type="dxa"/>
            <w:hideMark/>
          </w:tcPr>
          <w:p w14:paraId="0B71D96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3" w:type="dxa"/>
          </w:tcPr>
          <w:p w14:paraId="29ADB3B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7D4138E" w14:textId="77777777" w:rsidR="00BF071D" w:rsidRDefault="00BF071D">
            <w:pPr>
              <w:rPr>
                <w:rFonts w:ascii="Times New Roman" w:hAnsi="Times New Roman" w:cs="Times New Roman"/>
                <w:bCs/>
                <w:sz w:val="24"/>
                <w:szCs w:val="24"/>
                <w:lang w:eastAsia="en-US"/>
              </w:rPr>
            </w:pPr>
          </w:p>
        </w:tc>
      </w:tr>
      <w:tr w:rsidR="00BF071D" w14:paraId="491ADE63" w14:textId="77777777" w:rsidTr="00BF071D">
        <w:trPr>
          <w:trHeight w:val="240"/>
        </w:trPr>
        <w:tc>
          <w:tcPr>
            <w:tcW w:w="3063" w:type="dxa"/>
            <w:vMerge/>
            <w:hideMark/>
          </w:tcPr>
          <w:p w14:paraId="64B7E28E" w14:textId="77777777" w:rsidR="00BF071D" w:rsidRDefault="00BF071D">
            <w:pPr>
              <w:rPr>
                <w:rFonts w:ascii="Times New Roman" w:hAnsi="Times New Roman" w:cs="Times New Roman"/>
                <w:bCs/>
                <w:sz w:val="24"/>
                <w:szCs w:val="24"/>
                <w:lang w:eastAsia="en-US"/>
              </w:rPr>
            </w:pPr>
          </w:p>
        </w:tc>
        <w:tc>
          <w:tcPr>
            <w:tcW w:w="8472" w:type="dxa"/>
            <w:hideMark/>
          </w:tcPr>
          <w:p w14:paraId="7D7B420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Тригонометрические тождества. Преобразования простейших </w:t>
            </w:r>
            <w:r>
              <w:rPr>
                <w:rFonts w:ascii="Times New Roman" w:hAnsi="Times New Roman" w:cs="Times New Roman"/>
                <w:bCs/>
                <w:sz w:val="24"/>
                <w:szCs w:val="24"/>
              </w:rPr>
              <w:lastRenderedPageBreak/>
              <w:t>тригонометрических выражений. Синус, косинус, тангенс и котангенс углов α и - α</w:t>
            </w:r>
          </w:p>
        </w:tc>
        <w:tc>
          <w:tcPr>
            <w:tcW w:w="993" w:type="dxa"/>
          </w:tcPr>
          <w:p w14:paraId="7CA08AE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35FD14FC" w14:textId="77777777" w:rsidR="00BF071D" w:rsidRDefault="00BF071D">
            <w:pPr>
              <w:rPr>
                <w:rFonts w:ascii="Times New Roman" w:hAnsi="Times New Roman" w:cs="Times New Roman"/>
                <w:bCs/>
                <w:sz w:val="24"/>
                <w:szCs w:val="24"/>
                <w:lang w:eastAsia="en-US"/>
              </w:rPr>
            </w:pPr>
          </w:p>
        </w:tc>
      </w:tr>
      <w:tr w:rsidR="00BF071D" w14:paraId="4D12DD66" w14:textId="77777777" w:rsidTr="00BF071D">
        <w:trPr>
          <w:trHeight w:val="240"/>
        </w:trPr>
        <w:tc>
          <w:tcPr>
            <w:tcW w:w="3063" w:type="dxa"/>
            <w:vMerge/>
            <w:hideMark/>
          </w:tcPr>
          <w:p w14:paraId="26D269D0" w14:textId="77777777" w:rsidR="00BF071D" w:rsidRDefault="00BF071D">
            <w:pPr>
              <w:rPr>
                <w:rFonts w:ascii="Times New Roman" w:hAnsi="Times New Roman" w:cs="Times New Roman"/>
                <w:bCs/>
                <w:sz w:val="24"/>
                <w:szCs w:val="24"/>
                <w:lang w:eastAsia="en-US"/>
              </w:rPr>
            </w:pPr>
          </w:p>
        </w:tc>
        <w:tc>
          <w:tcPr>
            <w:tcW w:w="8472" w:type="dxa"/>
            <w:hideMark/>
          </w:tcPr>
          <w:p w14:paraId="71320EF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2875726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3CB37EC3" w14:textId="77777777" w:rsidR="00BF071D" w:rsidRDefault="00BF071D">
            <w:pPr>
              <w:rPr>
                <w:rFonts w:ascii="Times New Roman" w:hAnsi="Times New Roman" w:cs="Times New Roman"/>
                <w:bCs/>
                <w:sz w:val="24"/>
                <w:szCs w:val="24"/>
                <w:lang w:eastAsia="en-US"/>
              </w:rPr>
            </w:pPr>
          </w:p>
        </w:tc>
      </w:tr>
      <w:tr w:rsidR="00BF071D" w14:paraId="757F44DC" w14:textId="77777777" w:rsidTr="00BF071D">
        <w:trPr>
          <w:trHeight w:val="240"/>
        </w:trPr>
        <w:tc>
          <w:tcPr>
            <w:tcW w:w="3063" w:type="dxa"/>
            <w:vMerge w:val="restart"/>
            <w:hideMark/>
          </w:tcPr>
          <w:p w14:paraId="67C474B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3.3 </w:t>
            </w:r>
          </w:p>
          <w:p w14:paraId="76BF329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Тригонометрические функции, их свойства и графики</w:t>
            </w:r>
          </w:p>
        </w:tc>
        <w:tc>
          <w:tcPr>
            <w:tcW w:w="8472" w:type="dxa"/>
            <w:hideMark/>
          </w:tcPr>
          <w:p w14:paraId="200523C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003A371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45FAD11" w14:textId="77777777" w:rsidR="00BF071D" w:rsidRDefault="00BF071D">
            <w:pPr>
              <w:rPr>
                <w:rFonts w:ascii="Times New Roman" w:hAnsi="Times New Roman" w:cs="Times New Roman"/>
                <w:bCs/>
                <w:sz w:val="24"/>
                <w:szCs w:val="24"/>
                <w:lang w:eastAsia="en-US"/>
              </w:rPr>
            </w:pPr>
          </w:p>
        </w:tc>
      </w:tr>
      <w:tr w:rsidR="00BF071D" w14:paraId="428C29B9" w14:textId="77777777" w:rsidTr="00BF071D">
        <w:trPr>
          <w:trHeight w:val="287"/>
        </w:trPr>
        <w:tc>
          <w:tcPr>
            <w:tcW w:w="3063" w:type="dxa"/>
            <w:vMerge/>
            <w:hideMark/>
          </w:tcPr>
          <w:p w14:paraId="2E81926D" w14:textId="77777777" w:rsidR="00BF071D" w:rsidRDefault="00BF071D">
            <w:pPr>
              <w:rPr>
                <w:rFonts w:ascii="Times New Roman" w:hAnsi="Times New Roman" w:cs="Times New Roman"/>
                <w:bCs/>
                <w:sz w:val="24"/>
                <w:szCs w:val="24"/>
                <w:lang w:eastAsia="en-US"/>
              </w:rPr>
            </w:pPr>
          </w:p>
        </w:tc>
        <w:tc>
          <w:tcPr>
            <w:tcW w:w="8472" w:type="dxa"/>
            <w:hideMark/>
          </w:tcPr>
          <w:p w14:paraId="3BDB25A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Область определения и множество значений тригонометрических функций. Чётность, нечётность, периодичность тригонометрических функций. Свойства и графики функций y = </w:t>
            </w:r>
            <w:proofErr w:type="spellStart"/>
            <w:r>
              <w:rPr>
                <w:rFonts w:ascii="Times New Roman" w:hAnsi="Times New Roman" w:cs="Times New Roman"/>
                <w:bCs/>
                <w:sz w:val="24"/>
                <w:szCs w:val="24"/>
              </w:rPr>
              <w:t>cos</w:t>
            </w:r>
            <w:proofErr w:type="spellEnd"/>
            <w:r>
              <w:rPr>
                <w:rFonts w:ascii="Times New Roman" w:hAnsi="Times New Roman" w:cs="Times New Roman"/>
                <w:bCs/>
                <w:sz w:val="24"/>
                <w:szCs w:val="24"/>
              </w:rPr>
              <w:t xml:space="preserve"> x, y = </w:t>
            </w:r>
            <w:proofErr w:type="spellStart"/>
            <w:r>
              <w:rPr>
                <w:rFonts w:ascii="Times New Roman" w:hAnsi="Times New Roman" w:cs="Times New Roman"/>
                <w:bCs/>
                <w:sz w:val="24"/>
                <w:szCs w:val="24"/>
              </w:rPr>
              <w:t>sin</w:t>
            </w:r>
            <w:proofErr w:type="spellEnd"/>
            <w:r>
              <w:rPr>
                <w:rFonts w:ascii="Times New Roman" w:hAnsi="Times New Roman" w:cs="Times New Roman"/>
                <w:bCs/>
                <w:sz w:val="24"/>
                <w:szCs w:val="24"/>
              </w:rPr>
              <w:t xml:space="preserve"> x, y = </w:t>
            </w:r>
            <w:proofErr w:type="spellStart"/>
            <w:r>
              <w:rPr>
                <w:rFonts w:ascii="Times New Roman" w:hAnsi="Times New Roman" w:cs="Times New Roman"/>
                <w:bCs/>
                <w:sz w:val="24"/>
                <w:szCs w:val="24"/>
              </w:rPr>
              <w:t>tg</w:t>
            </w:r>
            <w:proofErr w:type="spellEnd"/>
            <w:r>
              <w:rPr>
                <w:rFonts w:ascii="Times New Roman" w:hAnsi="Times New Roman" w:cs="Times New Roman"/>
                <w:bCs/>
                <w:sz w:val="24"/>
                <w:szCs w:val="24"/>
              </w:rPr>
              <w:t xml:space="preserve"> x, y = </w:t>
            </w:r>
            <w:proofErr w:type="spellStart"/>
            <w:r>
              <w:rPr>
                <w:rFonts w:ascii="Times New Roman" w:hAnsi="Times New Roman" w:cs="Times New Roman"/>
                <w:bCs/>
                <w:sz w:val="24"/>
                <w:szCs w:val="24"/>
              </w:rPr>
              <w:t>сtg</w:t>
            </w:r>
            <w:proofErr w:type="spellEnd"/>
            <w:r>
              <w:rPr>
                <w:rFonts w:ascii="Times New Roman" w:hAnsi="Times New Roman" w:cs="Times New Roman"/>
                <w:bCs/>
                <w:sz w:val="24"/>
                <w:szCs w:val="24"/>
              </w:rPr>
              <w:t xml:space="preserve"> x. Сжатие и растяжение графиков тригонометрических функций. </w:t>
            </w:r>
          </w:p>
          <w:p w14:paraId="6140718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Преобразование графиков тригонометрических функций</w:t>
            </w:r>
          </w:p>
        </w:tc>
        <w:tc>
          <w:tcPr>
            <w:tcW w:w="993" w:type="dxa"/>
          </w:tcPr>
          <w:p w14:paraId="004F22A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6F22541" w14:textId="77777777" w:rsidR="00BF071D" w:rsidRDefault="00BF071D">
            <w:pPr>
              <w:rPr>
                <w:rFonts w:ascii="Times New Roman" w:hAnsi="Times New Roman" w:cs="Times New Roman"/>
                <w:bCs/>
                <w:sz w:val="24"/>
                <w:szCs w:val="24"/>
                <w:lang w:eastAsia="en-US"/>
              </w:rPr>
            </w:pPr>
          </w:p>
        </w:tc>
      </w:tr>
      <w:tr w:rsidR="00BF071D" w14:paraId="12AB6113" w14:textId="77777777" w:rsidTr="00BF071D">
        <w:trPr>
          <w:trHeight w:val="240"/>
        </w:trPr>
        <w:tc>
          <w:tcPr>
            <w:tcW w:w="3063" w:type="dxa"/>
            <w:vMerge/>
            <w:hideMark/>
          </w:tcPr>
          <w:p w14:paraId="162970DB" w14:textId="77777777" w:rsidR="00BF071D" w:rsidRDefault="00BF071D">
            <w:pPr>
              <w:rPr>
                <w:rFonts w:ascii="Times New Roman" w:hAnsi="Times New Roman" w:cs="Times New Roman"/>
                <w:bCs/>
                <w:sz w:val="24"/>
                <w:szCs w:val="24"/>
                <w:lang w:eastAsia="en-US"/>
              </w:rPr>
            </w:pPr>
          </w:p>
        </w:tc>
        <w:tc>
          <w:tcPr>
            <w:tcW w:w="8472" w:type="dxa"/>
            <w:hideMark/>
          </w:tcPr>
          <w:p w14:paraId="4EDB427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4C90F4C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700BE05E" w14:textId="77777777" w:rsidR="00BF071D" w:rsidRDefault="00BF071D">
            <w:pPr>
              <w:rPr>
                <w:rFonts w:ascii="Times New Roman" w:hAnsi="Times New Roman" w:cs="Times New Roman"/>
                <w:bCs/>
                <w:sz w:val="24"/>
                <w:szCs w:val="24"/>
                <w:lang w:eastAsia="en-US"/>
              </w:rPr>
            </w:pPr>
          </w:p>
        </w:tc>
      </w:tr>
      <w:tr w:rsidR="00BF071D" w14:paraId="115D3C45" w14:textId="77777777" w:rsidTr="00BF071D">
        <w:trPr>
          <w:trHeight w:val="20"/>
        </w:trPr>
        <w:tc>
          <w:tcPr>
            <w:tcW w:w="3063" w:type="dxa"/>
            <w:vMerge w:val="restart"/>
            <w:hideMark/>
          </w:tcPr>
          <w:p w14:paraId="53B7D12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3.4 Обратные тригонометрические функции</w:t>
            </w:r>
          </w:p>
        </w:tc>
        <w:tc>
          <w:tcPr>
            <w:tcW w:w="8472" w:type="dxa"/>
            <w:hideMark/>
          </w:tcPr>
          <w:p w14:paraId="4DE0527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31C84BA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C0B8794" w14:textId="77777777" w:rsidR="00BF071D" w:rsidRDefault="00BF071D">
            <w:pPr>
              <w:rPr>
                <w:rFonts w:ascii="Times New Roman" w:hAnsi="Times New Roman" w:cs="Times New Roman"/>
                <w:bCs/>
                <w:sz w:val="24"/>
                <w:szCs w:val="24"/>
                <w:lang w:eastAsia="en-US"/>
              </w:rPr>
            </w:pPr>
          </w:p>
        </w:tc>
      </w:tr>
      <w:tr w:rsidR="00BF071D" w14:paraId="0F4429DB" w14:textId="77777777" w:rsidTr="00BF071D">
        <w:trPr>
          <w:trHeight w:val="449"/>
        </w:trPr>
        <w:tc>
          <w:tcPr>
            <w:tcW w:w="3063" w:type="dxa"/>
            <w:vMerge/>
            <w:hideMark/>
          </w:tcPr>
          <w:p w14:paraId="40DDCE27" w14:textId="77777777" w:rsidR="00BF071D" w:rsidRDefault="00BF071D">
            <w:pPr>
              <w:rPr>
                <w:rFonts w:ascii="Times New Roman" w:hAnsi="Times New Roman" w:cs="Times New Roman"/>
                <w:bCs/>
                <w:sz w:val="24"/>
                <w:szCs w:val="24"/>
                <w:lang w:eastAsia="en-US"/>
              </w:rPr>
            </w:pPr>
          </w:p>
        </w:tc>
        <w:tc>
          <w:tcPr>
            <w:tcW w:w="8472" w:type="dxa"/>
            <w:hideMark/>
          </w:tcPr>
          <w:p w14:paraId="183A72A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Обратные тригонометрические функции. Их свойства и графики.</w:t>
            </w:r>
          </w:p>
        </w:tc>
        <w:tc>
          <w:tcPr>
            <w:tcW w:w="993" w:type="dxa"/>
          </w:tcPr>
          <w:p w14:paraId="154D4B4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14CED9B" w14:textId="77777777" w:rsidR="00BF071D" w:rsidRDefault="00BF071D">
            <w:pPr>
              <w:rPr>
                <w:rFonts w:ascii="Times New Roman" w:hAnsi="Times New Roman" w:cs="Times New Roman"/>
                <w:bCs/>
                <w:sz w:val="24"/>
                <w:szCs w:val="24"/>
                <w:lang w:eastAsia="en-US"/>
              </w:rPr>
            </w:pPr>
          </w:p>
        </w:tc>
      </w:tr>
      <w:tr w:rsidR="00BF071D" w14:paraId="74E2294C" w14:textId="77777777" w:rsidTr="00BF071D">
        <w:trPr>
          <w:trHeight w:val="20"/>
        </w:trPr>
        <w:tc>
          <w:tcPr>
            <w:tcW w:w="3063" w:type="dxa"/>
            <w:vMerge/>
            <w:hideMark/>
          </w:tcPr>
          <w:p w14:paraId="4506622B" w14:textId="77777777" w:rsidR="00BF071D" w:rsidRDefault="00BF071D">
            <w:pPr>
              <w:rPr>
                <w:rFonts w:ascii="Times New Roman" w:hAnsi="Times New Roman" w:cs="Times New Roman"/>
                <w:bCs/>
                <w:sz w:val="24"/>
                <w:szCs w:val="24"/>
                <w:lang w:eastAsia="en-US"/>
              </w:rPr>
            </w:pPr>
          </w:p>
        </w:tc>
        <w:tc>
          <w:tcPr>
            <w:tcW w:w="8472" w:type="dxa"/>
            <w:hideMark/>
          </w:tcPr>
          <w:p w14:paraId="20F0DA8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52FC046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2942707D" w14:textId="77777777" w:rsidR="00BF071D" w:rsidRDefault="00BF071D">
            <w:pPr>
              <w:rPr>
                <w:rFonts w:ascii="Times New Roman" w:hAnsi="Times New Roman" w:cs="Times New Roman"/>
                <w:bCs/>
                <w:sz w:val="24"/>
                <w:szCs w:val="24"/>
                <w:lang w:eastAsia="en-US"/>
              </w:rPr>
            </w:pPr>
          </w:p>
        </w:tc>
      </w:tr>
      <w:tr w:rsidR="00BF071D" w14:paraId="157DE55C" w14:textId="77777777" w:rsidTr="00BF071D">
        <w:trPr>
          <w:trHeight w:val="20"/>
        </w:trPr>
        <w:tc>
          <w:tcPr>
            <w:tcW w:w="3063" w:type="dxa"/>
            <w:vMerge w:val="restart"/>
            <w:hideMark/>
          </w:tcPr>
          <w:p w14:paraId="23574A2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3.5 Тригонометрические уравнения и неравенства</w:t>
            </w:r>
          </w:p>
        </w:tc>
        <w:tc>
          <w:tcPr>
            <w:tcW w:w="8472" w:type="dxa"/>
            <w:hideMark/>
          </w:tcPr>
          <w:p w14:paraId="66C4E2F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2A449A1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4D83535" w14:textId="77777777" w:rsidR="00BF071D" w:rsidRDefault="00BF071D">
            <w:pPr>
              <w:rPr>
                <w:rFonts w:ascii="Times New Roman" w:hAnsi="Times New Roman" w:cs="Times New Roman"/>
                <w:bCs/>
                <w:sz w:val="24"/>
                <w:szCs w:val="24"/>
                <w:lang w:eastAsia="en-US"/>
              </w:rPr>
            </w:pPr>
          </w:p>
        </w:tc>
      </w:tr>
      <w:tr w:rsidR="00BF071D" w14:paraId="0685A6BD" w14:textId="77777777" w:rsidTr="00BF071D">
        <w:trPr>
          <w:trHeight w:val="20"/>
        </w:trPr>
        <w:tc>
          <w:tcPr>
            <w:tcW w:w="3063" w:type="dxa"/>
            <w:vMerge/>
            <w:hideMark/>
          </w:tcPr>
          <w:p w14:paraId="19D4A941" w14:textId="77777777" w:rsidR="00BF071D" w:rsidRDefault="00BF071D">
            <w:pPr>
              <w:rPr>
                <w:rFonts w:ascii="Times New Roman" w:hAnsi="Times New Roman" w:cs="Times New Roman"/>
                <w:bCs/>
                <w:sz w:val="24"/>
                <w:szCs w:val="24"/>
                <w:lang w:eastAsia="en-US"/>
              </w:rPr>
            </w:pPr>
          </w:p>
        </w:tc>
        <w:tc>
          <w:tcPr>
            <w:tcW w:w="8472" w:type="dxa"/>
            <w:hideMark/>
          </w:tcPr>
          <w:p w14:paraId="0E6DEA4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Уравнение </w:t>
            </w:r>
            <w:proofErr w:type="spellStart"/>
            <w:r>
              <w:rPr>
                <w:rFonts w:ascii="Times New Roman" w:hAnsi="Times New Roman" w:cs="Times New Roman"/>
                <w:bCs/>
                <w:sz w:val="24"/>
                <w:szCs w:val="24"/>
              </w:rPr>
              <w:t>cos</w:t>
            </w:r>
            <w:proofErr w:type="spellEnd"/>
            <w:r>
              <w:rPr>
                <w:rFonts w:ascii="Times New Roman" w:hAnsi="Times New Roman" w:cs="Times New Roman"/>
                <w:bCs/>
                <w:sz w:val="24"/>
                <w:szCs w:val="24"/>
              </w:rPr>
              <w:t xml:space="preserve"> х = a. Уравнение </w:t>
            </w:r>
            <w:proofErr w:type="spellStart"/>
            <w:r>
              <w:rPr>
                <w:rFonts w:ascii="Times New Roman" w:hAnsi="Times New Roman" w:cs="Times New Roman"/>
                <w:bCs/>
                <w:sz w:val="24"/>
                <w:szCs w:val="24"/>
              </w:rPr>
              <w:t>sin</w:t>
            </w:r>
            <w:proofErr w:type="spellEnd"/>
            <w:r>
              <w:rPr>
                <w:rFonts w:ascii="Times New Roman" w:hAnsi="Times New Roman" w:cs="Times New Roman"/>
                <w:bCs/>
                <w:sz w:val="24"/>
                <w:szCs w:val="24"/>
              </w:rPr>
              <w:t xml:space="preserve"> x = a. Уравнение </w:t>
            </w:r>
            <w:proofErr w:type="spellStart"/>
            <w:r>
              <w:rPr>
                <w:rFonts w:ascii="Times New Roman" w:hAnsi="Times New Roman" w:cs="Times New Roman"/>
                <w:bCs/>
                <w:sz w:val="24"/>
                <w:szCs w:val="24"/>
              </w:rPr>
              <w:t>tg</w:t>
            </w:r>
            <w:proofErr w:type="spellEnd"/>
            <w:r>
              <w:rPr>
                <w:rFonts w:ascii="Times New Roman" w:hAnsi="Times New Roman" w:cs="Times New Roman"/>
                <w:bCs/>
                <w:sz w:val="24"/>
                <w:szCs w:val="24"/>
              </w:rPr>
              <w:t xml:space="preserve"> x = a, </w:t>
            </w:r>
            <w:proofErr w:type="spellStart"/>
            <w:r>
              <w:rPr>
                <w:rFonts w:ascii="Times New Roman" w:hAnsi="Times New Roman" w:cs="Times New Roman"/>
                <w:bCs/>
                <w:sz w:val="24"/>
                <w:szCs w:val="24"/>
              </w:rPr>
              <w:t>сtg</w:t>
            </w:r>
            <w:proofErr w:type="spellEnd"/>
            <w:r>
              <w:rPr>
                <w:rFonts w:ascii="Times New Roman" w:hAnsi="Times New Roman" w:cs="Times New Roman"/>
                <w:bCs/>
                <w:sz w:val="24"/>
                <w:szCs w:val="24"/>
              </w:rPr>
              <w:t xml:space="preserve"> x = a. Решение тригонометрических уравнений основных типов: простейшие тригонометрические уравнения, сводящиеся к квадратным., решаемые разложением на множители, однородные.</w:t>
            </w:r>
          </w:p>
          <w:p w14:paraId="29C03F3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Простейшие тригонометрические неравенства</w:t>
            </w:r>
          </w:p>
        </w:tc>
        <w:tc>
          <w:tcPr>
            <w:tcW w:w="993" w:type="dxa"/>
          </w:tcPr>
          <w:p w14:paraId="4F46E48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DB9A897" w14:textId="77777777" w:rsidR="00BF071D" w:rsidRDefault="00BF071D">
            <w:pPr>
              <w:rPr>
                <w:rFonts w:ascii="Times New Roman" w:hAnsi="Times New Roman" w:cs="Times New Roman"/>
                <w:bCs/>
                <w:sz w:val="24"/>
                <w:szCs w:val="24"/>
                <w:lang w:eastAsia="en-US"/>
              </w:rPr>
            </w:pPr>
          </w:p>
        </w:tc>
      </w:tr>
      <w:tr w:rsidR="00BF071D" w14:paraId="021061CC" w14:textId="77777777" w:rsidTr="00BF071D">
        <w:trPr>
          <w:trHeight w:val="20"/>
        </w:trPr>
        <w:tc>
          <w:tcPr>
            <w:tcW w:w="3063" w:type="dxa"/>
            <w:vMerge/>
            <w:hideMark/>
          </w:tcPr>
          <w:p w14:paraId="505A5A21" w14:textId="77777777" w:rsidR="00BF071D" w:rsidRDefault="00BF071D">
            <w:pPr>
              <w:rPr>
                <w:rFonts w:ascii="Times New Roman" w:hAnsi="Times New Roman" w:cs="Times New Roman"/>
                <w:bCs/>
                <w:sz w:val="24"/>
                <w:szCs w:val="24"/>
                <w:lang w:eastAsia="en-US"/>
              </w:rPr>
            </w:pPr>
          </w:p>
        </w:tc>
        <w:tc>
          <w:tcPr>
            <w:tcW w:w="8472" w:type="dxa"/>
            <w:hideMark/>
          </w:tcPr>
          <w:p w14:paraId="35408A0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07FC8A9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7E5E4880" w14:textId="77777777" w:rsidR="00BF071D" w:rsidRDefault="00BF071D">
            <w:pPr>
              <w:rPr>
                <w:rFonts w:ascii="Times New Roman" w:hAnsi="Times New Roman" w:cs="Times New Roman"/>
                <w:bCs/>
                <w:sz w:val="24"/>
                <w:szCs w:val="24"/>
                <w:lang w:eastAsia="en-US"/>
              </w:rPr>
            </w:pPr>
          </w:p>
        </w:tc>
      </w:tr>
      <w:tr w:rsidR="00BF071D" w14:paraId="08B0EB9B" w14:textId="77777777" w:rsidTr="00BF071D">
        <w:trPr>
          <w:trHeight w:val="20"/>
        </w:trPr>
        <w:tc>
          <w:tcPr>
            <w:tcW w:w="3063" w:type="dxa"/>
            <w:vMerge w:val="restart"/>
            <w:hideMark/>
          </w:tcPr>
          <w:p w14:paraId="498475F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3.6 Решение задач. Основы тригонометрии. Тригонометрические функции</w:t>
            </w:r>
          </w:p>
        </w:tc>
        <w:tc>
          <w:tcPr>
            <w:tcW w:w="8472" w:type="dxa"/>
            <w:hideMark/>
          </w:tcPr>
          <w:p w14:paraId="79AF9BE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0FC6C0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EC8CEC3" w14:textId="77777777" w:rsidR="00BF071D" w:rsidRDefault="00BF071D">
            <w:pPr>
              <w:rPr>
                <w:rFonts w:ascii="Times New Roman" w:hAnsi="Times New Roman" w:cs="Times New Roman"/>
                <w:bCs/>
                <w:sz w:val="24"/>
                <w:szCs w:val="24"/>
                <w:lang w:eastAsia="en-US"/>
              </w:rPr>
            </w:pPr>
          </w:p>
        </w:tc>
      </w:tr>
      <w:tr w:rsidR="00BF071D" w14:paraId="2FDB5771" w14:textId="77777777" w:rsidTr="00BF071D">
        <w:trPr>
          <w:trHeight w:val="20"/>
        </w:trPr>
        <w:tc>
          <w:tcPr>
            <w:tcW w:w="3063" w:type="dxa"/>
            <w:vMerge/>
            <w:hideMark/>
          </w:tcPr>
          <w:p w14:paraId="064B47D8" w14:textId="77777777" w:rsidR="00BF071D" w:rsidRDefault="00BF071D">
            <w:pPr>
              <w:rPr>
                <w:rFonts w:ascii="Times New Roman" w:hAnsi="Times New Roman" w:cs="Times New Roman"/>
                <w:bCs/>
                <w:sz w:val="24"/>
                <w:szCs w:val="24"/>
                <w:lang w:eastAsia="en-US"/>
              </w:rPr>
            </w:pPr>
          </w:p>
        </w:tc>
        <w:tc>
          <w:tcPr>
            <w:tcW w:w="8472" w:type="dxa"/>
            <w:hideMark/>
          </w:tcPr>
          <w:p w14:paraId="110FD53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Преобразование тригонометрических выражений. Решение тригонометрических уравнений и неравенств в том числе с использованием свойств функций</w:t>
            </w:r>
          </w:p>
        </w:tc>
        <w:tc>
          <w:tcPr>
            <w:tcW w:w="993" w:type="dxa"/>
          </w:tcPr>
          <w:p w14:paraId="2773EEE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5A11625" w14:textId="77777777" w:rsidR="00BF071D" w:rsidRDefault="00BF071D">
            <w:pPr>
              <w:rPr>
                <w:rFonts w:ascii="Times New Roman" w:hAnsi="Times New Roman" w:cs="Times New Roman"/>
                <w:bCs/>
                <w:sz w:val="24"/>
                <w:szCs w:val="24"/>
                <w:lang w:eastAsia="en-US"/>
              </w:rPr>
            </w:pPr>
          </w:p>
        </w:tc>
      </w:tr>
      <w:tr w:rsidR="00BF071D" w14:paraId="5C327371" w14:textId="77777777" w:rsidTr="00BF071D">
        <w:trPr>
          <w:trHeight w:val="20"/>
        </w:trPr>
        <w:tc>
          <w:tcPr>
            <w:tcW w:w="3063" w:type="dxa"/>
            <w:vMerge/>
            <w:hideMark/>
          </w:tcPr>
          <w:p w14:paraId="0CB66744" w14:textId="77777777" w:rsidR="00BF071D" w:rsidRDefault="00BF071D">
            <w:pPr>
              <w:rPr>
                <w:rFonts w:ascii="Times New Roman" w:hAnsi="Times New Roman" w:cs="Times New Roman"/>
                <w:bCs/>
                <w:sz w:val="24"/>
                <w:szCs w:val="24"/>
                <w:lang w:eastAsia="en-US"/>
              </w:rPr>
            </w:pPr>
          </w:p>
        </w:tc>
        <w:tc>
          <w:tcPr>
            <w:tcW w:w="8472" w:type="dxa"/>
            <w:hideMark/>
          </w:tcPr>
          <w:p w14:paraId="4CA44DA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tcPr>
          <w:p w14:paraId="5644EBF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D1D682E" w14:textId="77777777" w:rsidR="00BF071D" w:rsidRDefault="00BF071D">
            <w:pPr>
              <w:rPr>
                <w:rFonts w:ascii="Times New Roman" w:hAnsi="Times New Roman" w:cs="Times New Roman"/>
                <w:bCs/>
                <w:sz w:val="24"/>
                <w:szCs w:val="24"/>
                <w:lang w:eastAsia="en-US"/>
              </w:rPr>
            </w:pPr>
          </w:p>
        </w:tc>
      </w:tr>
      <w:tr w:rsidR="00BF071D" w14:paraId="75EB6C65" w14:textId="77777777" w:rsidTr="00BF071D">
        <w:trPr>
          <w:trHeight w:val="20"/>
        </w:trPr>
        <w:tc>
          <w:tcPr>
            <w:tcW w:w="3063" w:type="dxa"/>
            <w:vMerge/>
            <w:hideMark/>
          </w:tcPr>
          <w:p w14:paraId="1683A1E0" w14:textId="77777777" w:rsidR="00BF071D" w:rsidRDefault="00BF071D">
            <w:pPr>
              <w:rPr>
                <w:rFonts w:ascii="Times New Roman" w:hAnsi="Times New Roman" w:cs="Times New Roman"/>
                <w:bCs/>
                <w:sz w:val="24"/>
                <w:szCs w:val="24"/>
                <w:lang w:eastAsia="en-US"/>
              </w:rPr>
            </w:pPr>
          </w:p>
        </w:tc>
        <w:tc>
          <w:tcPr>
            <w:tcW w:w="8472" w:type="dxa"/>
            <w:hideMark/>
          </w:tcPr>
          <w:p w14:paraId="52E5D07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557B20A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tcPr>
          <w:p w14:paraId="6FA05BB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F071D" w14:paraId="74B9471A" w14:textId="77777777" w:rsidTr="00BF071D">
        <w:trPr>
          <w:trHeight w:val="812"/>
        </w:trPr>
        <w:tc>
          <w:tcPr>
            <w:tcW w:w="3063" w:type="dxa"/>
            <w:hideMark/>
          </w:tcPr>
          <w:p w14:paraId="63AA54B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4. Производная и первообразная функции</w:t>
            </w:r>
          </w:p>
        </w:tc>
        <w:tc>
          <w:tcPr>
            <w:tcW w:w="8472" w:type="dxa"/>
          </w:tcPr>
          <w:p w14:paraId="18805A8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0F1DBE6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50</w:t>
            </w:r>
          </w:p>
        </w:tc>
        <w:tc>
          <w:tcPr>
            <w:tcW w:w="2410" w:type="dxa"/>
            <w:vMerge w:val="restart"/>
            <w:hideMark/>
          </w:tcPr>
          <w:p w14:paraId="031ECC6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01, ОК 03, ОК 04, ОК 06, ОК 07</w:t>
            </w:r>
          </w:p>
          <w:p w14:paraId="4F93D0A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ПК 1.2, ПК 1.3, ПК 2.2, ПК 2.3</w:t>
            </w:r>
          </w:p>
        </w:tc>
      </w:tr>
      <w:tr w:rsidR="00BF071D" w14:paraId="4AC5282F" w14:textId="77777777" w:rsidTr="00BF071D">
        <w:trPr>
          <w:trHeight w:val="20"/>
        </w:trPr>
        <w:tc>
          <w:tcPr>
            <w:tcW w:w="3063" w:type="dxa"/>
            <w:vMerge w:val="restart"/>
            <w:hideMark/>
          </w:tcPr>
          <w:p w14:paraId="02E9A18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4.1 Понятие производной. Формулы и </w:t>
            </w:r>
            <w:r>
              <w:rPr>
                <w:rFonts w:ascii="Times New Roman" w:hAnsi="Times New Roman" w:cs="Times New Roman"/>
                <w:bCs/>
                <w:sz w:val="24"/>
                <w:szCs w:val="24"/>
              </w:rPr>
              <w:lastRenderedPageBreak/>
              <w:t>правила дифференцирования</w:t>
            </w:r>
          </w:p>
        </w:tc>
        <w:tc>
          <w:tcPr>
            <w:tcW w:w="8472" w:type="dxa"/>
            <w:hideMark/>
          </w:tcPr>
          <w:p w14:paraId="57E5FC2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3" w:type="dxa"/>
          </w:tcPr>
          <w:p w14:paraId="2D081F2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BA096C7" w14:textId="77777777" w:rsidR="00BF071D" w:rsidRDefault="00BF071D">
            <w:pPr>
              <w:rPr>
                <w:rFonts w:ascii="Times New Roman" w:hAnsi="Times New Roman" w:cs="Times New Roman"/>
                <w:bCs/>
                <w:sz w:val="24"/>
                <w:szCs w:val="24"/>
                <w:lang w:eastAsia="en-US"/>
              </w:rPr>
            </w:pPr>
          </w:p>
        </w:tc>
      </w:tr>
      <w:tr w:rsidR="00BF071D" w14:paraId="4B8E2E61" w14:textId="77777777" w:rsidTr="00BF071D">
        <w:trPr>
          <w:trHeight w:val="20"/>
        </w:trPr>
        <w:tc>
          <w:tcPr>
            <w:tcW w:w="3063" w:type="dxa"/>
            <w:vMerge/>
            <w:hideMark/>
          </w:tcPr>
          <w:p w14:paraId="08A36F64" w14:textId="77777777" w:rsidR="00BF071D" w:rsidRDefault="00BF071D">
            <w:pPr>
              <w:rPr>
                <w:rFonts w:ascii="Times New Roman" w:hAnsi="Times New Roman" w:cs="Times New Roman"/>
                <w:bCs/>
                <w:sz w:val="24"/>
                <w:szCs w:val="24"/>
                <w:lang w:eastAsia="en-US"/>
              </w:rPr>
            </w:pPr>
          </w:p>
        </w:tc>
        <w:tc>
          <w:tcPr>
            <w:tcW w:w="8472" w:type="dxa"/>
            <w:hideMark/>
          </w:tcPr>
          <w:p w14:paraId="00F4FA6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Приращение аргумента. Приращение функции. Задачи, приводящие к понятию </w:t>
            </w:r>
            <w:r>
              <w:rPr>
                <w:rFonts w:ascii="Times New Roman" w:hAnsi="Times New Roman" w:cs="Times New Roman"/>
                <w:bCs/>
                <w:sz w:val="24"/>
                <w:szCs w:val="24"/>
              </w:rPr>
              <w:lastRenderedPageBreak/>
              <w:t>производной. Определение производной. Алгоритм отыскания производной. Формулы дифференцирования. Правила дифференцирования</w:t>
            </w:r>
          </w:p>
        </w:tc>
        <w:tc>
          <w:tcPr>
            <w:tcW w:w="993" w:type="dxa"/>
          </w:tcPr>
          <w:p w14:paraId="513778F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82982DD" w14:textId="77777777" w:rsidR="00BF071D" w:rsidRDefault="00BF071D">
            <w:pPr>
              <w:rPr>
                <w:rFonts w:ascii="Times New Roman" w:hAnsi="Times New Roman" w:cs="Times New Roman"/>
                <w:bCs/>
                <w:sz w:val="24"/>
                <w:szCs w:val="24"/>
                <w:lang w:eastAsia="en-US"/>
              </w:rPr>
            </w:pPr>
          </w:p>
        </w:tc>
      </w:tr>
      <w:tr w:rsidR="00BF071D" w14:paraId="4A96CB4F" w14:textId="77777777" w:rsidTr="00BF071D">
        <w:trPr>
          <w:trHeight w:val="20"/>
        </w:trPr>
        <w:tc>
          <w:tcPr>
            <w:tcW w:w="3063" w:type="dxa"/>
            <w:vMerge/>
            <w:hideMark/>
          </w:tcPr>
          <w:p w14:paraId="28960DC4" w14:textId="77777777" w:rsidR="00BF071D" w:rsidRDefault="00BF071D">
            <w:pPr>
              <w:rPr>
                <w:rFonts w:ascii="Times New Roman" w:hAnsi="Times New Roman" w:cs="Times New Roman"/>
                <w:bCs/>
                <w:sz w:val="24"/>
                <w:szCs w:val="24"/>
                <w:lang w:eastAsia="en-US"/>
              </w:rPr>
            </w:pPr>
          </w:p>
        </w:tc>
        <w:tc>
          <w:tcPr>
            <w:tcW w:w="8472" w:type="dxa"/>
            <w:hideMark/>
          </w:tcPr>
          <w:p w14:paraId="1F9AD97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12958C1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8</w:t>
            </w:r>
          </w:p>
        </w:tc>
        <w:tc>
          <w:tcPr>
            <w:tcW w:w="2410" w:type="dxa"/>
            <w:vMerge/>
            <w:hideMark/>
          </w:tcPr>
          <w:p w14:paraId="0E2C0A60" w14:textId="77777777" w:rsidR="00BF071D" w:rsidRDefault="00BF071D">
            <w:pPr>
              <w:rPr>
                <w:rFonts w:ascii="Times New Roman" w:hAnsi="Times New Roman" w:cs="Times New Roman"/>
                <w:bCs/>
                <w:sz w:val="24"/>
                <w:szCs w:val="24"/>
                <w:lang w:eastAsia="en-US"/>
              </w:rPr>
            </w:pPr>
          </w:p>
        </w:tc>
      </w:tr>
      <w:tr w:rsidR="00BF071D" w14:paraId="4E85B799" w14:textId="77777777" w:rsidTr="00BF071D">
        <w:trPr>
          <w:trHeight w:val="373"/>
        </w:trPr>
        <w:tc>
          <w:tcPr>
            <w:tcW w:w="3063" w:type="dxa"/>
            <w:vMerge w:val="restart"/>
            <w:hideMark/>
          </w:tcPr>
          <w:p w14:paraId="160265A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4.2 Понятие о непрерывности функции. Метод интервалов</w:t>
            </w:r>
          </w:p>
        </w:tc>
        <w:tc>
          <w:tcPr>
            <w:tcW w:w="8472" w:type="dxa"/>
            <w:hideMark/>
          </w:tcPr>
          <w:p w14:paraId="750263D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77BE68A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EC1DE9B" w14:textId="77777777" w:rsidR="00BF071D" w:rsidRDefault="00BF071D">
            <w:pPr>
              <w:rPr>
                <w:rFonts w:ascii="Times New Roman" w:hAnsi="Times New Roman" w:cs="Times New Roman"/>
                <w:bCs/>
                <w:sz w:val="24"/>
                <w:szCs w:val="24"/>
                <w:lang w:eastAsia="en-US"/>
              </w:rPr>
            </w:pPr>
          </w:p>
        </w:tc>
      </w:tr>
      <w:tr w:rsidR="00BF071D" w14:paraId="4062B942" w14:textId="77777777" w:rsidTr="00BF071D">
        <w:trPr>
          <w:trHeight w:val="878"/>
        </w:trPr>
        <w:tc>
          <w:tcPr>
            <w:tcW w:w="3063" w:type="dxa"/>
            <w:vMerge/>
            <w:hideMark/>
          </w:tcPr>
          <w:p w14:paraId="7AE159DF" w14:textId="77777777" w:rsidR="00BF071D" w:rsidRDefault="00BF071D">
            <w:pPr>
              <w:rPr>
                <w:rFonts w:ascii="Times New Roman" w:hAnsi="Times New Roman" w:cs="Times New Roman"/>
                <w:bCs/>
                <w:sz w:val="24"/>
                <w:szCs w:val="24"/>
                <w:lang w:eastAsia="en-US"/>
              </w:rPr>
            </w:pPr>
          </w:p>
        </w:tc>
        <w:tc>
          <w:tcPr>
            <w:tcW w:w="8472" w:type="dxa"/>
            <w:hideMark/>
          </w:tcPr>
          <w:p w14:paraId="3241B26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Понятие непрерывной функции. Свойства непрерывной функции. Связь между непрерывностью и дифференцируемостью функции в точке. Алгоритм решения неравенств методом интервалов</w:t>
            </w:r>
          </w:p>
        </w:tc>
        <w:tc>
          <w:tcPr>
            <w:tcW w:w="993" w:type="dxa"/>
          </w:tcPr>
          <w:p w14:paraId="1D66E78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FCCD70D" w14:textId="77777777" w:rsidR="00BF071D" w:rsidRDefault="00BF071D">
            <w:pPr>
              <w:rPr>
                <w:rFonts w:ascii="Times New Roman" w:hAnsi="Times New Roman" w:cs="Times New Roman"/>
                <w:bCs/>
                <w:sz w:val="24"/>
                <w:szCs w:val="24"/>
                <w:lang w:eastAsia="en-US"/>
              </w:rPr>
            </w:pPr>
          </w:p>
        </w:tc>
      </w:tr>
      <w:tr w:rsidR="00BF071D" w14:paraId="47FC9124" w14:textId="77777777" w:rsidTr="00BF071D">
        <w:trPr>
          <w:trHeight w:val="240"/>
        </w:trPr>
        <w:tc>
          <w:tcPr>
            <w:tcW w:w="3063" w:type="dxa"/>
            <w:vMerge/>
            <w:hideMark/>
          </w:tcPr>
          <w:p w14:paraId="2669E0E9" w14:textId="77777777" w:rsidR="00BF071D" w:rsidRDefault="00BF071D">
            <w:pPr>
              <w:rPr>
                <w:rFonts w:ascii="Times New Roman" w:hAnsi="Times New Roman" w:cs="Times New Roman"/>
                <w:bCs/>
                <w:sz w:val="24"/>
                <w:szCs w:val="24"/>
                <w:lang w:eastAsia="en-US"/>
              </w:rPr>
            </w:pPr>
          </w:p>
        </w:tc>
        <w:tc>
          <w:tcPr>
            <w:tcW w:w="8472" w:type="dxa"/>
            <w:hideMark/>
          </w:tcPr>
          <w:p w14:paraId="46E60C8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027AA41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8</w:t>
            </w:r>
          </w:p>
        </w:tc>
        <w:tc>
          <w:tcPr>
            <w:tcW w:w="2410" w:type="dxa"/>
            <w:vMerge/>
            <w:hideMark/>
          </w:tcPr>
          <w:p w14:paraId="35F66139" w14:textId="77777777" w:rsidR="00BF071D" w:rsidRDefault="00BF071D">
            <w:pPr>
              <w:rPr>
                <w:rFonts w:ascii="Times New Roman" w:hAnsi="Times New Roman" w:cs="Times New Roman"/>
                <w:bCs/>
                <w:sz w:val="24"/>
                <w:szCs w:val="24"/>
                <w:lang w:eastAsia="en-US"/>
              </w:rPr>
            </w:pPr>
          </w:p>
        </w:tc>
      </w:tr>
      <w:tr w:rsidR="00BF071D" w14:paraId="7C5E6984" w14:textId="77777777" w:rsidTr="00BF071D">
        <w:trPr>
          <w:trHeight w:val="20"/>
        </w:trPr>
        <w:tc>
          <w:tcPr>
            <w:tcW w:w="3063" w:type="dxa"/>
            <w:vMerge w:val="restart"/>
            <w:hideMark/>
          </w:tcPr>
          <w:p w14:paraId="3F58DCD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4.3 </w:t>
            </w:r>
          </w:p>
          <w:p w14:paraId="4F1DA20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Геометрический и физический смысл производной</w:t>
            </w:r>
          </w:p>
        </w:tc>
        <w:tc>
          <w:tcPr>
            <w:tcW w:w="8472" w:type="dxa"/>
            <w:hideMark/>
          </w:tcPr>
          <w:p w14:paraId="3EDE235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AFF766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56F5D62" w14:textId="77777777" w:rsidR="00BF071D" w:rsidRDefault="00BF071D">
            <w:pPr>
              <w:rPr>
                <w:rFonts w:ascii="Times New Roman" w:hAnsi="Times New Roman" w:cs="Times New Roman"/>
                <w:bCs/>
                <w:sz w:val="24"/>
                <w:szCs w:val="24"/>
                <w:lang w:eastAsia="en-US"/>
              </w:rPr>
            </w:pPr>
          </w:p>
        </w:tc>
      </w:tr>
      <w:tr w:rsidR="00BF071D" w14:paraId="20A87A36" w14:textId="77777777" w:rsidTr="00BF071D">
        <w:trPr>
          <w:trHeight w:val="20"/>
        </w:trPr>
        <w:tc>
          <w:tcPr>
            <w:tcW w:w="3063" w:type="dxa"/>
            <w:vMerge/>
            <w:hideMark/>
          </w:tcPr>
          <w:p w14:paraId="4D02E2E4" w14:textId="77777777" w:rsidR="00BF071D" w:rsidRDefault="00BF071D">
            <w:pPr>
              <w:rPr>
                <w:rFonts w:ascii="Times New Roman" w:hAnsi="Times New Roman" w:cs="Times New Roman"/>
                <w:bCs/>
                <w:sz w:val="24"/>
                <w:szCs w:val="24"/>
                <w:lang w:eastAsia="en-US"/>
              </w:rPr>
            </w:pPr>
          </w:p>
        </w:tc>
        <w:tc>
          <w:tcPr>
            <w:tcW w:w="8472" w:type="dxa"/>
            <w:hideMark/>
          </w:tcPr>
          <w:p w14:paraId="02C71B1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Геометрический смысл производной функции – угловой коэффициент касательной к графику функции в точке. Уравнение касательной к графику функции. Алгоритм составления уравнения касательной к графику функции y=f(x)</w:t>
            </w:r>
          </w:p>
        </w:tc>
        <w:tc>
          <w:tcPr>
            <w:tcW w:w="993" w:type="dxa"/>
          </w:tcPr>
          <w:p w14:paraId="2B665E0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11310564" w14:textId="77777777" w:rsidR="00BF071D" w:rsidRDefault="00BF071D">
            <w:pPr>
              <w:rPr>
                <w:rFonts w:ascii="Times New Roman" w:hAnsi="Times New Roman" w:cs="Times New Roman"/>
                <w:bCs/>
                <w:sz w:val="24"/>
                <w:szCs w:val="24"/>
                <w:lang w:eastAsia="en-US"/>
              </w:rPr>
            </w:pPr>
          </w:p>
        </w:tc>
      </w:tr>
      <w:tr w:rsidR="00BF071D" w14:paraId="3D15E5D7" w14:textId="77777777" w:rsidTr="00BF071D">
        <w:trPr>
          <w:trHeight w:val="20"/>
        </w:trPr>
        <w:tc>
          <w:tcPr>
            <w:tcW w:w="3063" w:type="dxa"/>
            <w:vMerge/>
            <w:hideMark/>
          </w:tcPr>
          <w:p w14:paraId="7A653BE3" w14:textId="77777777" w:rsidR="00BF071D" w:rsidRDefault="00BF071D">
            <w:pPr>
              <w:rPr>
                <w:rFonts w:ascii="Times New Roman" w:hAnsi="Times New Roman" w:cs="Times New Roman"/>
                <w:bCs/>
                <w:sz w:val="24"/>
                <w:szCs w:val="24"/>
                <w:lang w:eastAsia="en-US"/>
              </w:rPr>
            </w:pPr>
          </w:p>
        </w:tc>
        <w:tc>
          <w:tcPr>
            <w:tcW w:w="8472" w:type="dxa"/>
            <w:hideMark/>
          </w:tcPr>
          <w:p w14:paraId="18B75E3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4DA71DD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1F313047" w14:textId="77777777" w:rsidR="00BF071D" w:rsidRDefault="00BF071D">
            <w:pPr>
              <w:rPr>
                <w:rFonts w:ascii="Times New Roman" w:hAnsi="Times New Roman" w:cs="Times New Roman"/>
                <w:bCs/>
                <w:sz w:val="24"/>
                <w:szCs w:val="24"/>
                <w:lang w:eastAsia="en-US"/>
              </w:rPr>
            </w:pPr>
          </w:p>
        </w:tc>
      </w:tr>
      <w:tr w:rsidR="00BF071D" w14:paraId="41BCBDB6" w14:textId="77777777" w:rsidTr="00BF071D">
        <w:trPr>
          <w:trHeight w:val="240"/>
        </w:trPr>
        <w:tc>
          <w:tcPr>
            <w:tcW w:w="3063" w:type="dxa"/>
            <w:vMerge w:val="restart"/>
            <w:hideMark/>
          </w:tcPr>
          <w:p w14:paraId="0C1F3EF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4.4 Монотонность функции. Точки экстремума</w:t>
            </w:r>
          </w:p>
        </w:tc>
        <w:tc>
          <w:tcPr>
            <w:tcW w:w="8472" w:type="dxa"/>
            <w:hideMark/>
          </w:tcPr>
          <w:p w14:paraId="25BFB67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46C6DAA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5BFFF94" w14:textId="77777777" w:rsidR="00BF071D" w:rsidRDefault="00BF071D">
            <w:pPr>
              <w:rPr>
                <w:rFonts w:ascii="Times New Roman" w:hAnsi="Times New Roman" w:cs="Times New Roman"/>
                <w:bCs/>
                <w:sz w:val="24"/>
                <w:szCs w:val="24"/>
                <w:lang w:eastAsia="en-US"/>
              </w:rPr>
            </w:pPr>
          </w:p>
        </w:tc>
      </w:tr>
      <w:tr w:rsidR="00BF071D" w14:paraId="363E2BDB" w14:textId="77777777" w:rsidTr="00BF071D">
        <w:trPr>
          <w:trHeight w:val="658"/>
        </w:trPr>
        <w:tc>
          <w:tcPr>
            <w:tcW w:w="3063" w:type="dxa"/>
            <w:vMerge/>
            <w:hideMark/>
          </w:tcPr>
          <w:p w14:paraId="00C6CD02" w14:textId="77777777" w:rsidR="00BF071D" w:rsidRDefault="00BF071D">
            <w:pPr>
              <w:rPr>
                <w:rFonts w:ascii="Times New Roman" w:hAnsi="Times New Roman" w:cs="Times New Roman"/>
                <w:bCs/>
                <w:sz w:val="24"/>
                <w:szCs w:val="24"/>
                <w:lang w:eastAsia="en-US"/>
              </w:rPr>
            </w:pPr>
          </w:p>
        </w:tc>
        <w:tc>
          <w:tcPr>
            <w:tcW w:w="8472" w:type="dxa"/>
            <w:hideMark/>
          </w:tcPr>
          <w:p w14:paraId="65B369B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Возрастание и убывание функции, соответствие возрастания и убывания функции знаку производной. Задачи на максимум и минимум. Алгоритм исследования функции и построения ее графика с помощью производной</w:t>
            </w:r>
          </w:p>
        </w:tc>
        <w:tc>
          <w:tcPr>
            <w:tcW w:w="993" w:type="dxa"/>
          </w:tcPr>
          <w:p w14:paraId="2EEA8C5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71686CC" w14:textId="77777777" w:rsidR="00BF071D" w:rsidRDefault="00BF071D">
            <w:pPr>
              <w:rPr>
                <w:rFonts w:ascii="Times New Roman" w:hAnsi="Times New Roman" w:cs="Times New Roman"/>
                <w:bCs/>
                <w:sz w:val="24"/>
                <w:szCs w:val="24"/>
                <w:lang w:eastAsia="en-US"/>
              </w:rPr>
            </w:pPr>
          </w:p>
        </w:tc>
      </w:tr>
      <w:tr w:rsidR="00BF071D" w14:paraId="2ACC9459" w14:textId="77777777" w:rsidTr="00BF071D">
        <w:trPr>
          <w:trHeight w:val="240"/>
        </w:trPr>
        <w:tc>
          <w:tcPr>
            <w:tcW w:w="3063" w:type="dxa"/>
            <w:vMerge/>
            <w:hideMark/>
          </w:tcPr>
          <w:p w14:paraId="0A255232" w14:textId="77777777" w:rsidR="00BF071D" w:rsidRDefault="00BF071D">
            <w:pPr>
              <w:rPr>
                <w:rFonts w:ascii="Times New Roman" w:hAnsi="Times New Roman" w:cs="Times New Roman"/>
                <w:bCs/>
                <w:sz w:val="24"/>
                <w:szCs w:val="24"/>
                <w:lang w:eastAsia="en-US"/>
              </w:rPr>
            </w:pPr>
          </w:p>
        </w:tc>
        <w:tc>
          <w:tcPr>
            <w:tcW w:w="8472" w:type="dxa"/>
            <w:hideMark/>
          </w:tcPr>
          <w:p w14:paraId="54CEEF4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21BE499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1C19F4AF" w14:textId="77777777" w:rsidR="00BF071D" w:rsidRDefault="00BF071D">
            <w:pPr>
              <w:rPr>
                <w:rFonts w:ascii="Times New Roman" w:hAnsi="Times New Roman" w:cs="Times New Roman"/>
                <w:bCs/>
                <w:sz w:val="24"/>
                <w:szCs w:val="24"/>
                <w:lang w:eastAsia="en-US"/>
              </w:rPr>
            </w:pPr>
          </w:p>
        </w:tc>
      </w:tr>
      <w:tr w:rsidR="00BF071D" w14:paraId="0CAD49ED" w14:textId="77777777" w:rsidTr="00BF071D">
        <w:trPr>
          <w:trHeight w:val="469"/>
        </w:trPr>
        <w:tc>
          <w:tcPr>
            <w:tcW w:w="3063" w:type="dxa"/>
            <w:vMerge w:val="restart"/>
            <w:hideMark/>
          </w:tcPr>
          <w:p w14:paraId="0563EBB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Cs/>
                <w:sz w:val="24"/>
                <w:szCs w:val="24"/>
              </w:rPr>
              <w:t xml:space="preserve">Тема 4.5 Исследование функций и построение графиков  </w:t>
            </w:r>
          </w:p>
        </w:tc>
        <w:tc>
          <w:tcPr>
            <w:tcW w:w="8472" w:type="dxa"/>
            <w:hideMark/>
          </w:tcPr>
          <w:p w14:paraId="65563C4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385301C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377F98C" w14:textId="77777777" w:rsidR="00BF071D" w:rsidRDefault="00BF071D">
            <w:pPr>
              <w:rPr>
                <w:rFonts w:ascii="Times New Roman" w:hAnsi="Times New Roman" w:cs="Times New Roman"/>
                <w:bCs/>
                <w:sz w:val="24"/>
                <w:szCs w:val="24"/>
                <w:lang w:eastAsia="en-US"/>
              </w:rPr>
            </w:pPr>
          </w:p>
        </w:tc>
      </w:tr>
      <w:tr w:rsidR="00BF071D" w14:paraId="3FC84C4F" w14:textId="77777777" w:rsidTr="00BF071D">
        <w:trPr>
          <w:trHeight w:val="419"/>
        </w:trPr>
        <w:tc>
          <w:tcPr>
            <w:tcW w:w="3063" w:type="dxa"/>
            <w:vMerge/>
            <w:hideMark/>
          </w:tcPr>
          <w:p w14:paraId="6EF9C94F" w14:textId="77777777" w:rsidR="00BF071D" w:rsidRDefault="00BF071D">
            <w:pPr>
              <w:rPr>
                <w:rFonts w:ascii="Times New Roman" w:hAnsi="Times New Roman" w:cs="Times New Roman"/>
                <w:b/>
                <w:bCs/>
                <w:sz w:val="24"/>
                <w:szCs w:val="24"/>
                <w:lang w:eastAsia="en-US"/>
              </w:rPr>
            </w:pPr>
          </w:p>
        </w:tc>
        <w:tc>
          <w:tcPr>
            <w:tcW w:w="8472" w:type="dxa"/>
            <w:hideMark/>
          </w:tcPr>
          <w:p w14:paraId="7FACCF1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Исследование функции на монотонность и построение графиков</w:t>
            </w:r>
          </w:p>
        </w:tc>
        <w:tc>
          <w:tcPr>
            <w:tcW w:w="993" w:type="dxa"/>
          </w:tcPr>
          <w:p w14:paraId="239174B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1E370505" w14:textId="77777777" w:rsidR="00BF071D" w:rsidRDefault="00BF071D">
            <w:pPr>
              <w:rPr>
                <w:rFonts w:ascii="Times New Roman" w:hAnsi="Times New Roman" w:cs="Times New Roman"/>
                <w:bCs/>
                <w:sz w:val="24"/>
                <w:szCs w:val="24"/>
                <w:lang w:eastAsia="en-US"/>
              </w:rPr>
            </w:pPr>
          </w:p>
        </w:tc>
      </w:tr>
      <w:tr w:rsidR="00BF071D" w14:paraId="3814B1BA" w14:textId="77777777" w:rsidTr="00BF071D">
        <w:trPr>
          <w:trHeight w:val="240"/>
        </w:trPr>
        <w:tc>
          <w:tcPr>
            <w:tcW w:w="3063" w:type="dxa"/>
            <w:vMerge/>
            <w:hideMark/>
          </w:tcPr>
          <w:p w14:paraId="02245516" w14:textId="77777777" w:rsidR="00BF071D" w:rsidRDefault="00BF071D">
            <w:pPr>
              <w:rPr>
                <w:rFonts w:ascii="Times New Roman" w:hAnsi="Times New Roman" w:cs="Times New Roman"/>
                <w:b/>
                <w:bCs/>
                <w:sz w:val="24"/>
                <w:szCs w:val="24"/>
                <w:lang w:eastAsia="en-US"/>
              </w:rPr>
            </w:pPr>
          </w:p>
        </w:tc>
        <w:tc>
          <w:tcPr>
            <w:tcW w:w="8472" w:type="dxa"/>
            <w:hideMark/>
          </w:tcPr>
          <w:p w14:paraId="46E0CD1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927AEC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4268586A" w14:textId="77777777" w:rsidR="00BF071D" w:rsidRDefault="00BF071D">
            <w:pPr>
              <w:rPr>
                <w:rFonts w:ascii="Times New Roman" w:hAnsi="Times New Roman" w:cs="Times New Roman"/>
                <w:bCs/>
                <w:sz w:val="24"/>
                <w:szCs w:val="24"/>
                <w:lang w:eastAsia="en-US"/>
              </w:rPr>
            </w:pPr>
          </w:p>
        </w:tc>
      </w:tr>
      <w:tr w:rsidR="00BF071D" w14:paraId="447B21AC" w14:textId="77777777" w:rsidTr="00BF071D">
        <w:trPr>
          <w:trHeight w:val="240"/>
        </w:trPr>
        <w:tc>
          <w:tcPr>
            <w:tcW w:w="3063" w:type="dxa"/>
            <w:vMerge w:val="restart"/>
            <w:hideMark/>
          </w:tcPr>
          <w:p w14:paraId="0CF2F08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4.6 Наибольшее и наименьшее значения функции</w:t>
            </w:r>
          </w:p>
        </w:tc>
        <w:tc>
          <w:tcPr>
            <w:tcW w:w="8472" w:type="dxa"/>
            <w:hideMark/>
          </w:tcPr>
          <w:p w14:paraId="5F02619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Содержание учебного материала </w:t>
            </w:r>
          </w:p>
        </w:tc>
        <w:tc>
          <w:tcPr>
            <w:tcW w:w="993" w:type="dxa"/>
          </w:tcPr>
          <w:p w14:paraId="7966523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56DE871" w14:textId="77777777" w:rsidR="00BF071D" w:rsidRDefault="00BF071D">
            <w:pPr>
              <w:rPr>
                <w:rFonts w:ascii="Times New Roman" w:hAnsi="Times New Roman" w:cs="Times New Roman"/>
                <w:bCs/>
                <w:sz w:val="24"/>
                <w:szCs w:val="24"/>
                <w:lang w:eastAsia="en-US"/>
              </w:rPr>
            </w:pPr>
          </w:p>
        </w:tc>
      </w:tr>
      <w:tr w:rsidR="00BF071D" w14:paraId="5C249E97" w14:textId="77777777" w:rsidTr="00BF071D">
        <w:trPr>
          <w:trHeight w:val="240"/>
        </w:trPr>
        <w:tc>
          <w:tcPr>
            <w:tcW w:w="3063" w:type="dxa"/>
            <w:vMerge/>
            <w:hideMark/>
          </w:tcPr>
          <w:p w14:paraId="42C7AF88" w14:textId="77777777" w:rsidR="00BF071D" w:rsidRDefault="00BF071D">
            <w:pPr>
              <w:rPr>
                <w:rFonts w:ascii="Times New Roman" w:hAnsi="Times New Roman" w:cs="Times New Roman"/>
                <w:bCs/>
                <w:sz w:val="24"/>
                <w:szCs w:val="24"/>
                <w:lang w:eastAsia="en-US"/>
              </w:rPr>
            </w:pPr>
          </w:p>
        </w:tc>
        <w:tc>
          <w:tcPr>
            <w:tcW w:w="8472" w:type="dxa"/>
            <w:hideMark/>
          </w:tcPr>
          <w:p w14:paraId="01A5CB6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Нахождение наибольшего и наименьшего значений функций, построение графиков с использованием аппарата математического анализа</w:t>
            </w:r>
          </w:p>
        </w:tc>
        <w:tc>
          <w:tcPr>
            <w:tcW w:w="993" w:type="dxa"/>
          </w:tcPr>
          <w:p w14:paraId="5078DD7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7D5477F" w14:textId="77777777" w:rsidR="00BF071D" w:rsidRDefault="00BF071D">
            <w:pPr>
              <w:rPr>
                <w:rFonts w:ascii="Times New Roman" w:hAnsi="Times New Roman" w:cs="Times New Roman"/>
                <w:bCs/>
                <w:sz w:val="24"/>
                <w:szCs w:val="24"/>
                <w:lang w:eastAsia="en-US"/>
              </w:rPr>
            </w:pPr>
          </w:p>
        </w:tc>
      </w:tr>
      <w:tr w:rsidR="00BF071D" w14:paraId="59918269" w14:textId="77777777" w:rsidTr="00BF071D">
        <w:trPr>
          <w:trHeight w:val="240"/>
        </w:trPr>
        <w:tc>
          <w:tcPr>
            <w:tcW w:w="3063" w:type="dxa"/>
            <w:vMerge/>
            <w:hideMark/>
          </w:tcPr>
          <w:p w14:paraId="03E4DD54" w14:textId="77777777" w:rsidR="00BF071D" w:rsidRDefault="00BF071D">
            <w:pPr>
              <w:rPr>
                <w:rFonts w:ascii="Times New Roman" w:hAnsi="Times New Roman" w:cs="Times New Roman"/>
                <w:bCs/>
                <w:sz w:val="24"/>
                <w:szCs w:val="24"/>
                <w:lang w:eastAsia="en-US"/>
              </w:rPr>
            </w:pPr>
          </w:p>
        </w:tc>
        <w:tc>
          <w:tcPr>
            <w:tcW w:w="8472" w:type="dxa"/>
            <w:hideMark/>
          </w:tcPr>
          <w:p w14:paraId="7E0B842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1AD9C58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2F7C95F4" w14:textId="77777777" w:rsidR="00BF071D" w:rsidRDefault="00BF071D">
            <w:pPr>
              <w:rPr>
                <w:rFonts w:ascii="Times New Roman" w:hAnsi="Times New Roman" w:cs="Times New Roman"/>
                <w:bCs/>
                <w:sz w:val="24"/>
                <w:szCs w:val="24"/>
                <w:lang w:eastAsia="en-US"/>
              </w:rPr>
            </w:pPr>
          </w:p>
        </w:tc>
      </w:tr>
      <w:tr w:rsidR="00BF071D" w14:paraId="7BCFAA24" w14:textId="77777777" w:rsidTr="00BF071D">
        <w:trPr>
          <w:trHeight w:val="240"/>
        </w:trPr>
        <w:tc>
          <w:tcPr>
            <w:tcW w:w="3063" w:type="dxa"/>
            <w:vMerge w:val="restart"/>
            <w:hideMark/>
          </w:tcPr>
          <w:p w14:paraId="3E44EF0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4.7 Нахождение оптимального результата с помощью производной в практических задачах</w:t>
            </w:r>
          </w:p>
        </w:tc>
        <w:tc>
          <w:tcPr>
            <w:tcW w:w="8472" w:type="dxa"/>
            <w:hideMark/>
          </w:tcPr>
          <w:p w14:paraId="7591D2A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764C247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21FDF8A" w14:textId="77777777" w:rsidR="00BF071D" w:rsidRDefault="00BF071D">
            <w:pPr>
              <w:rPr>
                <w:rFonts w:ascii="Times New Roman" w:hAnsi="Times New Roman" w:cs="Times New Roman"/>
                <w:bCs/>
                <w:sz w:val="24"/>
                <w:szCs w:val="24"/>
                <w:lang w:eastAsia="en-US"/>
              </w:rPr>
            </w:pPr>
          </w:p>
        </w:tc>
      </w:tr>
      <w:tr w:rsidR="00BF071D" w14:paraId="4191D316" w14:textId="77777777" w:rsidTr="00BF071D">
        <w:trPr>
          <w:trHeight w:val="240"/>
        </w:trPr>
        <w:tc>
          <w:tcPr>
            <w:tcW w:w="3063" w:type="dxa"/>
            <w:vMerge/>
            <w:hideMark/>
          </w:tcPr>
          <w:p w14:paraId="68BF0E54" w14:textId="77777777" w:rsidR="00BF071D" w:rsidRDefault="00BF071D">
            <w:pPr>
              <w:rPr>
                <w:rFonts w:ascii="Times New Roman" w:hAnsi="Times New Roman" w:cs="Times New Roman"/>
                <w:bCs/>
                <w:sz w:val="24"/>
                <w:szCs w:val="24"/>
                <w:lang w:eastAsia="en-US"/>
              </w:rPr>
            </w:pPr>
          </w:p>
        </w:tc>
        <w:tc>
          <w:tcPr>
            <w:tcW w:w="8472" w:type="dxa"/>
            <w:hideMark/>
          </w:tcPr>
          <w:p w14:paraId="0495920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Наименьшее и наибольшее значение функции</w:t>
            </w:r>
          </w:p>
        </w:tc>
        <w:tc>
          <w:tcPr>
            <w:tcW w:w="993" w:type="dxa"/>
          </w:tcPr>
          <w:p w14:paraId="79108E8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B39C045" w14:textId="77777777" w:rsidR="00BF071D" w:rsidRDefault="00BF071D">
            <w:pPr>
              <w:rPr>
                <w:rFonts w:ascii="Times New Roman" w:hAnsi="Times New Roman" w:cs="Times New Roman"/>
                <w:bCs/>
                <w:sz w:val="24"/>
                <w:szCs w:val="24"/>
                <w:lang w:eastAsia="en-US"/>
              </w:rPr>
            </w:pPr>
          </w:p>
        </w:tc>
      </w:tr>
      <w:tr w:rsidR="00BF071D" w14:paraId="55165719" w14:textId="77777777" w:rsidTr="00BF071D">
        <w:trPr>
          <w:trHeight w:val="240"/>
        </w:trPr>
        <w:tc>
          <w:tcPr>
            <w:tcW w:w="3063" w:type="dxa"/>
            <w:vMerge/>
            <w:hideMark/>
          </w:tcPr>
          <w:p w14:paraId="125BB96E" w14:textId="77777777" w:rsidR="00BF071D" w:rsidRDefault="00BF071D">
            <w:pPr>
              <w:rPr>
                <w:rFonts w:ascii="Times New Roman" w:hAnsi="Times New Roman" w:cs="Times New Roman"/>
                <w:bCs/>
                <w:sz w:val="24"/>
                <w:szCs w:val="24"/>
                <w:lang w:eastAsia="en-US"/>
              </w:rPr>
            </w:pPr>
          </w:p>
        </w:tc>
        <w:tc>
          <w:tcPr>
            <w:tcW w:w="8472" w:type="dxa"/>
            <w:hideMark/>
          </w:tcPr>
          <w:p w14:paraId="63E55A8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70CF7F6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63587F3E" w14:textId="77777777" w:rsidR="00BF071D" w:rsidRDefault="00BF071D">
            <w:pPr>
              <w:rPr>
                <w:rFonts w:ascii="Times New Roman" w:hAnsi="Times New Roman" w:cs="Times New Roman"/>
                <w:bCs/>
                <w:sz w:val="24"/>
                <w:szCs w:val="24"/>
                <w:lang w:eastAsia="en-US"/>
              </w:rPr>
            </w:pPr>
          </w:p>
        </w:tc>
      </w:tr>
      <w:tr w:rsidR="00BF071D" w14:paraId="017D3476" w14:textId="77777777" w:rsidTr="00BF071D">
        <w:trPr>
          <w:trHeight w:val="240"/>
        </w:trPr>
        <w:tc>
          <w:tcPr>
            <w:tcW w:w="3063" w:type="dxa"/>
            <w:vMerge w:val="restart"/>
            <w:hideMark/>
          </w:tcPr>
          <w:p w14:paraId="5518314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lastRenderedPageBreak/>
              <w:t>Тема 4.8 Первообразная функции. Правила нахождения первообразных</w:t>
            </w:r>
          </w:p>
        </w:tc>
        <w:tc>
          <w:tcPr>
            <w:tcW w:w="8472" w:type="dxa"/>
            <w:hideMark/>
          </w:tcPr>
          <w:p w14:paraId="1C281AE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499E12F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04BA81D" w14:textId="77777777" w:rsidR="00BF071D" w:rsidRDefault="00BF071D">
            <w:pPr>
              <w:rPr>
                <w:rFonts w:ascii="Times New Roman" w:hAnsi="Times New Roman" w:cs="Times New Roman"/>
                <w:bCs/>
                <w:sz w:val="24"/>
                <w:szCs w:val="24"/>
                <w:lang w:eastAsia="en-US"/>
              </w:rPr>
            </w:pPr>
          </w:p>
        </w:tc>
      </w:tr>
      <w:tr w:rsidR="00BF071D" w14:paraId="52F0238B" w14:textId="77777777" w:rsidTr="00BF071D">
        <w:trPr>
          <w:trHeight w:val="240"/>
        </w:trPr>
        <w:tc>
          <w:tcPr>
            <w:tcW w:w="3063" w:type="dxa"/>
            <w:vMerge/>
            <w:hideMark/>
          </w:tcPr>
          <w:p w14:paraId="3B5230C4" w14:textId="77777777" w:rsidR="00BF071D" w:rsidRDefault="00BF071D">
            <w:pPr>
              <w:rPr>
                <w:rFonts w:ascii="Times New Roman" w:hAnsi="Times New Roman" w:cs="Times New Roman"/>
                <w:bCs/>
                <w:sz w:val="24"/>
                <w:szCs w:val="24"/>
                <w:lang w:eastAsia="en-US"/>
              </w:rPr>
            </w:pPr>
          </w:p>
        </w:tc>
        <w:tc>
          <w:tcPr>
            <w:tcW w:w="8472" w:type="dxa"/>
            <w:hideMark/>
          </w:tcPr>
          <w:p w14:paraId="5B2594E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Ознакомление с понятием интеграла и первообразной для функции y=f(x). Решение задач на связь первообразной и ее производной, вычисление первообразной для данной функции. Таблица формул для нахождения первообразных. Изучение правила вычисления первообразной</w:t>
            </w:r>
          </w:p>
        </w:tc>
        <w:tc>
          <w:tcPr>
            <w:tcW w:w="993" w:type="dxa"/>
          </w:tcPr>
          <w:p w14:paraId="4BCDAAE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C22ED23" w14:textId="77777777" w:rsidR="00BF071D" w:rsidRDefault="00BF071D">
            <w:pPr>
              <w:rPr>
                <w:rFonts w:ascii="Times New Roman" w:hAnsi="Times New Roman" w:cs="Times New Roman"/>
                <w:bCs/>
                <w:sz w:val="24"/>
                <w:szCs w:val="24"/>
                <w:lang w:eastAsia="en-US"/>
              </w:rPr>
            </w:pPr>
          </w:p>
        </w:tc>
      </w:tr>
      <w:tr w:rsidR="00BF071D" w14:paraId="63F21DD4" w14:textId="77777777" w:rsidTr="00BF071D">
        <w:trPr>
          <w:trHeight w:val="240"/>
        </w:trPr>
        <w:tc>
          <w:tcPr>
            <w:tcW w:w="3063" w:type="dxa"/>
            <w:vMerge/>
            <w:hideMark/>
          </w:tcPr>
          <w:p w14:paraId="61905E71" w14:textId="77777777" w:rsidR="00BF071D" w:rsidRDefault="00BF071D">
            <w:pPr>
              <w:rPr>
                <w:rFonts w:ascii="Times New Roman" w:hAnsi="Times New Roman" w:cs="Times New Roman"/>
                <w:bCs/>
                <w:sz w:val="24"/>
                <w:szCs w:val="24"/>
                <w:lang w:eastAsia="en-US"/>
              </w:rPr>
            </w:pPr>
          </w:p>
        </w:tc>
        <w:tc>
          <w:tcPr>
            <w:tcW w:w="8472" w:type="dxa"/>
            <w:hideMark/>
          </w:tcPr>
          <w:p w14:paraId="7A83F1C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2E08D7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6B9F93B3" w14:textId="77777777" w:rsidR="00BF071D" w:rsidRDefault="00BF071D">
            <w:pPr>
              <w:rPr>
                <w:rFonts w:ascii="Times New Roman" w:hAnsi="Times New Roman" w:cs="Times New Roman"/>
                <w:bCs/>
                <w:sz w:val="24"/>
                <w:szCs w:val="24"/>
                <w:lang w:eastAsia="en-US"/>
              </w:rPr>
            </w:pPr>
          </w:p>
        </w:tc>
      </w:tr>
      <w:tr w:rsidR="00BF071D" w14:paraId="271703F5" w14:textId="77777777" w:rsidTr="00BF071D">
        <w:trPr>
          <w:trHeight w:val="240"/>
        </w:trPr>
        <w:tc>
          <w:tcPr>
            <w:tcW w:w="3063" w:type="dxa"/>
            <w:vMerge w:val="restart"/>
            <w:hideMark/>
          </w:tcPr>
          <w:p w14:paraId="5A6F4C1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4.9 Площадь криволинейной трапеции. Формула Ньютона – Лейбница</w:t>
            </w:r>
          </w:p>
        </w:tc>
        <w:tc>
          <w:tcPr>
            <w:tcW w:w="8472" w:type="dxa"/>
            <w:hideMark/>
          </w:tcPr>
          <w:p w14:paraId="7AC80FA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80CB9E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B44BD17" w14:textId="77777777" w:rsidR="00BF071D" w:rsidRDefault="00BF071D">
            <w:pPr>
              <w:rPr>
                <w:rFonts w:ascii="Times New Roman" w:hAnsi="Times New Roman" w:cs="Times New Roman"/>
                <w:bCs/>
                <w:sz w:val="24"/>
                <w:szCs w:val="24"/>
                <w:lang w:eastAsia="en-US"/>
              </w:rPr>
            </w:pPr>
          </w:p>
        </w:tc>
      </w:tr>
      <w:tr w:rsidR="00BF071D" w14:paraId="163B8F90" w14:textId="77777777" w:rsidTr="00BF071D">
        <w:trPr>
          <w:trHeight w:val="240"/>
        </w:trPr>
        <w:tc>
          <w:tcPr>
            <w:tcW w:w="3063" w:type="dxa"/>
            <w:vMerge/>
            <w:hideMark/>
          </w:tcPr>
          <w:p w14:paraId="38FF975C" w14:textId="77777777" w:rsidR="00BF071D" w:rsidRDefault="00BF071D">
            <w:pPr>
              <w:rPr>
                <w:rFonts w:ascii="Times New Roman" w:hAnsi="Times New Roman" w:cs="Times New Roman"/>
                <w:bCs/>
                <w:sz w:val="24"/>
                <w:szCs w:val="24"/>
                <w:lang w:eastAsia="en-US"/>
              </w:rPr>
            </w:pPr>
          </w:p>
        </w:tc>
        <w:tc>
          <w:tcPr>
            <w:tcW w:w="8472" w:type="dxa"/>
            <w:hideMark/>
          </w:tcPr>
          <w:p w14:paraId="405E779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Задачи, приводящие к понятию определенного интеграла – о вычислении площади криволинейной трапеции. Понятие определённого интеграла.  Геометрический и физический смысл определенного интеграла. Формула Ньютона – Лейбница. </w:t>
            </w:r>
          </w:p>
          <w:p w14:paraId="031ECD8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Решение задач на применение интеграла для вычисления физических величин и площадей</w:t>
            </w:r>
          </w:p>
        </w:tc>
        <w:tc>
          <w:tcPr>
            <w:tcW w:w="993" w:type="dxa"/>
          </w:tcPr>
          <w:p w14:paraId="4FBF563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A5B28DD" w14:textId="77777777" w:rsidR="00BF071D" w:rsidRDefault="00BF071D">
            <w:pPr>
              <w:rPr>
                <w:rFonts w:ascii="Times New Roman" w:hAnsi="Times New Roman" w:cs="Times New Roman"/>
                <w:bCs/>
                <w:sz w:val="24"/>
                <w:szCs w:val="24"/>
                <w:lang w:eastAsia="en-US"/>
              </w:rPr>
            </w:pPr>
          </w:p>
        </w:tc>
      </w:tr>
      <w:tr w:rsidR="00BF071D" w14:paraId="2333C0E1" w14:textId="77777777" w:rsidTr="00BF071D">
        <w:trPr>
          <w:trHeight w:val="240"/>
        </w:trPr>
        <w:tc>
          <w:tcPr>
            <w:tcW w:w="3063" w:type="dxa"/>
            <w:vMerge/>
            <w:hideMark/>
          </w:tcPr>
          <w:p w14:paraId="05FF42BC" w14:textId="77777777" w:rsidR="00BF071D" w:rsidRDefault="00BF071D">
            <w:pPr>
              <w:rPr>
                <w:rFonts w:ascii="Times New Roman" w:hAnsi="Times New Roman" w:cs="Times New Roman"/>
                <w:bCs/>
                <w:sz w:val="24"/>
                <w:szCs w:val="24"/>
                <w:lang w:eastAsia="en-US"/>
              </w:rPr>
            </w:pPr>
          </w:p>
        </w:tc>
        <w:tc>
          <w:tcPr>
            <w:tcW w:w="8472" w:type="dxa"/>
            <w:hideMark/>
          </w:tcPr>
          <w:p w14:paraId="2CAFDB5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717EAFE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242E670A" w14:textId="77777777" w:rsidR="00BF071D" w:rsidRDefault="00BF071D">
            <w:pPr>
              <w:rPr>
                <w:rFonts w:ascii="Times New Roman" w:hAnsi="Times New Roman" w:cs="Times New Roman"/>
                <w:bCs/>
                <w:sz w:val="24"/>
                <w:szCs w:val="24"/>
                <w:lang w:eastAsia="en-US"/>
              </w:rPr>
            </w:pPr>
          </w:p>
        </w:tc>
      </w:tr>
      <w:tr w:rsidR="00BF071D" w14:paraId="28A32997" w14:textId="77777777" w:rsidTr="00BF071D">
        <w:trPr>
          <w:trHeight w:val="240"/>
        </w:trPr>
        <w:tc>
          <w:tcPr>
            <w:tcW w:w="3063" w:type="dxa"/>
            <w:vMerge w:val="restart"/>
            <w:hideMark/>
          </w:tcPr>
          <w:p w14:paraId="137B2DD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4.10 Решение задач. Производная и первообразная функции.</w:t>
            </w:r>
          </w:p>
        </w:tc>
        <w:tc>
          <w:tcPr>
            <w:tcW w:w="8472" w:type="dxa"/>
            <w:hideMark/>
          </w:tcPr>
          <w:p w14:paraId="779A4A1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751A903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2410" w:type="dxa"/>
            <w:vMerge/>
            <w:hideMark/>
          </w:tcPr>
          <w:p w14:paraId="171C02C6" w14:textId="77777777" w:rsidR="00BF071D" w:rsidRDefault="00BF071D">
            <w:pPr>
              <w:rPr>
                <w:rFonts w:ascii="Times New Roman" w:hAnsi="Times New Roman" w:cs="Times New Roman"/>
                <w:bCs/>
                <w:sz w:val="24"/>
                <w:szCs w:val="24"/>
                <w:lang w:eastAsia="en-US"/>
              </w:rPr>
            </w:pPr>
          </w:p>
        </w:tc>
      </w:tr>
      <w:tr w:rsidR="00BF071D" w14:paraId="14EF24C4" w14:textId="77777777" w:rsidTr="00BF071D">
        <w:trPr>
          <w:trHeight w:val="240"/>
        </w:trPr>
        <w:tc>
          <w:tcPr>
            <w:tcW w:w="3063" w:type="dxa"/>
            <w:vMerge/>
            <w:hideMark/>
          </w:tcPr>
          <w:p w14:paraId="167F6086" w14:textId="77777777" w:rsidR="00BF071D" w:rsidRDefault="00BF071D">
            <w:pPr>
              <w:rPr>
                <w:rFonts w:ascii="Times New Roman" w:hAnsi="Times New Roman" w:cs="Times New Roman"/>
                <w:bCs/>
                <w:sz w:val="24"/>
                <w:szCs w:val="24"/>
                <w:lang w:eastAsia="en-US"/>
              </w:rPr>
            </w:pPr>
          </w:p>
        </w:tc>
        <w:tc>
          <w:tcPr>
            <w:tcW w:w="8472" w:type="dxa"/>
            <w:hideMark/>
          </w:tcPr>
          <w:p w14:paraId="2FA69FE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Формулы и правила дифференцирования. Исследование функций с помощью производной. Наибольшее и наименьшее значения функции.</w:t>
            </w:r>
          </w:p>
          <w:p w14:paraId="2651A66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color w:val="FF0000"/>
                <w:sz w:val="24"/>
                <w:szCs w:val="24"/>
              </w:rPr>
            </w:pPr>
            <w:r>
              <w:rPr>
                <w:rFonts w:ascii="Times New Roman" w:hAnsi="Times New Roman" w:cs="Times New Roman"/>
                <w:bCs/>
                <w:sz w:val="24"/>
                <w:szCs w:val="24"/>
              </w:rPr>
              <w:t>Вычисление первообразной. Применение первообразной</w:t>
            </w:r>
          </w:p>
        </w:tc>
        <w:tc>
          <w:tcPr>
            <w:tcW w:w="993" w:type="dxa"/>
          </w:tcPr>
          <w:p w14:paraId="256A9C4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5FB4E15" w14:textId="77777777" w:rsidR="00BF071D" w:rsidRDefault="00BF071D">
            <w:pPr>
              <w:rPr>
                <w:rFonts w:ascii="Times New Roman" w:hAnsi="Times New Roman" w:cs="Times New Roman"/>
                <w:bCs/>
                <w:sz w:val="24"/>
                <w:szCs w:val="24"/>
                <w:lang w:eastAsia="en-US"/>
              </w:rPr>
            </w:pPr>
          </w:p>
        </w:tc>
      </w:tr>
      <w:tr w:rsidR="00BF071D" w14:paraId="3D9C53FD" w14:textId="77777777" w:rsidTr="00BF071D">
        <w:trPr>
          <w:trHeight w:val="240"/>
        </w:trPr>
        <w:tc>
          <w:tcPr>
            <w:tcW w:w="3063" w:type="dxa"/>
            <w:vMerge/>
            <w:hideMark/>
          </w:tcPr>
          <w:p w14:paraId="35624254" w14:textId="77777777" w:rsidR="00BF071D" w:rsidRDefault="00BF071D">
            <w:pPr>
              <w:rPr>
                <w:rFonts w:ascii="Times New Roman" w:hAnsi="Times New Roman" w:cs="Times New Roman"/>
                <w:bCs/>
                <w:sz w:val="24"/>
                <w:szCs w:val="24"/>
                <w:lang w:eastAsia="en-US"/>
              </w:rPr>
            </w:pPr>
          </w:p>
        </w:tc>
        <w:tc>
          <w:tcPr>
            <w:tcW w:w="8472" w:type="dxa"/>
            <w:hideMark/>
          </w:tcPr>
          <w:p w14:paraId="1597632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tcPr>
          <w:p w14:paraId="6BC4032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9B987D1" w14:textId="77777777" w:rsidR="00BF071D" w:rsidRDefault="00BF071D">
            <w:pPr>
              <w:rPr>
                <w:rFonts w:ascii="Times New Roman" w:hAnsi="Times New Roman" w:cs="Times New Roman"/>
                <w:bCs/>
                <w:sz w:val="24"/>
                <w:szCs w:val="24"/>
                <w:lang w:eastAsia="en-US"/>
              </w:rPr>
            </w:pPr>
          </w:p>
        </w:tc>
      </w:tr>
      <w:tr w:rsidR="00BF071D" w14:paraId="6834860B" w14:textId="77777777" w:rsidTr="00BF071D">
        <w:trPr>
          <w:trHeight w:val="240"/>
        </w:trPr>
        <w:tc>
          <w:tcPr>
            <w:tcW w:w="3063" w:type="dxa"/>
            <w:vMerge/>
            <w:hideMark/>
          </w:tcPr>
          <w:p w14:paraId="314EDC70" w14:textId="77777777" w:rsidR="00BF071D" w:rsidRDefault="00BF071D">
            <w:pPr>
              <w:rPr>
                <w:rFonts w:ascii="Times New Roman" w:hAnsi="Times New Roman" w:cs="Times New Roman"/>
                <w:bCs/>
                <w:sz w:val="24"/>
                <w:szCs w:val="24"/>
                <w:lang w:eastAsia="en-US"/>
              </w:rPr>
            </w:pPr>
          </w:p>
        </w:tc>
        <w:tc>
          <w:tcPr>
            <w:tcW w:w="8472" w:type="dxa"/>
            <w:hideMark/>
          </w:tcPr>
          <w:p w14:paraId="396B922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6ED19C8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tcPr>
          <w:p w14:paraId="7A6DFA9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F071D" w14:paraId="3F87D3D0" w14:textId="77777777" w:rsidTr="00BF071D">
        <w:trPr>
          <w:trHeight w:val="240"/>
        </w:trPr>
        <w:tc>
          <w:tcPr>
            <w:tcW w:w="3063" w:type="dxa"/>
            <w:hideMark/>
          </w:tcPr>
          <w:p w14:paraId="42073D9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 xml:space="preserve">Раздел 5. </w:t>
            </w:r>
          </w:p>
          <w:p w14:paraId="2AD1E14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
                <w:bCs/>
                <w:sz w:val="24"/>
                <w:szCs w:val="24"/>
              </w:rPr>
              <w:t>Многогранники и тела вращения</w:t>
            </w:r>
          </w:p>
        </w:tc>
        <w:tc>
          <w:tcPr>
            <w:tcW w:w="8472" w:type="dxa"/>
          </w:tcPr>
          <w:p w14:paraId="50BB64F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401C1B5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34</w:t>
            </w:r>
          </w:p>
        </w:tc>
        <w:tc>
          <w:tcPr>
            <w:tcW w:w="2410" w:type="dxa"/>
            <w:vMerge w:val="restart"/>
            <w:hideMark/>
          </w:tcPr>
          <w:p w14:paraId="11527FE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01, ОК 04,</w:t>
            </w:r>
          </w:p>
          <w:p w14:paraId="25016E7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06, ОК 07</w:t>
            </w:r>
          </w:p>
          <w:p w14:paraId="42F8029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ПК 1.2, ПК 1.3, ПК 2.2, ПК 2.3</w:t>
            </w:r>
          </w:p>
        </w:tc>
      </w:tr>
      <w:tr w:rsidR="00BF071D" w14:paraId="0BA387C5" w14:textId="77777777" w:rsidTr="00BF071D">
        <w:trPr>
          <w:trHeight w:val="240"/>
        </w:trPr>
        <w:tc>
          <w:tcPr>
            <w:tcW w:w="3063" w:type="dxa"/>
            <w:vMerge w:val="restart"/>
            <w:hideMark/>
          </w:tcPr>
          <w:p w14:paraId="58D5A98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5.1 Призма, параллелепипед, куб, пирамида и их сечения</w:t>
            </w:r>
          </w:p>
        </w:tc>
        <w:tc>
          <w:tcPr>
            <w:tcW w:w="8472" w:type="dxa"/>
            <w:hideMark/>
          </w:tcPr>
          <w:p w14:paraId="17D6820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1B463CE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09B29E7" w14:textId="77777777" w:rsidR="00BF071D" w:rsidRDefault="00BF071D">
            <w:pPr>
              <w:rPr>
                <w:rFonts w:ascii="Times New Roman" w:hAnsi="Times New Roman" w:cs="Times New Roman"/>
                <w:bCs/>
                <w:sz w:val="24"/>
                <w:szCs w:val="24"/>
                <w:lang w:eastAsia="en-US"/>
              </w:rPr>
            </w:pPr>
          </w:p>
        </w:tc>
      </w:tr>
      <w:tr w:rsidR="00BF071D" w14:paraId="457E2846" w14:textId="77777777" w:rsidTr="00BF071D">
        <w:trPr>
          <w:trHeight w:val="240"/>
        </w:trPr>
        <w:tc>
          <w:tcPr>
            <w:tcW w:w="3063" w:type="dxa"/>
            <w:vMerge/>
            <w:hideMark/>
          </w:tcPr>
          <w:p w14:paraId="1B9C45FE" w14:textId="77777777" w:rsidR="00BF071D" w:rsidRDefault="00BF071D">
            <w:pPr>
              <w:rPr>
                <w:rFonts w:ascii="Times New Roman" w:hAnsi="Times New Roman" w:cs="Times New Roman"/>
                <w:bCs/>
                <w:sz w:val="24"/>
                <w:szCs w:val="24"/>
                <w:lang w:eastAsia="en-US"/>
              </w:rPr>
            </w:pPr>
          </w:p>
        </w:tc>
        <w:tc>
          <w:tcPr>
            <w:tcW w:w="8472" w:type="dxa"/>
            <w:hideMark/>
          </w:tcPr>
          <w:p w14:paraId="5535E84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Призма (наклонная, прямая, правильная) и её элементы. Параллелепипед. Свойства прямоугольного параллелепипеда. Куб. Пирамида и её элементы. Правильная пирамида</w:t>
            </w:r>
          </w:p>
        </w:tc>
        <w:tc>
          <w:tcPr>
            <w:tcW w:w="993" w:type="dxa"/>
          </w:tcPr>
          <w:p w14:paraId="101DD9A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4344D16" w14:textId="77777777" w:rsidR="00BF071D" w:rsidRDefault="00BF071D">
            <w:pPr>
              <w:rPr>
                <w:rFonts w:ascii="Times New Roman" w:hAnsi="Times New Roman" w:cs="Times New Roman"/>
                <w:bCs/>
                <w:sz w:val="24"/>
                <w:szCs w:val="24"/>
                <w:lang w:eastAsia="en-US"/>
              </w:rPr>
            </w:pPr>
          </w:p>
        </w:tc>
      </w:tr>
      <w:tr w:rsidR="00BF071D" w14:paraId="7DE39A25" w14:textId="77777777" w:rsidTr="00BF071D">
        <w:trPr>
          <w:trHeight w:val="240"/>
        </w:trPr>
        <w:tc>
          <w:tcPr>
            <w:tcW w:w="3063" w:type="dxa"/>
            <w:vMerge/>
            <w:hideMark/>
          </w:tcPr>
          <w:p w14:paraId="13DBD2C2" w14:textId="77777777" w:rsidR="00BF071D" w:rsidRDefault="00BF071D">
            <w:pPr>
              <w:rPr>
                <w:rFonts w:ascii="Times New Roman" w:hAnsi="Times New Roman" w:cs="Times New Roman"/>
                <w:bCs/>
                <w:sz w:val="24"/>
                <w:szCs w:val="24"/>
                <w:lang w:eastAsia="en-US"/>
              </w:rPr>
            </w:pPr>
          </w:p>
        </w:tc>
        <w:tc>
          <w:tcPr>
            <w:tcW w:w="8472" w:type="dxa"/>
            <w:hideMark/>
          </w:tcPr>
          <w:p w14:paraId="7331215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ED8B74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8</w:t>
            </w:r>
          </w:p>
        </w:tc>
        <w:tc>
          <w:tcPr>
            <w:tcW w:w="2410" w:type="dxa"/>
            <w:vMerge/>
            <w:hideMark/>
          </w:tcPr>
          <w:p w14:paraId="1AFD2E3D" w14:textId="77777777" w:rsidR="00BF071D" w:rsidRDefault="00BF071D">
            <w:pPr>
              <w:rPr>
                <w:rFonts w:ascii="Times New Roman" w:hAnsi="Times New Roman" w:cs="Times New Roman"/>
                <w:bCs/>
                <w:sz w:val="24"/>
                <w:szCs w:val="24"/>
                <w:lang w:eastAsia="en-US"/>
              </w:rPr>
            </w:pPr>
          </w:p>
        </w:tc>
      </w:tr>
      <w:tr w:rsidR="00BF071D" w14:paraId="6AD5BE7C" w14:textId="77777777" w:rsidTr="00BF071D">
        <w:trPr>
          <w:trHeight w:val="240"/>
        </w:trPr>
        <w:tc>
          <w:tcPr>
            <w:tcW w:w="3063" w:type="dxa"/>
            <w:vMerge w:val="restart"/>
            <w:hideMark/>
          </w:tcPr>
          <w:p w14:paraId="1F9D824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5.2 Правильные многогранники в жизни</w:t>
            </w:r>
          </w:p>
        </w:tc>
        <w:tc>
          <w:tcPr>
            <w:tcW w:w="8472" w:type="dxa"/>
            <w:hideMark/>
          </w:tcPr>
          <w:p w14:paraId="789C2CA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1A6A898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42A6E4A" w14:textId="77777777" w:rsidR="00BF071D" w:rsidRDefault="00BF071D">
            <w:pPr>
              <w:rPr>
                <w:rFonts w:ascii="Times New Roman" w:hAnsi="Times New Roman" w:cs="Times New Roman"/>
                <w:bCs/>
                <w:sz w:val="24"/>
                <w:szCs w:val="24"/>
                <w:lang w:eastAsia="en-US"/>
              </w:rPr>
            </w:pPr>
          </w:p>
        </w:tc>
      </w:tr>
      <w:tr w:rsidR="00BF071D" w14:paraId="4A5A61CB" w14:textId="77777777" w:rsidTr="00BF071D">
        <w:trPr>
          <w:trHeight w:val="240"/>
        </w:trPr>
        <w:tc>
          <w:tcPr>
            <w:tcW w:w="3063" w:type="dxa"/>
            <w:vMerge/>
            <w:hideMark/>
          </w:tcPr>
          <w:p w14:paraId="24F97E54" w14:textId="77777777" w:rsidR="00BF071D" w:rsidRDefault="00BF071D">
            <w:pPr>
              <w:rPr>
                <w:rFonts w:ascii="Times New Roman" w:hAnsi="Times New Roman" w:cs="Times New Roman"/>
                <w:bCs/>
                <w:sz w:val="24"/>
                <w:szCs w:val="24"/>
                <w:lang w:eastAsia="en-US"/>
              </w:rPr>
            </w:pPr>
          </w:p>
        </w:tc>
        <w:tc>
          <w:tcPr>
            <w:tcW w:w="8472" w:type="dxa"/>
            <w:hideMark/>
          </w:tcPr>
          <w:p w14:paraId="127029E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Площадь поверхности многогранников. Простейшие комбинации многогранников. Вычисление элементов пространственных фигур (рёбра, диагонали, углы). Правильные многогранники</w:t>
            </w:r>
          </w:p>
        </w:tc>
        <w:tc>
          <w:tcPr>
            <w:tcW w:w="993" w:type="dxa"/>
          </w:tcPr>
          <w:p w14:paraId="7404E83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B4CBF78" w14:textId="77777777" w:rsidR="00BF071D" w:rsidRDefault="00BF071D">
            <w:pPr>
              <w:rPr>
                <w:rFonts w:ascii="Times New Roman" w:hAnsi="Times New Roman" w:cs="Times New Roman"/>
                <w:bCs/>
                <w:sz w:val="24"/>
                <w:szCs w:val="24"/>
                <w:lang w:eastAsia="en-US"/>
              </w:rPr>
            </w:pPr>
          </w:p>
        </w:tc>
      </w:tr>
      <w:tr w:rsidR="00BF071D" w14:paraId="21E6D37E" w14:textId="77777777" w:rsidTr="00BF071D">
        <w:trPr>
          <w:trHeight w:val="240"/>
        </w:trPr>
        <w:tc>
          <w:tcPr>
            <w:tcW w:w="3063" w:type="dxa"/>
            <w:vMerge/>
            <w:hideMark/>
          </w:tcPr>
          <w:p w14:paraId="086684B0" w14:textId="77777777" w:rsidR="00BF071D" w:rsidRDefault="00BF071D">
            <w:pPr>
              <w:rPr>
                <w:rFonts w:ascii="Times New Roman" w:hAnsi="Times New Roman" w:cs="Times New Roman"/>
                <w:bCs/>
                <w:sz w:val="24"/>
                <w:szCs w:val="24"/>
                <w:lang w:eastAsia="en-US"/>
              </w:rPr>
            </w:pPr>
          </w:p>
        </w:tc>
        <w:tc>
          <w:tcPr>
            <w:tcW w:w="8472" w:type="dxa"/>
            <w:hideMark/>
          </w:tcPr>
          <w:p w14:paraId="5FFD028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0857679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1C2DBE36" w14:textId="77777777" w:rsidR="00BF071D" w:rsidRDefault="00BF071D">
            <w:pPr>
              <w:rPr>
                <w:rFonts w:ascii="Times New Roman" w:hAnsi="Times New Roman" w:cs="Times New Roman"/>
                <w:bCs/>
                <w:sz w:val="24"/>
                <w:szCs w:val="24"/>
                <w:lang w:eastAsia="en-US"/>
              </w:rPr>
            </w:pPr>
          </w:p>
        </w:tc>
      </w:tr>
      <w:tr w:rsidR="00BF071D" w14:paraId="2950F8AF" w14:textId="77777777" w:rsidTr="00BF071D">
        <w:trPr>
          <w:trHeight w:val="240"/>
        </w:trPr>
        <w:tc>
          <w:tcPr>
            <w:tcW w:w="3063" w:type="dxa"/>
            <w:vMerge w:val="restart"/>
            <w:hideMark/>
          </w:tcPr>
          <w:p w14:paraId="2F4C534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5.3 </w:t>
            </w:r>
          </w:p>
          <w:p w14:paraId="1E22AD3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Цилиндр, конус, шар и их сечения</w:t>
            </w:r>
          </w:p>
        </w:tc>
        <w:tc>
          <w:tcPr>
            <w:tcW w:w="8472" w:type="dxa"/>
            <w:hideMark/>
          </w:tcPr>
          <w:p w14:paraId="335C178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6F00971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4B1853C" w14:textId="77777777" w:rsidR="00BF071D" w:rsidRDefault="00BF071D">
            <w:pPr>
              <w:rPr>
                <w:rFonts w:ascii="Times New Roman" w:hAnsi="Times New Roman" w:cs="Times New Roman"/>
                <w:bCs/>
                <w:sz w:val="24"/>
                <w:szCs w:val="24"/>
                <w:lang w:eastAsia="en-US"/>
              </w:rPr>
            </w:pPr>
          </w:p>
        </w:tc>
      </w:tr>
      <w:tr w:rsidR="00BF071D" w14:paraId="39791ACA" w14:textId="77777777" w:rsidTr="00BF071D">
        <w:trPr>
          <w:trHeight w:val="240"/>
        </w:trPr>
        <w:tc>
          <w:tcPr>
            <w:tcW w:w="3063" w:type="dxa"/>
            <w:vMerge/>
            <w:hideMark/>
          </w:tcPr>
          <w:p w14:paraId="226119A8" w14:textId="77777777" w:rsidR="00BF071D" w:rsidRDefault="00BF071D">
            <w:pPr>
              <w:rPr>
                <w:rFonts w:ascii="Times New Roman" w:hAnsi="Times New Roman" w:cs="Times New Roman"/>
                <w:bCs/>
                <w:sz w:val="24"/>
                <w:szCs w:val="24"/>
                <w:lang w:eastAsia="en-US"/>
              </w:rPr>
            </w:pPr>
          </w:p>
        </w:tc>
        <w:tc>
          <w:tcPr>
            <w:tcW w:w="8472" w:type="dxa"/>
            <w:hideMark/>
          </w:tcPr>
          <w:p w14:paraId="022211D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Цилиндр, конус, сфера и шар. Основные свойства прямого кругового цилиндра, прямого кругового конуса. Изображение тел вращения на плоскости. Представление об усечённом конусе. Сечения конуса (параллельное основанию и проходящее через вершину), сечения цилиндра (параллельно и перпендикулярно оси), сечениях шара. Развёртка цилиндра и конуса</w:t>
            </w:r>
          </w:p>
        </w:tc>
        <w:tc>
          <w:tcPr>
            <w:tcW w:w="993" w:type="dxa"/>
          </w:tcPr>
          <w:p w14:paraId="7012DD0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1EB5A49F" w14:textId="77777777" w:rsidR="00BF071D" w:rsidRDefault="00BF071D">
            <w:pPr>
              <w:rPr>
                <w:rFonts w:ascii="Times New Roman" w:hAnsi="Times New Roman" w:cs="Times New Roman"/>
                <w:bCs/>
                <w:sz w:val="24"/>
                <w:szCs w:val="24"/>
                <w:lang w:eastAsia="en-US"/>
              </w:rPr>
            </w:pPr>
          </w:p>
        </w:tc>
      </w:tr>
      <w:tr w:rsidR="00BF071D" w14:paraId="3ED1D0EE" w14:textId="77777777" w:rsidTr="00BF071D">
        <w:trPr>
          <w:trHeight w:val="240"/>
        </w:trPr>
        <w:tc>
          <w:tcPr>
            <w:tcW w:w="3063" w:type="dxa"/>
            <w:vMerge/>
            <w:hideMark/>
          </w:tcPr>
          <w:p w14:paraId="7605859B" w14:textId="77777777" w:rsidR="00BF071D" w:rsidRDefault="00BF071D">
            <w:pPr>
              <w:rPr>
                <w:rFonts w:ascii="Times New Roman" w:hAnsi="Times New Roman" w:cs="Times New Roman"/>
                <w:bCs/>
                <w:sz w:val="24"/>
                <w:szCs w:val="24"/>
                <w:lang w:eastAsia="en-US"/>
              </w:rPr>
            </w:pPr>
          </w:p>
        </w:tc>
        <w:tc>
          <w:tcPr>
            <w:tcW w:w="8472" w:type="dxa"/>
            <w:hideMark/>
          </w:tcPr>
          <w:p w14:paraId="4CE37D6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4E4F8AA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5C86EA27" w14:textId="77777777" w:rsidR="00BF071D" w:rsidRDefault="00BF071D">
            <w:pPr>
              <w:rPr>
                <w:rFonts w:ascii="Times New Roman" w:hAnsi="Times New Roman" w:cs="Times New Roman"/>
                <w:bCs/>
                <w:sz w:val="24"/>
                <w:szCs w:val="24"/>
                <w:lang w:eastAsia="en-US"/>
              </w:rPr>
            </w:pPr>
          </w:p>
        </w:tc>
      </w:tr>
      <w:tr w:rsidR="00BF071D" w14:paraId="0B3DF4BF" w14:textId="77777777" w:rsidTr="00BF071D">
        <w:trPr>
          <w:trHeight w:val="240"/>
        </w:trPr>
        <w:tc>
          <w:tcPr>
            <w:tcW w:w="3063" w:type="dxa"/>
            <w:vMerge w:val="restart"/>
            <w:hideMark/>
          </w:tcPr>
          <w:p w14:paraId="1249107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5.4 Объемы и площади поверхностей тел</w:t>
            </w:r>
          </w:p>
        </w:tc>
        <w:tc>
          <w:tcPr>
            <w:tcW w:w="8472" w:type="dxa"/>
            <w:hideMark/>
          </w:tcPr>
          <w:p w14:paraId="180A063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539E3DE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p>
        </w:tc>
        <w:tc>
          <w:tcPr>
            <w:tcW w:w="2410" w:type="dxa"/>
            <w:vMerge/>
            <w:hideMark/>
          </w:tcPr>
          <w:p w14:paraId="78B9CEC3" w14:textId="77777777" w:rsidR="00BF071D" w:rsidRDefault="00BF071D">
            <w:pPr>
              <w:rPr>
                <w:rFonts w:ascii="Times New Roman" w:hAnsi="Times New Roman" w:cs="Times New Roman"/>
                <w:bCs/>
                <w:sz w:val="24"/>
                <w:szCs w:val="24"/>
                <w:lang w:eastAsia="en-US"/>
              </w:rPr>
            </w:pPr>
          </w:p>
        </w:tc>
      </w:tr>
      <w:tr w:rsidR="00BF071D" w14:paraId="19203A08" w14:textId="77777777" w:rsidTr="00BF071D">
        <w:trPr>
          <w:trHeight w:val="670"/>
        </w:trPr>
        <w:tc>
          <w:tcPr>
            <w:tcW w:w="3063" w:type="dxa"/>
            <w:vMerge/>
            <w:hideMark/>
          </w:tcPr>
          <w:p w14:paraId="62E2F80F" w14:textId="77777777" w:rsidR="00BF071D" w:rsidRDefault="00BF071D">
            <w:pPr>
              <w:rPr>
                <w:rFonts w:ascii="Times New Roman" w:hAnsi="Times New Roman" w:cs="Times New Roman"/>
                <w:bCs/>
                <w:sz w:val="24"/>
                <w:szCs w:val="24"/>
                <w:lang w:eastAsia="en-US"/>
              </w:rPr>
            </w:pPr>
          </w:p>
        </w:tc>
        <w:tc>
          <w:tcPr>
            <w:tcW w:w="8472" w:type="dxa"/>
            <w:hideMark/>
          </w:tcPr>
          <w:p w14:paraId="38534BE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Объем прямоугольного параллелепипеда. Объем куба. Объемы прямой призмы и цилиндра. Объемы пирамиды и конуса. Объем шара</w:t>
            </w:r>
          </w:p>
        </w:tc>
        <w:tc>
          <w:tcPr>
            <w:tcW w:w="993" w:type="dxa"/>
          </w:tcPr>
          <w:p w14:paraId="6E9327A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1E64B92A" w14:textId="77777777" w:rsidR="00BF071D" w:rsidRDefault="00BF071D">
            <w:pPr>
              <w:rPr>
                <w:rFonts w:ascii="Times New Roman" w:hAnsi="Times New Roman" w:cs="Times New Roman"/>
                <w:bCs/>
                <w:sz w:val="24"/>
                <w:szCs w:val="24"/>
                <w:lang w:eastAsia="en-US"/>
              </w:rPr>
            </w:pPr>
          </w:p>
        </w:tc>
      </w:tr>
      <w:tr w:rsidR="00BF071D" w14:paraId="6D7FDE31" w14:textId="77777777" w:rsidTr="00BF071D">
        <w:trPr>
          <w:trHeight w:val="240"/>
        </w:trPr>
        <w:tc>
          <w:tcPr>
            <w:tcW w:w="3063" w:type="dxa"/>
            <w:vMerge/>
            <w:hideMark/>
          </w:tcPr>
          <w:p w14:paraId="045EFA1C" w14:textId="77777777" w:rsidR="00BF071D" w:rsidRDefault="00BF071D">
            <w:pPr>
              <w:rPr>
                <w:rFonts w:ascii="Times New Roman" w:hAnsi="Times New Roman" w:cs="Times New Roman"/>
                <w:bCs/>
                <w:sz w:val="24"/>
                <w:szCs w:val="24"/>
                <w:lang w:eastAsia="en-US"/>
              </w:rPr>
            </w:pPr>
          </w:p>
        </w:tc>
        <w:tc>
          <w:tcPr>
            <w:tcW w:w="8472" w:type="dxa"/>
            <w:hideMark/>
          </w:tcPr>
          <w:p w14:paraId="4AADB64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05376F4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8</w:t>
            </w:r>
          </w:p>
        </w:tc>
        <w:tc>
          <w:tcPr>
            <w:tcW w:w="2410" w:type="dxa"/>
            <w:vMerge/>
            <w:hideMark/>
          </w:tcPr>
          <w:p w14:paraId="3AB5DA2E" w14:textId="77777777" w:rsidR="00BF071D" w:rsidRDefault="00BF071D">
            <w:pPr>
              <w:rPr>
                <w:rFonts w:ascii="Times New Roman" w:hAnsi="Times New Roman" w:cs="Times New Roman"/>
                <w:bCs/>
                <w:sz w:val="24"/>
                <w:szCs w:val="24"/>
                <w:lang w:eastAsia="en-US"/>
              </w:rPr>
            </w:pPr>
          </w:p>
        </w:tc>
      </w:tr>
      <w:tr w:rsidR="00BF071D" w14:paraId="37B97BAA" w14:textId="77777777" w:rsidTr="00BF071D">
        <w:trPr>
          <w:trHeight w:val="418"/>
        </w:trPr>
        <w:tc>
          <w:tcPr>
            <w:tcW w:w="3063" w:type="dxa"/>
            <w:vMerge w:val="restart"/>
            <w:hideMark/>
          </w:tcPr>
          <w:p w14:paraId="5D7BE29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5.5 Примеры симметрий в профессии</w:t>
            </w:r>
          </w:p>
        </w:tc>
        <w:tc>
          <w:tcPr>
            <w:tcW w:w="8472" w:type="dxa"/>
            <w:hideMark/>
          </w:tcPr>
          <w:p w14:paraId="74B02D7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25CC348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608B94D" w14:textId="77777777" w:rsidR="00BF071D" w:rsidRDefault="00BF071D">
            <w:pPr>
              <w:rPr>
                <w:rFonts w:ascii="Times New Roman" w:hAnsi="Times New Roman" w:cs="Times New Roman"/>
                <w:bCs/>
                <w:sz w:val="24"/>
                <w:szCs w:val="24"/>
                <w:lang w:eastAsia="en-US"/>
              </w:rPr>
            </w:pPr>
          </w:p>
        </w:tc>
      </w:tr>
      <w:tr w:rsidR="00BF071D" w14:paraId="5B802361" w14:textId="77777777" w:rsidTr="00BF071D">
        <w:trPr>
          <w:trHeight w:val="742"/>
        </w:trPr>
        <w:tc>
          <w:tcPr>
            <w:tcW w:w="3063" w:type="dxa"/>
            <w:vMerge/>
            <w:hideMark/>
          </w:tcPr>
          <w:p w14:paraId="61CA078A" w14:textId="77777777" w:rsidR="00BF071D" w:rsidRDefault="00BF071D">
            <w:pPr>
              <w:rPr>
                <w:rFonts w:ascii="Times New Roman" w:hAnsi="Times New Roman" w:cs="Times New Roman"/>
                <w:bCs/>
                <w:sz w:val="24"/>
                <w:szCs w:val="24"/>
                <w:lang w:eastAsia="en-US"/>
              </w:rPr>
            </w:pPr>
          </w:p>
        </w:tc>
        <w:tc>
          <w:tcPr>
            <w:tcW w:w="8472" w:type="dxa"/>
            <w:hideMark/>
          </w:tcPr>
          <w:p w14:paraId="1E9030B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Понятие о симметрии в пространстве (центральная, осевая, зеркальная).</w:t>
            </w:r>
          </w:p>
          <w:p w14:paraId="1CA9D8C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Обобщение представлений о правильных многогранниках (тетраэдр, куб, октаэдр, додекаэдр, икосаэдр).</w:t>
            </w:r>
          </w:p>
          <w:p w14:paraId="3AEE7DF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Примеры симметрий в профессии</w:t>
            </w:r>
          </w:p>
        </w:tc>
        <w:tc>
          <w:tcPr>
            <w:tcW w:w="993" w:type="dxa"/>
          </w:tcPr>
          <w:p w14:paraId="6A6382F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6A3F87A" w14:textId="77777777" w:rsidR="00BF071D" w:rsidRDefault="00BF071D">
            <w:pPr>
              <w:rPr>
                <w:rFonts w:ascii="Times New Roman" w:hAnsi="Times New Roman" w:cs="Times New Roman"/>
                <w:bCs/>
                <w:sz w:val="24"/>
                <w:szCs w:val="24"/>
                <w:lang w:eastAsia="en-US"/>
              </w:rPr>
            </w:pPr>
          </w:p>
        </w:tc>
      </w:tr>
      <w:tr w:rsidR="00BF071D" w14:paraId="35367568" w14:textId="77777777" w:rsidTr="00BF071D">
        <w:trPr>
          <w:trHeight w:val="20"/>
        </w:trPr>
        <w:tc>
          <w:tcPr>
            <w:tcW w:w="3063" w:type="dxa"/>
            <w:vMerge/>
            <w:hideMark/>
          </w:tcPr>
          <w:p w14:paraId="5DDA2FE1" w14:textId="77777777" w:rsidR="00BF071D" w:rsidRDefault="00BF071D">
            <w:pPr>
              <w:rPr>
                <w:rFonts w:ascii="Times New Roman" w:hAnsi="Times New Roman" w:cs="Times New Roman"/>
                <w:bCs/>
                <w:sz w:val="24"/>
                <w:szCs w:val="24"/>
                <w:lang w:eastAsia="en-US"/>
              </w:rPr>
            </w:pPr>
          </w:p>
        </w:tc>
        <w:tc>
          <w:tcPr>
            <w:tcW w:w="8472" w:type="dxa"/>
            <w:hideMark/>
          </w:tcPr>
          <w:p w14:paraId="166BBD4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3E4A28C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3E0A88FF" w14:textId="77777777" w:rsidR="00BF071D" w:rsidRDefault="00BF071D">
            <w:pPr>
              <w:rPr>
                <w:rFonts w:ascii="Times New Roman" w:hAnsi="Times New Roman" w:cs="Times New Roman"/>
                <w:bCs/>
                <w:sz w:val="24"/>
                <w:szCs w:val="24"/>
                <w:lang w:eastAsia="en-US"/>
              </w:rPr>
            </w:pPr>
          </w:p>
        </w:tc>
      </w:tr>
      <w:tr w:rsidR="00BF071D" w14:paraId="65D13EBB" w14:textId="77777777" w:rsidTr="00BF071D">
        <w:trPr>
          <w:trHeight w:val="418"/>
        </w:trPr>
        <w:tc>
          <w:tcPr>
            <w:tcW w:w="3063" w:type="dxa"/>
            <w:vMerge w:val="restart"/>
            <w:hideMark/>
          </w:tcPr>
          <w:p w14:paraId="0542D74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5.6 Решение задач. Многогранники и тела вращения</w:t>
            </w:r>
          </w:p>
        </w:tc>
        <w:tc>
          <w:tcPr>
            <w:tcW w:w="8472" w:type="dxa"/>
            <w:hideMark/>
          </w:tcPr>
          <w:p w14:paraId="704A412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BB20DA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8C3423F" w14:textId="77777777" w:rsidR="00BF071D" w:rsidRDefault="00BF071D">
            <w:pPr>
              <w:rPr>
                <w:rFonts w:ascii="Times New Roman" w:hAnsi="Times New Roman" w:cs="Times New Roman"/>
                <w:bCs/>
                <w:sz w:val="24"/>
                <w:szCs w:val="24"/>
                <w:lang w:eastAsia="en-US"/>
              </w:rPr>
            </w:pPr>
          </w:p>
        </w:tc>
      </w:tr>
      <w:tr w:rsidR="00BF071D" w14:paraId="1F0844B0" w14:textId="77777777" w:rsidTr="00BF071D">
        <w:trPr>
          <w:trHeight w:val="20"/>
        </w:trPr>
        <w:tc>
          <w:tcPr>
            <w:tcW w:w="3063" w:type="dxa"/>
            <w:vMerge/>
            <w:hideMark/>
          </w:tcPr>
          <w:p w14:paraId="27606F97" w14:textId="77777777" w:rsidR="00BF071D" w:rsidRDefault="00BF071D">
            <w:pPr>
              <w:rPr>
                <w:rFonts w:ascii="Times New Roman" w:hAnsi="Times New Roman" w:cs="Times New Roman"/>
                <w:bCs/>
                <w:sz w:val="24"/>
                <w:szCs w:val="24"/>
                <w:lang w:eastAsia="en-US"/>
              </w:rPr>
            </w:pPr>
          </w:p>
        </w:tc>
        <w:tc>
          <w:tcPr>
            <w:tcW w:w="8472" w:type="dxa"/>
            <w:hideMark/>
          </w:tcPr>
          <w:p w14:paraId="39A5BDA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Объемы и площади поверхности многогранников и тел вращения</w:t>
            </w:r>
          </w:p>
        </w:tc>
        <w:tc>
          <w:tcPr>
            <w:tcW w:w="993" w:type="dxa"/>
          </w:tcPr>
          <w:p w14:paraId="2669D30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4D0F308" w14:textId="77777777" w:rsidR="00BF071D" w:rsidRDefault="00BF071D">
            <w:pPr>
              <w:rPr>
                <w:rFonts w:ascii="Times New Roman" w:hAnsi="Times New Roman" w:cs="Times New Roman"/>
                <w:bCs/>
                <w:sz w:val="24"/>
                <w:szCs w:val="24"/>
                <w:lang w:eastAsia="en-US"/>
              </w:rPr>
            </w:pPr>
          </w:p>
        </w:tc>
      </w:tr>
      <w:tr w:rsidR="00BF071D" w14:paraId="481C1881" w14:textId="77777777" w:rsidTr="00BF071D">
        <w:trPr>
          <w:trHeight w:val="20"/>
        </w:trPr>
        <w:tc>
          <w:tcPr>
            <w:tcW w:w="3063" w:type="dxa"/>
            <w:vMerge/>
            <w:hideMark/>
          </w:tcPr>
          <w:p w14:paraId="1B3FD20E" w14:textId="77777777" w:rsidR="00BF071D" w:rsidRDefault="00BF071D">
            <w:pPr>
              <w:rPr>
                <w:rFonts w:ascii="Times New Roman" w:hAnsi="Times New Roman" w:cs="Times New Roman"/>
                <w:bCs/>
                <w:sz w:val="24"/>
                <w:szCs w:val="24"/>
                <w:lang w:eastAsia="en-US"/>
              </w:rPr>
            </w:pPr>
          </w:p>
        </w:tc>
        <w:tc>
          <w:tcPr>
            <w:tcW w:w="8472" w:type="dxa"/>
            <w:hideMark/>
          </w:tcPr>
          <w:p w14:paraId="7A6A2CD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56461D9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5AE96D89" w14:textId="77777777" w:rsidR="00BF071D" w:rsidRDefault="00BF071D">
            <w:pPr>
              <w:rPr>
                <w:rFonts w:ascii="Times New Roman" w:hAnsi="Times New Roman" w:cs="Times New Roman"/>
                <w:bCs/>
                <w:sz w:val="24"/>
                <w:szCs w:val="24"/>
                <w:lang w:eastAsia="en-US"/>
              </w:rPr>
            </w:pPr>
          </w:p>
        </w:tc>
      </w:tr>
      <w:tr w:rsidR="00BF071D" w14:paraId="74B7E619" w14:textId="77777777" w:rsidTr="00BF071D">
        <w:trPr>
          <w:trHeight w:val="20"/>
        </w:trPr>
        <w:tc>
          <w:tcPr>
            <w:tcW w:w="3063" w:type="dxa"/>
            <w:vMerge/>
            <w:hideMark/>
          </w:tcPr>
          <w:p w14:paraId="78E4F0BD" w14:textId="77777777" w:rsidR="00BF071D" w:rsidRDefault="00BF071D">
            <w:pPr>
              <w:rPr>
                <w:rFonts w:ascii="Times New Roman" w:hAnsi="Times New Roman" w:cs="Times New Roman"/>
                <w:bCs/>
                <w:sz w:val="24"/>
                <w:szCs w:val="24"/>
                <w:lang w:eastAsia="en-US"/>
              </w:rPr>
            </w:pPr>
          </w:p>
        </w:tc>
        <w:tc>
          <w:tcPr>
            <w:tcW w:w="8472" w:type="dxa"/>
            <w:hideMark/>
          </w:tcPr>
          <w:p w14:paraId="01F487B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1D08018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vMerge/>
            <w:hideMark/>
          </w:tcPr>
          <w:p w14:paraId="5730584A" w14:textId="77777777" w:rsidR="00BF071D" w:rsidRDefault="00BF071D">
            <w:pPr>
              <w:rPr>
                <w:rFonts w:ascii="Times New Roman" w:hAnsi="Times New Roman" w:cs="Times New Roman"/>
                <w:bCs/>
                <w:sz w:val="24"/>
                <w:szCs w:val="24"/>
                <w:lang w:eastAsia="en-US"/>
              </w:rPr>
            </w:pPr>
          </w:p>
        </w:tc>
      </w:tr>
      <w:tr w:rsidR="00BF071D" w14:paraId="6253780E" w14:textId="77777777" w:rsidTr="00BF071D">
        <w:trPr>
          <w:trHeight w:val="240"/>
        </w:trPr>
        <w:tc>
          <w:tcPr>
            <w:tcW w:w="3063" w:type="dxa"/>
            <w:hideMark/>
          </w:tcPr>
          <w:p w14:paraId="4E03376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6. Степени и корни. Степенная, показательная и логарифмическая функции</w:t>
            </w:r>
          </w:p>
        </w:tc>
        <w:tc>
          <w:tcPr>
            <w:tcW w:w="8472" w:type="dxa"/>
          </w:tcPr>
          <w:p w14:paraId="6C71610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54A437F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42</w:t>
            </w:r>
          </w:p>
        </w:tc>
        <w:tc>
          <w:tcPr>
            <w:tcW w:w="2410" w:type="dxa"/>
            <w:vMerge w:val="restart"/>
            <w:hideMark/>
          </w:tcPr>
          <w:p w14:paraId="3B04B4D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01, ОК 02, ОК 03, ОК 05, ОК 07</w:t>
            </w:r>
          </w:p>
          <w:p w14:paraId="3E9B2E7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ПК 1.2, ПК 1.3, ПК 2.2, ПК 2.3</w:t>
            </w:r>
          </w:p>
        </w:tc>
      </w:tr>
      <w:tr w:rsidR="00BF071D" w14:paraId="141BE94F" w14:textId="77777777" w:rsidTr="00BF071D">
        <w:trPr>
          <w:trHeight w:val="240"/>
        </w:trPr>
        <w:tc>
          <w:tcPr>
            <w:tcW w:w="3063" w:type="dxa"/>
            <w:vMerge w:val="restart"/>
            <w:hideMark/>
          </w:tcPr>
          <w:p w14:paraId="37319A9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6.1 Степенная функция, ее свойства. </w:t>
            </w:r>
            <w:r>
              <w:rPr>
                <w:rFonts w:ascii="Times New Roman" w:hAnsi="Times New Roman" w:cs="Times New Roman"/>
                <w:bCs/>
                <w:sz w:val="24"/>
                <w:szCs w:val="24"/>
              </w:rPr>
              <w:lastRenderedPageBreak/>
              <w:t>Преобразование выражений с корнями n-ой степени</w:t>
            </w:r>
          </w:p>
        </w:tc>
        <w:tc>
          <w:tcPr>
            <w:tcW w:w="8472" w:type="dxa"/>
            <w:hideMark/>
          </w:tcPr>
          <w:p w14:paraId="05043CB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lastRenderedPageBreak/>
              <w:t>Содержание учебного материала</w:t>
            </w:r>
          </w:p>
        </w:tc>
        <w:tc>
          <w:tcPr>
            <w:tcW w:w="993" w:type="dxa"/>
          </w:tcPr>
          <w:p w14:paraId="0E9B0D1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D52949B" w14:textId="77777777" w:rsidR="00BF071D" w:rsidRDefault="00BF071D">
            <w:pPr>
              <w:rPr>
                <w:rFonts w:ascii="Times New Roman" w:hAnsi="Times New Roman" w:cs="Times New Roman"/>
                <w:bCs/>
                <w:sz w:val="24"/>
                <w:szCs w:val="24"/>
                <w:lang w:eastAsia="en-US"/>
              </w:rPr>
            </w:pPr>
          </w:p>
        </w:tc>
      </w:tr>
      <w:tr w:rsidR="00BF071D" w14:paraId="412CD1C2" w14:textId="77777777" w:rsidTr="00BF071D">
        <w:trPr>
          <w:trHeight w:val="240"/>
        </w:trPr>
        <w:tc>
          <w:tcPr>
            <w:tcW w:w="3063" w:type="dxa"/>
            <w:vMerge/>
            <w:hideMark/>
          </w:tcPr>
          <w:p w14:paraId="0DD23DDD" w14:textId="77777777" w:rsidR="00BF071D" w:rsidRDefault="00BF071D">
            <w:pPr>
              <w:rPr>
                <w:rFonts w:ascii="Times New Roman" w:hAnsi="Times New Roman" w:cs="Times New Roman"/>
                <w:bCs/>
                <w:sz w:val="24"/>
                <w:szCs w:val="24"/>
                <w:lang w:eastAsia="en-US"/>
              </w:rPr>
            </w:pPr>
          </w:p>
        </w:tc>
        <w:tc>
          <w:tcPr>
            <w:tcW w:w="8472" w:type="dxa"/>
            <w:hideMark/>
          </w:tcPr>
          <w:p w14:paraId="559C09A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Понятие корня n-ой степени из действительного числа. Функции </w:t>
            </w:r>
            <m:oMath>
              <m:r>
                <m:rPr>
                  <m:sty m:val="p"/>
                </m:rPr>
                <w:rPr>
                  <w:rFonts w:ascii="Cambria Math" w:hAnsi="Cambria Math" w:cs="Times New Roman"/>
                  <w:sz w:val="24"/>
                  <w:szCs w:val="24"/>
                </w:rPr>
                <m:t>у=</m:t>
              </m:r>
              <m:rad>
                <m:radPr>
                  <m:ctrlPr>
                    <w:rPr>
                      <w:rFonts w:ascii="Cambria Math" w:hAnsi="Cambria Math" w:cs="Times New Roman"/>
                      <w:bCs/>
                      <w:sz w:val="24"/>
                      <w:szCs w:val="24"/>
                      <w:lang w:eastAsia="en-US"/>
                    </w:rPr>
                  </m:ctrlPr>
                </m:radPr>
                <m:deg>
                  <m:r>
                    <m:rPr>
                      <m:sty m:val="p"/>
                    </m:rPr>
                    <w:rPr>
                      <w:rFonts w:ascii="Cambria Math" w:hAnsi="Cambria Math" w:cs="Times New Roman"/>
                      <w:sz w:val="24"/>
                      <w:szCs w:val="24"/>
                      <w:lang w:val="en-US"/>
                    </w:rPr>
                    <m:t>n</m:t>
                  </m:r>
                </m:deg>
                <m:e>
                  <m:r>
                    <m:rPr>
                      <m:sty m:val="p"/>
                    </m:rPr>
                    <w:rPr>
                      <w:rFonts w:ascii="Cambria Math" w:hAnsi="Cambria Math" w:cs="Times New Roman"/>
                      <w:sz w:val="24"/>
                      <w:szCs w:val="24"/>
                    </w:rPr>
                    <m:t>x</m:t>
                  </m:r>
                </m:e>
              </m:rad>
            </m:oMath>
            <w:r>
              <w:rPr>
                <w:rFonts w:ascii="Times New Roman" w:hAnsi="Times New Roman" w:cs="Times New Roman"/>
                <w:bCs/>
                <w:sz w:val="24"/>
                <w:szCs w:val="24"/>
              </w:rPr>
              <w:t xml:space="preserve">  их </w:t>
            </w:r>
            <w:r>
              <w:rPr>
                <w:rFonts w:ascii="Times New Roman" w:hAnsi="Times New Roman" w:cs="Times New Roman"/>
                <w:bCs/>
                <w:sz w:val="24"/>
                <w:szCs w:val="24"/>
              </w:rPr>
              <w:lastRenderedPageBreak/>
              <w:t>свойства и графики. Свойства корня n-ой степени. Преобразование иррациональных выражений</w:t>
            </w:r>
          </w:p>
        </w:tc>
        <w:tc>
          <w:tcPr>
            <w:tcW w:w="993" w:type="dxa"/>
          </w:tcPr>
          <w:p w14:paraId="5E2BE2C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54A7B738" w14:textId="77777777" w:rsidR="00BF071D" w:rsidRDefault="00BF071D">
            <w:pPr>
              <w:rPr>
                <w:rFonts w:ascii="Times New Roman" w:hAnsi="Times New Roman" w:cs="Times New Roman"/>
                <w:bCs/>
                <w:sz w:val="24"/>
                <w:szCs w:val="24"/>
                <w:lang w:eastAsia="en-US"/>
              </w:rPr>
            </w:pPr>
          </w:p>
        </w:tc>
      </w:tr>
      <w:tr w:rsidR="00BF071D" w14:paraId="0A000CB9" w14:textId="77777777" w:rsidTr="00BF071D">
        <w:trPr>
          <w:trHeight w:val="240"/>
        </w:trPr>
        <w:tc>
          <w:tcPr>
            <w:tcW w:w="3063" w:type="dxa"/>
            <w:vMerge/>
            <w:hideMark/>
          </w:tcPr>
          <w:p w14:paraId="6F77E753" w14:textId="77777777" w:rsidR="00BF071D" w:rsidRDefault="00BF071D">
            <w:pPr>
              <w:rPr>
                <w:rFonts w:ascii="Times New Roman" w:hAnsi="Times New Roman" w:cs="Times New Roman"/>
                <w:bCs/>
                <w:sz w:val="24"/>
                <w:szCs w:val="24"/>
                <w:lang w:eastAsia="en-US"/>
              </w:rPr>
            </w:pPr>
          </w:p>
        </w:tc>
        <w:tc>
          <w:tcPr>
            <w:tcW w:w="8472" w:type="dxa"/>
            <w:hideMark/>
          </w:tcPr>
          <w:p w14:paraId="65F251E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1C3D541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77D037F8" w14:textId="77777777" w:rsidR="00BF071D" w:rsidRDefault="00BF071D">
            <w:pPr>
              <w:rPr>
                <w:rFonts w:ascii="Times New Roman" w:hAnsi="Times New Roman" w:cs="Times New Roman"/>
                <w:bCs/>
                <w:sz w:val="24"/>
                <w:szCs w:val="24"/>
                <w:lang w:eastAsia="en-US"/>
              </w:rPr>
            </w:pPr>
          </w:p>
        </w:tc>
      </w:tr>
      <w:tr w:rsidR="00BF071D" w14:paraId="24256A6C" w14:textId="77777777" w:rsidTr="00BF071D">
        <w:trPr>
          <w:trHeight w:val="240"/>
        </w:trPr>
        <w:tc>
          <w:tcPr>
            <w:tcW w:w="3063" w:type="dxa"/>
            <w:vMerge w:val="restart"/>
            <w:hideMark/>
          </w:tcPr>
          <w:p w14:paraId="3EF4D0C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6.2 Свойства степени с рациональным и действительным показателями </w:t>
            </w:r>
          </w:p>
        </w:tc>
        <w:tc>
          <w:tcPr>
            <w:tcW w:w="8472" w:type="dxa"/>
            <w:hideMark/>
          </w:tcPr>
          <w:p w14:paraId="50FA254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2774FD7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E2CB4EB" w14:textId="77777777" w:rsidR="00BF071D" w:rsidRDefault="00BF071D">
            <w:pPr>
              <w:rPr>
                <w:rFonts w:ascii="Times New Roman" w:hAnsi="Times New Roman" w:cs="Times New Roman"/>
                <w:bCs/>
                <w:sz w:val="24"/>
                <w:szCs w:val="24"/>
                <w:lang w:eastAsia="en-US"/>
              </w:rPr>
            </w:pPr>
          </w:p>
        </w:tc>
      </w:tr>
      <w:tr w:rsidR="00BF071D" w14:paraId="7D4B7D77" w14:textId="77777777" w:rsidTr="00BF071D">
        <w:trPr>
          <w:trHeight w:val="240"/>
        </w:trPr>
        <w:tc>
          <w:tcPr>
            <w:tcW w:w="3063" w:type="dxa"/>
            <w:vMerge/>
            <w:hideMark/>
          </w:tcPr>
          <w:p w14:paraId="4A707CE9" w14:textId="77777777" w:rsidR="00BF071D" w:rsidRDefault="00BF071D">
            <w:pPr>
              <w:rPr>
                <w:rFonts w:ascii="Times New Roman" w:hAnsi="Times New Roman" w:cs="Times New Roman"/>
                <w:bCs/>
                <w:sz w:val="24"/>
                <w:szCs w:val="24"/>
                <w:lang w:eastAsia="en-US"/>
              </w:rPr>
            </w:pPr>
          </w:p>
        </w:tc>
        <w:tc>
          <w:tcPr>
            <w:tcW w:w="8472" w:type="dxa"/>
            <w:hideMark/>
          </w:tcPr>
          <w:p w14:paraId="5874E20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Понятие степени с рациональным показателем. Степенные функции, их свойства и графики</w:t>
            </w:r>
          </w:p>
        </w:tc>
        <w:tc>
          <w:tcPr>
            <w:tcW w:w="993" w:type="dxa"/>
          </w:tcPr>
          <w:p w14:paraId="170F987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C5894A6" w14:textId="77777777" w:rsidR="00BF071D" w:rsidRDefault="00BF071D">
            <w:pPr>
              <w:rPr>
                <w:rFonts w:ascii="Times New Roman" w:hAnsi="Times New Roman" w:cs="Times New Roman"/>
                <w:bCs/>
                <w:sz w:val="24"/>
                <w:szCs w:val="24"/>
                <w:lang w:eastAsia="en-US"/>
              </w:rPr>
            </w:pPr>
          </w:p>
        </w:tc>
      </w:tr>
      <w:tr w:rsidR="00BF071D" w14:paraId="66BCDF4D" w14:textId="77777777" w:rsidTr="00BF071D">
        <w:trPr>
          <w:trHeight w:val="240"/>
        </w:trPr>
        <w:tc>
          <w:tcPr>
            <w:tcW w:w="3063" w:type="dxa"/>
            <w:vMerge/>
            <w:hideMark/>
          </w:tcPr>
          <w:p w14:paraId="54194447" w14:textId="77777777" w:rsidR="00BF071D" w:rsidRDefault="00BF071D">
            <w:pPr>
              <w:rPr>
                <w:rFonts w:ascii="Times New Roman" w:hAnsi="Times New Roman" w:cs="Times New Roman"/>
                <w:bCs/>
                <w:sz w:val="24"/>
                <w:szCs w:val="24"/>
                <w:lang w:eastAsia="en-US"/>
              </w:rPr>
            </w:pPr>
          </w:p>
        </w:tc>
        <w:tc>
          <w:tcPr>
            <w:tcW w:w="8472" w:type="dxa"/>
            <w:hideMark/>
          </w:tcPr>
          <w:p w14:paraId="685D2FF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5A06A85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4C760579" w14:textId="77777777" w:rsidR="00BF071D" w:rsidRDefault="00BF071D">
            <w:pPr>
              <w:rPr>
                <w:rFonts w:ascii="Times New Roman" w:hAnsi="Times New Roman" w:cs="Times New Roman"/>
                <w:bCs/>
                <w:sz w:val="24"/>
                <w:szCs w:val="24"/>
                <w:lang w:eastAsia="en-US"/>
              </w:rPr>
            </w:pPr>
          </w:p>
        </w:tc>
      </w:tr>
      <w:tr w:rsidR="00BF071D" w14:paraId="79DDEBC0" w14:textId="77777777" w:rsidTr="00BF071D">
        <w:trPr>
          <w:trHeight w:val="240"/>
        </w:trPr>
        <w:tc>
          <w:tcPr>
            <w:tcW w:w="3063" w:type="dxa"/>
            <w:vMerge w:val="restart"/>
            <w:hideMark/>
          </w:tcPr>
          <w:p w14:paraId="76CF7FD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6.3 Решение иррациональных уравнений </w:t>
            </w:r>
          </w:p>
        </w:tc>
        <w:tc>
          <w:tcPr>
            <w:tcW w:w="8472" w:type="dxa"/>
            <w:hideMark/>
          </w:tcPr>
          <w:p w14:paraId="1168200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2A1FDA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B8D6162" w14:textId="77777777" w:rsidR="00BF071D" w:rsidRDefault="00BF071D">
            <w:pPr>
              <w:rPr>
                <w:rFonts w:ascii="Times New Roman" w:hAnsi="Times New Roman" w:cs="Times New Roman"/>
                <w:bCs/>
                <w:sz w:val="24"/>
                <w:szCs w:val="24"/>
                <w:lang w:eastAsia="en-US"/>
              </w:rPr>
            </w:pPr>
          </w:p>
        </w:tc>
      </w:tr>
      <w:tr w:rsidR="00BF071D" w14:paraId="0010F69A" w14:textId="77777777" w:rsidTr="00BF071D">
        <w:trPr>
          <w:trHeight w:val="240"/>
        </w:trPr>
        <w:tc>
          <w:tcPr>
            <w:tcW w:w="3063" w:type="dxa"/>
            <w:vMerge/>
            <w:hideMark/>
          </w:tcPr>
          <w:p w14:paraId="51AA2E64" w14:textId="77777777" w:rsidR="00BF071D" w:rsidRDefault="00BF071D">
            <w:pPr>
              <w:rPr>
                <w:rFonts w:ascii="Times New Roman" w:hAnsi="Times New Roman" w:cs="Times New Roman"/>
                <w:bCs/>
                <w:sz w:val="24"/>
                <w:szCs w:val="24"/>
                <w:lang w:eastAsia="en-US"/>
              </w:rPr>
            </w:pPr>
          </w:p>
        </w:tc>
        <w:tc>
          <w:tcPr>
            <w:tcW w:w="8472" w:type="dxa"/>
            <w:hideMark/>
          </w:tcPr>
          <w:p w14:paraId="08C2A61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Равносильность иррациональных уравнений. Методы их решения</w:t>
            </w:r>
          </w:p>
        </w:tc>
        <w:tc>
          <w:tcPr>
            <w:tcW w:w="993" w:type="dxa"/>
          </w:tcPr>
          <w:p w14:paraId="2E6AB28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E5077CE" w14:textId="77777777" w:rsidR="00BF071D" w:rsidRDefault="00BF071D">
            <w:pPr>
              <w:rPr>
                <w:rFonts w:ascii="Times New Roman" w:hAnsi="Times New Roman" w:cs="Times New Roman"/>
                <w:bCs/>
                <w:sz w:val="24"/>
                <w:szCs w:val="24"/>
                <w:lang w:eastAsia="en-US"/>
              </w:rPr>
            </w:pPr>
          </w:p>
        </w:tc>
      </w:tr>
      <w:tr w:rsidR="00BF071D" w14:paraId="5A3A119E" w14:textId="77777777" w:rsidTr="00BF071D">
        <w:trPr>
          <w:trHeight w:val="240"/>
        </w:trPr>
        <w:tc>
          <w:tcPr>
            <w:tcW w:w="3063" w:type="dxa"/>
            <w:vMerge/>
            <w:hideMark/>
          </w:tcPr>
          <w:p w14:paraId="25D1207A" w14:textId="77777777" w:rsidR="00BF071D" w:rsidRDefault="00BF071D">
            <w:pPr>
              <w:rPr>
                <w:rFonts w:ascii="Times New Roman" w:hAnsi="Times New Roman" w:cs="Times New Roman"/>
                <w:bCs/>
                <w:sz w:val="24"/>
                <w:szCs w:val="24"/>
                <w:lang w:eastAsia="en-US"/>
              </w:rPr>
            </w:pPr>
          </w:p>
        </w:tc>
        <w:tc>
          <w:tcPr>
            <w:tcW w:w="8472" w:type="dxa"/>
            <w:hideMark/>
          </w:tcPr>
          <w:p w14:paraId="62D7BA7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09186B8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08E1D1CB" w14:textId="77777777" w:rsidR="00BF071D" w:rsidRDefault="00BF071D">
            <w:pPr>
              <w:rPr>
                <w:rFonts w:ascii="Times New Roman" w:hAnsi="Times New Roman" w:cs="Times New Roman"/>
                <w:bCs/>
                <w:sz w:val="24"/>
                <w:szCs w:val="24"/>
                <w:lang w:eastAsia="en-US"/>
              </w:rPr>
            </w:pPr>
          </w:p>
        </w:tc>
      </w:tr>
      <w:tr w:rsidR="00BF071D" w14:paraId="2C4BBF41" w14:textId="77777777" w:rsidTr="00BF071D">
        <w:trPr>
          <w:trHeight w:val="182"/>
        </w:trPr>
        <w:tc>
          <w:tcPr>
            <w:tcW w:w="3063" w:type="dxa"/>
            <w:vMerge w:val="restart"/>
            <w:hideMark/>
          </w:tcPr>
          <w:p w14:paraId="00C2AF1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6.4 Показательная функция, ее свойства. Показательные уравнения и неравенства</w:t>
            </w:r>
          </w:p>
        </w:tc>
        <w:tc>
          <w:tcPr>
            <w:tcW w:w="8472" w:type="dxa"/>
            <w:hideMark/>
          </w:tcPr>
          <w:p w14:paraId="47C302C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1F4D8F5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D7FD643" w14:textId="77777777" w:rsidR="00BF071D" w:rsidRDefault="00BF071D">
            <w:pPr>
              <w:rPr>
                <w:rFonts w:ascii="Times New Roman" w:hAnsi="Times New Roman" w:cs="Times New Roman"/>
                <w:bCs/>
                <w:sz w:val="24"/>
                <w:szCs w:val="24"/>
                <w:lang w:eastAsia="en-US"/>
              </w:rPr>
            </w:pPr>
          </w:p>
        </w:tc>
      </w:tr>
      <w:tr w:rsidR="00BF071D" w14:paraId="71ECD44F" w14:textId="77777777" w:rsidTr="00BF071D">
        <w:trPr>
          <w:trHeight w:val="20"/>
        </w:trPr>
        <w:tc>
          <w:tcPr>
            <w:tcW w:w="3063" w:type="dxa"/>
            <w:vMerge/>
            <w:hideMark/>
          </w:tcPr>
          <w:p w14:paraId="70F4DE47" w14:textId="77777777" w:rsidR="00BF071D" w:rsidRDefault="00BF071D">
            <w:pPr>
              <w:rPr>
                <w:rFonts w:ascii="Times New Roman" w:hAnsi="Times New Roman" w:cs="Times New Roman"/>
                <w:bCs/>
                <w:sz w:val="24"/>
                <w:szCs w:val="24"/>
                <w:lang w:eastAsia="en-US"/>
              </w:rPr>
            </w:pPr>
          </w:p>
        </w:tc>
        <w:tc>
          <w:tcPr>
            <w:tcW w:w="8472" w:type="dxa"/>
            <w:hideMark/>
          </w:tcPr>
          <w:p w14:paraId="7D00367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Степень с произвольным действительным показателем. Определение показательной функции и ее свойства. Знакомство с применением показательной функции. Решение показательных уравнений методом уравнивания показателей, методом введения новой переменной, функционально-графическим методом. Решение показательных неравенств</w:t>
            </w:r>
          </w:p>
        </w:tc>
        <w:tc>
          <w:tcPr>
            <w:tcW w:w="993" w:type="dxa"/>
          </w:tcPr>
          <w:p w14:paraId="0C354F3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42CB370" w14:textId="77777777" w:rsidR="00BF071D" w:rsidRDefault="00BF071D">
            <w:pPr>
              <w:rPr>
                <w:rFonts w:ascii="Times New Roman" w:hAnsi="Times New Roman" w:cs="Times New Roman"/>
                <w:bCs/>
                <w:sz w:val="24"/>
                <w:szCs w:val="24"/>
                <w:lang w:eastAsia="en-US"/>
              </w:rPr>
            </w:pPr>
          </w:p>
        </w:tc>
      </w:tr>
      <w:tr w:rsidR="00BF071D" w14:paraId="2F5B4581" w14:textId="77777777" w:rsidTr="00BF071D">
        <w:trPr>
          <w:trHeight w:val="20"/>
        </w:trPr>
        <w:tc>
          <w:tcPr>
            <w:tcW w:w="3063" w:type="dxa"/>
            <w:vMerge/>
            <w:hideMark/>
          </w:tcPr>
          <w:p w14:paraId="2599C806" w14:textId="77777777" w:rsidR="00BF071D" w:rsidRDefault="00BF071D">
            <w:pPr>
              <w:rPr>
                <w:rFonts w:ascii="Times New Roman" w:hAnsi="Times New Roman" w:cs="Times New Roman"/>
                <w:bCs/>
                <w:sz w:val="24"/>
                <w:szCs w:val="24"/>
                <w:lang w:eastAsia="en-US"/>
              </w:rPr>
            </w:pPr>
          </w:p>
        </w:tc>
        <w:tc>
          <w:tcPr>
            <w:tcW w:w="8472" w:type="dxa"/>
            <w:hideMark/>
          </w:tcPr>
          <w:p w14:paraId="179B424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3A499AA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8</w:t>
            </w:r>
          </w:p>
        </w:tc>
        <w:tc>
          <w:tcPr>
            <w:tcW w:w="2410" w:type="dxa"/>
            <w:vMerge/>
            <w:hideMark/>
          </w:tcPr>
          <w:p w14:paraId="34BF70E8" w14:textId="77777777" w:rsidR="00BF071D" w:rsidRDefault="00BF071D">
            <w:pPr>
              <w:rPr>
                <w:rFonts w:ascii="Times New Roman" w:hAnsi="Times New Roman" w:cs="Times New Roman"/>
                <w:bCs/>
                <w:sz w:val="24"/>
                <w:szCs w:val="24"/>
                <w:lang w:eastAsia="en-US"/>
              </w:rPr>
            </w:pPr>
          </w:p>
        </w:tc>
      </w:tr>
      <w:tr w:rsidR="00BF071D" w14:paraId="3463FD77" w14:textId="77777777" w:rsidTr="00BF071D">
        <w:trPr>
          <w:trHeight w:val="20"/>
        </w:trPr>
        <w:tc>
          <w:tcPr>
            <w:tcW w:w="3063" w:type="dxa"/>
            <w:vMerge w:val="restart"/>
            <w:hideMark/>
          </w:tcPr>
          <w:p w14:paraId="5B863BC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6.5 Логарифм числа. Свойства логарифмов </w:t>
            </w:r>
          </w:p>
        </w:tc>
        <w:tc>
          <w:tcPr>
            <w:tcW w:w="8472" w:type="dxa"/>
            <w:hideMark/>
          </w:tcPr>
          <w:p w14:paraId="47B134C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7442F2E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76CCF92" w14:textId="77777777" w:rsidR="00BF071D" w:rsidRDefault="00BF071D">
            <w:pPr>
              <w:rPr>
                <w:rFonts w:ascii="Times New Roman" w:hAnsi="Times New Roman" w:cs="Times New Roman"/>
                <w:bCs/>
                <w:sz w:val="24"/>
                <w:szCs w:val="24"/>
                <w:lang w:eastAsia="en-US"/>
              </w:rPr>
            </w:pPr>
          </w:p>
        </w:tc>
      </w:tr>
      <w:tr w:rsidR="00BF071D" w14:paraId="51DB30BC" w14:textId="77777777" w:rsidTr="00BF071D">
        <w:trPr>
          <w:trHeight w:val="20"/>
        </w:trPr>
        <w:tc>
          <w:tcPr>
            <w:tcW w:w="3063" w:type="dxa"/>
            <w:vMerge/>
            <w:hideMark/>
          </w:tcPr>
          <w:p w14:paraId="7AFF8782" w14:textId="77777777" w:rsidR="00BF071D" w:rsidRDefault="00BF071D">
            <w:pPr>
              <w:rPr>
                <w:rFonts w:ascii="Times New Roman" w:hAnsi="Times New Roman" w:cs="Times New Roman"/>
                <w:bCs/>
                <w:sz w:val="24"/>
                <w:szCs w:val="24"/>
                <w:lang w:eastAsia="en-US"/>
              </w:rPr>
            </w:pPr>
          </w:p>
        </w:tc>
        <w:tc>
          <w:tcPr>
            <w:tcW w:w="8472" w:type="dxa"/>
            <w:hideMark/>
          </w:tcPr>
          <w:p w14:paraId="37FE78C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Логарифм числа. Свойства логарифмов. Операция логарифмирования</w:t>
            </w:r>
          </w:p>
        </w:tc>
        <w:tc>
          <w:tcPr>
            <w:tcW w:w="993" w:type="dxa"/>
          </w:tcPr>
          <w:p w14:paraId="386CD33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1F0E703" w14:textId="77777777" w:rsidR="00BF071D" w:rsidRDefault="00BF071D">
            <w:pPr>
              <w:rPr>
                <w:rFonts w:ascii="Times New Roman" w:hAnsi="Times New Roman" w:cs="Times New Roman"/>
                <w:bCs/>
                <w:sz w:val="24"/>
                <w:szCs w:val="24"/>
                <w:lang w:eastAsia="en-US"/>
              </w:rPr>
            </w:pPr>
          </w:p>
        </w:tc>
      </w:tr>
      <w:tr w:rsidR="00BF071D" w14:paraId="6DCC6D52" w14:textId="77777777" w:rsidTr="00BF071D">
        <w:trPr>
          <w:trHeight w:val="20"/>
        </w:trPr>
        <w:tc>
          <w:tcPr>
            <w:tcW w:w="3063" w:type="dxa"/>
            <w:vMerge/>
            <w:hideMark/>
          </w:tcPr>
          <w:p w14:paraId="60E9838C" w14:textId="77777777" w:rsidR="00BF071D" w:rsidRDefault="00BF071D">
            <w:pPr>
              <w:rPr>
                <w:rFonts w:ascii="Times New Roman" w:hAnsi="Times New Roman" w:cs="Times New Roman"/>
                <w:bCs/>
                <w:sz w:val="24"/>
                <w:szCs w:val="24"/>
                <w:lang w:eastAsia="en-US"/>
              </w:rPr>
            </w:pPr>
          </w:p>
        </w:tc>
        <w:tc>
          <w:tcPr>
            <w:tcW w:w="8472" w:type="dxa"/>
            <w:hideMark/>
          </w:tcPr>
          <w:p w14:paraId="7968773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Комбинированное занятие </w:t>
            </w:r>
          </w:p>
        </w:tc>
        <w:tc>
          <w:tcPr>
            <w:tcW w:w="993" w:type="dxa"/>
            <w:hideMark/>
          </w:tcPr>
          <w:p w14:paraId="37B32FC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703CF694" w14:textId="77777777" w:rsidR="00BF071D" w:rsidRDefault="00BF071D">
            <w:pPr>
              <w:rPr>
                <w:rFonts w:ascii="Times New Roman" w:hAnsi="Times New Roman" w:cs="Times New Roman"/>
                <w:bCs/>
                <w:sz w:val="24"/>
                <w:szCs w:val="24"/>
                <w:lang w:eastAsia="en-US"/>
              </w:rPr>
            </w:pPr>
          </w:p>
        </w:tc>
      </w:tr>
      <w:tr w:rsidR="00BF071D" w14:paraId="3A40C3CE" w14:textId="77777777" w:rsidTr="00BF071D">
        <w:trPr>
          <w:trHeight w:val="20"/>
        </w:trPr>
        <w:tc>
          <w:tcPr>
            <w:tcW w:w="3063" w:type="dxa"/>
            <w:vMerge w:val="restart"/>
            <w:hideMark/>
          </w:tcPr>
          <w:p w14:paraId="568ACFC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6.6 Логарифмическая функция, ее свойства. Логарифмические уравнения, неравенства</w:t>
            </w:r>
          </w:p>
        </w:tc>
        <w:tc>
          <w:tcPr>
            <w:tcW w:w="8472" w:type="dxa"/>
            <w:hideMark/>
          </w:tcPr>
          <w:p w14:paraId="26531D2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5D91482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98A508C" w14:textId="77777777" w:rsidR="00BF071D" w:rsidRDefault="00BF071D">
            <w:pPr>
              <w:rPr>
                <w:rFonts w:ascii="Times New Roman" w:hAnsi="Times New Roman" w:cs="Times New Roman"/>
                <w:bCs/>
                <w:sz w:val="24"/>
                <w:szCs w:val="24"/>
                <w:lang w:eastAsia="en-US"/>
              </w:rPr>
            </w:pPr>
          </w:p>
        </w:tc>
      </w:tr>
      <w:tr w:rsidR="00BF071D" w14:paraId="30B07242" w14:textId="77777777" w:rsidTr="00BF071D">
        <w:trPr>
          <w:trHeight w:val="20"/>
        </w:trPr>
        <w:tc>
          <w:tcPr>
            <w:tcW w:w="3063" w:type="dxa"/>
            <w:vMerge/>
            <w:hideMark/>
          </w:tcPr>
          <w:p w14:paraId="61A49179" w14:textId="77777777" w:rsidR="00BF071D" w:rsidRDefault="00BF071D">
            <w:pPr>
              <w:rPr>
                <w:rFonts w:ascii="Times New Roman" w:hAnsi="Times New Roman" w:cs="Times New Roman"/>
                <w:bCs/>
                <w:sz w:val="24"/>
                <w:szCs w:val="24"/>
                <w:lang w:eastAsia="en-US"/>
              </w:rPr>
            </w:pPr>
          </w:p>
        </w:tc>
        <w:tc>
          <w:tcPr>
            <w:tcW w:w="8472" w:type="dxa"/>
            <w:hideMark/>
          </w:tcPr>
          <w:p w14:paraId="016DAE6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Логарифмическая функция и ее свойства. Понятие логарифмического уравнения. Операция потенцирования. Три основных метода решения логарифмических уравнений: функционально-графический, метод потенцирования, метод введения новой переменной. Логарифмические неравенства</w:t>
            </w:r>
          </w:p>
        </w:tc>
        <w:tc>
          <w:tcPr>
            <w:tcW w:w="993" w:type="dxa"/>
          </w:tcPr>
          <w:p w14:paraId="67C9021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2561B6D9" w14:textId="77777777" w:rsidR="00BF071D" w:rsidRDefault="00BF071D">
            <w:pPr>
              <w:rPr>
                <w:rFonts w:ascii="Times New Roman" w:hAnsi="Times New Roman" w:cs="Times New Roman"/>
                <w:bCs/>
                <w:sz w:val="24"/>
                <w:szCs w:val="24"/>
                <w:lang w:eastAsia="en-US"/>
              </w:rPr>
            </w:pPr>
          </w:p>
        </w:tc>
      </w:tr>
      <w:tr w:rsidR="00BF071D" w14:paraId="023C3007" w14:textId="77777777" w:rsidTr="00BF071D">
        <w:trPr>
          <w:trHeight w:val="20"/>
        </w:trPr>
        <w:tc>
          <w:tcPr>
            <w:tcW w:w="3063" w:type="dxa"/>
            <w:vMerge/>
            <w:hideMark/>
          </w:tcPr>
          <w:p w14:paraId="7C1C1621" w14:textId="77777777" w:rsidR="00BF071D" w:rsidRDefault="00BF071D">
            <w:pPr>
              <w:rPr>
                <w:rFonts w:ascii="Times New Roman" w:hAnsi="Times New Roman" w:cs="Times New Roman"/>
                <w:bCs/>
                <w:sz w:val="24"/>
                <w:szCs w:val="24"/>
                <w:lang w:eastAsia="en-US"/>
              </w:rPr>
            </w:pPr>
          </w:p>
        </w:tc>
        <w:tc>
          <w:tcPr>
            <w:tcW w:w="8472" w:type="dxa"/>
            <w:hideMark/>
          </w:tcPr>
          <w:p w14:paraId="5C89ED1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25A7EE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54C41A92" w14:textId="77777777" w:rsidR="00BF071D" w:rsidRDefault="00BF071D">
            <w:pPr>
              <w:rPr>
                <w:rFonts w:ascii="Times New Roman" w:hAnsi="Times New Roman" w:cs="Times New Roman"/>
                <w:bCs/>
                <w:sz w:val="24"/>
                <w:szCs w:val="24"/>
                <w:lang w:eastAsia="en-US"/>
              </w:rPr>
            </w:pPr>
          </w:p>
        </w:tc>
      </w:tr>
      <w:tr w:rsidR="00BF071D" w14:paraId="612F93C1" w14:textId="77777777" w:rsidTr="00BF071D">
        <w:trPr>
          <w:trHeight w:val="20"/>
        </w:trPr>
        <w:tc>
          <w:tcPr>
            <w:tcW w:w="3063" w:type="dxa"/>
            <w:vMerge w:val="restart"/>
            <w:hideMark/>
          </w:tcPr>
          <w:p w14:paraId="5A0B3FF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6.7 Логарифмы в природе и технике </w:t>
            </w:r>
          </w:p>
        </w:tc>
        <w:tc>
          <w:tcPr>
            <w:tcW w:w="8472" w:type="dxa"/>
            <w:hideMark/>
          </w:tcPr>
          <w:p w14:paraId="7CA245F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7862238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67F94742" w14:textId="77777777" w:rsidR="00BF071D" w:rsidRDefault="00BF071D">
            <w:pPr>
              <w:rPr>
                <w:rFonts w:ascii="Times New Roman" w:hAnsi="Times New Roman" w:cs="Times New Roman"/>
                <w:bCs/>
                <w:sz w:val="24"/>
                <w:szCs w:val="24"/>
                <w:lang w:eastAsia="en-US"/>
              </w:rPr>
            </w:pPr>
          </w:p>
        </w:tc>
      </w:tr>
      <w:tr w:rsidR="00BF071D" w14:paraId="067DACBA" w14:textId="77777777" w:rsidTr="00BF071D">
        <w:trPr>
          <w:trHeight w:val="20"/>
        </w:trPr>
        <w:tc>
          <w:tcPr>
            <w:tcW w:w="3063" w:type="dxa"/>
            <w:vMerge/>
            <w:hideMark/>
          </w:tcPr>
          <w:p w14:paraId="794438B6" w14:textId="77777777" w:rsidR="00BF071D" w:rsidRDefault="00BF071D">
            <w:pPr>
              <w:rPr>
                <w:rFonts w:ascii="Times New Roman" w:hAnsi="Times New Roman" w:cs="Times New Roman"/>
                <w:bCs/>
                <w:sz w:val="24"/>
                <w:szCs w:val="24"/>
                <w:lang w:eastAsia="en-US"/>
              </w:rPr>
            </w:pPr>
          </w:p>
        </w:tc>
        <w:tc>
          <w:tcPr>
            <w:tcW w:w="8472" w:type="dxa"/>
            <w:hideMark/>
          </w:tcPr>
          <w:p w14:paraId="4940AA0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Применение логарифма. Логарифмическая спираль в природе. Ее математические свойства</w:t>
            </w:r>
          </w:p>
        </w:tc>
        <w:tc>
          <w:tcPr>
            <w:tcW w:w="993" w:type="dxa"/>
          </w:tcPr>
          <w:p w14:paraId="50C6ED5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A8CCC11" w14:textId="77777777" w:rsidR="00BF071D" w:rsidRDefault="00BF071D">
            <w:pPr>
              <w:rPr>
                <w:rFonts w:ascii="Times New Roman" w:hAnsi="Times New Roman" w:cs="Times New Roman"/>
                <w:bCs/>
                <w:sz w:val="24"/>
                <w:szCs w:val="24"/>
                <w:lang w:eastAsia="en-US"/>
              </w:rPr>
            </w:pPr>
          </w:p>
        </w:tc>
      </w:tr>
      <w:tr w:rsidR="00BF071D" w14:paraId="281212C0" w14:textId="77777777" w:rsidTr="00BF071D">
        <w:trPr>
          <w:trHeight w:val="20"/>
        </w:trPr>
        <w:tc>
          <w:tcPr>
            <w:tcW w:w="3063" w:type="dxa"/>
            <w:vMerge/>
            <w:hideMark/>
          </w:tcPr>
          <w:p w14:paraId="1E581B7D" w14:textId="77777777" w:rsidR="00BF071D" w:rsidRDefault="00BF071D">
            <w:pPr>
              <w:rPr>
                <w:rFonts w:ascii="Times New Roman" w:hAnsi="Times New Roman" w:cs="Times New Roman"/>
                <w:bCs/>
                <w:sz w:val="24"/>
                <w:szCs w:val="24"/>
                <w:lang w:eastAsia="en-US"/>
              </w:rPr>
            </w:pPr>
          </w:p>
        </w:tc>
        <w:tc>
          <w:tcPr>
            <w:tcW w:w="8472" w:type="dxa"/>
            <w:hideMark/>
          </w:tcPr>
          <w:p w14:paraId="35233B9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23B0E32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4</w:t>
            </w:r>
          </w:p>
        </w:tc>
        <w:tc>
          <w:tcPr>
            <w:tcW w:w="2410" w:type="dxa"/>
            <w:vMerge/>
            <w:hideMark/>
          </w:tcPr>
          <w:p w14:paraId="5406E87E" w14:textId="77777777" w:rsidR="00BF071D" w:rsidRDefault="00BF071D">
            <w:pPr>
              <w:rPr>
                <w:rFonts w:ascii="Times New Roman" w:hAnsi="Times New Roman" w:cs="Times New Roman"/>
                <w:bCs/>
                <w:sz w:val="24"/>
                <w:szCs w:val="24"/>
                <w:lang w:eastAsia="en-US"/>
              </w:rPr>
            </w:pPr>
          </w:p>
        </w:tc>
      </w:tr>
      <w:tr w:rsidR="00BF071D" w14:paraId="23176475" w14:textId="77777777" w:rsidTr="00BF071D">
        <w:trPr>
          <w:trHeight w:val="20"/>
        </w:trPr>
        <w:tc>
          <w:tcPr>
            <w:tcW w:w="3063" w:type="dxa"/>
            <w:vMerge w:val="restart"/>
            <w:hideMark/>
          </w:tcPr>
          <w:p w14:paraId="5866159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lastRenderedPageBreak/>
              <w:t>Тема 6.8 Решение задач.  Степенная, показательная и логарифмическая функции</w:t>
            </w:r>
          </w:p>
        </w:tc>
        <w:tc>
          <w:tcPr>
            <w:tcW w:w="8472" w:type="dxa"/>
            <w:hideMark/>
          </w:tcPr>
          <w:p w14:paraId="5F56DA0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21F83EA1"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B875D69" w14:textId="77777777" w:rsidR="00BF071D" w:rsidRDefault="00BF071D">
            <w:pPr>
              <w:rPr>
                <w:rFonts w:ascii="Times New Roman" w:hAnsi="Times New Roman" w:cs="Times New Roman"/>
                <w:bCs/>
                <w:sz w:val="24"/>
                <w:szCs w:val="24"/>
                <w:lang w:eastAsia="en-US"/>
              </w:rPr>
            </w:pPr>
          </w:p>
        </w:tc>
      </w:tr>
      <w:tr w:rsidR="00BF071D" w14:paraId="34310879" w14:textId="77777777" w:rsidTr="00BF071D">
        <w:trPr>
          <w:trHeight w:val="20"/>
        </w:trPr>
        <w:tc>
          <w:tcPr>
            <w:tcW w:w="3063" w:type="dxa"/>
            <w:vMerge/>
            <w:hideMark/>
          </w:tcPr>
          <w:p w14:paraId="537591C7" w14:textId="77777777" w:rsidR="00BF071D" w:rsidRDefault="00BF071D">
            <w:pPr>
              <w:rPr>
                <w:rFonts w:ascii="Times New Roman" w:hAnsi="Times New Roman" w:cs="Times New Roman"/>
                <w:bCs/>
                <w:sz w:val="24"/>
                <w:szCs w:val="24"/>
                <w:lang w:eastAsia="en-US"/>
              </w:rPr>
            </w:pPr>
          </w:p>
        </w:tc>
        <w:tc>
          <w:tcPr>
            <w:tcW w:w="8472" w:type="dxa"/>
            <w:hideMark/>
          </w:tcPr>
          <w:p w14:paraId="60665EC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Степенная, показательная и логарифмическая функции. Решение уравнений</w:t>
            </w:r>
          </w:p>
        </w:tc>
        <w:tc>
          <w:tcPr>
            <w:tcW w:w="993" w:type="dxa"/>
          </w:tcPr>
          <w:p w14:paraId="524DD55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EFDA85F" w14:textId="77777777" w:rsidR="00BF071D" w:rsidRDefault="00BF071D">
            <w:pPr>
              <w:rPr>
                <w:rFonts w:ascii="Times New Roman" w:hAnsi="Times New Roman" w:cs="Times New Roman"/>
                <w:bCs/>
                <w:sz w:val="24"/>
                <w:szCs w:val="24"/>
                <w:lang w:eastAsia="en-US"/>
              </w:rPr>
            </w:pPr>
          </w:p>
        </w:tc>
      </w:tr>
      <w:tr w:rsidR="00BF071D" w14:paraId="27A6D5A5" w14:textId="77777777" w:rsidTr="00BF071D">
        <w:trPr>
          <w:trHeight w:val="20"/>
        </w:trPr>
        <w:tc>
          <w:tcPr>
            <w:tcW w:w="3063" w:type="dxa"/>
            <w:vMerge/>
            <w:hideMark/>
          </w:tcPr>
          <w:p w14:paraId="581EDA21" w14:textId="77777777" w:rsidR="00BF071D" w:rsidRDefault="00BF071D">
            <w:pPr>
              <w:rPr>
                <w:rFonts w:ascii="Times New Roman" w:hAnsi="Times New Roman" w:cs="Times New Roman"/>
                <w:bCs/>
                <w:sz w:val="24"/>
                <w:szCs w:val="24"/>
                <w:lang w:eastAsia="en-US"/>
              </w:rPr>
            </w:pPr>
          </w:p>
        </w:tc>
        <w:tc>
          <w:tcPr>
            <w:tcW w:w="8472" w:type="dxa"/>
            <w:hideMark/>
          </w:tcPr>
          <w:p w14:paraId="32A30B7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3FBA82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0</w:t>
            </w:r>
          </w:p>
        </w:tc>
        <w:tc>
          <w:tcPr>
            <w:tcW w:w="2410" w:type="dxa"/>
            <w:vMerge/>
            <w:hideMark/>
          </w:tcPr>
          <w:p w14:paraId="586EA46D" w14:textId="77777777" w:rsidR="00BF071D" w:rsidRDefault="00BF071D">
            <w:pPr>
              <w:rPr>
                <w:rFonts w:ascii="Times New Roman" w:hAnsi="Times New Roman" w:cs="Times New Roman"/>
                <w:bCs/>
                <w:sz w:val="24"/>
                <w:szCs w:val="24"/>
                <w:lang w:eastAsia="en-US"/>
              </w:rPr>
            </w:pPr>
          </w:p>
        </w:tc>
      </w:tr>
      <w:tr w:rsidR="00BF071D" w14:paraId="0976A5F6" w14:textId="77777777" w:rsidTr="00BF071D">
        <w:trPr>
          <w:trHeight w:val="20"/>
        </w:trPr>
        <w:tc>
          <w:tcPr>
            <w:tcW w:w="3063" w:type="dxa"/>
            <w:vMerge/>
            <w:hideMark/>
          </w:tcPr>
          <w:p w14:paraId="465EF1EF" w14:textId="77777777" w:rsidR="00BF071D" w:rsidRDefault="00BF071D">
            <w:pPr>
              <w:rPr>
                <w:rFonts w:ascii="Times New Roman" w:hAnsi="Times New Roman" w:cs="Times New Roman"/>
                <w:bCs/>
                <w:sz w:val="24"/>
                <w:szCs w:val="24"/>
                <w:lang w:eastAsia="en-US"/>
              </w:rPr>
            </w:pPr>
          </w:p>
        </w:tc>
        <w:tc>
          <w:tcPr>
            <w:tcW w:w="8472" w:type="dxa"/>
            <w:hideMark/>
          </w:tcPr>
          <w:p w14:paraId="4374333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5BDEAE0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tcPr>
          <w:p w14:paraId="08C85BCE"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F071D" w14:paraId="359D266B" w14:textId="77777777" w:rsidTr="00BF071D">
        <w:trPr>
          <w:trHeight w:val="1096"/>
        </w:trPr>
        <w:tc>
          <w:tcPr>
            <w:tcW w:w="3063" w:type="dxa"/>
            <w:hideMark/>
          </w:tcPr>
          <w:p w14:paraId="27C983B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Раздел 7. Элементы теории вероятностей и математической статистики</w:t>
            </w:r>
          </w:p>
        </w:tc>
        <w:tc>
          <w:tcPr>
            <w:tcW w:w="8472" w:type="dxa"/>
          </w:tcPr>
          <w:p w14:paraId="78CEE9E8"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34F04EB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28</w:t>
            </w:r>
          </w:p>
        </w:tc>
        <w:tc>
          <w:tcPr>
            <w:tcW w:w="2410" w:type="dxa"/>
            <w:vMerge w:val="restart"/>
            <w:hideMark/>
          </w:tcPr>
          <w:p w14:paraId="02095A0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 02, ОК 03, ОК 05</w:t>
            </w:r>
          </w:p>
          <w:p w14:paraId="3BD0000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ПК 1.2, ПК 1.3, ПК 2.2, ПК 2.3</w:t>
            </w:r>
          </w:p>
        </w:tc>
      </w:tr>
      <w:tr w:rsidR="00BF071D" w14:paraId="51CEE5B6" w14:textId="77777777" w:rsidTr="00BF071D">
        <w:trPr>
          <w:trHeight w:val="240"/>
        </w:trPr>
        <w:tc>
          <w:tcPr>
            <w:tcW w:w="3063" w:type="dxa"/>
            <w:vMerge w:val="restart"/>
            <w:hideMark/>
          </w:tcPr>
          <w:p w14:paraId="68D7B19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Cs/>
                <w:sz w:val="24"/>
                <w:szCs w:val="24"/>
              </w:rPr>
              <w:t>Тема 7.1 Событие, вероятность события. Сложение и умножение вероятностей</w:t>
            </w:r>
          </w:p>
        </w:tc>
        <w:tc>
          <w:tcPr>
            <w:tcW w:w="8472" w:type="dxa"/>
            <w:hideMark/>
          </w:tcPr>
          <w:p w14:paraId="35C5863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75BBA075"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3A07A197" w14:textId="77777777" w:rsidR="00BF071D" w:rsidRDefault="00BF071D">
            <w:pPr>
              <w:rPr>
                <w:rFonts w:ascii="Times New Roman" w:hAnsi="Times New Roman" w:cs="Times New Roman"/>
                <w:bCs/>
                <w:sz w:val="24"/>
                <w:szCs w:val="24"/>
                <w:lang w:eastAsia="en-US"/>
              </w:rPr>
            </w:pPr>
          </w:p>
        </w:tc>
      </w:tr>
      <w:tr w:rsidR="00BF071D" w14:paraId="44FB433F" w14:textId="77777777" w:rsidTr="00BF071D">
        <w:trPr>
          <w:trHeight w:val="874"/>
        </w:trPr>
        <w:tc>
          <w:tcPr>
            <w:tcW w:w="3063" w:type="dxa"/>
            <w:vMerge/>
            <w:hideMark/>
          </w:tcPr>
          <w:p w14:paraId="094F5861" w14:textId="77777777" w:rsidR="00BF071D" w:rsidRDefault="00BF071D">
            <w:pPr>
              <w:rPr>
                <w:rFonts w:ascii="Times New Roman" w:hAnsi="Times New Roman" w:cs="Times New Roman"/>
                <w:b/>
                <w:bCs/>
                <w:sz w:val="24"/>
                <w:szCs w:val="24"/>
                <w:lang w:eastAsia="en-US"/>
              </w:rPr>
            </w:pPr>
          </w:p>
        </w:tc>
        <w:tc>
          <w:tcPr>
            <w:tcW w:w="8472" w:type="dxa"/>
            <w:hideMark/>
          </w:tcPr>
          <w:p w14:paraId="43FE2BD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Совместные и несовместные события. Теоремы о вероятности суммы событий. Условная вероятность. Зависимые и независимые события. Теоремы о вероятности произведения событий</w:t>
            </w:r>
          </w:p>
        </w:tc>
        <w:tc>
          <w:tcPr>
            <w:tcW w:w="993" w:type="dxa"/>
          </w:tcPr>
          <w:p w14:paraId="08E5F16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86B3C75" w14:textId="77777777" w:rsidR="00BF071D" w:rsidRDefault="00BF071D">
            <w:pPr>
              <w:rPr>
                <w:rFonts w:ascii="Times New Roman" w:hAnsi="Times New Roman" w:cs="Times New Roman"/>
                <w:bCs/>
                <w:sz w:val="24"/>
                <w:szCs w:val="24"/>
                <w:lang w:eastAsia="en-US"/>
              </w:rPr>
            </w:pPr>
          </w:p>
        </w:tc>
      </w:tr>
      <w:tr w:rsidR="00BF071D" w14:paraId="58FFE9E3" w14:textId="77777777" w:rsidTr="00BF071D">
        <w:trPr>
          <w:trHeight w:val="240"/>
        </w:trPr>
        <w:tc>
          <w:tcPr>
            <w:tcW w:w="3063" w:type="dxa"/>
            <w:vMerge/>
            <w:hideMark/>
          </w:tcPr>
          <w:p w14:paraId="764FB3B5" w14:textId="77777777" w:rsidR="00BF071D" w:rsidRDefault="00BF071D">
            <w:pPr>
              <w:rPr>
                <w:rFonts w:ascii="Times New Roman" w:hAnsi="Times New Roman" w:cs="Times New Roman"/>
                <w:b/>
                <w:bCs/>
                <w:sz w:val="24"/>
                <w:szCs w:val="24"/>
                <w:lang w:eastAsia="en-US"/>
              </w:rPr>
            </w:pPr>
          </w:p>
        </w:tc>
        <w:tc>
          <w:tcPr>
            <w:tcW w:w="8472" w:type="dxa"/>
            <w:hideMark/>
          </w:tcPr>
          <w:p w14:paraId="6AAE0F3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28A1FD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2410" w:type="dxa"/>
            <w:vMerge/>
            <w:hideMark/>
          </w:tcPr>
          <w:p w14:paraId="77F3A4A3" w14:textId="77777777" w:rsidR="00BF071D" w:rsidRDefault="00BF071D">
            <w:pPr>
              <w:rPr>
                <w:rFonts w:ascii="Times New Roman" w:hAnsi="Times New Roman" w:cs="Times New Roman"/>
                <w:bCs/>
                <w:sz w:val="24"/>
                <w:szCs w:val="24"/>
                <w:lang w:eastAsia="en-US"/>
              </w:rPr>
            </w:pPr>
          </w:p>
        </w:tc>
      </w:tr>
      <w:tr w:rsidR="00BF071D" w14:paraId="1E549FD0" w14:textId="77777777" w:rsidTr="00BF071D">
        <w:trPr>
          <w:trHeight w:val="240"/>
        </w:trPr>
        <w:tc>
          <w:tcPr>
            <w:tcW w:w="3063" w:type="dxa"/>
            <w:vMerge w:val="restart"/>
            <w:hideMark/>
          </w:tcPr>
          <w:p w14:paraId="6CBCA03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7.2 Вероятность в профессиональных задачах </w:t>
            </w:r>
          </w:p>
        </w:tc>
        <w:tc>
          <w:tcPr>
            <w:tcW w:w="8472" w:type="dxa"/>
            <w:hideMark/>
          </w:tcPr>
          <w:p w14:paraId="1B5BA71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i/>
                <w:sz w:val="24"/>
                <w:szCs w:val="24"/>
              </w:rPr>
            </w:pPr>
            <w:r>
              <w:rPr>
                <w:rFonts w:ascii="Times New Roman" w:eastAsia="Times New Roman" w:hAnsi="Times New Roman" w:cs="Times New Roman"/>
                <w:b/>
                <w:i/>
                <w:sz w:val="24"/>
                <w:szCs w:val="24"/>
                <w:lang w:eastAsia="ru-RU"/>
              </w:rPr>
              <w:t>Профессионально-ориентированное содержание (содержание прикладного модуля)</w:t>
            </w:r>
          </w:p>
        </w:tc>
        <w:tc>
          <w:tcPr>
            <w:tcW w:w="993" w:type="dxa"/>
          </w:tcPr>
          <w:p w14:paraId="2625E4E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16CBAA65" w14:textId="77777777" w:rsidR="00BF071D" w:rsidRDefault="00BF071D">
            <w:pPr>
              <w:rPr>
                <w:rFonts w:ascii="Times New Roman" w:hAnsi="Times New Roman" w:cs="Times New Roman"/>
                <w:bCs/>
                <w:sz w:val="24"/>
                <w:szCs w:val="24"/>
                <w:lang w:eastAsia="en-US"/>
              </w:rPr>
            </w:pPr>
          </w:p>
        </w:tc>
      </w:tr>
      <w:tr w:rsidR="00BF071D" w14:paraId="42651145" w14:textId="77777777" w:rsidTr="00BF071D">
        <w:trPr>
          <w:trHeight w:val="240"/>
        </w:trPr>
        <w:tc>
          <w:tcPr>
            <w:tcW w:w="3063" w:type="dxa"/>
            <w:vMerge/>
            <w:hideMark/>
          </w:tcPr>
          <w:p w14:paraId="2F83AE1A" w14:textId="77777777" w:rsidR="00BF071D" w:rsidRDefault="00BF071D">
            <w:pPr>
              <w:rPr>
                <w:rFonts w:ascii="Times New Roman" w:hAnsi="Times New Roman" w:cs="Times New Roman"/>
                <w:bCs/>
                <w:sz w:val="24"/>
                <w:szCs w:val="24"/>
                <w:lang w:eastAsia="en-US"/>
              </w:rPr>
            </w:pPr>
          </w:p>
        </w:tc>
        <w:tc>
          <w:tcPr>
            <w:tcW w:w="8472" w:type="dxa"/>
            <w:hideMark/>
          </w:tcPr>
          <w:p w14:paraId="69BAF67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Относительная частота события, свойство ее устойчивости. Статистическое определение вероятности. Оценка вероятности события</w:t>
            </w:r>
          </w:p>
        </w:tc>
        <w:tc>
          <w:tcPr>
            <w:tcW w:w="993" w:type="dxa"/>
          </w:tcPr>
          <w:p w14:paraId="448EC11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3393A671" w14:textId="77777777" w:rsidR="00BF071D" w:rsidRDefault="00BF071D">
            <w:pPr>
              <w:rPr>
                <w:rFonts w:ascii="Times New Roman" w:hAnsi="Times New Roman" w:cs="Times New Roman"/>
                <w:bCs/>
                <w:sz w:val="24"/>
                <w:szCs w:val="24"/>
                <w:lang w:eastAsia="en-US"/>
              </w:rPr>
            </w:pPr>
          </w:p>
        </w:tc>
      </w:tr>
      <w:tr w:rsidR="00BF071D" w14:paraId="4EC3FC19" w14:textId="77777777" w:rsidTr="00BF071D">
        <w:trPr>
          <w:trHeight w:val="240"/>
        </w:trPr>
        <w:tc>
          <w:tcPr>
            <w:tcW w:w="3063" w:type="dxa"/>
            <w:vMerge/>
            <w:hideMark/>
          </w:tcPr>
          <w:p w14:paraId="3A546433" w14:textId="77777777" w:rsidR="00BF071D" w:rsidRDefault="00BF071D">
            <w:pPr>
              <w:rPr>
                <w:rFonts w:ascii="Times New Roman" w:hAnsi="Times New Roman" w:cs="Times New Roman"/>
                <w:bCs/>
                <w:sz w:val="24"/>
                <w:szCs w:val="24"/>
                <w:lang w:eastAsia="en-US"/>
              </w:rPr>
            </w:pPr>
          </w:p>
        </w:tc>
        <w:tc>
          <w:tcPr>
            <w:tcW w:w="8472" w:type="dxa"/>
            <w:hideMark/>
          </w:tcPr>
          <w:p w14:paraId="5294D41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 xml:space="preserve">Практическое занятие </w:t>
            </w:r>
          </w:p>
        </w:tc>
        <w:tc>
          <w:tcPr>
            <w:tcW w:w="993" w:type="dxa"/>
            <w:hideMark/>
          </w:tcPr>
          <w:p w14:paraId="32994ED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8</w:t>
            </w:r>
          </w:p>
        </w:tc>
        <w:tc>
          <w:tcPr>
            <w:tcW w:w="2410" w:type="dxa"/>
            <w:vMerge/>
            <w:hideMark/>
          </w:tcPr>
          <w:p w14:paraId="3E72A22A" w14:textId="77777777" w:rsidR="00BF071D" w:rsidRDefault="00BF071D">
            <w:pPr>
              <w:rPr>
                <w:rFonts w:ascii="Times New Roman" w:hAnsi="Times New Roman" w:cs="Times New Roman"/>
                <w:bCs/>
                <w:sz w:val="24"/>
                <w:szCs w:val="24"/>
                <w:lang w:eastAsia="en-US"/>
              </w:rPr>
            </w:pPr>
          </w:p>
        </w:tc>
      </w:tr>
      <w:tr w:rsidR="00BF071D" w14:paraId="242906E5" w14:textId="77777777" w:rsidTr="00BF071D">
        <w:trPr>
          <w:trHeight w:val="240"/>
        </w:trPr>
        <w:tc>
          <w:tcPr>
            <w:tcW w:w="3063" w:type="dxa"/>
            <w:vMerge w:val="restart"/>
            <w:hideMark/>
          </w:tcPr>
          <w:p w14:paraId="4FAB38E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Тема 7.3 Дискретная случайная величина, закон ее распределения</w:t>
            </w:r>
          </w:p>
        </w:tc>
        <w:tc>
          <w:tcPr>
            <w:tcW w:w="8472" w:type="dxa"/>
            <w:hideMark/>
          </w:tcPr>
          <w:p w14:paraId="76B3C0E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68FB36F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0878FA5A" w14:textId="77777777" w:rsidR="00BF071D" w:rsidRDefault="00BF071D">
            <w:pPr>
              <w:rPr>
                <w:rFonts w:ascii="Times New Roman" w:hAnsi="Times New Roman" w:cs="Times New Roman"/>
                <w:bCs/>
                <w:sz w:val="24"/>
                <w:szCs w:val="24"/>
                <w:lang w:eastAsia="en-US"/>
              </w:rPr>
            </w:pPr>
          </w:p>
        </w:tc>
      </w:tr>
      <w:tr w:rsidR="00BF071D" w14:paraId="6BFDBED8" w14:textId="77777777" w:rsidTr="00BF071D">
        <w:trPr>
          <w:trHeight w:val="240"/>
        </w:trPr>
        <w:tc>
          <w:tcPr>
            <w:tcW w:w="3063" w:type="dxa"/>
            <w:vMerge/>
            <w:hideMark/>
          </w:tcPr>
          <w:p w14:paraId="54FA3B82" w14:textId="77777777" w:rsidR="00BF071D" w:rsidRDefault="00BF071D">
            <w:pPr>
              <w:rPr>
                <w:rFonts w:ascii="Times New Roman" w:hAnsi="Times New Roman" w:cs="Times New Roman"/>
                <w:bCs/>
                <w:sz w:val="24"/>
                <w:szCs w:val="24"/>
                <w:lang w:eastAsia="en-US"/>
              </w:rPr>
            </w:pPr>
          </w:p>
        </w:tc>
        <w:tc>
          <w:tcPr>
            <w:tcW w:w="8472" w:type="dxa"/>
            <w:hideMark/>
          </w:tcPr>
          <w:p w14:paraId="1EC9CC8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Виды случайных величин. Определение дискретной случайной величины. Закон распределения дискретной случайной величины. Ее числовые характеристики</w:t>
            </w:r>
          </w:p>
        </w:tc>
        <w:tc>
          <w:tcPr>
            <w:tcW w:w="993" w:type="dxa"/>
          </w:tcPr>
          <w:p w14:paraId="3EB8633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42C3C8DE" w14:textId="77777777" w:rsidR="00BF071D" w:rsidRDefault="00BF071D">
            <w:pPr>
              <w:rPr>
                <w:rFonts w:ascii="Times New Roman" w:hAnsi="Times New Roman" w:cs="Times New Roman"/>
                <w:bCs/>
                <w:sz w:val="24"/>
                <w:szCs w:val="24"/>
                <w:lang w:eastAsia="en-US"/>
              </w:rPr>
            </w:pPr>
          </w:p>
        </w:tc>
      </w:tr>
      <w:tr w:rsidR="00BF071D" w14:paraId="04011676" w14:textId="77777777" w:rsidTr="00BF071D">
        <w:trPr>
          <w:trHeight w:val="240"/>
        </w:trPr>
        <w:tc>
          <w:tcPr>
            <w:tcW w:w="3063" w:type="dxa"/>
            <w:vMerge/>
            <w:hideMark/>
          </w:tcPr>
          <w:p w14:paraId="008F4847" w14:textId="77777777" w:rsidR="00BF071D" w:rsidRDefault="00BF071D">
            <w:pPr>
              <w:rPr>
                <w:rFonts w:ascii="Times New Roman" w:hAnsi="Times New Roman" w:cs="Times New Roman"/>
                <w:bCs/>
                <w:sz w:val="24"/>
                <w:szCs w:val="24"/>
                <w:lang w:eastAsia="en-US"/>
              </w:rPr>
            </w:pPr>
          </w:p>
        </w:tc>
        <w:tc>
          <w:tcPr>
            <w:tcW w:w="8472" w:type="dxa"/>
            <w:hideMark/>
          </w:tcPr>
          <w:p w14:paraId="13D47D2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59D2CF5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6</w:t>
            </w:r>
          </w:p>
        </w:tc>
        <w:tc>
          <w:tcPr>
            <w:tcW w:w="2410" w:type="dxa"/>
            <w:vMerge/>
            <w:hideMark/>
          </w:tcPr>
          <w:p w14:paraId="0769E19E" w14:textId="77777777" w:rsidR="00BF071D" w:rsidRDefault="00BF071D">
            <w:pPr>
              <w:rPr>
                <w:rFonts w:ascii="Times New Roman" w:hAnsi="Times New Roman" w:cs="Times New Roman"/>
                <w:bCs/>
                <w:sz w:val="24"/>
                <w:szCs w:val="24"/>
                <w:lang w:eastAsia="en-US"/>
              </w:rPr>
            </w:pPr>
          </w:p>
        </w:tc>
      </w:tr>
      <w:tr w:rsidR="00BF071D" w14:paraId="13093DA5" w14:textId="77777777" w:rsidTr="00BF071D">
        <w:trPr>
          <w:trHeight w:val="240"/>
        </w:trPr>
        <w:tc>
          <w:tcPr>
            <w:tcW w:w="3063" w:type="dxa"/>
            <w:vMerge w:val="restart"/>
            <w:hideMark/>
          </w:tcPr>
          <w:p w14:paraId="38C758DA"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7.4 Задачи математической статистики. </w:t>
            </w:r>
          </w:p>
        </w:tc>
        <w:tc>
          <w:tcPr>
            <w:tcW w:w="8472" w:type="dxa"/>
            <w:hideMark/>
          </w:tcPr>
          <w:p w14:paraId="52A86E93"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Содержание учебного материала</w:t>
            </w:r>
          </w:p>
        </w:tc>
        <w:tc>
          <w:tcPr>
            <w:tcW w:w="993" w:type="dxa"/>
          </w:tcPr>
          <w:p w14:paraId="22A6CCE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c>
          <w:tcPr>
            <w:tcW w:w="2410" w:type="dxa"/>
            <w:vMerge/>
            <w:hideMark/>
          </w:tcPr>
          <w:p w14:paraId="740F890A" w14:textId="77777777" w:rsidR="00BF071D" w:rsidRDefault="00BF071D">
            <w:pPr>
              <w:rPr>
                <w:rFonts w:ascii="Times New Roman" w:hAnsi="Times New Roman" w:cs="Times New Roman"/>
                <w:bCs/>
                <w:sz w:val="24"/>
                <w:szCs w:val="24"/>
                <w:lang w:eastAsia="en-US"/>
              </w:rPr>
            </w:pPr>
          </w:p>
        </w:tc>
      </w:tr>
      <w:tr w:rsidR="00BF071D" w14:paraId="4B399779" w14:textId="77777777" w:rsidTr="00BF071D">
        <w:trPr>
          <w:trHeight w:val="240"/>
        </w:trPr>
        <w:tc>
          <w:tcPr>
            <w:tcW w:w="3063" w:type="dxa"/>
            <w:vMerge/>
            <w:hideMark/>
          </w:tcPr>
          <w:p w14:paraId="648EA3E7" w14:textId="77777777" w:rsidR="00BF071D" w:rsidRDefault="00BF071D">
            <w:pPr>
              <w:rPr>
                <w:rFonts w:ascii="Times New Roman" w:hAnsi="Times New Roman" w:cs="Times New Roman"/>
                <w:bCs/>
                <w:sz w:val="24"/>
                <w:szCs w:val="24"/>
                <w:lang w:eastAsia="en-US"/>
              </w:rPr>
            </w:pPr>
          </w:p>
        </w:tc>
        <w:tc>
          <w:tcPr>
            <w:tcW w:w="8472" w:type="dxa"/>
            <w:hideMark/>
          </w:tcPr>
          <w:p w14:paraId="4F32C14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Первичная обработка статистических данных. Числовые характеристики (среднее арифметическое, медиана, размах, дисперсия). Работа с таблицами, графиками, диаграммами</w:t>
            </w:r>
          </w:p>
        </w:tc>
        <w:tc>
          <w:tcPr>
            <w:tcW w:w="993" w:type="dxa"/>
          </w:tcPr>
          <w:p w14:paraId="692D1A3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p>
        </w:tc>
        <w:tc>
          <w:tcPr>
            <w:tcW w:w="2410" w:type="dxa"/>
            <w:vMerge/>
            <w:hideMark/>
          </w:tcPr>
          <w:p w14:paraId="02532831" w14:textId="77777777" w:rsidR="00BF071D" w:rsidRDefault="00BF071D">
            <w:pPr>
              <w:rPr>
                <w:rFonts w:ascii="Times New Roman" w:hAnsi="Times New Roman" w:cs="Times New Roman"/>
                <w:bCs/>
                <w:sz w:val="24"/>
                <w:szCs w:val="24"/>
                <w:lang w:eastAsia="en-US"/>
              </w:rPr>
            </w:pPr>
          </w:p>
        </w:tc>
      </w:tr>
      <w:tr w:rsidR="00BF071D" w14:paraId="35F642BF" w14:textId="77777777" w:rsidTr="00BF071D">
        <w:trPr>
          <w:trHeight w:val="309"/>
        </w:trPr>
        <w:tc>
          <w:tcPr>
            <w:tcW w:w="3063" w:type="dxa"/>
            <w:vMerge/>
            <w:hideMark/>
          </w:tcPr>
          <w:p w14:paraId="7B74D539" w14:textId="77777777" w:rsidR="00BF071D" w:rsidRDefault="00BF071D">
            <w:pPr>
              <w:rPr>
                <w:rFonts w:ascii="Times New Roman" w:hAnsi="Times New Roman" w:cs="Times New Roman"/>
                <w:bCs/>
                <w:sz w:val="24"/>
                <w:szCs w:val="24"/>
                <w:lang w:eastAsia="en-US"/>
              </w:rPr>
            </w:pPr>
          </w:p>
        </w:tc>
        <w:tc>
          <w:tcPr>
            <w:tcW w:w="8472" w:type="dxa"/>
            <w:hideMark/>
          </w:tcPr>
          <w:p w14:paraId="4C24DB80"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Комбинированное занятие</w:t>
            </w:r>
          </w:p>
        </w:tc>
        <w:tc>
          <w:tcPr>
            <w:tcW w:w="993" w:type="dxa"/>
            <w:hideMark/>
          </w:tcPr>
          <w:p w14:paraId="3D0597A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sz w:val="24"/>
                <w:szCs w:val="24"/>
              </w:rPr>
            </w:pPr>
            <w:r>
              <w:rPr>
                <w:rFonts w:ascii="Times New Roman" w:hAnsi="Times New Roman" w:cs="Times New Roman"/>
                <w:sz w:val="24"/>
                <w:szCs w:val="24"/>
              </w:rPr>
              <w:t>6</w:t>
            </w:r>
          </w:p>
        </w:tc>
        <w:tc>
          <w:tcPr>
            <w:tcW w:w="2410" w:type="dxa"/>
            <w:vMerge/>
            <w:hideMark/>
          </w:tcPr>
          <w:p w14:paraId="1A9735C3" w14:textId="77777777" w:rsidR="00BF071D" w:rsidRDefault="00BF071D">
            <w:pPr>
              <w:rPr>
                <w:rFonts w:ascii="Times New Roman" w:hAnsi="Times New Roman" w:cs="Times New Roman"/>
                <w:bCs/>
                <w:sz w:val="24"/>
                <w:szCs w:val="24"/>
                <w:lang w:eastAsia="en-US"/>
              </w:rPr>
            </w:pPr>
          </w:p>
        </w:tc>
      </w:tr>
      <w:tr w:rsidR="00BF071D" w14:paraId="5BD8243C" w14:textId="77777777" w:rsidTr="00BF071D">
        <w:trPr>
          <w:trHeight w:val="240"/>
        </w:trPr>
        <w:tc>
          <w:tcPr>
            <w:tcW w:w="3063" w:type="dxa"/>
            <w:vMerge w:val="restart"/>
            <w:hideMark/>
          </w:tcPr>
          <w:p w14:paraId="436B691C"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Cs/>
                <w:sz w:val="24"/>
                <w:szCs w:val="24"/>
              </w:rPr>
            </w:pPr>
            <w:r>
              <w:rPr>
                <w:rFonts w:ascii="Times New Roman" w:hAnsi="Times New Roman" w:cs="Times New Roman"/>
                <w:bCs/>
                <w:sz w:val="24"/>
                <w:szCs w:val="24"/>
              </w:rPr>
              <w:t xml:space="preserve">Тема 7.5 Элементы теории вероятностей и математической </w:t>
            </w:r>
            <w:r>
              <w:rPr>
                <w:rFonts w:ascii="Times New Roman" w:hAnsi="Times New Roman" w:cs="Times New Roman"/>
                <w:bCs/>
                <w:sz w:val="24"/>
                <w:szCs w:val="24"/>
              </w:rPr>
              <w:lastRenderedPageBreak/>
              <w:t>статистики</w:t>
            </w:r>
          </w:p>
        </w:tc>
        <w:tc>
          <w:tcPr>
            <w:tcW w:w="8472" w:type="dxa"/>
            <w:hideMark/>
          </w:tcPr>
          <w:p w14:paraId="0AAC3B34"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lastRenderedPageBreak/>
              <w:t>Виды событий, вероятность событий.</w:t>
            </w:r>
            <w:r>
              <w:rPr>
                <w:rFonts w:ascii="Times New Roman" w:hAnsi="Times New Roman" w:cs="Times New Roman"/>
              </w:rPr>
              <w:t xml:space="preserve"> </w:t>
            </w:r>
            <w:r>
              <w:rPr>
                <w:rFonts w:ascii="Times New Roman" w:hAnsi="Times New Roman" w:cs="Times New Roman"/>
                <w:bCs/>
                <w:sz w:val="24"/>
                <w:szCs w:val="24"/>
              </w:rPr>
              <w:t>Сложение и умножение вероятностей.</w:t>
            </w:r>
            <w:r>
              <w:rPr>
                <w:rFonts w:ascii="Times New Roman" w:hAnsi="Times New Roman" w:cs="Times New Roman"/>
              </w:rPr>
              <w:t xml:space="preserve"> </w:t>
            </w:r>
            <w:r>
              <w:rPr>
                <w:rFonts w:ascii="Times New Roman" w:hAnsi="Times New Roman" w:cs="Times New Roman"/>
                <w:bCs/>
                <w:sz w:val="24"/>
                <w:szCs w:val="24"/>
              </w:rPr>
              <w:t>Дискретная случайная величина, закон ее распределения.</w:t>
            </w:r>
            <w:r>
              <w:rPr>
                <w:rFonts w:ascii="Times New Roman" w:hAnsi="Times New Roman" w:cs="Times New Roman"/>
              </w:rPr>
              <w:t xml:space="preserve"> </w:t>
            </w:r>
            <w:r>
              <w:rPr>
                <w:rFonts w:ascii="Times New Roman" w:hAnsi="Times New Roman" w:cs="Times New Roman"/>
                <w:bCs/>
                <w:sz w:val="24"/>
                <w:szCs w:val="24"/>
              </w:rPr>
              <w:t>Задачи математической статистики.</w:t>
            </w:r>
          </w:p>
        </w:tc>
        <w:tc>
          <w:tcPr>
            <w:tcW w:w="993" w:type="dxa"/>
          </w:tcPr>
          <w:p w14:paraId="0C68002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p>
        </w:tc>
        <w:tc>
          <w:tcPr>
            <w:tcW w:w="2410" w:type="dxa"/>
            <w:vMerge w:val="restart"/>
          </w:tcPr>
          <w:p w14:paraId="0CDB805D"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r w:rsidR="00BF071D" w14:paraId="461533D1" w14:textId="77777777" w:rsidTr="00BF071D">
        <w:trPr>
          <w:trHeight w:val="240"/>
        </w:trPr>
        <w:tc>
          <w:tcPr>
            <w:tcW w:w="3063" w:type="dxa"/>
            <w:vMerge/>
            <w:hideMark/>
          </w:tcPr>
          <w:p w14:paraId="0DF2F155" w14:textId="77777777" w:rsidR="00BF071D" w:rsidRDefault="00BF071D">
            <w:pPr>
              <w:rPr>
                <w:rFonts w:ascii="Times New Roman" w:hAnsi="Times New Roman" w:cs="Times New Roman"/>
                <w:bCs/>
                <w:sz w:val="24"/>
                <w:szCs w:val="24"/>
                <w:lang w:eastAsia="en-US"/>
              </w:rPr>
            </w:pPr>
          </w:p>
        </w:tc>
        <w:tc>
          <w:tcPr>
            <w:tcW w:w="8472" w:type="dxa"/>
            <w:hideMark/>
          </w:tcPr>
          <w:p w14:paraId="3C21140F"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Cs/>
                <w:sz w:val="24"/>
                <w:szCs w:val="24"/>
              </w:rPr>
              <w:t>Контрольная работа</w:t>
            </w:r>
          </w:p>
        </w:tc>
        <w:tc>
          <w:tcPr>
            <w:tcW w:w="993" w:type="dxa"/>
            <w:hideMark/>
          </w:tcPr>
          <w:p w14:paraId="5C0B568B"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2</w:t>
            </w:r>
          </w:p>
        </w:tc>
        <w:tc>
          <w:tcPr>
            <w:tcW w:w="2410" w:type="dxa"/>
            <w:vMerge/>
            <w:hideMark/>
          </w:tcPr>
          <w:p w14:paraId="3A03FD32" w14:textId="77777777" w:rsidR="00BF071D" w:rsidRDefault="00BF071D">
            <w:pPr>
              <w:rPr>
                <w:rFonts w:ascii="Times New Roman" w:hAnsi="Times New Roman" w:cs="Times New Roman"/>
                <w:bCs/>
                <w:sz w:val="24"/>
                <w:szCs w:val="24"/>
                <w:lang w:eastAsia="en-US"/>
              </w:rPr>
            </w:pPr>
          </w:p>
        </w:tc>
      </w:tr>
      <w:tr w:rsidR="00BF071D" w14:paraId="20FD31D4" w14:textId="77777777" w:rsidTr="007B7332">
        <w:trPr>
          <w:trHeight w:val="240"/>
        </w:trPr>
        <w:tc>
          <w:tcPr>
            <w:tcW w:w="11535" w:type="dxa"/>
            <w:gridSpan w:val="2"/>
          </w:tcPr>
          <w:p w14:paraId="214A6E95" w14:textId="084B0F60"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r>
              <w:rPr>
                <w:rFonts w:ascii="Times New Roman" w:hAnsi="Times New Roman" w:cs="Times New Roman"/>
                <w:b/>
                <w:bCs/>
                <w:sz w:val="24"/>
                <w:szCs w:val="24"/>
              </w:rPr>
              <w:t>Промежуточная аттестация (Экзамен)</w:t>
            </w:r>
          </w:p>
        </w:tc>
        <w:tc>
          <w:tcPr>
            <w:tcW w:w="993" w:type="dxa"/>
          </w:tcPr>
          <w:p w14:paraId="3F810399" w14:textId="2B120B5F"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
                <w:bCs/>
                <w:sz w:val="24"/>
                <w:szCs w:val="24"/>
              </w:rPr>
              <w:t>12</w:t>
            </w:r>
          </w:p>
        </w:tc>
        <w:tc>
          <w:tcPr>
            <w:tcW w:w="2410" w:type="dxa"/>
          </w:tcPr>
          <w:p w14:paraId="5373EAA2" w14:textId="77777777" w:rsidR="00BF071D" w:rsidRDefault="00BF071D">
            <w:pPr>
              <w:rPr>
                <w:rFonts w:ascii="Times New Roman" w:hAnsi="Times New Roman" w:cs="Times New Roman"/>
                <w:bCs/>
                <w:sz w:val="24"/>
                <w:szCs w:val="24"/>
                <w:lang w:eastAsia="en-US"/>
              </w:rPr>
            </w:pPr>
          </w:p>
        </w:tc>
      </w:tr>
      <w:tr w:rsidR="00BF071D" w14:paraId="22C6167E" w14:textId="77777777" w:rsidTr="00BF071D">
        <w:trPr>
          <w:trHeight w:val="240"/>
        </w:trPr>
        <w:tc>
          <w:tcPr>
            <w:tcW w:w="3063" w:type="dxa"/>
            <w:hideMark/>
          </w:tcPr>
          <w:p w14:paraId="0425DF67"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bCs/>
                <w:sz w:val="24"/>
                <w:szCs w:val="24"/>
              </w:rPr>
            </w:pPr>
            <w:r>
              <w:rPr>
                <w:rFonts w:ascii="Times New Roman" w:hAnsi="Times New Roman" w:cs="Times New Roman"/>
                <w:b/>
                <w:bCs/>
                <w:sz w:val="24"/>
                <w:szCs w:val="24"/>
              </w:rPr>
              <w:t>Всего:</w:t>
            </w:r>
          </w:p>
        </w:tc>
        <w:tc>
          <w:tcPr>
            <w:tcW w:w="8472" w:type="dxa"/>
          </w:tcPr>
          <w:p w14:paraId="3BF81629"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4"/>
                <w:szCs w:val="24"/>
              </w:rPr>
            </w:pPr>
          </w:p>
        </w:tc>
        <w:tc>
          <w:tcPr>
            <w:tcW w:w="993" w:type="dxa"/>
            <w:hideMark/>
          </w:tcPr>
          <w:p w14:paraId="3776EF06"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236</w:t>
            </w:r>
          </w:p>
        </w:tc>
        <w:tc>
          <w:tcPr>
            <w:tcW w:w="2410" w:type="dxa"/>
          </w:tcPr>
          <w:p w14:paraId="68BC81A2" w14:textId="77777777" w:rsidR="00BF071D" w:rsidRDefault="00BF07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p>
        </w:tc>
      </w:tr>
    </w:tbl>
    <w:p w14:paraId="4547C848"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6DDB3C7C" w14:textId="77777777" w:rsidR="00924BB6" w:rsidRPr="004238DE" w:rsidRDefault="00924BB6" w:rsidP="00924BB6">
      <w:pPr>
        <w:spacing w:after="0" w:line="240" w:lineRule="auto"/>
        <w:jc w:val="both"/>
        <w:rPr>
          <w:rFonts w:ascii="Times New Roman" w:hAnsi="Times New Roman" w:cs="Times New Roman"/>
          <w:sz w:val="28"/>
          <w:szCs w:val="28"/>
        </w:rPr>
        <w:sectPr w:rsidR="00924BB6" w:rsidRPr="004238DE" w:rsidSect="00924BB6">
          <w:pgSz w:w="16838" w:h="11906" w:orient="landscape"/>
          <w:pgMar w:top="1418" w:right="1134" w:bottom="851" w:left="1134" w:header="708" w:footer="708" w:gutter="0"/>
          <w:cols w:space="708"/>
          <w:docGrid w:linePitch="360"/>
        </w:sectPr>
      </w:pPr>
    </w:p>
    <w:p w14:paraId="0EAC4215" w14:textId="77777777" w:rsidR="00924BB6" w:rsidRPr="004238DE" w:rsidRDefault="00924BB6" w:rsidP="00924BB6">
      <w:pPr>
        <w:spacing w:after="0" w:line="240" w:lineRule="auto"/>
        <w:jc w:val="center"/>
        <w:rPr>
          <w:rFonts w:ascii="Times New Roman" w:hAnsi="Times New Roman" w:cs="Times New Roman"/>
          <w:b/>
          <w:sz w:val="28"/>
          <w:szCs w:val="28"/>
        </w:rPr>
      </w:pPr>
      <w:bookmarkStart w:id="224" w:name="_Toc124938101"/>
      <w:bookmarkStart w:id="225" w:name="_Toc125024770"/>
      <w:r w:rsidRPr="004238DE">
        <w:rPr>
          <w:rFonts w:ascii="Times New Roman" w:hAnsi="Times New Roman" w:cs="Times New Roman"/>
          <w:b/>
          <w:sz w:val="28"/>
          <w:szCs w:val="28"/>
        </w:rPr>
        <w:lastRenderedPageBreak/>
        <w:t>3. Условия реализации программы общеобразовательной дисциплины</w:t>
      </w:r>
      <w:bookmarkEnd w:id="224"/>
      <w:bookmarkEnd w:id="225"/>
    </w:p>
    <w:p w14:paraId="016FDBCD" w14:textId="77777777" w:rsidR="00924BB6" w:rsidRPr="004238DE" w:rsidRDefault="00924BB6" w:rsidP="00924BB6">
      <w:pPr>
        <w:spacing w:after="0" w:line="240" w:lineRule="auto"/>
        <w:jc w:val="both"/>
        <w:rPr>
          <w:rFonts w:ascii="Times New Roman" w:hAnsi="Times New Roman" w:cs="Times New Roman"/>
          <w:sz w:val="28"/>
          <w:szCs w:val="28"/>
        </w:rPr>
      </w:pPr>
    </w:p>
    <w:p w14:paraId="3B4FF57B"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3.1. Для реализации программы дисциплины должны быть предусмотрены следующие специальные помещения:</w:t>
      </w:r>
    </w:p>
    <w:p w14:paraId="6E87E65F"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5B3C7A6A" w14:textId="77777777" w:rsidR="00BF071D" w:rsidRPr="00BF071D" w:rsidRDefault="00BF071D" w:rsidP="00BF071D">
      <w:pPr>
        <w:spacing w:after="0" w:line="240" w:lineRule="auto"/>
        <w:jc w:val="both"/>
        <w:rPr>
          <w:rFonts w:ascii="Times New Roman" w:hAnsi="Times New Roman" w:cs="Times New Roman"/>
          <w:b/>
          <w:bCs/>
          <w:sz w:val="28"/>
          <w:szCs w:val="28"/>
        </w:rPr>
      </w:pPr>
      <w:r w:rsidRPr="00BF071D">
        <w:rPr>
          <w:rFonts w:ascii="Times New Roman" w:hAnsi="Times New Roman" w:cs="Times New Roman"/>
          <w:bCs/>
          <w:sz w:val="28"/>
          <w:szCs w:val="28"/>
        </w:rPr>
        <w:t>Для реализации программы дисциплины предусмотрены следующие специальные помещения: кабинет Математики</w:t>
      </w:r>
    </w:p>
    <w:p w14:paraId="3A31189D"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xml:space="preserve">Реализация программы дисциплины требует наличия учебного кабинета математики. </w:t>
      </w:r>
    </w:p>
    <w:p w14:paraId="088A0C4A"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xml:space="preserve">Оборудование учебного кабинета: </w:t>
      </w:r>
    </w:p>
    <w:p w14:paraId="330630C6"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посадочные места по количеству обучающихся;</w:t>
      </w:r>
    </w:p>
    <w:p w14:paraId="0F89F71F"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рабочее место преподавателя;</w:t>
      </w:r>
    </w:p>
    <w:p w14:paraId="3ADA15E9"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комплект учебно-наглядных пособий;</w:t>
      </w:r>
    </w:p>
    <w:p w14:paraId="5B876795"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комплект электронных видеоматериалов;</w:t>
      </w:r>
    </w:p>
    <w:p w14:paraId="749D9418"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задания для контрольных работ;</w:t>
      </w:r>
    </w:p>
    <w:p w14:paraId="5C475C2C"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профессионально ориентированные задания;</w:t>
      </w:r>
    </w:p>
    <w:p w14:paraId="38A7DCC6"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материалы экзамена.</w:t>
      </w:r>
    </w:p>
    <w:p w14:paraId="1ACD7B23"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xml:space="preserve">Технические средства обучения: </w:t>
      </w:r>
    </w:p>
    <w:p w14:paraId="57F9B412"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персональный компьютер с лицензионным программным обеспечением;</w:t>
      </w:r>
    </w:p>
    <w:p w14:paraId="217E05E2" w14:textId="77777777" w:rsidR="00BF071D" w:rsidRPr="00BF071D" w:rsidRDefault="00BF071D" w:rsidP="00BF071D">
      <w:pPr>
        <w:spacing w:after="0" w:line="240" w:lineRule="auto"/>
        <w:jc w:val="both"/>
        <w:rPr>
          <w:rFonts w:ascii="Times New Roman" w:hAnsi="Times New Roman" w:cs="Times New Roman"/>
          <w:bCs/>
          <w:sz w:val="28"/>
          <w:szCs w:val="28"/>
        </w:rPr>
      </w:pPr>
      <w:r w:rsidRPr="00BF071D">
        <w:rPr>
          <w:rFonts w:ascii="Times New Roman" w:hAnsi="Times New Roman" w:cs="Times New Roman"/>
          <w:bCs/>
          <w:sz w:val="28"/>
          <w:szCs w:val="28"/>
        </w:rPr>
        <w:t>- проектор с экраном.</w:t>
      </w:r>
    </w:p>
    <w:p w14:paraId="7AB485CA" w14:textId="77777777" w:rsidR="00BF071D" w:rsidRPr="00BF071D" w:rsidRDefault="00BF071D" w:rsidP="00BF071D">
      <w:pPr>
        <w:spacing w:after="0" w:line="240" w:lineRule="auto"/>
        <w:jc w:val="both"/>
        <w:rPr>
          <w:rFonts w:ascii="Times New Roman" w:hAnsi="Times New Roman" w:cs="Times New Roman"/>
          <w:b/>
          <w:bCs/>
          <w:sz w:val="28"/>
          <w:szCs w:val="28"/>
        </w:rPr>
      </w:pPr>
      <w:r w:rsidRPr="00BF071D">
        <w:rPr>
          <w:rFonts w:ascii="Times New Roman" w:hAnsi="Times New Roman" w:cs="Times New Roman"/>
          <w:b/>
          <w:bCs/>
          <w:sz w:val="28"/>
          <w:szCs w:val="28"/>
        </w:rPr>
        <w:t xml:space="preserve">3.2 Информационное обеспечение реализации программы </w:t>
      </w:r>
    </w:p>
    <w:p w14:paraId="7A7D9CA7" w14:textId="77777777" w:rsidR="00BF071D" w:rsidRPr="00BF071D" w:rsidRDefault="00BF071D" w:rsidP="00BF071D">
      <w:pPr>
        <w:spacing w:after="0" w:line="240" w:lineRule="auto"/>
        <w:jc w:val="both"/>
        <w:rPr>
          <w:rFonts w:ascii="Times New Roman" w:hAnsi="Times New Roman" w:cs="Times New Roman"/>
          <w:sz w:val="28"/>
          <w:szCs w:val="28"/>
        </w:rPr>
      </w:pPr>
      <w:r w:rsidRPr="00BF071D">
        <w:rPr>
          <w:rFonts w:ascii="Times New Roman" w:hAnsi="Times New Roman" w:cs="Times New Roman"/>
          <w:bCs/>
          <w:sz w:val="28"/>
          <w:szCs w:val="28"/>
        </w:rPr>
        <w:t>Для реализации программы библиотечный фонд образовательной организации имеет п</w:t>
      </w:r>
      <w:r w:rsidRPr="00BF071D">
        <w:rPr>
          <w:rFonts w:ascii="Times New Roman" w:hAnsi="Times New Roman" w:cs="Times New Roman"/>
          <w:sz w:val="28"/>
          <w:szCs w:val="28"/>
        </w:rPr>
        <w:t xml:space="preserve">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3FEF9FB0" w14:textId="77777777" w:rsidR="00BF071D" w:rsidRPr="00BF071D" w:rsidRDefault="00BF071D" w:rsidP="00BF071D">
      <w:pPr>
        <w:spacing w:after="0" w:line="240" w:lineRule="auto"/>
        <w:jc w:val="both"/>
        <w:rPr>
          <w:rFonts w:ascii="Times New Roman" w:hAnsi="Times New Roman" w:cs="Times New Roman"/>
          <w:b/>
          <w:sz w:val="28"/>
          <w:szCs w:val="28"/>
        </w:rPr>
      </w:pPr>
      <w:r w:rsidRPr="00BF071D">
        <w:rPr>
          <w:rFonts w:ascii="Times New Roman" w:hAnsi="Times New Roman" w:cs="Times New Roman"/>
          <w:b/>
          <w:sz w:val="28"/>
          <w:szCs w:val="28"/>
        </w:rPr>
        <w:t>Печатные издания</w:t>
      </w:r>
    </w:p>
    <w:p w14:paraId="66CE07DD" w14:textId="77777777" w:rsidR="00BF071D" w:rsidRPr="00BF071D" w:rsidRDefault="00BF071D">
      <w:pPr>
        <w:numPr>
          <w:ilvl w:val="0"/>
          <w:numId w:val="61"/>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Башмаков, М.И. Математика: алгебра и начала математического анализа, геометрия: учебник для студ. учреждений сред. проф. образования / М.И. Башмаков. – 3-е изд., стер. – М.: Издательский центр «Академия», 2020. </w:t>
      </w:r>
    </w:p>
    <w:p w14:paraId="09109CD4" w14:textId="77777777" w:rsidR="00BF071D" w:rsidRPr="00BF071D" w:rsidRDefault="00BF071D">
      <w:pPr>
        <w:numPr>
          <w:ilvl w:val="0"/>
          <w:numId w:val="61"/>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Башмаков, М.И. Математика: алгебра и начала математического анализа, геометрия: Сборник задач профильной направленности: учеб. пособие студ. учреждений сред. проф. образования / М.И. Башмаков. – М.: Издательский центр «Академия», 2020.</w:t>
      </w:r>
    </w:p>
    <w:p w14:paraId="5D5D27F0" w14:textId="77777777" w:rsidR="00BF071D" w:rsidRPr="00BF071D" w:rsidRDefault="00BF071D">
      <w:pPr>
        <w:numPr>
          <w:ilvl w:val="0"/>
          <w:numId w:val="61"/>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Башмаков, М.И. Математика: алгебра и начала математического анализа, геометрия: Задачник: учеб. пособие для студентов профессиональных образовательных организаций, осваивающих профессии и специальности СПО / М.И. Башмаков. – М.: Издательский центр «Академия», 2020. </w:t>
      </w:r>
    </w:p>
    <w:p w14:paraId="59D2017F" w14:textId="77777777" w:rsidR="00BF071D" w:rsidRPr="00BF071D" w:rsidRDefault="00BF071D" w:rsidP="00BF071D">
      <w:pPr>
        <w:spacing w:after="0" w:line="240" w:lineRule="auto"/>
        <w:jc w:val="both"/>
        <w:rPr>
          <w:rFonts w:ascii="Times New Roman" w:hAnsi="Times New Roman" w:cs="Times New Roman"/>
          <w:b/>
          <w:sz w:val="28"/>
          <w:szCs w:val="28"/>
        </w:rPr>
      </w:pPr>
      <w:r w:rsidRPr="00BF071D">
        <w:rPr>
          <w:rFonts w:ascii="Times New Roman" w:hAnsi="Times New Roman" w:cs="Times New Roman"/>
          <w:b/>
          <w:sz w:val="28"/>
          <w:szCs w:val="28"/>
        </w:rPr>
        <w:t xml:space="preserve">Основные электронные издания </w:t>
      </w:r>
    </w:p>
    <w:p w14:paraId="689040C6" w14:textId="77777777" w:rsidR="00BF071D" w:rsidRPr="00BF071D" w:rsidRDefault="00BF071D">
      <w:pPr>
        <w:numPr>
          <w:ilvl w:val="0"/>
          <w:numId w:val="62"/>
        </w:numPr>
        <w:spacing w:after="0" w:line="240" w:lineRule="auto"/>
        <w:jc w:val="both"/>
        <w:rPr>
          <w:rFonts w:ascii="Times New Roman" w:hAnsi="Times New Roman" w:cs="Times New Roman"/>
          <w:sz w:val="28"/>
          <w:szCs w:val="28"/>
        </w:rPr>
      </w:pPr>
      <w:proofErr w:type="spellStart"/>
      <w:r w:rsidRPr="00BF071D">
        <w:rPr>
          <w:rFonts w:ascii="Times New Roman" w:hAnsi="Times New Roman" w:cs="Times New Roman"/>
          <w:sz w:val="28"/>
          <w:szCs w:val="28"/>
        </w:rPr>
        <w:t>Булдык</w:t>
      </w:r>
      <w:proofErr w:type="spellEnd"/>
      <w:r w:rsidRPr="00BF071D">
        <w:rPr>
          <w:rFonts w:ascii="Times New Roman" w:hAnsi="Times New Roman" w:cs="Times New Roman"/>
          <w:sz w:val="28"/>
          <w:szCs w:val="28"/>
        </w:rPr>
        <w:t xml:space="preserve">, Г.М. Математика / Г.М. </w:t>
      </w:r>
      <w:proofErr w:type="spellStart"/>
      <w:r w:rsidRPr="00BF071D">
        <w:rPr>
          <w:rFonts w:ascii="Times New Roman" w:hAnsi="Times New Roman" w:cs="Times New Roman"/>
          <w:sz w:val="28"/>
          <w:szCs w:val="28"/>
        </w:rPr>
        <w:t>Булдык</w:t>
      </w:r>
      <w:proofErr w:type="spellEnd"/>
      <w:r w:rsidRPr="00BF071D">
        <w:rPr>
          <w:rFonts w:ascii="Times New Roman" w:hAnsi="Times New Roman" w:cs="Times New Roman"/>
          <w:sz w:val="28"/>
          <w:szCs w:val="28"/>
        </w:rPr>
        <w:t xml:space="preserve">. – 2-е изд., стер. – Санкт-Петербург: Лань, 2024. – 156 с. – ISBN 978-5-507-48578-9. – Текст: электронный // Лань: электронно-библиотечная система. – URL: https://e.lanbook.com/book/356150 </w:t>
      </w:r>
    </w:p>
    <w:p w14:paraId="0111CB64" w14:textId="77777777" w:rsidR="00BF071D" w:rsidRPr="00BF071D" w:rsidRDefault="00BF071D">
      <w:pPr>
        <w:numPr>
          <w:ilvl w:val="0"/>
          <w:numId w:val="62"/>
        </w:numPr>
        <w:spacing w:after="0" w:line="240" w:lineRule="auto"/>
        <w:jc w:val="both"/>
        <w:rPr>
          <w:rFonts w:ascii="Times New Roman" w:hAnsi="Times New Roman" w:cs="Times New Roman"/>
          <w:sz w:val="28"/>
          <w:szCs w:val="28"/>
        </w:rPr>
      </w:pPr>
      <w:proofErr w:type="spellStart"/>
      <w:r w:rsidRPr="00BF071D">
        <w:rPr>
          <w:rFonts w:ascii="Times New Roman" w:hAnsi="Times New Roman" w:cs="Times New Roman"/>
          <w:sz w:val="28"/>
          <w:szCs w:val="28"/>
        </w:rPr>
        <w:t>Кытманов</w:t>
      </w:r>
      <w:proofErr w:type="spellEnd"/>
      <w:r w:rsidRPr="00BF071D">
        <w:rPr>
          <w:rFonts w:ascii="Times New Roman" w:hAnsi="Times New Roman" w:cs="Times New Roman"/>
          <w:sz w:val="28"/>
          <w:szCs w:val="28"/>
        </w:rPr>
        <w:t xml:space="preserve">, А.М. Математика: учебное пособие для СПО / А.М. </w:t>
      </w:r>
      <w:proofErr w:type="spellStart"/>
      <w:r w:rsidRPr="00BF071D">
        <w:rPr>
          <w:rFonts w:ascii="Times New Roman" w:hAnsi="Times New Roman" w:cs="Times New Roman"/>
          <w:sz w:val="28"/>
          <w:szCs w:val="28"/>
        </w:rPr>
        <w:t>Кытманов</w:t>
      </w:r>
      <w:proofErr w:type="spellEnd"/>
      <w:r w:rsidRPr="00BF071D">
        <w:rPr>
          <w:rFonts w:ascii="Times New Roman" w:hAnsi="Times New Roman" w:cs="Times New Roman"/>
          <w:sz w:val="28"/>
          <w:szCs w:val="28"/>
        </w:rPr>
        <w:t xml:space="preserve">, Е.К. </w:t>
      </w:r>
      <w:proofErr w:type="spellStart"/>
      <w:r w:rsidRPr="00BF071D">
        <w:rPr>
          <w:rFonts w:ascii="Times New Roman" w:hAnsi="Times New Roman" w:cs="Times New Roman"/>
          <w:sz w:val="28"/>
          <w:szCs w:val="28"/>
        </w:rPr>
        <w:t>Лейнартас</w:t>
      </w:r>
      <w:proofErr w:type="spellEnd"/>
      <w:r w:rsidRPr="00BF071D">
        <w:rPr>
          <w:rFonts w:ascii="Times New Roman" w:hAnsi="Times New Roman" w:cs="Times New Roman"/>
          <w:sz w:val="28"/>
          <w:szCs w:val="28"/>
        </w:rPr>
        <w:t xml:space="preserve">, С.Г. </w:t>
      </w:r>
      <w:proofErr w:type="spellStart"/>
      <w:r w:rsidRPr="00BF071D">
        <w:rPr>
          <w:rFonts w:ascii="Times New Roman" w:hAnsi="Times New Roman" w:cs="Times New Roman"/>
          <w:sz w:val="28"/>
          <w:szCs w:val="28"/>
        </w:rPr>
        <w:t>Мысливец</w:t>
      </w:r>
      <w:proofErr w:type="spellEnd"/>
      <w:r w:rsidRPr="00BF071D">
        <w:rPr>
          <w:rFonts w:ascii="Times New Roman" w:hAnsi="Times New Roman" w:cs="Times New Roman"/>
          <w:sz w:val="28"/>
          <w:szCs w:val="28"/>
        </w:rPr>
        <w:t>. – 4-е изд., стер. – Санкт-</w:t>
      </w:r>
      <w:r w:rsidRPr="00BF071D">
        <w:rPr>
          <w:rFonts w:ascii="Times New Roman" w:hAnsi="Times New Roman" w:cs="Times New Roman"/>
          <w:sz w:val="28"/>
          <w:szCs w:val="28"/>
        </w:rPr>
        <w:lastRenderedPageBreak/>
        <w:t xml:space="preserve">Петербург: Лань, 2024. – 288 с. – ISBN 978-5-507-49226-8. – Текст: электронный // Лань: электронно-библиотечная система. – URL: https://e.lanbook.com/book/383453 </w:t>
      </w:r>
    </w:p>
    <w:p w14:paraId="22B47E8A" w14:textId="77777777" w:rsidR="00BF071D" w:rsidRPr="00BF071D" w:rsidRDefault="00BF071D">
      <w:pPr>
        <w:numPr>
          <w:ilvl w:val="0"/>
          <w:numId w:val="62"/>
        </w:numPr>
        <w:spacing w:after="0" w:line="240" w:lineRule="auto"/>
        <w:jc w:val="both"/>
        <w:rPr>
          <w:rFonts w:ascii="Times New Roman" w:hAnsi="Times New Roman" w:cs="Times New Roman"/>
          <w:sz w:val="28"/>
          <w:szCs w:val="28"/>
        </w:rPr>
      </w:pPr>
      <w:proofErr w:type="spellStart"/>
      <w:r w:rsidRPr="00BF071D">
        <w:rPr>
          <w:rFonts w:ascii="Times New Roman" w:hAnsi="Times New Roman" w:cs="Times New Roman"/>
          <w:sz w:val="28"/>
          <w:szCs w:val="28"/>
        </w:rPr>
        <w:t>Райцин</w:t>
      </w:r>
      <w:proofErr w:type="spellEnd"/>
      <w:r w:rsidRPr="00BF071D">
        <w:rPr>
          <w:rFonts w:ascii="Times New Roman" w:hAnsi="Times New Roman" w:cs="Times New Roman"/>
          <w:sz w:val="28"/>
          <w:szCs w:val="28"/>
        </w:rPr>
        <w:t xml:space="preserve">, А.М. Элементарная математика / А.М. </w:t>
      </w:r>
      <w:proofErr w:type="spellStart"/>
      <w:r w:rsidRPr="00BF071D">
        <w:rPr>
          <w:rFonts w:ascii="Times New Roman" w:hAnsi="Times New Roman" w:cs="Times New Roman"/>
          <w:sz w:val="28"/>
          <w:szCs w:val="28"/>
        </w:rPr>
        <w:t>Райцин</w:t>
      </w:r>
      <w:proofErr w:type="spellEnd"/>
      <w:r w:rsidRPr="00BF071D">
        <w:rPr>
          <w:rFonts w:ascii="Times New Roman" w:hAnsi="Times New Roman" w:cs="Times New Roman"/>
          <w:sz w:val="28"/>
          <w:szCs w:val="28"/>
        </w:rPr>
        <w:t>. – Санкт-Петербург: Лань, 2024. – 244 с. – ISBN 978-5-507-48065-4. – Текст: электронный // Лань: электронно-библиотечная система. – URL: https://e.lanbook.com/book/362867</w:t>
      </w:r>
    </w:p>
    <w:p w14:paraId="01674B5B" w14:textId="77777777" w:rsidR="00BF071D" w:rsidRPr="00BF071D" w:rsidRDefault="00BF071D" w:rsidP="00BF071D">
      <w:pPr>
        <w:spacing w:after="0" w:line="240" w:lineRule="auto"/>
        <w:jc w:val="both"/>
        <w:rPr>
          <w:rFonts w:ascii="Times New Roman" w:hAnsi="Times New Roman" w:cs="Times New Roman"/>
          <w:b/>
          <w:sz w:val="28"/>
          <w:szCs w:val="28"/>
        </w:rPr>
      </w:pPr>
      <w:r w:rsidRPr="00BF071D">
        <w:rPr>
          <w:rFonts w:ascii="Times New Roman" w:hAnsi="Times New Roman" w:cs="Times New Roman"/>
          <w:b/>
          <w:sz w:val="28"/>
          <w:szCs w:val="28"/>
        </w:rPr>
        <w:t xml:space="preserve">Интернет-ресурсы </w:t>
      </w:r>
    </w:p>
    <w:p w14:paraId="72C28B27"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Информационные, тренировочные и контрольные материалы) // </w:t>
      </w:r>
      <w:hyperlink r:id="rId30" w:history="1">
        <w:r w:rsidRPr="00BF071D">
          <w:rPr>
            <w:rStyle w:val="ab"/>
            <w:rFonts w:ascii="Times New Roman" w:hAnsi="Times New Roman" w:cs="Times New Roman"/>
            <w:sz w:val="28"/>
            <w:szCs w:val="28"/>
          </w:rPr>
          <w:t>www.fcior.edu.ru</w:t>
        </w:r>
      </w:hyperlink>
      <w:r w:rsidRPr="00BF071D">
        <w:rPr>
          <w:rFonts w:ascii="Times New Roman" w:hAnsi="Times New Roman" w:cs="Times New Roman"/>
          <w:sz w:val="28"/>
          <w:szCs w:val="28"/>
        </w:rPr>
        <w:t xml:space="preserve"> </w:t>
      </w:r>
    </w:p>
    <w:p w14:paraId="2C615C5B"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Электронная тетрадь//  </w:t>
      </w:r>
      <w:hyperlink r:id="rId31" w:history="1">
        <w:r w:rsidRPr="00BF071D">
          <w:rPr>
            <w:rStyle w:val="ab"/>
            <w:rFonts w:ascii="Times New Roman" w:hAnsi="Times New Roman" w:cs="Times New Roman"/>
            <w:sz w:val="28"/>
            <w:szCs w:val="28"/>
          </w:rPr>
          <w:t>http://onlinetetradka.ru</w:t>
        </w:r>
      </w:hyperlink>
      <w:r w:rsidRPr="00BF071D">
        <w:rPr>
          <w:rFonts w:ascii="Times New Roman" w:hAnsi="Times New Roman" w:cs="Times New Roman"/>
          <w:sz w:val="28"/>
          <w:szCs w:val="28"/>
        </w:rPr>
        <w:t xml:space="preserve"> </w:t>
      </w:r>
    </w:p>
    <w:p w14:paraId="2E20DC29"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Полезные ссылки на сайты математической и образовательной направленности: Учебные материалы, тесты // </w:t>
      </w:r>
      <w:hyperlink r:id="rId32" w:anchor="0" w:history="1">
        <w:r w:rsidRPr="00BF071D">
          <w:rPr>
            <w:rStyle w:val="ab"/>
            <w:rFonts w:ascii="Times New Roman" w:hAnsi="Times New Roman" w:cs="Times New Roman"/>
            <w:sz w:val="28"/>
            <w:szCs w:val="28"/>
          </w:rPr>
          <w:t>http://www.exponenta.ru/educat/links/l_educ.asp#0</w:t>
        </w:r>
      </w:hyperlink>
      <w:r w:rsidRPr="00BF071D">
        <w:rPr>
          <w:rFonts w:ascii="Times New Roman" w:hAnsi="Times New Roman" w:cs="Times New Roman"/>
          <w:sz w:val="28"/>
          <w:szCs w:val="28"/>
        </w:rPr>
        <w:t xml:space="preserve"> </w:t>
      </w:r>
    </w:p>
    <w:p w14:paraId="3DAAE736"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Интерактивный справочник формул и сведения по алгебре, тригонометрии, геометрии, физике // </w:t>
      </w:r>
      <w:hyperlink r:id="rId33" w:history="1">
        <w:r w:rsidRPr="00BF071D">
          <w:rPr>
            <w:rStyle w:val="ab"/>
            <w:rFonts w:ascii="Times New Roman" w:hAnsi="Times New Roman" w:cs="Times New Roman"/>
            <w:sz w:val="28"/>
            <w:szCs w:val="28"/>
          </w:rPr>
          <w:t>http://www.fxyz.ru</w:t>
        </w:r>
      </w:hyperlink>
      <w:r w:rsidRPr="00BF071D">
        <w:rPr>
          <w:rFonts w:ascii="Times New Roman" w:hAnsi="Times New Roman" w:cs="Times New Roman"/>
          <w:sz w:val="28"/>
          <w:szCs w:val="28"/>
        </w:rPr>
        <w:t xml:space="preserve"> </w:t>
      </w:r>
    </w:p>
    <w:p w14:paraId="6074E60C"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Справочник содержит материал по математике (арифметика, алгебра, геометрия, тригонометрия) // </w:t>
      </w:r>
      <w:hyperlink r:id="rId34" w:history="1">
        <w:r w:rsidRPr="00BF071D">
          <w:rPr>
            <w:rStyle w:val="ab"/>
            <w:rFonts w:ascii="Times New Roman" w:hAnsi="Times New Roman" w:cs="Times New Roman"/>
            <w:sz w:val="28"/>
            <w:szCs w:val="28"/>
          </w:rPr>
          <w:t>http://maths.yfa1.ru</w:t>
        </w:r>
      </w:hyperlink>
      <w:r w:rsidRPr="00BF071D">
        <w:rPr>
          <w:rFonts w:ascii="Times New Roman" w:hAnsi="Times New Roman" w:cs="Times New Roman"/>
          <w:sz w:val="28"/>
          <w:szCs w:val="28"/>
        </w:rPr>
        <w:t xml:space="preserve"> </w:t>
      </w:r>
    </w:p>
    <w:p w14:paraId="7FAA359E"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История математики. Биографии великих математиков // http://mathsun.ru </w:t>
      </w:r>
    </w:p>
    <w:p w14:paraId="3FD7F7BE"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Газета «Математика» Издательского дома «Первое сентября» // </w:t>
      </w:r>
      <w:hyperlink r:id="rId35" w:history="1">
        <w:r w:rsidRPr="00BF071D">
          <w:rPr>
            <w:rStyle w:val="ab"/>
            <w:rFonts w:ascii="Times New Roman" w:hAnsi="Times New Roman" w:cs="Times New Roman"/>
            <w:sz w:val="28"/>
            <w:szCs w:val="28"/>
          </w:rPr>
          <w:t>http://mat.1septemr.ru</w:t>
        </w:r>
      </w:hyperlink>
      <w:r w:rsidRPr="00BF071D">
        <w:rPr>
          <w:rFonts w:ascii="Times New Roman" w:hAnsi="Times New Roman" w:cs="Times New Roman"/>
          <w:sz w:val="28"/>
          <w:szCs w:val="28"/>
        </w:rPr>
        <w:t xml:space="preserve"> </w:t>
      </w:r>
    </w:p>
    <w:p w14:paraId="5B480BEA"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Математика в открытом колледже // </w:t>
      </w:r>
      <w:hyperlink r:id="rId36" w:history="1">
        <w:r w:rsidRPr="00BF071D">
          <w:rPr>
            <w:rStyle w:val="ab"/>
            <w:rFonts w:ascii="Times New Roman" w:hAnsi="Times New Roman" w:cs="Times New Roman"/>
            <w:sz w:val="28"/>
            <w:szCs w:val="28"/>
          </w:rPr>
          <w:t>http://www.matematiks.ru</w:t>
        </w:r>
      </w:hyperlink>
      <w:r w:rsidRPr="00BF071D">
        <w:rPr>
          <w:rFonts w:ascii="Times New Roman" w:hAnsi="Times New Roman" w:cs="Times New Roman"/>
          <w:sz w:val="28"/>
          <w:szCs w:val="28"/>
        </w:rPr>
        <w:t xml:space="preserve"> </w:t>
      </w:r>
    </w:p>
    <w:p w14:paraId="75FDEC51"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Math.ru. Математика и образование // </w:t>
      </w:r>
      <w:hyperlink r:id="rId37" w:history="1">
        <w:r w:rsidRPr="00BF071D">
          <w:rPr>
            <w:rStyle w:val="ab"/>
            <w:rFonts w:ascii="Times New Roman" w:hAnsi="Times New Roman" w:cs="Times New Roman"/>
            <w:sz w:val="28"/>
            <w:szCs w:val="28"/>
          </w:rPr>
          <w:t>http://www.math.ru</w:t>
        </w:r>
      </w:hyperlink>
      <w:r w:rsidRPr="00BF071D">
        <w:rPr>
          <w:rFonts w:ascii="Times New Roman" w:hAnsi="Times New Roman" w:cs="Times New Roman"/>
          <w:sz w:val="28"/>
          <w:szCs w:val="28"/>
        </w:rPr>
        <w:t xml:space="preserve"> </w:t>
      </w:r>
    </w:p>
    <w:p w14:paraId="295FD73D"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proofErr w:type="spellStart"/>
      <w:r w:rsidRPr="00BF071D">
        <w:rPr>
          <w:rFonts w:ascii="Times New Roman" w:hAnsi="Times New Roman" w:cs="Times New Roman"/>
          <w:sz w:val="28"/>
          <w:szCs w:val="28"/>
        </w:rPr>
        <w:t>Allmath:ru</w:t>
      </w:r>
      <w:proofErr w:type="spellEnd"/>
      <w:r w:rsidRPr="00BF071D">
        <w:rPr>
          <w:rFonts w:ascii="Times New Roman" w:hAnsi="Times New Roman" w:cs="Times New Roman"/>
          <w:sz w:val="28"/>
          <w:szCs w:val="28"/>
        </w:rPr>
        <w:t xml:space="preserve"> – вся математика в одном месте // htto://www.allmath.ru </w:t>
      </w:r>
    </w:p>
    <w:p w14:paraId="5CD103B8"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proofErr w:type="spellStart"/>
      <w:r w:rsidRPr="00BF071D">
        <w:rPr>
          <w:rFonts w:ascii="Times New Roman" w:hAnsi="Times New Roman" w:cs="Times New Roman"/>
          <w:sz w:val="28"/>
          <w:szCs w:val="28"/>
        </w:rPr>
        <w:t>EgWorld</w:t>
      </w:r>
      <w:proofErr w:type="spellEnd"/>
      <w:r w:rsidRPr="00BF071D">
        <w:rPr>
          <w:rFonts w:ascii="Times New Roman" w:hAnsi="Times New Roman" w:cs="Times New Roman"/>
          <w:sz w:val="28"/>
          <w:szCs w:val="28"/>
        </w:rPr>
        <w:t xml:space="preserve">: Мир математических уравнений // </w:t>
      </w:r>
      <w:hyperlink r:id="rId38" w:history="1">
        <w:r w:rsidRPr="00BF071D">
          <w:rPr>
            <w:rStyle w:val="ab"/>
            <w:rFonts w:ascii="Times New Roman" w:hAnsi="Times New Roman" w:cs="Times New Roman"/>
            <w:sz w:val="28"/>
            <w:szCs w:val="28"/>
          </w:rPr>
          <w:t>http://egwjrld.ipmnet.ru</w:t>
        </w:r>
      </w:hyperlink>
      <w:r w:rsidRPr="00BF071D">
        <w:rPr>
          <w:rFonts w:ascii="Times New Roman" w:hAnsi="Times New Roman" w:cs="Times New Roman"/>
          <w:sz w:val="28"/>
          <w:szCs w:val="28"/>
        </w:rPr>
        <w:t xml:space="preserve"> </w:t>
      </w:r>
    </w:p>
    <w:p w14:paraId="59888B66"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Вся элементарная математика: средняя математическая интернет-школа // http://www.bym math.net </w:t>
      </w:r>
    </w:p>
    <w:p w14:paraId="6658B4EC"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Геометрический портал // </w:t>
      </w:r>
      <w:hyperlink r:id="rId39" w:history="1">
        <w:r w:rsidRPr="00BF071D">
          <w:rPr>
            <w:rStyle w:val="ab"/>
            <w:rFonts w:ascii="Times New Roman" w:hAnsi="Times New Roman" w:cs="Times New Roman"/>
            <w:sz w:val="28"/>
            <w:szCs w:val="28"/>
          </w:rPr>
          <w:t>http://www.neive.by.ru</w:t>
        </w:r>
      </w:hyperlink>
      <w:r w:rsidRPr="00BF071D">
        <w:rPr>
          <w:rFonts w:ascii="Times New Roman" w:hAnsi="Times New Roman" w:cs="Times New Roman"/>
          <w:sz w:val="28"/>
          <w:szCs w:val="28"/>
        </w:rPr>
        <w:t xml:space="preserve"> </w:t>
      </w:r>
    </w:p>
    <w:p w14:paraId="7421BF03"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Графики функций // </w:t>
      </w:r>
      <w:hyperlink r:id="rId40" w:history="1">
        <w:r w:rsidRPr="00BF071D">
          <w:rPr>
            <w:rStyle w:val="ab"/>
            <w:rFonts w:ascii="Times New Roman" w:hAnsi="Times New Roman" w:cs="Times New Roman"/>
            <w:sz w:val="28"/>
            <w:szCs w:val="28"/>
          </w:rPr>
          <w:t>http://graphfunk.narod.ru</w:t>
        </w:r>
      </w:hyperlink>
      <w:r w:rsidRPr="00BF071D">
        <w:rPr>
          <w:rFonts w:ascii="Times New Roman" w:hAnsi="Times New Roman" w:cs="Times New Roman"/>
          <w:sz w:val="28"/>
          <w:szCs w:val="28"/>
        </w:rPr>
        <w:t xml:space="preserve"> </w:t>
      </w:r>
    </w:p>
    <w:p w14:paraId="4DA9CAE7"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Дидактические материалы по информатике и математике // </w:t>
      </w:r>
      <w:hyperlink r:id="rId41" w:history="1">
        <w:r w:rsidRPr="00BF071D">
          <w:rPr>
            <w:rStyle w:val="ab"/>
            <w:rFonts w:ascii="Times New Roman" w:hAnsi="Times New Roman" w:cs="Times New Roman"/>
            <w:sz w:val="28"/>
            <w:szCs w:val="28"/>
          </w:rPr>
          <w:t>http://compscience.narod.ru</w:t>
        </w:r>
      </w:hyperlink>
      <w:r w:rsidRPr="00BF071D">
        <w:rPr>
          <w:rFonts w:ascii="Times New Roman" w:hAnsi="Times New Roman" w:cs="Times New Roman"/>
          <w:sz w:val="28"/>
          <w:szCs w:val="28"/>
        </w:rPr>
        <w:t xml:space="preserve"> </w:t>
      </w:r>
    </w:p>
    <w:p w14:paraId="05D9E0A7"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Задачник для подготовки к олимпиадам по математике // </w:t>
      </w:r>
      <w:hyperlink r:id="rId42" w:history="1">
        <w:r w:rsidRPr="00BF071D">
          <w:rPr>
            <w:rStyle w:val="ab"/>
            <w:rFonts w:ascii="Times New Roman" w:hAnsi="Times New Roman" w:cs="Times New Roman"/>
            <w:sz w:val="28"/>
            <w:szCs w:val="28"/>
          </w:rPr>
          <w:t>http://tasks.ceemat.ru</w:t>
        </w:r>
      </w:hyperlink>
      <w:r w:rsidRPr="00BF071D">
        <w:rPr>
          <w:rFonts w:ascii="Times New Roman" w:hAnsi="Times New Roman" w:cs="Times New Roman"/>
          <w:sz w:val="28"/>
          <w:szCs w:val="28"/>
        </w:rPr>
        <w:t xml:space="preserve"> </w:t>
      </w:r>
    </w:p>
    <w:p w14:paraId="128C2D41"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Занимательная математика – школьникам (олимпиады, игры, конкурсы по математике) // </w:t>
      </w:r>
      <w:hyperlink r:id="rId43" w:history="1">
        <w:r w:rsidRPr="00BF071D">
          <w:rPr>
            <w:rStyle w:val="ab"/>
            <w:rFonts w:ascii="Times New Roman" w:hAnsi="Times New Roman" w:cs="Times New Roman"/>
            <w:sz w:val="28"/>
            <w:szCs w:val="28"/>
          </w:rPr>
          <w:t>http://www.maht-online.com</w:t>
        </w:r>
      </w:hyperlink>
      <w:r w:rsidRPr="00BF071D">
        <w:rPr>
          <w:rFonts w:ascii="Times New Roman" w:hAnsi="Times New Roman" w:cs="Times New Roman"/>
          <w:sz w:val="28"/>
          <w:szCs w:val="28"/>
        </w:rPr>
        <w:t xml:space="preserve"> </w:t>
      </w:r>
    </w:p>
    <w:p w14:paraId="26B0CE23"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Интернет – проект «Задачи» // http://www.prodlems.ru </w:t>
      </w:r>
    </w:p>
    <w:p w14:paraId="67E0DF0B"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Математические этюды http://www.etudes.ru</w:t>
      </w:r>
    </w:p>
    <w:p w14:paraId="38D98A07"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Математика </w:t>
      </w:r>
      <w:proofErr w:type="spellStart"/>
      <w:r w:rsidRPr="00BF071D">
        <w:rPr>
          <w:rFonts w:ascii="Times New Roman" w:hAnsi="Times New Roman" w:cs="Times New Roman"/>
          <w:sz w:val="28"/>
          <w:szCs w:val="28"/>
        </w:rPr>
        <w:t>online</w:t>
      </w:r>
      <w:proofErr w:type="spellEnd"/>
      <w:r w:rsidRPr="00BF071D">
        <w:rPr>
          <w:rFonts w:ascii="Times New Roman" w:hAnsi="Times New Roman" w:cs="Times New Roman"/>
          <w:sz w:val="28"/>
          <w:szCs w:val="28"/>
        </w:rPr>
        <w:t xml:space="preserve"> справочная информация в помощь студенту // http://www.manhtm.hl.ru </w:t>
      </w:r>
    </w:p>
    <w:p w14:paraId="0C911101"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Математика в помощь школьнику и студенту (тесты по математике </w:t>
      </w:r>
      <w:proofErr w:type="spellStart"/>
      <w:r w:rsidRPr="00BF071D">
        <w:rPr>
          <w:rFonts w:ascii="Times New Roman" w:hAnsi="Times New Roman" w:cs="Times New Roman"/>
          <w:sz w:val="28"/>
          <w:szCs w:val="28"/>
        </w:rPr>
        <w:t>online</w:t>
      </w:r>
      <w:proofErr w:type="spellEnd"/>
      <w:r w:rsidRPr="00BF071D">
        <w:rPr>
          <w:rFonts w:ascii="Times New Roman" w:hAnsi="Times New Roman" w:cs="Times New Roman"/>
          <w:sz w:val="28"/>
          <w:szCs w:val="28"/>
        </w:rPr>
        <w:t xml:space="preserve">) http://www.mathtest.ru </w:t>
      </w:r>
    </w:p>
    <w:p w14:paraId="3445FA67"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Математика для поступающих в вузы http://www.matematika.agava.ru </w:t>
      </w:r>
    </w:p>
    <w:p w14:paraId="7BA40D3E" w14:textId="77777777" w:rsidR="00BF071D" w:rsidRPr="00BF071D" w:rsidRDefault="00BF071D">
      <w:pPr>
        <w:numPr>
          <w:ilvl w:val="0"/>
          <w:numId w:val="63"/>
        </w:numPr>
        <w:spacing w:after="0" w:line="240" w:lineRule="auto"/>
        <w:jc w:val="both"/>
        <w:rPr>
          <w:rFonts w:ascii="Times New Roman" w:hAnsi="Times New Roman" w:cs="Times New Roman"/>
          <w:sz w:val="28"/>
          <w:szCs w:val="28"/>
        </w:rPr>
      </w:pPr>
      <w:r w:rsidRPr="00BF071D">
        <w:rPr>
          <w:rFonts w:ascii="Times New Roman" w:hAnsi="Times New Roman" w:cs="Times New Roman"/>
          <w:sz w:val="28"/>
          <w:szCs w:val="28"/>
        </w:rPr>
        <w:t xml:space="preserve">Математические олимпиады и олимпиадные задачи //http://www.zaba.ru </w:t>
      </w:r>
    </w:p>
    <w:p w14:paraId="2B1D5C55" w14:textId="77777777" w:rsidR="00924BB6" w:rsidRPr="004238DE" w:rsidRDefault="00924BB6" w:rsidP="00924BB6">
      <w:pPr>
        <w:spacing w:after="0" w:line="240" w:lineRule="auto"/>
        <w:jc w:val="both"/>
        <w:rPr>
          <w:rFonts w:ascii="Times New Roman" w:hAnsi="Times New Roman" w:cs="Times New Roman"/>
          <w:sz w:val="28"/>
          <w:szCs w:val="28"/>
        </w:rPr>
      </w:pPr>
      <w:bookmarkStart w:id="226" w:name="_Toc124938102"/>
      <w:bookmarkStart w:id="227" w:name="_Toc125024771"/>
    </w:p>
    <w:p w14:paraId="206BF5C2" w14:textId="77777777" w:rsidR="00924BB6" w:rsidRPr="004238DE" w:rsidRDefault="00924BB6" w:rsidP="00924BB6">
      <w:pPr>
        <w:spacing w:after="0" w:line="240" w:lineRule="auto"/>
        <w:jc w:val="both"/>
        <w:rPr>
          <w:rFonts w:ascii="Times New Roman" w:hAnsi="Times New Roman" w:cs="Times New Roman"/>
          <w:sz w:val="28"/>
          <w:szCs w:val="28"/>
        </w:rPr>
      </w:pPr>
    </w:p>
    <w:p w14:paraId="68BFD4E3" w14:textId="77777777" w:rsidR="00924BB6" w:rsidRPr="004238DE" w:rsidRDefault="00924BB6" w:rsidP="00924BB6">
      <w:pPr>
        <w:spacing w:after="0" w:line="240" w:lineRule="auto"/>
        <w:jc w:val="both"/>
        <w:rPr>
          <w:rFonts w:ascii="Times New Roman" w:hAnsi="Times New Roman" w:cs="Times New Roman"/>
          <w:sz w:val="28"/>
          <w:szCs w:val="28"/>
        </w:rPr>
      </w:pPr>
    </w:p>
    <w:p w14:paraId="2256F843" w14:textId="77777777" w:rsidR="00924BB6" w:rsidRPr="004238DE" w:rsidRDefault="00924BB6" w:rsidP="00924BB6">
      <w:pPr>
        <w:spacing w:after="0" w:line="240" w:lineRule="auto"/>
        <w:jc w:val="both"/>
        <w:rPr>
          <w:rFonts w:ascii="Times New Roman" w:hAnsi="Times New Roman" w:cs="Times New Roman"/>
          <w:sz w:val="28"/>
          <w:szCs w:val="28"/>
        </w:rPr>
      </w:pPr>
    </w:p>
    <w:p w14:paraId="7D7ED61D" w14:textId="77777777" w:rsidR="00924BB6" w:rsidRPr="004238DE" w:rsidRDefault="00924BB6" w:rsidP="00924BB6">
      <w:pPr>
        <w:spacing w:after="0" w:line="240" w:lineRule="auto"/>
        <w:jc w:val="both"/>
        <w:rPr>
          <w:rFonts w:ascii="Times New Roman" w:hAnsi="Times New Roman" w:cs="Times New Roman"/>
          <w:sz w:val="28"/>
          <w:szCs w:val="28"/>
        </w:rPr>
      </w:pPr>
    </w:p>
    <w:p w14:paraId="05E90416" w14:textId="77777777" w:rsidR="00924BB6" w:rsidRPr="004238DE" w:rsidRDefault="00924BB6" w:rsidP="00924BB6">
      <w:pPr>
        <w:spacing w:after="0" w:line="240" w:lineRule="auto"/>
        <w:jc w:val="both"/>
        <w:rPr>
          <w:rFonts w:ascii="Times New Roman" w:hAnsi="Times New Roman" w:cs="Times New Roman"/>
          <w:sz w:val="28"/>
          <w:szCs w:val="28"/>
        </w:rPr>
      </w:pPr>
    </w:p>
    <w:p w14:paraId="574E62AF"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4. Контроль и оценка результатов освоения общеобразовательной дисциплины</w:t>
      </w:r>
      <w:bookmarkEnd w:id="226"/>
      <w:bookmarkEnd w:id="227"/>
    </w:p>
    <w:p w14:paraId="752CB13B" w14:textId="77777777" w:rsidR="00924BB6" w:rsidRPr="004238DE" w:rsidRDefault="00924BB6" w:rsidP="00924BB6">
      <w:pPr>
        <w:spacing w:after="0" w:line="240" w:lineRule="auto"/>
        <w:jc w:val="both"/>
        <w:rPr>
          <w:rFonts w:ascii="Times New Roman" w:hAnsi="Times New Roman" w:cs="Times New Roman"/>
          <w:sz w:val="28"/>
          <w:szCs w:val="28"/>
        </w:rPr>
      </w:pPr>
      <w:bookmarkStart w:id="228" w:name="_Toc115185263"/>
    </w:p>
    <w:bookmarkEnd w:id="228"/>
    <w:p w14:paraId="4E982695" w14:textId="7304C53E" w:rsidR="00924BB6" w:rsidRPr="004238DE" w:rsidRDefault="00BF071D" w:rsidP="00924BB6">
      <w:pPr>
        <w:spacing w:after="0" w:line="240" w:lineRule="auto"/>
        <w:ind w:firstLine="709"/>
        <w:jc w:val="both"/>
        <w:rPr>
          <w:rFonts w:ascii="Times New Roman" w:hAnsi="Times New Roman" w:cs="Times New Roman"/>
          <w:sz w:val="28"/>
          <w:szCs w:val="28"/>
        </w:rPr>
      </w:pPr>
      <w:r w:rsidRPr="00BF071D">
        <w:rPr>
          <w:rFonts w:ascii="Times New Roman" w:hAnsi="Times New Roman" w:cs="Times New Roman"/>
          <w:b/>
          <w:bCs/>
          <w:sz w:val="28"/>
          <w:szCs w:val="28"/>
        </w:rPr>
        <w:t>Контроль и оценка</w:t>
      </w:r>
      <w:r w:rsidRPr="00BF071D">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c"/>
        <w:tblW w:w="0" w:type="auto"/>
        <w:tblLook w:val="04A0" w:firstRow="1" w:lastRow="0" w:firstColumn="1" w:lastColumn="0" w:noHBand="0" w:noVBand="1"/>
      </w:tblPr>
      <w:tblGrid>
        <w:gridCol w:w="3285"/>
        <w:gridCol w:w="3284"/>
        <w:gridCol w:w="3284"/>
      </w:tblGrid>
      <w:tr w:rsidR="00924BB6" w:rsidRPr="004238DE" w14:paraId="5EC9FC91" w14:textId="77777777" w:rsidTr="00924BB6">
        <w:tc>
          <w:tcPr>
            <w:tcW w:w="3285" w:type="dxa"/>
          </w:tcPr>
          <w:p w14:paraId="3E0D0F99" w14:textId="77777777" w:rsidR="00924BB6" w:rsidRPr="00920F44" w:rsidRDefault="00924BB6" w:rsidP="00924BB6">
            <w:pPr>
              <w:jc w:val="center"/>
              <w:rPr>
                <w:rFonts w:ascii="Times New Roman" w:hAnsi="Times New Roman" w:cs="Times New Roman"/>
                <w:b/>
                <w:bCs/>
                <w:sz w:val="24"/>
                <w:szCs w:val="24"/>
              </w:rPr>
            </w:pPr>
            <w:r w:rsidRPr="00920F44">
              <w:rPr>
                <w:rFonts w:ascii="Times New Roman" w:hAnsi="Times New Roman" w:cs="Times New Roman"/>
                <w:b/>
                <w:bCs/>
                <w:sz w:val="24"/>
                <w:szCs w:val="24"/>
              </w:rPr>
              <w:t>Общая/профессиональная компетенция</w:t>
            </w:r>
          </w:p>
        </w:tc>
        <w:tc>
          <w:tcPr>
            <w:tcW w:w="3284" w:type="dxa"/>
          </w:tcPr>
          <w:p w14:paraId="161C48E3" w14:textId="77777777" w:rsidR="00924BB6" w:rsidRPr="00920F44" w:rsidRDefault="00924BB6" w:rsidP="00924BB6">
            <w:pPr>
              <w:jc w:val="center"/>
              <w:rPr>
                <w:rFonts w:ascii="Times New Roman" w:hAnsi="Times New Roman" w:cs="Times New Roman"/>
                <w:b/>
                <w:bCs/>
                <w:sz w:val="24"/>
                <w:szCs w:val="24"/>
              </w:rPr>
            </w:pPr>
            <w:r w:rsidRPr="00920F44">
              <w:rPr>
                <w:rFonts w:ascii="Times New Roman" w:hAnsi="Times New Roman" w:cs="Times New Roman"/>
                <w:b/>
                <w:bCs/>
                <w:sz w:val="24"/>
                <w:szCs w:val="24"/>
              </w:rPr>
              <w:t>Раздел/Тема</w:t>
            </w:r>
          </w:p>
        </w:tc>
        <w:tc>
          <w:tcPr>
            <w:tcW w:w="3284" w:type="dxa"/>
          </w:tcPr>
          <w:p w14:paraId="5624D9F2" w14:textId="77777777" w:rsidR="00924BB6" w:rsidRPr="00920F44" w:rsidRDefault="00924BB6" w:rsidP="00924BB6">
            <w:pPr>
              <w:jc w:val="center"/>
              <w:rPr>
                <w:rFonts w:ascii="Times New Roman" w:hAnsi="Times New Roman" w:cs="Times New Roman"/>
                <w:b/>
                <w:bCs/>
                <w:sz w:val="24"/>
                <w:szCs w:val="24"/>
              </w:rPr>
            </w:pPr>
            <w:r w:rsidRPr="00920F44">
              <w:rPr>
                <w:rFonts w:ascii="Times New Roman" w:hAnsi="Times New Roman" w:cs="Times New Roman"/>
                <w:b/>
                <w:bCs/>
                <w:sz w:val="24"/>
                <w:szCs w:val="24"/>
              </w:rPr>
              <w:t>Тип оценочных мероприятий</w:t>
            </w:r>
          </w:p>
        </w:tc>
      </w:tr>
      <w:tr w:rsidR="00920F44" w:rsidRPr="004238DE" w14:paraId="2A04E7A7" w14:textId="77777777" w:rsidTr="00924BB6">
        <w:tc>
          <w:tcPr>
            <w:tcW w:w="3285" w:type="dxa"/>
          </w:tcPr>
          <w:p w14:paraId="05EB36D9" w14:textId="60416BF6"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ОК 01. Выбирать способы решения задач профессиональной деятельности применительно к различным контекстам</w:t>
            </w:r>
          </w:p>
        </w:tc>
        <w:tc>
          <w:tcPr>
            <w:tcW w:w="3284" w:type="dxa"/>
          </w:tcPr>
          <w:p w14:paraId="1325AFDC"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1.4.</w:t>
            </w:r>
          </w:p>
          <w:p w14:paraId="27D8370E"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2.6 П-о/с, 2.7</w:t>
            </w:r>
          </w:p>
          <w:p w14:paraId="2CC4ED67"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3.4, 3.5, 3.6</w:t>
            </w:r>
          </w:p>
          <w:p w14:paraId="19D44FAD"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w:t>
            </w:r>
          </w:p>
          <w:p w14:paraId="01016FBA" w14:textId="77777777" w:rsidR="00920F44" w:rsidRDefault="00920F44" w:rsidP="00920F44">
            <w:pPr>
              <w:ind w:left="57" w:right="57"/>
              <w:rPr>
                <w:rFonts w:ascii="Times New Roman" w:hAnsi="Times New Roman" w:cs="Times New Roman"/>
                <w:bCs/>
                <w:sz w:val="24"/>
                <w:szCs w:val="24"/>
              </w:rPr>
            </w:pPr>
            <w:r>
              <w:rPr>
                <w:rFonts w:ascii="Times New Roman" w:hAnsi="Times New Roman" w:cs="Times New Roman"/>
                <w:bCs/>
                <w:sz w:val="24"/>
                <w:szCs w:val="24"/>
              </w:rPr>
              <w:t>Р 5, Темы 5.1, 5.2, 5.3 П-о/с, 5.4, 5.5, 5.6</w:t>
            </w:r>
          </w:p>
          <w:p w14:paraId="24F3031D" w14:textId="2F27D7D0" w:rsidR="00920F44" w:rsidRPr="004238DE" w:rsidRDefault="00920F44" w:rsidP="00920F44">
            <w:pPr>
              <w:jc w:val="both"/>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w:t>
            </w:r>
          </w:p>
        </w:tc>
        <w:tc>
          <w:tcPr>
            <w:tcW w:w="3284" w:type="dxa"/>
            <w:vMerge w:val="restart"/>
          </w:tcPr>
          <w:p w14:paraId="785FD209"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Тестирование</w:t>
            </w:r>
          </w:p>
          <w:p w14:paraId="0F09A0C7"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Устный опрос</w:t>
            </w:r>
          </w:p>
          <w:p w14:paraId="7F69AF5B"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Математический диктант</w:t>
            </w:r>
          </w:p>
          <w:p w14:paraId="147937B0"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Индивидуальная самостоятельная работа</w:t>
            </w:r>
          </w:p>
          <w:p w14:paraId="095A17B5"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Представление результатов практических работ</w:t>
            </w:r>
          </w:p>
          <w:p w14:paraId="604C3A24"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Защита творческих работ</w:t>
            </w:r>
          </w:p>
          <w:p w14:paraId="675F6A8A"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Контрольная работа</w:t>
            </w:r>
          </w:p>
          <w:p w14:paraId="4AC606EF" w14:textId="52872CD0" w:rsidR="00920F44" w:rsidRPr="004238DE"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Выполнение заданий на экзамене</w:t>
            </w:r>
          </w:p>
        </w:tc>
      </w:tr>
      <w:tr w:rsidR="00920F44" w:rsidRPr="004238DE" w14:paraId="1B210D81" w14:textId="77777777" w:rsidTr="00924BB6">
        <w:tc>
          <w:tcPr>
            <w:tcW w:w="3285" w:type="dxa"/>
          </w:tcPr>
          <w:p w14:paraId="1937A991" w14:textId="57B07C92"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 xml:space="preserve">ОК 02. </w:t>
            </w:r>
            <w:r>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4" w:type="dxa"/>
          </w:tcPr>
          <w:p w14:paraId="48CE9891"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w:t>
            </w:r>
          </w:p>
          <w:p w14:paraId="38BFBD15"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3.4, 3.5, 3.6</w:t>
            </w:r>
          </w:p>
          <w:p w14:paraId="2EC59044" w14:textId="77777777" w:rsidR="00920F44" w:rsidRDefault="00920F44" w:rsidP="00920F44">
            <w:pPr>
              <w:ind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w:t>
            </w:r>
          </w:p>
          <w:p w14:paraId="5065A7AD" w14:textId="6C3C5F09" w:rsidR="00920F44" w:rsidRPr="004238DE" w:rsidRDefault="00920F44" w:rsidP="00920F44">
            <w:pPr>
              <w:jc w:val="both"/>
              <w:rPr>
                <w:rFonts w:ascii="Times New Roman" w:hAnsi="Times New Roman" w:cs="Times New Roman"/>
                <w:sz w:val="24"/>
                <w:szCs w:val="24"/>
              </w:rPr>
            </w:pPr>
            <w:r>
              <w:rPr>
                <w:rFonts w:ascii="Times New Roman" w:hAnsi="Times New Roman" w:cs="Times New Roman"/>
                <w:sz w:val="24"/>
                <w:szCs w:val="24"/>
              </w:rPr>
              <w:t>Р 7, Темы 7.1, 7.2 П-о/</w:t>
            </w:r>
            <w:r>
              <w:rPr>
                <w:rFonts w:ascii="Times New Roman" w:hAnsi="Times New Roman" w:cs="Times New Roman"/>
                <w:sz w:val="24"/>
                <w:szCs w:val="24"/>
                <w:lang w:val="en-US"/>
              </w:rPr>
              <w:t>c</w:t>
            </w:r>
            <w:r>
              <w:rPr>
                <w:rFonts w:ascii="Times New Roman" w:hAnsi="Times New Roman" w:cs="Times New Roman"/>
                <w:sz w:val="24"/>
                <w:szCs w:val="24"/>
              </w:rPr>
              <w:t>, 7.3, 7.4</w:t>
            </w:r>
          </w:p>
        </w:tc>
        <w:tc>
          <w:tcPr>
            <w:tcW w:w="3284" w:type="dxa"/>
            <w:vMerge/>
          </w:tcPr>
          <w:p w14:paraId="634CFA09" w14:textId="551E6B5E" w:rsidR="00920F44" w:rsidRPr="004238DE" w:rsidRDefault="00920F44" w:rsidP="00920F44">
            <w:pPr>
              <w:jc w:val="both"/>
              <w:rPr>
                <w:rFonts w:ascii="Times New Roman" w:hAnsi="Times New Roman" w:cs="Times New Roman"/>
                <w:sz w:val="24"/>
                <w:szCs w:val="24"/>
              </w:rPr>
            </w:pPr>
          </w:p>
        </w:tc>
      </w:tr>
      <w:tr w:rsidR="00920F44" w:rsidRPr="004238DE" w14:paraId="6572AA8D" w14:textId="77777777" w:rsidTr="00924BB6">
        <w:tc>
          <w:tcPr>
            <w:tcW w:w="3285" w:type="dxa"/>
          </w:tcPr>
          <w:p w14:paraId="5E0FC65C" w14:textId="7D461499"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 xml:space="preserve">ОК 03. </w:t>
            </w:r>
            <w:r>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84" w:type="dxa"/>
          </w:tcPr>
          <w:p w14:paraId="4F277540"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w:t>
            </w:r>
          </w:p>
          <w:p w14:paraId="37C9EA39"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2.6 П-о/с, 2.7</w:t>
            </w:r>
          </w:p>
          <w:p w14:paraId="582B5B9B"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3.4, 3.5, 3.6</w:t>
            </w:r>
          </w:p>
          <w:p w14:paraId="12662D6A"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w:t>
            </w:r>
          </w:p>
          <w:p w14:paraId="74E908C2" w14:textId="77777777" w:rsidR="00920F44" w:rsidRDefault="00920F44" w:rsidP="00920F44">
            <w:pPr>
              <w:ind w:left="57"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w:t>
            </w:r>
          </w:p>
          <w:p w14:paraId="2514E42B" w14:textId="2B01DEBB" w:rsidR="00920F44" w:rsidRPr="004238DE" w:rsidRDefault="00920F44" w:rsidP="00920F44">
            <w:pPr>
              <w:jc w:val="both"/>
              <w:rPr>
                <w:rFonts w:ascii="Times New Roman" w:hAnsi="Times New Roman" w:cs="Times New Roman"/>
                <w:sz w:val="24"/>
                <w:szCs w:val="24"/>
              </w:rPr>
            </w:pPr>
            <w:r>
              <w:rPr>
                <w:rFonts w:ascii="Times New Roman" w:hAnsi="Times New Roman" w:cs="Times New Roman"/>
                <w:sz w:val="24"/>
                <w:szCs w:val="24"/>
              </w:rPr>
              <w:t>Р 7, Темы 7.1, 7.2 П-о/</w:t>
            </w:r>
            <w:r>
              <w:rPr>
                <w:rFonts w:ascii="Times New Roman" w:hAnsi="Times New Roman" w:cs="Times New Roman"/>
                <w:sz w:val="24"/>
                <w:szCs w:val="24"/>
                <w:lang w:val="en-US"/>
              </w:rPr>
              <w:t>c</w:t>
            </w:r>
            <w:r>
              <w:rPr>
                <w:rFonts w:ascii="Times New Roman" w:hAnsi="Times New Roman" w:cs="Times New Roman"/>
                <w:sz w:val="24"/>
                <w:szCs w:val="24"/>
              </w:rPr>
              <w:t>, 7.3, 7.4</w:t>
            </w:r>
          </w:p>
        </w:tc>
        <w:tc>
          <w:tcPr>
            <w:tcW w:w="3284" w:type="dxa"/>
            <w:vMerge/>
          </w:tcPr>
          <w:p w14:paraId="49ABF8C0" w14:textId="0B09CFD1" w:rsidR="00920F44" w:rsidRPr="004238DE" w:rsidRDefault="00920F44" w:rsidP="00920F44">
            <w:pPr>
              <w:jc w:val="both"/>
              <w:rPr>
                <w:rFonts w:ascii="Times New Roman" w:hAnsi="Times New Roman" w:cs="Times New Roman"/>
                <w:sz w:val="24"/>
                <w:szCs w:val="24"/>
              </w:rPr>
            </w:pPr>
          </w:p>
        </w:tc>
      </w:tr>
      <w:tr w:rsidR="00920F44" w:rsidRPr="004238DE" w14:paraId="1B4FB4CB" w14:textId="77777777" w:rsidTr="00924BB6">
        <w:tc>
          <w:tcPr>
            <w:tcW w:w="3285" w:type="dxa"/>
          </w:tcPr>
          <w:p w14:paraId="7B05C407" w14:textId="51B44C04"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 xml:space="preserve">ОК 04. </w:t>
            </w:r>
            <w:r>
              <w:rPr>
                <w:rFonts w:ascii="Times New Roman" w:hAnsi="Times New Roman" w:cs="Times New Roman"/>
                <w:sz w:val="24"/>
                <w:szCs w:val="24"/>
              </w:rPr>
              <w:t xml:space="preserve">Эффективно </w:t>
            </w:r>
            <w:r>
              <w:rPr>
                <w:rFonts w:ascii="Times New Roman" w:hAnsi="Times New Roman" w:cs="Times New Roman"/>
                <w:sz w:val="24"/>
                <w:szCs w:val="24"/>
              </w:rPr>
              <w:lastRenderedPageBreak/>
              <w:t>взаимодействовать и работать в коллективе и команде</w:t>
            </w:r>
          </w:p>
        </w:tc>
        <w:tc>
          <w:tcPr>
            <w:tcW w:w="3284" w:type="dxa"/>
          </w:tcPr>
          <w:p w14:paraId="63CCE386"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xml:space="preserve">, </w:t>
            </w:r>
            <w:r>
              <w:rPr>
                <w:rFonts w:ascii="Times New Roman" w:hAnsi="Times New Roman" w:cs="Times New Roman"/>
                <w:bCs/>
                <w:sz w:val="24"/>
                <w:szCs w:val="24"/>
              </w:rPr>
              <w:lastRenderedPageBreak/>
              <w:t>1.4.</w:t>
            </w:r>
          </w:p>
          <w:p w14:paraId="46417B06"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2.6 П-о/с, 2.7</w:t>
            </w:r>
          </w:p>
          <w:p w14:paraId="59196BDF"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3.4, 3.5, 3.6</w:t>
            </w:r>
          </w:p>
          <w:p w14:paraId="3F4C29EC"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w:t>
            </w:r>
          </w:p>
          <w:p w14:paraId="59D65B64" w14:textId="67F10964" w:rsidR="00920F44" w:rsidRPr="004238DE" w:rsidRDefault="00920F44" w:rsidP="00920F44">
            <w:pPr>
              <w:jc w:val="both"/>
              <w:rPr>
                <w:rFonts w:ascii="Times New Roman" w:hAnsi="Times New Roman" w:cs="Times New Roman"/>
                <w:sz w:val="24"/>
                <w:szCs w:val="24"/>
              </w:rPr>
            </w:pPr>
            <w:r>
              <w:rPr>
                <w:rFonts w:ascii="Times New Roman" w:hAnsi="Times New Roman" w:cs="Times New Roman"/>
                <w:bCs/>
                <w:sz w:val="24"/>
                <w:szCs w:val="24"/>
              </w:rPr>
              <w:t>Р 5, Темы 5.1, 5.2, 5.3 П-о/с, 5.4, 5.5, 5.6</w:t>
            </w:r>
          </w:p>
        </w:tc>
        <w:tc>
          <w:tcPr>
            <w:tcW w:w="3284" w:type="dxa"/>
            <w:vMerge/>
          </w:tcPr>
          <w:p w14:paraId="1D387E3D" w14:textId="1276302A" w:rsidR="00920F44" w:rsidRPr="004238DE" w:rsidRDefault="00920F44" w:rsidP="00920F44">
            <w:pPr>
              <w:jc w:val="both"/>
              <w:rPr>
                <w:rFonts w:ascii="Times New Roman" w:hAnsi="Times New Roman" w:cs="Times New Roman"/>
                <w:sz w:val="24"/>
                <w:szCs w:val="24"/>
              </w:rPr>
            </w:pPr>
          </w:p>
        </w:tc>
      </w:tr>
      <w:tr w:rsidR="00920F44" w:rsidRPr="004238DE" w14:paraId="2AB151A6" w14:textId="77777777" w:rsidTr="00924BB6">
        <w:tc>
          <w:tcPr>
            <w:tcW w:w="3285" w:type="dxa"/>
          </w:tcPr>
          <w:p w14:paraId="5BD77FEC" w14:textId="5E7F9F48"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 xml:space="preserve">ОК 05. </w:t>
            </w:r>
            <w:r>
              <w:rPr>
                <w:rFonts w:ascii="Times New Roman" w:hAnsi="Times New Roman" w:cs="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84" w:type="dxa"/>
          </w:tcPr>
          <w:p w14:paraId="01B46940"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w:t>
            </w:r>
          </w:p>
          <w:p w14:paraId="0136750D"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3, Темы 3.1, 3.2, 3.3, 3.4, 3.5, 3.6</w:t>
            </w:r>
          </w:p>
          <w:p w14:paraId="21351B11" w14:textId="77777777" w:rsidR="00920F44" w:rsidRDefault="00920F44" w:rsidP="00920F44">
            <w:pPr>
              <w:ind w:right="57"/>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w:t>
            </w:r>
          </w:p>
          <w:p w14:paraId="09103ADF" w14:textId="0D5C0D27" w:rsidR="00920F44" w:rsidRPr="004238DE" w:rsidRDefault="00920F44" w:rsidP="00920F44">
            <w:pPr>
              <w:jc w:val="both"/>
              <w:rPr>
                <w:rFonts w:ascii="Times New Roman" w:hAnsi="Times New Roman" w:cs="Times New Roman"/>
                <w:sz w:val="24"/>
                <w:szCs w:val="24"/>
              </w:rPr>
            </w:pPr>
            <w:r>
              <w:rPr>
                <w:rFonts w:ascii="Times New Roman" w:hAnsi="Times New Roman" w:cs="Times New Roman"/>
                <w:sz w:val="24"/>
                <w:szCs w:val="24"/>
              </w:rPr>
              <w:t>Р 7, Темы 7.1, 7.2 П-о/</w:t>
            </w:r>
            <w:r>
              <w:rPr>
                <w:rFonts w:ascii="Times New Roman" w:hAnsi="Times New Roman" w:cs="Times New Roman"/>
                <w:sz w:val="24"/>
                <w:szCs w:val="24"/>
                <w:lang w:val="en-US"/>
              </w:rPr>
              <w:t>c</w:t>
            </w:r>
            <w:r>
              <w:rPr>
                <w:rFonts w:ascii="Times New Roman" w:hAnsi="Times New Roman" w:cs="Times New Roman"/>
                <w:sz w:val="24"/>
                <w:szCs w:val="24"/>
              </w:rPr>
              <w:t>, 7.3, 7.4</w:t>
            </w:r>
          </w:p>
        </w:tc>
        <w:tc>
          <w:tcPr>
            <w:tcW w:w="3284" w:type="dxa"/>
            <w:vMerge/>
          </w:tcPr>
          <w:p w14:paraId="3812220E" w14:textId="5B226750" w:rsidR="00920F44" w:rsidRPr="004238DE" w:rsidRDefault="00920F44" w:rsidP="00920F44">
            <w:pPr>
              <w:jc w:val="both"/>
              <w:rPr>
                <w:rFonts w:ascii="Times New Roman" w:hAnsi="Times New Roman" w:cs="Times New Roman"/>
                <w:sz w:val="24"/>
                <w:szCs w:val="24"/>
              </w:rPr>
            </w:pPr>
          </w:p>
        </w:tc>
      </w:tr>
      <w:tr w:rsidR="00920F44" w:rsidRPr="004238DE" w14:paraId="45430BFA" w14:textId="77777777" w:rsidTr="00924BB6">
        <w:tc>
          <w:tcPr>
            <w:tcW w:w="3285" w:type="dxa"/>
          </w:tcPr>
          <w:p w14:paraId="6F96099F" w14:textId="5567E670"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 xml:space="preserve">ОК 06. </w:t>
            </w:r>
            <w:r>
              <w:rPr>
                <w:rFonts w:ascii="Times New Roman" w:hAnsi="Times New Roman" w:cs="Times New Roman"/>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84" w:type="dxa"/>
          </w:tcPr>
          <w:p w14:paraId="3AE62F13"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1, Тема 1.1, 1.2, 1.3 П-о/</w:t>
            </w:r>
            <w:r>
              <w:rPr>
                <w:rFonts w:ascii="Times New Roman" w:hAnsi="Times New Roman" w:cs="Times New Roman"/>
                <w:bCs/>
                <w:sz w:val="24"/>
                <w:szCs w:val="24"/>
                <w:lang w:val="en-US"/>
              </w:rPr>
              <w:t>c</w:t>
            </w:r>
            <w:r>
              <w:rPr>
                <w:rFonts w:ascii="Times New Roman" w:hAnsi="Times New Roman" w:cs="Times New Roman"/>
                <w:bCs/>
                <w:sz w:val="24"/>
                <w:szCs w:val="24"/>
              </w:rPr>
              <w:t>, 1.4.</w:t>
            </w:r>
          </w:p>
          <w:p w14:paraId="2BA8AFB7"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w:t>
            </w:r>
          </w:p>
          <w:p w14:paraId="0169C1B9" w14:textId="77777777" w:rsidR="00920F44" w:rsidRDefault="00920F44" w:rsidP="00920F44">
            <w:pPr>
              <w:ind w:right="57"/>
              <w:rPr>
                <w:rFonts w:ascii="Times New Roman" w:hAnsi="Times New Roman" w:cs="Times New Roman"/>
                <w:bCs/>
                <w:sz w:val="24"/>
                <w:szCs w:val="24"/>
              </w:rPr>
            </w:pPr>
            <w:r>
              <w:rPr>
                <w:rFonts w:ascii="Times New Roman" w:hAnsi="Times New Roman" w:cs="Times New Roman"/>
                <w:bCs/>
                <w:sz w:val="24"/>
                <w:szCs w:val="24"/>
              </w:rPr>
              <w:t>Р 5, Темы 5.1, 5.2, 5.3 П-о/с, 5.4, 5.5, 5.6</w:t>
            </w:r>
          </w:p>
          <w:p w14:paraId="3EBC776F" w14:textId="0E0041BA" w:rsidR="00920F44" w:rsidRPr="004238DE" w:rsidRDefault="00920F44" w:rsidP="00920F44">
            <w:pPr>
              <w:jc w:val="both"/>
              <w:rPr>
                <w:rFonts w:ascii="Times New Roman" w:hAnsi="Times New Roman" w:cs="Times New Roman"/>
                <w:sz w:val="24"/>
                <w:szCs w:val="24"/>
              </w:rPr>
            </w:pPr>
          </w:p>
        </w:tc>
        <w:tc>
          <w:tcPr>
            <w:tcW w:w="3284" w:type="dxa"/>
            <w:vMerge/>
          </w:tcPr>
          <w:p w14:paraId="444C7C22" w14:textId="51E260C5" w:rsidR="00920F44" w:rsidRPr="004238DE" w:rsidRDefault="00920F44" w:rsidP="00920F44">
            <w:pPr>
              <w:jc w:val="both"/>
              <w:rPr>
                <w:rFonts w:ascii="Times New Roman" w:hAnsi="Times New Roman" w:cs="Times New Roman"/>
                <w:sz w:val="24"/>
                <w:szCs w:val="24"/>
              </w:rPr>
            </w:pPr>
          </w:p>
        </w:tc>
      </w:tr>
      <w:tr w:rsidR="00920F44" w:rsidRPr="004238DE" w14:paraId="4A102DD5" w14:textId="77777777" w:rsidTr="00924BB6">
        <w:tc>
          <w:tcPr>
            <w:tcW w:w="3285" w:type="dxa"/>
          </w:tcPr>
          <w:p w14:paraId="382F57AD" w14:textId="24EB6CB3" w:rsidR="00920F44" w:rsidRPr="004238DE" w:rsidRDefault="00920F44" w:rsidP="00920F44">
            <w:pPr>
              <w:jc w:val="both"/>
              <w:rPr>
                <w:rFonts w:ascii="Times New Roman" w:hAnsi="Times New Roman" w:cs="Times New Roman"/>
                <w:sz w:val="24"/>
                <w:szCs w:val="24"/>
              </w:rPr>
            </w:pPr>
            <w:r>
              <w:rPr>
                <w:rFonts w:ascii="Times New Roman" w:hAnsi="Times New Roman" w:cs="Times New Roman"/>
                <w:iCs/>
                <w:sz w:val="24"/>
                <w:szCs w:val="24"/>
              </w:rPr>
              <w:t xml:space="preserve">ОК 07. </w:t>
            </w:r>
            <w:r>
              <w:rPr>
                <w:rFonts w:ascii="Times New Roman" w:hAnsi="Times New Roman" w:cs="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84" w:type="dxa"/>
          </w:tcPr>
          <w:p w14:paraId="3B3D83A0"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2, Темы 2.1, 2.2, 2.3, 2.4, 2.5, 2.6 П-о/с, 2.7</w:t>
            </w:r>
          </w:p>
          <w:p w14:paraId="41EF53BD"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4, Темы 4.1, 4.2, 4.3, 4.4, 4.5, 4.6, 4.7 П-о/</w:t>
            </w:r>
            <w:r>
              <w:rPr>
                <w:rFonts w:ascii="Times New Roman" w:hAnsi="Times New Roman" w:cs="Times New Roman"/>
                <w:bCs/>
                <w:sz w:val="24"/>
                <w:szCs w:val="24"/>
                <w:lang w:val="en-US"/>
              </w:rPr>
              <w:t>c</w:t>
            </w:r>
            <w:r>
              <w:rPr>
                <w:rFonts w:ascii="Times New Roman" w:hAnsi="Times New Roman" w:cs="Times New Roman"/>
                <w:bCs/>
                <w:sz w:val="24"/>
                <w:szCs w:val="24"/>
              </w:rPr>
              <w:t>, 4.8, 4.9, 4.10</w:t>
            </w:r>
          </w:p>
          <w:p w14:paraId="156C3F7F" w14:textId="77777777" w:rsidR="00920F44" w:rsidRDefault="00920F44" w:rsidP="00920F44">
            <w:pPr>
              <w:ind w:right="57"/>
              <w:rPr>
                <w:rFonts w:ascii="Times New Roman" w:hAnsi="Times New Roman" w:cs="Times New Roman"/>
                <w:bCs/>
                <w:sz w:val="24"/>
                <w:szCs w:val="24"/>
              </w:rPr>
            </w:pPr>
            <w:r>
              <w:rPr>
                <w:rFonts w:ascii="Times New Roman" w:hAnsi="Times New Roman" w:cs="Times New Roman"/>
                <w:bCs/>
                <w:sz w:val="24"/>
                <w:szCs w:val="24"/>
              </w:rPr>
              <w:t>Р 5, Темы 5.1, 5.2, 5.3 П-о/с, 5.4, 5.5, 5.6</w:t>
            </w:r>
          </w:p>
          <w:p w14:paraId="6EDB5B27" w14:textId="74CCA9B3" w:rsidR="00920F44" w:rsidRPr="004238DE" w:rsidRDefault="00920F44" w:rsidP="00920F44">
            <w:pPr>
              <w:jc w:val="both"/>
              <w:rPr>
                <w:rFonts w:ascii="Times New Roman" w:hAnsi="Times New Roman" w:cs="Times New Roman"/>
                <w:sz w:val="24"/>
                <w:szCs w:val="24"/>
              </w:rPr>
            </w:pPr>
            <w:r>
              <w:rPr>
                <w:rFonts w:ascii="Times New Roman" w:hAnsi="Times New Roman" w:cs="Times New Roman"/>
                <w:sz w:val="24"/>
                <w:szCs w:val="24"/>
              </w:rPr>
              <w:t>Р 6, Темы 6.1, 6.2, 6.3, 6.4, 6.5, 6.6, 6.7 П-о/</w:t>
            </w:r>
            <w:r>
              <w:rPr>
                <w:rFonts w:ascii="Times New Roman" w:hAnsi="Times New Roman" w:cs="Times New Roman"/>
                <w:sz w:val="24"/>
                <w:szCs w:val="24"/>
                <w:lang w:val="en-US"/>
              </w:rPr>
              <w:t>c</w:t>
            </w:r>
            <w:r>
              <w:rPr>
                <w:rFonts w:ascii="Times New Roman" w:hAnsi="Times New Roman" w:cs="Times New Roman"/>
                <w:sz w:val="24"/>
                <w:szCs w:val="24"/>
              </w:rPr>
              <w:t>, 6.8</w:t>
            </w:r>
          </w:p>
        </w:tc>
        <w:tc>
          <w:tcPr>
            <w:tcW w:w="3284" w:type="dxa"/>
            <w:vMerge/>
          </w:tcPr>
          <w:p w14:paraId="4AC03077" w14:textId="74A7574E" w:rsidR="00920F44" w:rsidRPr="004238DE" w:rsidRDefault="00920F44" w:rsidP="00920F44">
            <w:pPr>
              <w:jc w:val="both"/>
              <w:rPr>
                <w:rFonts w:ascii="Times New Roman" w:hAnsi="Times New Roman" w:cs="Times New Roman"/>
                <w:sz w:val="24"/>
                <w:szCs w:val="24"/>
              </w:rPr>
            </w:pPr>
          </w:p>
        </w:tc>
      </w:tr>
      <w:tr w:rsidR="00920F44" w:rsidRPr="004238DE" w14:paraId="3D87D456" w14:textId="77777777" w:rsidTr="00924BB6">
        <w:tc>
          <w:tcPr>
            <w:tcW w:w="3285" w:type="dxa"/>
          </w:tcPr>
          <w:p w14:paraId="446F371D" w14:textId="77777777" w:rsidR="00920F44" w:rsidRDefault="00920F44" w:rsidP="00920F44">
            <w:pPr>
              <w:textAlignment w:val="baseline"/>
              <w:rPr>
                <w:rFonts w:ascii="Times New Roman" w:hAnsi="Times New Roman" w:cs="Times New Roman"/>
                <w:sz w:val="24"/>
                <w:szCs w:val="24"/>
              </w:rPr>
            </w:pPr>
            <w:r>
              <w:rPr>
                <w:rFonts w:ascii="Times New Roman" w:hAnsi="Times New Roman" w:cs="Times New Roman"/>
                <w:sz w:val="24"/>
                <w:szCs w:val="24"/>
              </w:rPr>
              <w:t>ПК 1.2. Проведение ветеринарно-санитарных мероприятий для предупреждения возникновения болезней животных</w:t>
            </w:r>
          </w:p>
          <w:p w14:paraId="79A21A6A" w14:textId="77777777" w:rsidR="00920F44" w:rsidRDefault="00920F44" w:rsidP="00920F44">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ПК 1.3</w:t>
            </w:r>
            <w:r>
              <w:rPr>
                <w:rFonts w:ascii="Times New Roman" w:eastAsia="Times New Roman" w:hAnsi="Times New Roman" w:cs="Times New Roman"/>
                <w:bCs/>
                <w:color w:val="000000"/>
                <w:sz w:val="24"/>
                <w:szCs w:val="24"/>
                <w:lang w:eastAsia="ru-RU"/>
              </w:rPr>
              <w:t xml:space="preserve">. </w:t>
            </w:r>
            <w:r>
              <w:rPr>
                <w:rFonts w:ascii="Times New Roman" w:eastAsia="Times New Roman" w:hAnsi="Times New Roman" w:cs="Times New Roman"/>
                <w:color w:val="000000"/>
                <w:sz w:val="24"/>
                <w:szCs w:val="24"/>
                <w:lang w:eastAsia="ru-RU"/>
              </w:rPr>
              <w:t>Проведение ветеринарно-санитарных мероприятий в условиях специализированных животноводческих хозяйств</w:t>
            </w:r>
          </w:p>
          <w:p w14:paraId="5ADC4E44" w14:textId="77777777" w:rsidR="00920F44" w:rsidRDefault="00920F44" w:rsidP="00920F44">
            <w:pPr>
              <w:textAlignment w:val="baseline"/>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П.К 2.2.</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Выполнение лечебно-диагностических ветеринарных манипуляций</w:t>
            </w:r>
          </w:p>
          <w:p w14:paraId="69BB24BC" w14:textId="50B366FC" w:rsidR="00920F44" w:rsidRPr="004238DE" w:rsidRDefault="00920F44" w:rsidP="00920F44">
            <w:pPr>
              <w:jc w:val="both"/>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ПК 2.3.</w:t>
            </w:r>
            <w:r>
              <w:rPr>
                <w:rFonts w:ascii="Times New Roman" w:eastAsia="Times New Roman" w:hAnsi="Times New Roman" w:cs="Times New Roman"/>
                <w:b/>
                <w:bCs/>
                <w:color w:val="000000"/>
                <w:sz w:val="24"/>
                <w:szCs w:val="24"/>
                <w:lang w:eastAsia="ru-RU"/>
              </w:rPr>
              <w:t xml:space="preserve"> </w:t>
            </w:r>
            <w:r>
              <w:rPr>
                <w:rFonts w:ascii="Times New Roman" w:eastAsia="Times New Roman" w:hAnsi="Times New Roman" w:cs="Times New Roman"/>
                <w:color w:val="000000"/>
                <w:sz w:val="24"/>
                <w:szCs w:val="24"/>
                <w:lang w:eastAsia="ru-RU"/>
              </w:rPr>
              <w:t>Выполнение лечебно-диагностических ветеринарных мероприятий в условиях специализированных животноводческих хозяйств</w:t>
            </w:r>
          </w:p>
        </w:tc>
        <w:tc>
          <w:tcPr>
            <w:tcW w:w="3284" w:type="dxa"/>
          </w:tcPr>
          <w:p w14:paraId="0D82BB0D"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Р 1, 1.4.</w:t>
            </w:r>
          </w:p>
          <w:p w14:paraId="6B4E8B9B"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Р 2, 2.7</w:t>
            </w:r>
          </w:p>
          <w:p w14:paraId="3F4EA7C1" w14:textId="77777777" w:rsidR="00920F44" w:rsidRDefault="00920F44" w:rsidP="00920F44">
            <w:pPr>
              <w:contextualSpacing/>
              <w:jc w:val="both"/>
              <w:rPr>
                <w:rFonts w:ascii="Times New Roman" w:hAnsi="Times New Roman" w:cs="Times New Roman"/>
                <w:bCs/>
                <w:sz w:val="24"/>
                <w:szCs w:val="24"/>
              </w:rPr>
            </w:pPr>
            <w:r>
              <w:rPr>
                <w:rFonts w:ascii="Times New Roman" w:hAnsi="Times New Roman" w:cs="Times New Roman"/>
                <w:bCs/>
                <w:sz w:val="24"/>
                <w:szCs w:val="24"/>
              </w:rPr>
              <w:t xml:space="preserve">Р 4, 4.8, </w:t>
            </w:r>
          </w:p>
          <w:p w14:paraId="47866710" w14:textId="77777777" w:rsidR="00920F44" w:rsidRDefault="00920F44" w:rsidP="00920F44">
            <w:pPr>
              <w:ind w:left="57" w:right="57"/>
              <w:rPr>
                <w:rFonts w:ascii="Times New Roman" w:hAnsi="Times New Roman" w:cs="Times New Roman"/>
                <w:bCs/>
                <w:sz w:val="24"/>
                <w:szCs w:val="24"/>
              </w:rPr>
            </w:pPr>
            <w:r>
              <w:rPr>
                <w:rFonts w:ascii="Times New Roman" w:hAnsi="Times New Roman" w:cs="Times New Roman"/>
                <w:bCs/>
                <w:sz w:val="24"/>
                <w:szCs w:val="24"/>
              </w:rPr>
              <w:t xml:space="preserve">Р 5, 5.4, </w:t>
            </w:r>
          </w:p>
          <w:p w14:paraId="0A2CA363" w14:textId="77777777" w:rsidR="00920F44" w:rsidRDefault="00920F44" w:rsidP="00920F44">
            <w:pPr>
              <w:contextualSpacing/>
              <w:jc w:val="both"/>
              <w:rPr>
                <w:rFonts w:ascii="Times New Roman" w:hAnsi="Times New Roman" w:cs="Times New Roman"/>
                <w:sz w:val="24"/>
                <w:szCs w:val="24"/>
              </w:rPr>
            </w:pPr>
            <w:r>
              <w:rPr>
                <w:rFonts w:ascii="Times New Roman" w:hAnsi="Times New Roman" w:cs="Times New Roman"/>
                <w:sz w:val="24"/>
                <w:szCs w:val="24"/>
              </w:rPr>
              <w:t>Р 6, 6.8</w:t>
            </w:r>
          </w:p>
          <w:p w14:paraId="4B7D30C4" w14:textId="6D84C6E2" w:rsidR="00920F44" w:rsidRPr="004238DE" w:rsidRDefault="00920F44" w:rsidP="00920F44">
            <w:pPr>
              <w:jc w:val="both"/>
              <w:rPr>
                <w:rFonts w:ascii="Times New Roman" w:hAnsi="Times New Roman" w:cs="Times New Roman"/>
                <w:sz w:val="24"/>
                <w:szCs w:val="24"/>
              </w:rPr>
            </w:pPr>
            <w:r>
              <w:rPr>
                <w:rFonts w:ascii="Times New Roman" w:hAnsi="Times New Roman" w:cs="Times New Roman"/>
                <w:sz w:val="24"/>
                <w:szCs w:val="24"/>
              </w:rPr>
              <w:t xml:space="preserve">Р 7, 7.3, </w:t>
            </w:r>
          </w:p>
        </w:tc>
        <w:tc>
          <w:tcPr>
            <w:tcW w:w="3284" w:type="dxa"/>
            <w:vMerge/>
          </w:tcPr>
          <w:p w14:paraId="1CC49B55" w14:textId="77777777" w:rsidR="00920F44" w:rsidRPr="004238DE" w:rsidRDefault="00920F44" w:rsidP="00920F44">
            <w:pPr>
              <w:jc w:val="both"/>
              <w:rPr>
                <w:rFonts w:ascii="Times New Roman" w:hAnsi="Times New Roman" w:cs="Times New Roman"/>
                <w:sz w:val="24"/>
                <w:szCs w:val="24"/>
              </w:rPr>
            </w:pPr>
          </w:p>
        </w:tc>
      </w:tr>
    </w:tbl>
    <w:p w14:paraId="2033C5C3" w14:textId="77777777" w:rsidR="00822B2F" w:rsidRPr="004238DE" w:rsidRDefault="00822B2F" w:rsidP="00822B2F">
      <w:pPr>
        <w:spacing w:after="0" w:line="240" w:lineRule="auto"/>
        <w:jc w:val="both"/>
        <w:rPr>
          <w:rFonts w:ascii="Times New Roman" w:hAnsi="Times New Roman" w:cs="Times New Roman"/>
          <w:sz w:val="28"/>
          <w:szCs w:val="28"/>
        </w:rPr>
      </w:pPr>
    </w:p>
    <w:p w14:paraId="326350B5" w14:textId="77777777" w:rsidR="00822B2F" w:rsidRPr="004238DE" w:rsidRDefault="00822B2F" w:rsidP="00822B2F">
      <w:pPr>
        <w:spacing w:after="0" w:line="240" w:lineRule="auto"/>
        <w:jc w:val="both"/>
        <w:rPr>
          <w:rFonts w:ascii="Times New Roman" w:hAnsi="Times New Roman" w:cs="Times New Roman"/>
          <w:sz w:val="28"/>
          <w:szCs w:val="28"/>
        </w:rPr>
      </w:pPr>
    </w:p>
    <w:p w14:paraId="271BEE2C" w14:textId="77777777" w:rsidR="00822B2F" w:rsidRPr="004238DE" w:rsidRDefault="00822B2F" w:rsidP="00822B2F">
      <w:pPr>
        <w:spacing w:after="0" w:line="240" w:lineRule="auto"/>
        <w:jc w:val="both"/>
        <w:rPr>
          <w:rFonts w:ascii="Times New Roman" w:hAnsi="Times New Roman" w:cs="Times New Roman"/>
          <w:sz w:val="28"/>
          <w:szCs w:val="28"/>
        </w:rPr>
      </w:pPr>
    </w:p>
    <w:p w14:paraId="758CCD39" w14:textId="77777777" w:rsidR="00822B2F" w:rsidRPr="004238DE" w:rsidRDefault="00822B2F" w:rsidP="00822B2F">
      <w:pPr>
        <w:spacing w:after="0" w:line="240" w:lineRule="auto"/>
        <w:jc w:val="both"/>
        <w:rPr>
          <w:rFonts w:ascii="Times New Roman" w:hAnsi="Times New Roman" w:cs="Times New Roman"/>
          <w:sz w:val="28"/>
          <w:szCs w:val="28"/>
        </w:rPr>
      </w:pPr>
    </w:p>
    <w:p w14:paraId="114FA3ED" w14:textId="77777777" w:rsidR="00924BB6" w:rsidRPr="004238DE" w:rsidRDefault="00924BB6" w:rsidP="00924BB6">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6.8</w:t>
      </w:r>
    </w:p>
    <w:p w14:paraId="37508055" w14:textId="77777777" w:rsidR="00924BB6" w:rsidRPr="004238DE" w:rsidRDefault="00924BB6" w:rsidP="00924BB6">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2658106D" w14:textId="77777777" w:rsidR="00924BB6" w:rsidRPr="004238DE" w:rsidRDefault="00924BB6" w:rsidP="00924BB6">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1B7AED62" w14:textId="77777777" w:rsidR="00924BB6" w:rsidRPr="004238DE" w:rsidRDefault="00924BB6" w:rsidP="00924BB6">
      <w:pPr>
        <w:spacing w:after="0" w:line="240" w:lineRule="auto"/>
        <w:jc w:val="both"/>
        <w:rPr>
          <w:rFonts w:ascii="Times New Roman" w:hAnsi="Times New Roman" w:cs="Times New Roman"/>
          <w:sz w:val="28"/>
          <w:szCs w:val="28"/>
        </w:rPr>
      </w:pPr>
    </w:p>
    <w:p w14:paraId="55F17C87" w14:textId="77777777" w:rsidR="00924BB6" w:rsidRPr="004238DE" w:rsidRDefault="00924BB6" w:rsidP="00924BB6">
      <w:pPr>
        <w:spacing w:after="0" w:line="240" w:lineRule="auto"/>
        <w:jc w:val="both"/>
        <w:rPr>
          <w:rFonts w:ascii="Times New Roman" w:hAnsi="Times New Roman" w:cs="Times New Roman"/>
          <w:sz w:val="28"/>
          <w:szCs w:val="28"/>
        </w:rPr>
      </w:pPr>
    </w:p>
    <w:p w14:paraId="2C431C2A" w14:textId="77777777" w:rsidR="00924BB6" w:rsidRPr="004238DE" w:rsidRDefault="00924BB6" w:rsidP="00924BB6">
      <w:pPr>
        <w:spacing w:after="0" w:line="240" w:lineRule="auto"/>
        <w:jc w:val="both"/>
        <w:rPr>
          <w:rFonts w:ascii="Times New Roman" w:hAnsi="Times New Roman" w:cs="Times New Roman"/>
          <w:sz w:val="28"/>
          <w:szCs w:val="28"/>
        </w:rPr>
      </w:pPr>
    </w:p>
    <w:p w14:paraId="259C37EC" w14:textId="77777777" w:rsidR="00924BB6" w:rsidRPr="004238DE" w:rsidRDefault="00924BB6" w:rsidP="00924BB6">
      <w:pPr>
        <w:spacing w:after="0" w:line="240" w:lineRule="auto"/>
        <w:jc w:val="both"/>
        <w:rPr>
          <w:rFonts w:ascii="Times New Roman" w:hAnsi="Times New Roman" w:cs="Times New Roman"/>
          <w:sz w:val="28"/>
          <w:szCs w:val="28"/>
        </w:rPr>
      </w:pPr>
    </w:p>
    <w:p w14:paraId="751A2934" w14:textId="77777777" w:rsidR="00924BB6" w:rsidRPr="004238DE" w:rsidRDefault="00924BB6" w:rsidP="00924BB6">
      <w:pPr>
        <w:spacing w:after="0" w:line="240" w:lineRule="auto"/>
        <w:jc w:val="both"/>
        <w:rPr>
          <w:rFonts w:ascii="Times New Roman" w:hAnsi="Times New Roman" w:cs="Times New Roman"/>
          <w:sz w:val="28"/>
          <w:szCs w:val="28"/>
        </w:rPr>
      </w:pPr>
    </w:p>
    <w:p w14:paraId="07ABB33E" w14:textId="77777777" w:rsidR="00924BB6" w:rsidRPr="004238DE" w:rsidRDefault="00924BB6" w:rsidP="00924BB6">
      <w:pPr>
        <w:spacing w:after="0" w:line="240" w:lineRule="auto"/>
        <w:jc w:val="both"/>
        <w:rPr>
          <w:rFonts w:ascii="Times New Roman" w:hAnsi="Times New Roman" w:cs="Times New Roman"/>
          <w:sz w:val="28"/>
          <w:szCs w:val="28"/>
        </w:rPr>
      </w:pPr>
    </w:p>
    <w:p w14:paraId="61081508" w14:textId="77777777" w:rsidR="00924BB6" w:rsidRPr="004238DE" w:rsidRDefault="00924BB6" w:rsidP="00924BB6">
      <w:pPr>
        <w:spacing w:after="0" w:line="240" w:lineRule="auto"/>
        <w:jc w:val="both"/>
        <w:rPr>
          <w:rFonts w:ascii="Times New Roman" w:hAnsi="Times New Roman" w:cs="Times New Roman"/>
          <w:sz w:val="28"/>
          <w:szCs w:val="28"/>
        </w:rPr>
      </w:pPr>
    </w:p>
    <w:p w14:paraId="0E1BC700" w14:textId="77777777" w:rsidR="00924BB6" w:rsidRPr="004238DE" w:rsidRDefault="00924BB6" w:rsidP="00924BB6">
      <w:pPr>
        <w:spacing w:after="0" w:line="240" w:lineRule="auto"/>
        <w:jc w:val="both"/>
        <w:rPr>
          <w:rFonts w:ascii="Times New Roman" w:hAnsi="Times New Roman" w:cs="Times New Roman"/>
          <w:sz w:val="28"/>
          <w:szCs w:val="28"/>
        </w:rPr>
      </w:pPr>
    </w:p>
    <w:p w14:paraId="5AADFE79" w14:textId="77777777" w:rsidR="00924BB6" w:rsidRPr="004238DE" w:rsidRDefault="00924BB6" w:rsidP="00924BB6">
      <w:pPr>
        <w:spacing w:after="0" w:line="240" w:lineRule="auto"/>
        <w:jc w:val="both"/>
        <w:rPr>
          <w:rFonts w:ascii="Times New Roman" w:hAnsi="Times New Roman" w:cs="Times New Roman"/>
          <w:sz w:val="28"/>
          <w:szCs w:val="28"/>
        </w:rPr>
      </w:pPr>
    </w:p>
    <w:p w14:paraId="60085FFE" w14:textId="77777777" w:rsidR="00924BB6" w:rsidRPr="004238DE" w:rsidRDefault="00924BB6" w:rsidP="00924BB6">
      <w:pPr>
        <w:spacing w:after="0" w:line="240" w:lineRule="auto"/>
        <w:jc w:val="both"/>
        <w:rPr>
          <w:rFonts w:ascii="Times New Roman" w:hAnsi="Times New Roman" w:cs="Times New Roman"/>
          <w:sz w:val="28"/>
          <w:szCs w:val="28"/>
        </w:rPr>
      </w:pPr>
    </w:p>
    <w:p w14:paraId="3C576CAA" w14:textId="77777777" w:rsidR="00924BB6" w:rsidRPr="004238DE" w:rsidRDefault="00924BB6" w:rsidP="00924BB6">
      <w:pPr>
        <w:spacing w:after="0" w:line="240" w:lineRule="auto"/>
        <w:jc w:val="both"/>
        <w:rPr>
          <w:rFonts w:ascii="Times New Roman" w:hAnsi="Times New Roman" w:cs="Times New Roman"/>
          <w:sz w:val="28"/>
          <w:szCs w:val="28"/>
        </w:rPr>
      </w:pPr>
    </w:p>
    <w:p w14:paraId="00F083FD" w14:textId="77777777" w:rsidR="00924BB6" w:rsidRPr="004238DE" w:rsidRDefault="00924BB6" w:rsidP="00924BB6">
      <w:pPr>
        <w:spacing w:after="0" w:line="240" w:lineRule="auto"/>
        <w:jc w:val="both"/>
        <w:rPr>
          <w:rFonts w:ascii="Times New Roman" w:hAnsi="Times New Roman" w:cs="Times New Roman"/>
          <w:sz w:val="28"/>
          <w:szCs w:val="28"/>
        </w:rPr>
      </w:pPr>
    </w:p>
    <w:p w14:paraId="2604264D" w14:textId="77777777" w:rsidR="00924BB6" w:rsidRPr="004238DE" w:rsidRDefault="00924BB6" w:rsidP="00924BB6">
      <w:pPr>
        <w:spacing w:after="0" w:line="240" w:lineRule="auto"/>
        <w:jc w:val="both"/>
        <w:rPr>
          <w:rFonts w:ascii="Times New Roman" w:hAnsi="Times New Roman" w:cs="Times New Roman"/>
          <w:sz w:val="28"/>
          <w:szCs w:val="28"/>
        </w:rPr>
      </w:pPr>
    </w:p>
    <w:p w14:paraId="083E23F4" w14:textId="77777777" w:rsidR="00924BB6" w:rsidRPr="004238DE" w:rsidRDefault="00924BB6" w:rsidP="00924BB6">
      <w:pPr>
        <w:spacing w:after="0" w:line="240" w:lineRule="auto"/>
        <w:jc w:val="both"/>
        <w:rPr>
          <w:rFonts w:ascii="Times New Roman" w:hAnsi="Times New Roman" w:cs="Times New Roman"/>
          <w:sz w:val="28"/>
          <w:szCs w:val="28"/>
        </w:rPr>
      </w:pPr>
    </w:p>
    <w:p w14:paraId="52F60DA9" w14:textId="77777777" w:rsidR="00924BB6" w:rsidRPr="004238DE" w:rsidRDefault="00924BB6" w:rsidP="00924BB6">
      <w:pPr>
        <w:spacing w:after="0" w:line="240" w:lineRule="auto"/>
        <w:jc w:val="both"/>
        <w:rPr>
          <w:rFonts w:ascii="Times New Roman" w:hAnsi="Times New Roman" w:cs="Times New Roman"/>
          <w:sz w:val="28"/>
          <w:szCs w:val="28"/>
        </w:rPr>
      </w:pPr>
    </w:p>
    <w:p w14:paraId="4476EF90" w14:textId="77777777" w:rsidR="00924BB6" w:rsidRPr="004238DE" w:rsidRDefault="00924BB6" w:rsidP="00924BB6">
      <w:pPr>
        <w:spacing w:after="0" w:line="240" w:lineRule="auto"/>
        <w:jc w:val="both"/>
        <w:rPr>
          <w:rFonts w:ascii="Times New Roman" w:hAnsi="Times New Roman" w:cs="Times New Roman"/>
          <w:sz w:val="28"/>
          <w:szCs w:val="28"/>
        </w:rPr>
      </w:pPr>
    </w:p>
    <w:p w14:paraId="21D13D55" w14:textId="77777777" w:rsidR="00924BB6" w:rsidRPr="004238DE" w:rsidRDefault="00924BB6" w:rsidP="00924BB6">
      <w:pPr>
        <w:spacing w:after="0" w:line="240" w:lineRule="auto"/>
        <w:jc w:val="both"/>
        <w:rPr>
          <w:rFonts w:ascii="Times New Roman" w:hAnsi="Times New Roman" w:cs="Times New Roman"/>
          <w:sz w:val="28"/>
          <w:szCs w:val="28"/>
        </w:rPr>
      </w:pPr>
    </w:p>
    <w:p w14:paraId="732AAD6F"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474C6712"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591AFF2B"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«Информатика»</w:t>
      </w:r>
    </w:p>
    <w:p w14:paraId="7BBC0875"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 организаций</w:t>
      </w:r>
    </w:p>
    <w:p w14:paraId="779D69A9" w14:textId="77777777" w:rsidR="00924BB6" w:rsidRPr="004238DE" w:rsidRDefault="00924BB6" w:rsidP="00924BB6">
      <w:pPr>
        <w:spacing w:after="0" w:line="240" w:lineRule="auto"/>
        <w:jc w:val="both"/>
        <w:rPr>
          <w:rFonts w:ascii="Times New Roman" w:hAnsi="Times New Roman" w:cs="Times New Roman"/>
          <w:sz w:val="28"/>
          <w:szCs w:val="28"/>
        </w:rPr>
      </w:pPr>
    </w:p>
    <w:p w14:paraId="6CEB6DA8" w14:textId="77777777" w:rsidR="00924BB6" w:rsidRPr="004238DE" w:rsidRDefault="00924BB6" w:rsidP="00924BB6">
      <w:pPr>
        <w:spacing w:after="0" w:line="240" w:lineRule="auto"/>
        <w:jc w:val="both"/>
        <w:rPr>
          <w:rFonts w:ascii="Times New Roman" w:hAnsi="Times New Roman" w:cs="Times New Roman"/>
          <w:sz w:val="28"/>
          <w:szCs w:val="28"/>
        </w:rPr>
      </w:pPr>
    </w:p>
    <w:p w14:paraId="1EDAAA36" w14:textId="77777777" w:rsidR="00924BB6" w:rsidRPr="004238DE" w:rsidRDefault="00924BB6" w:rsidP="00924BB6">
      <w:pPr>
        <w:spacing w:after="0" w:line="240" w:lineRule="auto"/>
        <w:jc w:val="both"/>
        <w:rPr>
          <w:rFonts w:ascii="Times New Roman" w:hAnsi="Times New Roman" w:cs="Times New Roman"/>
          <w:sz w:val="28"/>
          <w:szCs w:val="28"/>
        </w:rPr>
      </w:pPr>
    </w:p>
    <w:p w14:paraId="45C0ADE9" w14:textId="77777777" w:rsidR="00924BB6" w:rsidRPr="004238DE" w:rsidRDefault="00924BB6" w:rsidP="00924BB6">
      <w:pPr>
        <w:spacing w:after="0" w:line="240" w:lineRule="auto"/>
        <w:jc w:val="both"/>
        <w:rPr>
          <w:rFonts w:ascii="Times New Roman" w:hAnsi="Times New Roman" w:cs="Times New Roman"/>
          <w:sz w:val="28"/>
          <w:szCs w:val="28"/>
        </w:rPr>
      </w:pPr>
    </w:p>
    <w:p w14:paraId="0BDCAAC0" w14:textId="77777777" w:rsidR="00924BB6" w:rsidRPr="004238DE" w:rsidRDefault="00924BB6" w:rsidP="00924BB6">
      <w:pPr>
        <w:spacing w:after="0" w:line="240" w:lineRule="auto"/>
        <w:jc w:val="both"/>
        <w:rPr>
          <w:rFonts w:ascii="Times New Roman" w:hAnsi="Times New Roman" w:cs="Times New Roman"/>
          <w:sz w:val="28"/>
          <w:szCs w:val="28"/>
        </w:rPr>
      </w:pPr>
    </w:p>
    <w:p w14:paraId="2B8F38D4" w14:textId="77777777" w:rsidR="00924BB6" w:rsidRPr="004238DE" w:rsidRDefault="00924BB6" w:rsidP="00924BB6">
      <w:pPr>
        <w:spacing w:after="0" w:line="240" w:lineRule="auto"/>
        <w:jc w:val="both"/>
        <w:rPr>
          <w:rFonts w:ascii="Times New Roman" w:hAnsi="Times New Roman" w:cs="Times New Roman"/>
          <w:sz w:val="28"/>
          <w:szCs w:val="28"/>
        </w:rPr>
      </w:pPr>
    </w:p>
    <w:p w14:paraId="6136A226" w14:textId="77777777" w:rsidR="00924BB6" w:rsidRPr="004238DE" w:rsidRDefault="00924BB6" w:rsidP="00924BB6">
      <w:pPr>
        <w:spacing w:after="0" w:line="240" w:lineRule="auto"/>
        <w:jc w:val="both"/>
        <w:rPr>
          <w:rFonts w:ascii="Times New Roman" w:hAnsi="Times New Roman" w:cs="Times New Roman"/>
          <w:sz w:val="28"/>
          <w:szCs w:val="28"/>
        </w:rPr>
      </w:pPr>
    </w:p>
    <w:p w14:paraId="07F782CB" w14:textId="77777777" w:rsidR="00924BB6" w:rsidRPr="004238DE" w:rsidRDefault="00924BB6" w:rsidP="00924BB6">
      <w:pPr>
        <w:spacing w:after="0" w:line="240" w:lineRule="auto"/>
        <w:jc w:val="both"/>
        <w:rPr>
          <w:rFonts w:ascii="Times New Roman" w:hAnsi="Times New Roman" w:cs="Times New Roman"/>
          <w:sz w:val="28"/>
          <w:szCs w:val="28"/>
        </w:rPr>
      </w:pPr>
    </w:p>
    <w:p w14:paraId="3D616A4E" w14:textId="77777777" w:rsidR="00924BB6" w:rsidRPr="004238DE" w:rsidRDefault="00924BB6" w:rsidP="00924BB6">
      <w:pPr>
        <w:spacing w:after="0" w:line="240" w:lineRule="auto"/>
        <w:jc w:val="both"/>
        <w:rPr>
          <w:rFonts w:ascii="Times New Roman" w:hAnsi="Times New Roman" w:cs="Times New Roman"/>
          <w:sz w:val="28"/>
          <w:szCs w:val="28"/>
        </w:rPr>
      </w:pPr>
    </w:p>
    <w:p w14:paraId="5D3813E4" w14:textId="77777777" w:rsidR="00924BB6" w:rsidRPr="004238DE" w:rsidRDefault="00924BB6" w:rsidP="00924BB6">
      <w:pPr>
        <w:spacing w:after="0" w:line="240" w:lineRule="auto"/>
        <w:jc w:val="both"/>
        <w:rPr>
          <w:rFonts w:ascii="Times New Roman" w:hAnsi="Times New Roman" w:cs="Times New Roman"/>
          <w:sz w:val="28"/>
          <w:szCs w:val="28"/>
        </w:rPr>
      </w:pPr>
    </w:p>
    <w:p w14:paraId="4B5FFEB3" w14:textId="77777777" w:rsidR="00924BB6" w:rsidRPr="004238DE" w:rsidRDefault="00924BB6" w:rsidP="00924BB6">
      <w:pPr>
        <w:spacing w:after="0" w:line="240" w:lineRule="auto"/>
        <w:jc w:val="both"/>
        <w:rPr>
          <w:rFonts w:ascii="Times New Roman" w:hAnsi="Times New Roman" w:cs="Times New Roman"/>
          <w:sz w:val="28"/>
          <w:szCs w:val="28"/>
        </w:rPr>
      </w:pPr>
    </w:p>
    <w:p w14:paraId="3CBAEFF2" w14:textId="77777777" w:rsidR="00924BB6" w:rsidRPr="004238DE" w:rsidRDefault="00924BB6" w:rsidP="00924BB6">
      <w:pPr>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6A93E55D" w14:textId="77777777" w:rsidR="00924BB6" w:rsidRPr="004238DE" w:rsidRDefault="00924BB6" w:rsidP="00924BB6">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924BB6" w:rsidRPr="004238DE" w14:paraId="4A19A32D" w14:textId="77777777" w:rsidTr="00924BB6">
        <w:tc>
          <w:tcPr>
            <w:tcW w:w="9180" w:type="dxa"/>
            <w:hideMark/>
          </w:tcPr>
          <w:p w14:paraId="46D30171"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1. Общая характеристика рабочей программы общеобразовательной дисциплины «Информатика»</w:t>
            </w:r>
          </w:p>
        </w:tc>
        <w:tc>
          <w:tcPr>
            <w:tcW w:w="706" w:type="dxa"/>
          </w:tcPr>
          <w:p w14:paraId="27EB3208" w14:textId="77777777" w:rsidR="00924BB6" w:rsidRPr="004238DE" w:rsidRDefault="00924BB6">
            <w:pPr>
              <w:jc w:val="both"/>
              <w:rPr>
                <w:rFonts w:ascii="Times New Roman" w:hAnsi="Times New Roman" w:cs="Times New Roman"/>
                <w:sz w:val="28"/>
                <w:szCs w:val="28"/>
              </w:rPr>
            </w:pPr>
          </w:p>
          <w:p w14:paraId="04EB188E"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4</w:t>
            </w:r>
          </w:p>
        </w:tc>
      </w:tr>
      <w:tr w:rsidR="00924BB6" w:rsidRPr="004238DE" w14:paraId="778FCFEC" w14:textId="77777777" w:rsidTr="00924BB6">
        <w:tc>
          <w:tcPr>
            <w:tcW w:w="9180" w:type="dxa"/>
            <w:hideMark/>
          </w:tcPr>
          <w:p w14:paraId="5495D9E7"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13D5439E"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13</w:t>
            </w:r>
          </w:p>
        </w:tc>
      </w:tr>
      <w:tr w:rsidR="00924BB6" w:rsidRPr="004238DE" w14:paraId="23F643F0" w14:textId="77777777" w:rsidTr="00924BB6">
        <w:tc>
          <w:tcPr>
            <w:tcW w:w="9180" w:type="dxa"/>
            <w:hideMark/>
          </w:tcPr>
          <w:p w14:paraId="63289488"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26D712BA"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31</w:t>
            </w:r>
          </w:p>
        </w:tc>
      </w:tr>
      <w:tr w:rsidR="00924BB6" w:rsidRPr="004238DE" w14:paraId="39867A01" w14:textId="77777777" w:rsidTr="00924BB6">
        <w:tc>
          <w:tcPr>
            <w:tcW w:w="9180" w:type="dxa"/>
            <w:hideMark/>
          </w:tcPr>
          <w:p w14:paraId="399903E9"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3E37E48D" w14:textId="77777777" w:rsidR="00924BB6" w:rsidRPr="004238DE" w:rsidRDefault="00924BB6">
            <w:pPr>
              <w:jc w:val="both"/>
              <w:rPr>
                <w:rFonts w:ascii="Times New Roman" w:hAnsi="Times New Roman" w:cs="Times New Roman"/>
                <w:sz w:val="28"/>
                <w:szCs w:val="28"/>
              </w:rPr>
            </w:pPr>
          </w:p>
          <w:p w14:paraId="0147C613" w14:textId="77777777" w:rsidR="00924BB6" w:rsidRPr="004238DE" w:rsidRDefault="00924BB6">
            <w:pPr>
              <w:jc w:val="both"/>
              <w:rPr>
                <w:rFonts w:ascii="Times New Roman" w:hAnsi="Times New Roman" w:cs="Times New Roman"/>
                <w:sz w:val="28"/>
                <w:szCs w:val="28"/>
                <w:lang w:eastAsia="en-US"/>
              </w:rPr>
            </w:pPr>
            <w:r w:rsidRPr="004238DE">
              <w:rPr>
                <w:rFonts w:ascii="Times New Roman" w:hAnsi="Times New Roman" w:cs="Times New Roman"/>
                <w:sz w:val="28"/>
                <w:szCs w:val="28"/>
              </w:rPr>
              <w:t>32</w:t>
            </w:r>
          </w:p>
        </w:tc>
      </w:tr>
    </w:tbl>
    <w:p w14:paraId="77034D8E" w14:textId="77777777" w:rsidR="00924BB6" w:rsidRPr="004238DE" w:rsidRDefault="00924BB6" w:rsidP="00924BB6">
      <w:pPr>
        <w:jc w:val="both"/>
        <w:rPr>
          <w:rFonts w:ascii="Times New Roman" w:hAnsi="Times New Roman" w:cs="Times New Roman"/>
          <w:sz w:val="28"/>
          <w:szCs w:val="28"/>
          <w:lang w:eastAsia="en-US"/>
        </w:rPr>
      </w:pPr>
    </w:p>
    <w:p w14:paraId="54C33A0B" w14:textId="77777777" w:rsidR="00924BB6" w:rsidRPr="004238DE" w:rsidRDefault="00924BB6" w:rsidP="00924BB6">
      <w:pPr>
        <w:jc w:val="both"/>
        <w:rPr>
          <w:rFonts w:ascii="Times New Roman" w:hAnsi="Times New Roman" w:cs="Times New Roman"/>
          <w:sz w:val="28"/>
          <w:szCs w:val="28"/>
        </w:rPr>
      </w:pPr>
    </w:p>
    <w:p w14:paraId="6096A2C4" w14:textId="77777777" w:rsidR="00924BB6" w:rsidRPr="004238DE" w:rsidRDefault="00924BB6" w:rsidP="00924BB6">
      <w:pPr>
        <w:jc w:val="both"/>
        <w:rPr>
          <w:rFonts w:ascii="Times New Roman" w:hAnsi="Times New Roman" w:cs="Times New Roman"/>
          <w:sz w:val="28"/>
          <w:szCs w:val="28"/>
        </w:rPr>
      </w:pPr>
    </w:p>
    <w:p w14:paraId="0DEF3331" w14:textId="77777777" w:rsidR="00924BB6" w:rsidRPr="004238DE" w:rsidRDefault="00924BB6" w:rsidP="00924BB6">
      <w:pPr>
        <w:jc w:val="both"/>
        <w:rPr>
          <w:rFonts w:ascii="Times New Roman" w:hAnsi="Times New Roman" w:cs="Times New Roman"/>
          <w:sz w:val="28"/>
          <w:szCs w:val="28"/>
        </w:rPr>
      </w:pPr>
    </w:p>
    <w:p w14:paraId="2C8B8730" w14:textId="77777777" w:rsidR="00924BB6" w:rsidRPr="004238DE" w:rsidRDefault="00924BB6" w:rsidP="00924BB6">
      <w:pPr>
        <w:jc w:val="both"/>
        <w:rPr>
          <w:rFonts w:ascii="Times New Roman" w:hAnsi="Times New Roman" w:cs="Times New Roman"/>
          <w:sz w:val="28"/>
          <w:szCs w:val="28"/>
        </w:rPr>
      </w:pPr>
    </w:p>
    <w:p w14:paraId="7FCE129A" w14:textId="77777777" w:rsidR="00924BB6" w:rsidRPr="004238DE" w:rsidRDefault="00924BB6" w:rsidP="00924BB6">
      <w:pPr>
        <w:jc w:val="both"/>
        <w:rPr>
          <w:rFonts w:ascii="Times New Roman" w:hAnsi="Times New Roman" w:cs="Times New Roman"/>
          <w:sz w:val="28"/>
          <w:szCs w:val="28"/>
        </w:rPr>
      </w:pPr>
    </w:p>
    <w:p w14:paraId="1FAC99CE" w14:textId="77777777" w:rsidR="00924BB6" w:rsidRPr="004238DE" w:rsidRDefault="00924BB6" w:rsidP="00924BB6">
      <w:pPr>
        <w:jc w:val="both"/>
        <w:rPr>
          <w:rFonts w:ascii="Times New Roman" w:hAnsi="Times New Roman" w:cs="Times New Roman"/>
          <w:sz w:val="28"/>
          <w:szCs w:val="28"/>
        </w:rPr>
      </w:pPr>
    </w:p>
    <w:p w14:paraId="3B95310E" w14:textId="77777777" w:rsidR="00924BB6" w:rsidRPr="004238DE" w:rsidRDefault="00924BB6" w:rsidP="00924BB6">
      <w:pPr>
        <w:spacing w:after="0" w:line="240" w:lineRule="auto"/>
        <w:jc w:val="both"/>
        <w:rPr>
          <w:rFonts w:ascii="Times New Roman" w:hAnsi="Times New Roman" w:cs="Times New Roman"/>
          <w:sz w:val="28"/>
          <w:szCs w:val="28"/>
        </w:rPr>
      </w:pPr>
      <w:bookmarkStart w:id="229" w:name="_Toc125447019"/>
    </w:p>
    <w:p w14:paraId="6587A8EC" w14:textId="77777777" w:rsidR="00924BB6" w:rsidRPr="004238DE" w:rsidRDefault="00924BB6" w:rsidP="00924BB6">
      <w:pPr>
        <w:spacing w:after="0" w:line="240" w:lineRule="auto"/>
        <w:jc w:val="both"/>
        <w:rPr>
          <w:rFonts w:ascii="Times New Roman" w:hAnsi="Times New Roman" w:cs="Times New Roman"/>
          <w:sz w:val="28"/>
          <w:szCs w:val="28"/>
        </w:rPr>
      </w:pPr>
    </w:p>
    <w:p w14:paraId="2068407A" w14:textId="77777777" w:rsidR="00924BB6" w:rsidRPr="004238DE" w:rsidRDefault="00924BB6" w:rsidP="00924BB6">
      <w:pPr>
        <w:spacing w:after="0" w:line="240" w:lineRule="auto"/>
        <w:jc w:val="both"/>
        <w:rPr>
          <w:rFonts w:ascii="Times New Roman" w:hAnsi="Times New Roman" w:cs="Times New Roman"/>
          <w:sz w:val="28"/>
          <w:szCs w:val="28"/>
        </w:rPr>
      </w:pPr>
    </w:p>
    <w:p w14:paraId="5A7E3A85" w14:textId="77777777" w:rsidR="00924BB6" w:rsidRPr="004238DE" w:rsidRDefault="00924BB6" w:rsidP="00924BB6">
      <w:pPr>
        <w:spacing w:after="0" w:line="240" w:lineRule="auto"/>
        <w:jc w:val="both"/>
        <w:rPr>
          <w:rFonts w:ascii="Times New Roman" w:hAnsi="Times New Roman" w:cs="Times New Roman"/>
          <w:sz w:val="28"/>
          <w:szCs w:val="28"/>
        </w:rPr>
      </w:pPr>
    </w:p>
    <w:p w14:paraId="3797F4FB" w14:textId="77777777" w:rsidR="00924BB6" w:rsidRPr="004238DE" w:rsidRDefault="00924BB6" w:rsidP="00924BB6">
      <w:pPr>
        <w:spacing w:after="0" w:line="240" w:lineRule="auto"/>
        <w:jc w:val="both"/>
        <w:rPr>
          <w:rFonts w:ascii="Times New Roman" w:hAnsi="Times New Roman" w:cs="Times New Roman"/>
          <w:sz w:val="28"/>
          <w:szCs w:val="28"/>
        </w:rPr>
      </w:pPr>
    </w:p>
    <w:p w14:paraId="5B9E13E7" w14:textId="77777777" w:rsidR="00924BB6" w:rsidRPr="004238DE" w:rsidRDefault="00924BB6" w:rsidP="00924BB6">
      <w:pPr>
        <w:spacing w:after="0" w:line="240" w:lineRule="auto"/>
        <w:jc w:val="both"/>
        <w:rPr>
          <w:rFonts w:ascii="Times New Roman" w:hAnsi="Times New Roman" w:cs="Times New Roman"/>
          <w:sz w:val="28"/>
          <w:szCs w:val="28"/>
        </w:rPr>
      </w:pPr>
    </w:p>
    <w:p w14:paraId="5A6E7323" w14:textId="77777777" w:rsidR="00924BB6" w:rsidRPr="004238DE" w:rsidRDefault="00924BB6" w:rsidP="00924BB6">
      <w:pPr>
        <w:spacing w:after="0" w:line="240" w:lineRule="auto"/>
        <w:jc w:val="both"/>
        <w:rPr>
          <w:rFonts w:ascii="Times New Roman" w:hAnsi="Times New Roman" w:cs="Times New Roman"/>
          <w:sz w:val="28"/>
          <w:szCs w:val="28"/>
        </w:rPr>
      </w:pPr>
    </w:p>
    <w:p w14:paraId="5A43E6F8" w14:textId="77777777" w:rsidR="00924BB6" w:rsidRPr="004238DE" w:rsidRDefault="00924BB6" w:rsidP="00924BB6">
      <w:pPr>
        <w:spacing w:after="0" w:line="240" w:lineRule="auto"/>
        <w:jc w:val="both"/>
        <w:rPr>
          <w:rFonts w:ascii="Times New Roman" w:hAnsi="Times New Roman" w:cs="Times New Roman"/>
          <w:sz w:val="28"/>
          <w:szCs w:val="28"/>
        </w:rPr>
      </w:pPr>
    </w:p>
    <w:p w14:paraId="7A00AF74" w14:textId="77777777" w:rsidR="00924BB6" w:rsidRPr="004238DE" w:rsidRDefault="00924BB6" w:rsidP="00924BB6">
      <w:pPr>
        <w:spacing w:after="0" w:line="240" w:lineRule="auto"/>
        <w:jc w:val="both"/>
        <w:rPr>
          <w:rFonts w:ascii="Times New Roman" w:hAnsi="Times New Roman" w:cs="Times New Roman"/>
          <w:sz w:val="28"/>
          <w:szCs w:val="28"/>
        </w:rPr>
      </w:pPr>
    </w:p>
    <w:p w14:paraId="0757DC8C" w14:textId="77777777" w:rsidR="00924BB6" w:rsidRPr="004238DE" w:rsidRDefault="00924BB6" w:rsidP="00924BB6">
      <w:pPr>
        <w:spacing w:after="0" w:line="240" w:lineRule="auto"/>
        <w:jc w:val="both"/>
        <w:rPr>
          <w:rFonts w:ascii="Times New Roman" w:hAnsi="Times New Roman" w:cs="Times New Roman"/>
          <w:sz w:val="28"/>
          <w:szCs w:val="28"/>
        </w:rPr>
      </w:pPr>
    </w:p>
    <w:p w14:paraId="50B48D72" w14:textId="77777777" w:rsidR="00924BB6" w:rsidRPr="004238DE" w:rsidRDefault="00924BB6" w:rsidP="00924BB6">
      <w:pPr>
        <w:spacing w:after="0" w:line="240" w:lineRule="auto"/>
        <w:jc w:val="both"/>
        <w:rPr>
          <w:rFonts w:ascii="Times New Roman" w:hAnsi="Times New Roman" w:cs="Times New Roman"/>
          <w:sz w:val="28"/>
          <w:szCs w:val="28"/>
        </w:rPr>
      </w:pPr>
    </w:p>
    <w:p w14:paraId="39A33D29" w14:textId="77777777" w:rsidR="00924BB6" w:rsidRPr="004238DE" w:rsidRDefault="00924BB6" w:rsidP="00924BB6">
      <w:pPr>
        <w:spacing w:after="0" w:line="240" w:lineRule="auto"/>
        <w:jc w:val="both"/>
        <w:rPr>
          <w:rFonts w:ascii="Times New Roman" w:hAnsi="Times New Roman" w:cs="Times New Roman"/>
          <w:sz w:val="28"/>
          <w:szCs w:val="28"/>
        </w:rPr>
      </w:pPr>
    </w:p>
    <w:p w14:paraId="466E1334" w14:textId="77777777" w:rsidR="00924BB6" w:rsidRPr="004238DE" w:rsidRDefault="00924BB6" w:rsidP="00924BB6">
      <w:pPr>
        <w:spacing w:after="0" w:line="240" w:lineRule="auto"/>
        <w:jc w:val="both"/>
        <w:rPr>
          <w:rFonts w:ascii="Times New Roman" w:hAnsi="Times New Roman" w:cs="Times New Roman"/>
          <w:sz w:val="28"/>
          <w:szCs w:val="28"/>
        </w:rPr>
      </w:pPr>
    </w:p>
    <w:p w14:paraId="07E38C68" w14:textId="77777777" w:rsidR="00924BB6" w:rsidRPr="004238DE" w:rsidRDefault="00924BB6" w:rsidP="00924BB6">
      <w:pPr>
        <w:spacing w:after="0" w:line="240" w:lineRule="auto"/>
        <w:jc w:val="both"/>
        <w:rPr>
          <w:rFonts w:ascii="Times New Roman" w:hAnsi="Times New Roman" w:cs="Times New Roman"/>
          <w:sz w:val="28"/>
          <w:szCs w:val="28"/>
        </w:rPr>
      </w:pPr>
    </w:p>
    <w:p w14:paraId="3F8E3571" w14:textId="77777777" w:rsidR="00924BB6" w:rsidRPr="004238DE" w:rsidRDefault="00924BB6" w:rsidP="00924BB6">
      <w:pPr>
        <w:spacing w:after="0" w:line="240" w:lineRule="auto"/>
        <w:jc w:val="both"/>
        <w:rPr>
          <w:rFonts w:ascii="Times New Roman" w:hAnsi="Times New Roman" w:cs="Times New Roman"/>
          <w:sz w:val="28"/>
          <w:szCs w:val="28"/>
        </w:rPr>
      </w:pPr>
    </w:p>
    <w:p w14:paraId="4DA50AB7" w14:textId="77777777" w:rsidR="00924BB6" w:rsidRPr="004238DE" w:rsidRDefault="00924BB6" w:rsidP="00924BB6">
      <w:pPr>
        <w:spacing w:after="0" w:line="240" w:lineRule="auto"/>
        <w:jc w:val="both"/>
        <w:rPr>
          <w:rFonts w:ascii="Times New Roman" w:hAnsi="Times New Roman" w:cs="Times New Roman"/>
          <w:sz w:val="28"/>
          <w:szCs w:val="28"/>
        </w:rPr>
      </w:pPr>
    </w:p>
    <w:p w14:paraId="4F98E014" w14:textId="77777777" w:rsidR="00924BB6" w:rsidRPr="004238DE" w:rsidRDefault="00924BB6" w:rsidP="00924BB6">
      <w:pPr>
        <w:spacing w:after="0" w:line="240" w:lineRule="auto"/>
        <w:jc w:val="both"/>
        <w:rPr>
          <w:rFonts w:ascii="Times New Roman" w:hAnsi="Times New Roman" w:cs="Times New Roman"/>
          <w:sz w:val="28"/>
          <w:szCs w:val="28"/>
        </w:rPr>
      </w:pPr>
    </w:p>
    <w:p w14:paraId="36D931B0" w14:textId="77777777" w:rsidR="00924BB6" w:rsidRPr="004238DE" w:rsidRDefault="00924BB6" w:rsidP="00924BB6">
      <w:pPr>
        <w:spacing w:after="0" w:line="240" w:lineRule="auto"/>
        <w:jc w:val="both"/>
        <w:rPr>
          <w:rFonts w:ascii="Times New Roman" w:hAnsi="Times New Roman" w:cs="Times New Roman"/>
          <w:sz w:val="28"/>
          <w:szCs w:val="28"/>
        </w:rPr>
      </w:pPr>
    </w:p>
    <w:p w14:paraId="4553FF49" w14:textId="77777777" w:rsidR="00924BB6" w:rsidRPr="004238DE" w:rsidRDefault="00924BB6" w:rsidP="00924BB6">
      <w:pPr>
        <w:spacing w:after="0" w:line="240" w:lineRule="auto"/>
        <w:jc w:val="both"/>
        <w:rPr>
          <w:rFonts w:ascii="Times New Roman" w:hAnsi="Times New Roman" w:cs="Times New Roman"/>
          <w:sz w:val="28"/>
          <w:szCs w:val="28"/>
        </w:rPr>
      </w:pPr>
    </w:p>
    <w:p w14:paraId="42755EE6" w14:textId="77777777" w:rsidR="00924BB6" w:rsidRPr="004238DE" w:rsidRDefault="00924BB6" w:rsidP="00924BB6">
      <w:pPr>
        <w:spacing w:after="0" w:line="240" w:lineRule="auto"/>
        <w:jc w:val="both"/>
        <w:rPr>
          <w:rFonts w:ascii="Times New Roman" w:hAnsi="Times New Roman" w:cs="Times New Roman"/>
          <w:sz w:val="28"/>
          <w:szCs w:val="28"/>
        </w:rPr>
      </w:pPr>
    </w:p>
    <w:p w14:paraId="2BC66D0E" w14:textId="77777777" w:rsidR="00924BB6" w:rsidRPr="004238DE" w:rsidRDefault="00924BB6" w:rsidP="00924BB6">
      <w:pPr>
        <w:spacing w:after="0" w:line="240" w:lineRule="auto"/>
        <w:jc w:val="both"/>
        <w:rPr>
          <w:rFonts w:ascii="Times New Roman" w:hAnsi="Times New Roman" w:cs="Times New Roman"/>
          <w:sz w:val="28"/>
          <w:szCs w:val="28"/>
        </w:rPr>
      </w:pPr>
    </w:p>
    <w:p w14:paraId="76528135" w14:textId="77777777" w:rsidR="00924BB6" w:rsidRPr="004238DE" w:rsidRDefault="00924BB6" w:rsidP="00924BB6">
      <w:pPr>
        <w:spacing w:after="0" w:line="240" w:lineRule="auto"/>
        <w:jc w:val="both"/>
        <w:rPr>
          <w:rFonts w:ascii="Times New Roman" w:hAnsi="Times New Roman" w:cs="Times New Roman"/>
          <w:sz w:val="28"/>
          <w:szCs w:val="28"/>
        </w:rPr>
      </w:pPr>
    </w:p>
    <w:p w14:paraId="5633C743" w14:textId="77777777" w:rsidR="00924BB6" w:rsidRPr="004238DE" w:rsidRDefault="00924BB6" w:rsidP="00924BB6">
      <w:pPr>
        <w:spacing w:after="0" w:line="240" w:lineRule="auto"/>
        <w:jc w:val="both"/>
        <w:rPr>
          <w:rFonts w:ascii="Times New Roman" w:hAnsi="Times New Roman" w:cs="Times New Roman"/>
          <w:sz w:val="28"/>
          <w:szCs w:val="28"/>
        </w:rPr>
      </w:pPr>
    </w:p>
    <w:p w14:paraId="1B703CAB"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1. Общая характеристика примерной рабочей программы общеобразовательной дисциплины «Информатика»</w:t>
      </w:r>
      <w:bookmarkEnd w:id="229"/>
    </w:p>
    <w:p w14:paraId="3BD4321B" w14:textId="77777777" w:rsidR="00924BB6" w:rsidRPr="004238DE" w:rsidRDefault="00924BB6" w:rsidP="00924BB6">
      <w:pPr>
        <w:spacing w:after="0" w:line="240" w:lineRule="auto"/>
        <w:jc w:val="both"/>
        <w:rPr>
          <w:rFonts w:ascii="Times New Roman" w:hAnsi="Times New Roman" w:cs="Times New Roman"/>
          <w:sz w:val="28"/>
          <w:szCs w:val="28"/>
        </w:rPr>
      </w:pPr>
    </w:p>
    <w:p w14:paraId="5693024F"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 xml:space="preserve">1.1. Место дисциплины в структуре образовательной программы СПО: </w:t>
      </w:r>
    </w:p>
    <w:p w14:paraId="60CC7BFF"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Общеобразовательная дисциплина «ИНФОРМАТИКА» является обязательной частью общеобразовательного цикла образовательной программы в соответствии с ФГОС СПО по специальности 36.02.01 Ветеринария.</w:t>
      </w:r>
    </w:p>
    <w:p w14:paraId="1FBDC3AD" w14:textId="77777777" w:rsidR="00924BB6" w:rsidRPr="004238DE" w:rsidRDefault="00924BB6" w:rsidP="00924BB6">
      <w:pPr>
        <w:ind w:firstLine="709"/>
        <w:jc w:val="both"/>
        <w:rPr>
          <w:rFonts w:ascii="Times New Roman" w:hAnsi="Times New Roman" w:cs="Times New Roman"/>
          <w:sz w:val="28"/>
          <w:szCs w:val="28"/>
        </w:rPr>
      </w:pPr>
    </w:p>
    <w:p w14:paraId="4E0875C0"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Цели и планируемые результаты освоения дисциплины:</w:t>
      </w:r>
    </w:p>
    <w:p w14:paraId="359A1F8A"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74B8D456"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1.2.1. Цели дисциплины</w:t>
      </w:r>
    </w:p>
    <w:p w14:paraId="71B6D3F6"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0DEE73CA"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Содержание программы общеобразовательной дисциплины «Информатика» направлено на достижение следующих целей: освоение системы базовых знаний, отражающих вклад информатики в формирование современной научной картины мира, роль информационных процессов в современном обществе, биологических и технических системах; овладение умениями применять, анализировать, преобразовывать информационные модели реальных объектов и процессов, используя при этом цифровые технологии, в том числе при изучении других дисциплин; развитие познавательных интересов, интеллектуальных и творческих способностей путем освоения и использования методов информатики и цифровых технологий при изучении различных учебных предметов; воспитание ответственного отношения к соблюдению этических и правовых норм информационной деятельности; приобретение опыта использования цифровых технологий в индивидуальной и коллективной учебной и познавательной, в том числе проектной деятельности.</w:t>
      </w:r>
    </w:p>
    <w:p w14:paraId="0FDCC3C2" w14:textId="77777777" w:rsidR="00924BB6" w:rsidRPr="004238DE" w:rsidRDefault="00924BB6" w:rsidP="00924BB6">
      <w:pPr>
        <w:spacing w:after="0" w:line="240" w:lineRule="auto"/>
        <w:jc w:val="both"/>
        <w:rPr>
          <w:rFonts w:ascii="Times New Roman" w:hAnsi="Times New Roman" w:cs="Times New Roman"/>
          <w:sz w:val="28"/>
          <w:szCs w:val="28"/>
        </w:rPr>
      </w:pPr>
    </w:p>
    <w:p w14:paraId="234EA5DF" w14:textId="77777777" w:rsidR="00924BB6" w:rsidRPr="004238DE" w:rsidRDefault="00924BB6" w:rsidP="00924BB6">
      <w:pPr>
        <w:spacing w:after="0" w:line="240" w:lineRule="auto"/>
        <w:jc w:val="both"/>
        <w:rPr>
          <w:rFonts w:ascii="Times New Roman" w:hAnsi="Times New Roman" w:cs="Times New Roman"/>
          <w:sz w:val="28"/>
          <w:szCs w:val="28"/>
        </w:rPr>
      </w:pPr>
    </w:p>
    <w:p w14:paraId="1B3E1EED" w14:textId="77777777" w:rsidR="00924BB6" w:rsidRPr="004238DE" w:rsidRDefault="00924BB6" w:rsidP="00924BB6">
      <w:pPr>
        <w:spacing w:after="0" w:line="240" w:lineRule="auto"/>
        <w:jc w:val="both"/>
        <w:rPr>
          <w:rFonts w:ascii="Times New Roman" w:hAnsi="Times New Roman" w:cs="Times New Roman"/>
          <w:sz w:val="28"/>
          <w:szCs w:val="28"/>
        </w:rPr>
      </w:pPr>
    </w:p>
    <w:p w14:paraId="39352571" w14:textId="77777777" w:rsidR="00924BB6" w:rsidRPr="004238DE" w:rsidRDefault="00924BB6" w:rsidP="00924BB6">
      <w:pPr>
        <w:spacing w:after="0" w:line="240" w:lineRule="auto"/>
        <w:jc w:val="both"/>
        <w:rPr>
          <w:rFonts w:ascii="Times New Roman" w:hAnsi="Times New Roman" w:cs="Times New Roman"/>
          <w:sz w:val="28"/>
          <w:szCs w:val="28"/>
        </w:rPr>
      </w:pPr>
    </w:p>
    <w:p w14:paraId="46EA347F" w14:textId="77777777" w:rsidR="00924BB6" w:rsidRPr="004238DE" w:rsidRDefault="00924BB6" w:rsidP="00924BB6">
      <w:pPr>
        <w:spacing w:after="0" w:line="240" w:lineRule="auto"/>
        <w:jc w:val="both"/>
        <w:rPr>
          <w:rFonts w:ascii="Times New Roman" w:hAnsi="Times New Roman" w:cs="Times New Roman"/>
          <w:sz w:val="28"/>
          <w:szCs w:val="28"/>
        </w:rPr>
      </w:pPr>
    </w:p>
    <w:p w14:paraId="21ECBAD0" w14:textId="77777777" w:rsidR="00924BB6" w:rsidRPr="004238DE" w:rsidRDefault="00924BB6" w:rsidP="00924BB6">
      <w:pPr>
        <w:spacing w:after="0" w:line="240" w:lineRule="auto"/>
        <w:jc w:val="both"/>
        <w:rPr>
          <w:rFonts w:ascii="Times New Roman" w:hAnsi="Times New Roman" w:cs="Times New Roman"/>
          <w:sz w:val="28"/>
          <w:szCs w:val="28"/>
        </w:rPr>
      </w:pPr>
    </w:p>
    <w:p w14:paraId="11C78CC4" w14:textId="77777777" w:rsidR="00924BB6" w:rsidRPr="004238DE" w:rsidRDefault="00924BB6" w:rsidP="00924BB6">
      <w:pPr>
        <w:spacing w:after="0" w:line="240" w:lineRule="auto"/>
        <w:jc w:val="both"/>
        <w:rPr>
          <w:rFonts w:ascii="Times New Roman" w:hAnsi="Times New Roman" w:cs="Times New Roman"/>
          <w:sz w:val="28"/>
          <w:szCs w:val="28"/>
        </w:rPr>
      </w:pPr>
    </w:p>
    <w:p w14:paraId="2F6FEE75" w14:textId="77777777" w:rsidR="00924BB6" w:rsidRPr="004238DE" w:rsidRDefault="00924BB6" w:rsidP="00924BB6">
      <w:pPr>
        <w:spacing w:after="0" w:line="240" w:lineRule="auto"/>
        <w:jc w:val="both"/>
        <w:rPr>
          <w:rFonts w:ascii="Times New Roman" w:hAnsi="Times New Roman" w:cs="Times New Roman"/>
          <w:sz w:val="28"/>
          <w:szCs w:val="28"/>
        </w:rPr>
      </w:pPr>
    </w:p>
    <w:p w14:paraId="741BBB45" w14:textId="77777777" w:rsidR="00924BB6" w:rsidRPr="004238DE" w:rsidRDefault="00924BB6" w:rsidP="00924BB6">
      <w:pPr>
        <w:spacing w:after="0" w:line="240" w:lineRule="auto"/>
        <w:jc w:val="both"/>
        <w:rPr>
          <w:rFonts w:ascii="Times New Roman" w:hAnsi="Times New Roman" w:cs="Times New Roman"/>
          <w:sz w:val="28"/>
          <w:szCs w:val="28"/>
        </w:rPr>
      </w:pPr>
    </w:p>
    <w:p w14:paraId="66EC2BD1" w14:textId="77777777" w:rsidR="00924BB6" w:rsidRPr="004238DE" w:rsidRDefault="00924BB6" w:rsidP="00924BB6">
      <w:pPr>
        <w:spacing w:after="0" w:line="240" w:lineRule="auto"/>
        <w:jc w:val="both"/>
        <w:rPr>
          <w:rFonts w:ascii="Times New Roman" w:hAnsi="Times New Roman" w:cs="Times New Roman"/>
          <w:sz w:val="28"/>
          <w:szCs w:val="28"/>
        </w:rPr>
      </w:pPr>
    </w:p>
    <w:p w14:paraId="0D59E48B" w14:textId="77777777" w:rsidR="00924BB6" w:rsidRPr="004238DE" w:rsidRDefault="00924BB6" w:rsidP="00924BB6">
      <w:pPr>
        <w:spacing w:after="0" w:line="240" w:lineRule="auto"/>
        <w:jc w:val="both"/>
        <w:rPr>
          <w:rFonts w:ascii="Times New Roman" w:hAnsi="Times New Roman" w:cs="Times New Roman"/>
          <w:sz w:val="28"/>
          <w:szCs w:val="28"/>
        </w:rPr>
      </w:pPr>
    </w:p>
    <w:p w14:paraId="0906845A" w14:textId="77777777" w:rsidR="00924BB6" w:rsidRPr="004238DE" w:rsidRDefault="00924BB6" w:rsidP="00924BB6">
      <w:pPr>
        <w:spacing w:after="0" w:line="240" w:lineRule="auto"/>
        <w:rPr>
          <w:rFonts w:ascii="Times New Roman" w:hAnsi="Times New Roman" w:cs="Times New Roman"/>
          <w:sz w:val="28"/>
          <w:szCs w:val="28"/>
        </w:rPr>
        <w:sectPr w:rsidR="00924BB6" w:rsidRPr="004238DE">
          <w:pgSz w:w="11906" w:h="16838"/>
          <w:pgMar w:top="1134" w:right="851" w:bottom="1134" w:left="1418" w:header="709" w:footer="709" w:gutter="0"/>
          <w:cols w:space="720"/>
        </w:sectPr>
      </w:pPr>
    </w:p>
    <w:p w14:paraId="5A102A64"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b/>
          <w:sz w:val="28"/>
          <w:szCs w:val="28"/>
        </w:rPr>
        <w:lastRenderedPageBreak/>
        <w:t>1.2.2. Планируемые результаты освоения общеобразовательной дисциплины в соответствии с ФГОС СПО и на основе ФГОС СОО</w:t>
      </w:r>
    </w:p>
    <w:p w14:paraId="393712EC" w14:textId="77777777" w:rsidR="00924BB6" w:rsidRPr="004238DE" w:rsidRDefault="00924BB6" w:rsidP="00924BB6">
      <w:pPr>
        <w:spacing w:after="0" w:line="240" w:lineRule="auto"/>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4077"/>
        <w:gridCol w:w="5354"/>
        <w:gridCol w:w="5355"/>
      </w:tblGrid>
      <w:tr w:rsidR="00924BB6" w:rsidRPr="004238DE" w14:paraId="07B55E40" w14:textId="77777777" w:rsidTr="00924BB6">
        <w:tc>
          <w:tcPr>
            <w:tcW w:w="4077" w:type="dxa"/>
            <w:vMerge w:val="restart"/>
            <w:tcBorders>
              <w:top w:val="single" w:sz="4" w:space="0" w:color="auto"/>
              <w:left w:val="single" w:sz="4" w:space="0" w:color="auto"/>
              <w:bottom w:val="single" w:sz="4" w:space="0" w:color="auto"/>
              <w:right w:val="single" w:sz="4" w:space="0" w:color="auto"/>
            </w:tcBorders>
            <w:hideMark/>
          </w:tcPr>
          <w:p w14:paraId="10DDC459" w14:textId="77777777" w:rsidR="00924BB6" w:rsidRPr="004238DE" w:rsidRDefault="00924BB6">
            <w:pPr>
              <w:jc w:val="center"/>
              <w:rPr>
                <w:rFonts w:ascii="Times New Roman" w:hAnsi="Times New Roman" w:cs="Times New Roman"/>
                <w:sz w:val="24"/>
                <w:szCs w:val="24"/>
                <w:lang w:eastAsia="en-US"/>
              </w:rPr>
            </w:pPr>
            <w:r w:rsidRPr="004238DE">
              <w:rPr>
                <w:rFonts w:ascii="Times New Roman" w:hAnsi="Times New Roman" w:cs="Times New Roman"/>
                <w:sz w:val="24"/>
                <w:szCs w:val="24"/>
              </w:rPr>
              <w:t>Код и наименование формируемых компетенций</w:t>
            </w:r>
          </w:p>
        </w:tc>
        <w:tc>
          <w:tcPr>
            <w:tcW w:w="10709" w:type="dxa"/>
            <w:gridSpan w:val="2"/>
            <w:tcBorders>
              <w:top w:val="single" w:sz="4" w:space="0" w:color="auto"/>
              <w:left w:val="single" w:sz="4" w:space="0" w:color="auto"/>
              <w:bottom w:val="single" w:sz="4" w:space="0" w:color="auto"/>
              <w:right w:val="single" w:sz="4" w:space="0" w:color="auto"/>
            </w:tcBorders>
            <w:hideMark/>
          </w:tcPr>
          <w:p w14:paraId="26C2514A" w14:textId="77777777" w:rsidR="00924BB6" w:rsidRPr="004238DE" w:rsidRDefault="00924BB6">
            <w:pPr>
              <w:jc w:val="center"/>
              <w:rPr>
                <w:rFonts w:ascii="Times New Roman" w:hAnsi="Times New Roman" w:cs="Times New Roman"/>
                <w:sz w:val="24"/>
                <w:szCs w:val="24"/>
                <w:lang w:eastAsia="en-US"/>
              </w:rPr>
            </w:pPr>
            <w:r w:rsidRPr="004238DE">
              <w:rPr>
                <w:rFonts w:ascii="Times New Roman" w:hAnsi="Times New Roman" w:cs="Times New Roman"/>
                <w:sz w:val="24"/>
                <w:szCs w:val="24"/>
              </w:rPr>
              <w:t>Планируемые результаты освоения дисциплины</w:t>
            </w:r>
          </w:p>
        </w:tc>
      </w:tr>
      <w:tr w:rsidR="00924BB6" w:rsidRPr="004238DE" w14:paraId="7E212550" w14:textId="77777777" w:rsidTr="00924BB6">
        <w:tc>
          <w:tcPr>
            <w:tcW w:w="0" w:type="auto"/>
            <w:vMerge/>
            <w:tcBorders>
              <w:top w:val="single" w:sz="4" w:space="0" w:color="auto"/>
              <w:left w:val="single" w:sz="4" w:space="0" w:color="auto"/>
              <w:bottom w:val="single" w:sz="4" w:space="0" w:color="auto"/>
              <w:right w:val="single" w:sz="4" w:space="0" w:color="auto"/>
            </w:tcBorders>
            <w:vAlign w:val="center"/>
            <w:hideMark/>
          </w:tcPr>
          <w:p w14:paraId="53ED72F9" w14:textId="77777777" w:rsidR="00924BB6" w:rsidRPr="004238DE" w:rsidRDefault="00924BB6">
            <w:pPr>
              <w:rPr>
                <w:rFonts w:ascii="Times New Roman" w:hAnsi="Times New Roman" w:cs="Times New Roman"/>
                <w:sz w:val="24"/>
                <w:szCs w:val="24"/>
                <w:lang w:eastAsia="en-US"/>
              </w:rPr>
            </w:pPr>
          </w:p>
        </w:tc>
        <w:tc>
          <w:tcPr>
            <w:tcW w:w="5354" w:type="dxa"/>
            <w:tcBorders>
              <w:top w:val="single" w:sz="4" w:space="0" w:color="auto"/>
              <w:left w:val="single" w:sz="4" w:space="0" w:color="auto"/>
              <w:bottom w:val="single" w:sz="4" w:space="0" w:color="auto"/>
              <w:right w:val="single" w:sz="4" w:space="0" w:color="auto"/>
            </w:tcBorders>
            <w:hideMark/>
          </w:tcPr>
          <w:p w14:paraId="57609D5C" w14:textId="77777777" w:rsidR="00924BB6" w:rsidRPr="004238DE" w:rsidRDefault="00924BB6">
            <w:pPr>
              <w:jc w:val="center"/>
              <w:rPr>
                <w:rFonts w:ascii="Times New Roman" w:hAnsi="Times New Roman" w:cs="Times New Roman"/>
                <w:sz w:val="24"/>
                <w:szCs w:val="24"/>
                <w:lang w:eastAsia="en-US"/>
              </w:rPr>
            </w:pPr>
            <w:r w:rsidRPr="004238DE">
              <w:rPr>
                <w:rFonts w:ascii="Times New Roman" w:hAnsi="Times New Roman" w:cs="Times New Roman"/>
                <w:sz w:val="24"/>
                <w:szCs w:val="24"/>
              </w:rPr>
              <w:t>Общие</w:t>
            </w:r>
          </w:p>
        </w:tc>
        <w:tc>
          <w:tcPr>
            <w:tcW w:w="5355" w:type="dxa"/>
            <w:tcBorders>
              <w:top w:val="single" w:sz="4" w:space="0" w:color="auto"/>
              <w:left w:val="single" w:sz="4" w:space="0" w:color="auto"/>
              <w:bottom w:val="single" w:sz="4" w:space="0" w:color="auto"/>
              <w:right w:val="single" w:sz="4" w:space="0" w:color="auto"/>
            </w:tcBorders>
            <w:hideMark/>
          </w:tcPr>
          <w:p w14:paraId="3081C9A2" w14:textId="77777777" w:rsidR="00924BB6" w:rsidRPr="004238DE" w:rsidRDefault="00924BB6">
            <w:pPr>
              <w:jc w:val="center"/>
              <w:rPr>
                <w:rFonts w:ascii="Times New Roman" w:hAnsi="Times New Roman" w:cs="Times New Roman"/>
                <w:sz w:val="24"/>
                <w:szCs w:val="24"/>
                <w:lang w:eastAsia="en-US"/>
              </w:rPr>
            </w:pPr>
            <w:r w:rsidRPr="004238DE">
              <w:rPr>
                <w:rFonts w:ascii="Times New Roman" w:hAnsi="Times New Roman" w:cs="Times New Roman"/>
                <w:sz w:val="24"/>
                <w:szCs w:val="24"/>
              </w:rPr>
              <w:t>Дисциплинарные (предметные)</w:t>
            </w:r>
          </w:p>
        </w:tc>
      </w:tr>
      <w:tr w:rsidR="00924BB6" w:rsidRPr="004238DE" w14:paraId="3FFFD532" w14:textId="77777777" w:rsidTr="00924BB6">
        <w:tc>
          <w:tcPr>
            <w:tcW w:w="4077" w:type="dxa"/>
            <w:tcBorders>
              <w:top w:val="single" w:sz="4" w:space="0" w:color="auto"/>
              <w:left w:val="single" w:sz="4" w:space="0" w:color="auto"/>
              <w:bottom w:val="single" w:sz="4" w:space="0" w:color="auto"/>
              <w:right w:val="single" w:sz="4" w:space="0" w:color="auto"/>
            </w:tcBorders>
            <w:hideMark/>
          </w:tcPr>
          <w:p w14:paraId="58A1699E" w14:textId="77777777" w:rsidR="00924BB6" w:rsidRPr="004238DE" w:rsidRDefault="00924BB6">
            <w:pPr>
              <w:jc w:val="both"/>
              <w:rPr>
                <w:rFonts w:ascii="Times New Roman" w:hAnsi="Times New Roman" w:cs="Times New Roman"/>
                <w:sz w:val="24"/>
                <w:szCs w:val="24"/>
                <w:lang w:eastAsia="en-US"/>
              </w:rPr>
            </w:pPr>
            <w:r w:rsidRPr="004238D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Borders>
              <w:top w:val="single" w:sz="4" w:space="0" w:color="auto"/>
              <w:left w:val="single" w:sz="4" w:space="0" w:color="auto"/>
              <w:bottom w:val="single" w:sz="4" w:space="0" w:color="auto"/>
              <w:right w:val="single" w:sz="4" w:space="0" w:color="auto"/>
            </w:tcBorders>
            <w:hideMark/>
          </w:tcPr>
          <w:p w14:paraId="435DC078"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В части трудового воспитания:</w:t>
            </w:r>
          </w:p>
          <w:p w14:paraId="7EAD8EE9"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готовность к труду, осознание ценности мастерства, трудолюбие;</w:t>
            </w:r>
          </w:p>
          <w:p w14:paraId="6350803F"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2254D79E"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интерес к различным сферам профессиональной деятельности,</w:t>
            </w:r>
          </w:p>
          <w:p w14:paraId="2BE07D00" w14:textId="77777777" w:rsidR="00924BB6" w:rsidRPr="004238DE" w:rsidRDefault="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5E28301B"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а) </w:t>
            </w:r>
            <w:r w:rsidRPr="004238DE">
              <w:rPr>
                <w:rFonts w:ascii="Times New Roman" w:hAnsi="Times New Roman" w:cs="Times New Roman"/>
                <w:b/>
                <w:sz w:val="24"/>
                <w:szCs w:val="24"/>
              </w:rPr>
              <w:t>базовые логические действия:</w:t>
            </w:r>
          </w:p>
          <w:p w14:paraId="46CA641C"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5D6F5A04"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13DD2F1C"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определять цели деятельности, задавать параметры и критерии их достижения;</w:t>
            </w:r>
          </w:p>
          <w:p w14:paraId="27650EFA"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выявлять закономерности и противоречия в рассматриваемых явлениях; </w:t>
            </w:r>
          </w:p>
          <w:p w14:paraId="6AFC636F"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14:paraId="6F7F98A0"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развивать креативное мышление при решении жизненных проблем</w:t>
            </w:r>
          </w:p>
          <w:p w14:paraId="0D0F2358"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б) </w:t>
            </w:r>
            <w:r w:rsidRPr="004238DE">
              <w:rPr>
                <w:rFonts w:ascii="Times New Roman" w:hAnsi="Times New Roman" w:cs="Times New Roman"/>
                <w:b/>
                <w:sz w:val="24"/>
                <w:szCs w:val="24"/>
              </w:rPr>
              <w:t>базовые исследовательские действия:</w:t>
            </w:r>
          </w:p>
          <w:p w14:paraId="18CBAC21"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58973A90"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3CAE9894"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11203FAF"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1D37CEDB"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интегрировать знания из разных предметных областей;</w:t>
            </w:r>
          </w:p>
          <w:p w14:paraId="01075678"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выдвигать новые идеи, предлагать оригинальные подходы и решения;</w:t>
            </w:r>
          </w:p>
          <w:p w14:paraId="118CE1D5" w14:textId="77777777" w:rsidR="00924BB6" w:rsidRPr="004238DE" w:rsidRDefault="00924BB6">
            <w:pPr>
              <w:jc w:val="both"/>
              <w:rPr>
                <w:rFonts w:ascii="Times New Roman" w:hAnsi="Times New Roman" w:cs="Times New Roman"/>
                <w:sz w:val="24"/>
                <w:szCs w:val="24"/>
                <w:lang w:eastAsia="en-US"/>
              </w:rPr>
            </w:pPr>
            <w:r w:rsidRPr="004238DE">
              <w:rPr>
                <w:rFonts w:ascii="Times New Roman" w:hAnsi="Times New Roman" w:cs="Times New Roman"/>
                <w:sz w:val="24"/>
                <w:szCs w:val="24"/>
              </w:rPr>
              <w:t>- способность их использования в познавательной и социальной практике</w:t>
            </w:r>
          </w:p>
        </w:tc>
        <w:tc>
          <w:tcPr>
            <w:tcW w:w="5355" w:type="dxa"/>
            <w:tcBorders>
              <w:top w:val="single" w:sz="4" w:space="0" w:color="auto"/>
              <w:left w:val="single" w:sz="4" w:space="0" w:color="auto"/>
              <w:bottom w:val="single" w:sz="4" w:space="0" w:color="auto"/>
              <w:right w:val="single" w:sz="4" w:space="0" w:color="auto"/>
            </w:tcBorders>
            <w:hideMark/>
          </w:tcPr>
          <w:p w14:paraId="64C0709C"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понимать угрозу информационной безопасности, использовать методы и средства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14:paraId="45ACF9E9"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организовывать личное информационное пространство с использованием различных средств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14:paraId="17FC2ABA" w14:textId="77777777" w:rsidR="00924BB6" w:rsidRPr="004238DE" w:rsidRDefault="00924BB6">
            <w:pPr>
              <w:jc w:val="both"/>
              <w:rPr>
                <w:rFonts w:ascii="Times New Roman" w:hAnsi="Times New Roman" w:cs="Times New Roman"/>
                <w:sz w:val="24"/>
                <w:szCs w:val="24"/>
                <w:lang w:eastAsia="en-US"/>
              </w:rPr>
            </w:pPr>
            <w:r w:rsidRPr="004238DE">
              <w:rPr>
                <w:rFonts w:ascii="Times New Roman" w:hAnsi="Times New Roman" w:cs="Times New Roman"/>
                <w:sz w:val="24"/>
                <w:szCs w:val="24"/>
              </w:rPr>
              <w:t xml:space="preserve">- уметь реализовать этапы решения задач на компьютере; умение реализовывать на выбранном для изучения языке программирования высокого уровня (Паскаль, Python, Java, С++, С#) типовые алгоритмы обработки чисел, числовых последовательностей </w:t>
            </w:r>
            <w:r w:rsidRPr="004238DE">
              <w:rPr>
                <w:rFonts w:ascii="Times New Roman" w:hAnsi="Times New Roman" w:cs="Times New Roman"/>
                <w:sz w:val="24"/>
                <w:szCs w:val="24"/>
              </w:rPr>
              <w:lastRenderedPageBreak/>
              <w:t>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обобщенных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tc>
      </w:tr>
      <w:tr w:rsidR="00924BB6" w:rsidRPr="004238DE" w14:paraId="0270A3B1" w14:textId="77777777" w:rsidTr="00924BB6">
        <w:tc>
          <w:tcPr>
            <w:tcW w:w="4077" w:type="dxa"/>
            <w:tcBorders>
              <w:top w:val="single" w:sz="4" w:space="0" w:color="auto"/>
              <w:left w:val="single" w:sz="4" w:space="0" w:color="auto"/>
              <w:bottom w:val="single" w:sz="4" w:space="0" w:color="auto"/>
              <w:right w:val="single" w:sz="4" w:space="0" w:color="auto"/>
            </w:tcBorders>
            <w:hideMark/>
          </w:tcPr>
          <w:p w14:paraId="54A2BEC6" w14:textId="77777777" w:rsidR="00924BB6" w:rsidRPr="004238DE" w:rsidRDefault="00924BB6">
            <w:pPr>
              <w:jc w:val="both"/>
              <w:rPr>
                <w:rFonts w:ascii="Times New Roman" w:hAnsi="Times New Roman" w:cs="Times New Roman"/>
                <w:sz w:val="24"/>
                <w:szCs w:val="24"/>
                <w:lang w:eastAsia="en-US"/>
              </w:rPr>
            </w:pPr>
            <w:r w:rsidRPr="004238DE">
              <w:rPr>
                <w:rFonts w:ascii="Times New Roman" w:hAnsi="Times New Roman" w:cs="Times New Roman"/>
                <w:sz w:val="24"/>
                <w:szCs w:val="24"/>
              </w:rPr>
              <w:t xml:space="preserve">ОК 02. Использовать современные средства поиска, анализа и интерпретации </w:t>
            </w:r>
            <w:proofErr w:type="spellStart"/>
            <w:r w:rsidRPr="004238DE">
              <w:rPr>
                <w:rFonts w:ascii="Times New Roman" w:hAnsi="Times New Roman" w:cs="Times New Roman"/>
                <w:sz w:val="24"/>
                <w:szCs w:val="24"/>
              </w:rPr>
              <w:t>нформации</w:t>
            </w:r>
            <w:proofErr w:type="spellEnd"/>
            <w:r w:rsidRPr="004238DE">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5354" w:type="dxa"/>
            <w:tcBorders>
              <w:top w:val="single" w:sz="4" w:space="0" w:color="auto"/>
              <w:left w:val="single" w:sz="4" w:space="0" w:color="auto"/>
              <w:bottom w:val="single" w:sz="4" w:space="0" w:color="auto"/>
              <w:right w:val="single" w:sz="4" w:space="0" w:color="auto"/>
            </w:tcBorders>
            <w:hideMark/>
          </w:tcPr>
          <w:p w14:paraId="027D8315"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В области ценности научного познания:</w:t>
            </w:r>
          </w:p>
          <w:p w14:paraId="241A653E"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3AAC03D"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689D9DED"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осознание ценности научной деятельности, </w:t>
            </w:r>
            <w:r w:rsidRPr="004238DE">
              <w:rPr>
                <w:rFonts w:ascii="Times New Roman" w:hAnsi="Times New Roman" w:cs="Times New Roman"/>
                <w:sz w:val="24"/>
                <w:szCs w:val="24"/>
              </w:rPr>
              <w:lastRenderedPageBreak/>
              <w:t>готовность осуществлять проектную и исследовательскую деятельность индивидуально и в группе;</w:t>
            </w:r>
          </w:p>
          <w:p w14:paraId="01C08F07" w14:textId="77777777" w:rsidR="00924BB6" w:rsidRPr="004238DE" w:rsidRDefault="00924BB6">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533BB1AB"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в) </w:t>
            </w:r>
            <w:r w:rsidRPr="004238DE">
              <w:rPr>
                <w:rFonts w:ascii="Times New Roman" w:hAnsi="Times New Roman" w:cs="Times New Roman"/>
                <w:b/>
                <w:sz w:val="24"/>
                <w:szCs w:val="24"/>
              </w:rPr>
              <w:t>работа с информацией:</w:t>
            </w:r>
          </w:p>
          <w:p w14:paraId="341BDAD2"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BA671C6"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2B677759"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p>
          <w:p w14:paraId="3B5A5092"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12D1D692" w14:textId="77777777" w:rsidR="00924BB6" w:rsidRPr="004238DE" w:rsidRDefault="00924BB6">
            <w:pPr>
              <w:jc w:val="both"/>
              <w:rPr>
                <w:rFonts w:ascii="Times New Roman" w:hAnsi="Times New Roman" w:cs="Times New Roman"/>
                <w:sz w:val="24"/>
                <w:szCs w:val="24"/>
                <w:lang w:eastAsia="en-US"/>
              </w:rPr>
            </w:pPr>
            <w:r w:rsidRPr="004238DE">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355" w:type="dxa"/>
            <w:tcBorders>
              <w:top w:val="single" w:sz="4" w:space="0" w:color="auto"/>
              <w:left w:val="single" w:sz="4" w:space="0" w:color="auto"/>
              <w:bottom w:val="single" w:sz="4" w:space="0" w:color="auto"/>
              <w:right w:val="single" w:sz="4" w:space="0" w:color="auto"/>
            </w:tcBorders>
            <w:hideMark/>
          </w:tcPr>
          <w:p w14:paraId="1721573D"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владеть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 владеть методами поиска информации в сети Интернет; уметь критически оценивать информацию, полученную из сети Интернет; характеризовать большие данные, приводить примеры источников их получения и </w:t>
            </w:r>
            <w:r w:rsidRPr="004238DE">
              <w:rPr>
                <w:rFonts w:ascii="Times New Roman" w:hAnsi="Times New Roman" w:cs="Times New Roman"/>
                <w:sz w:val="24"/>
                <w:szCs w:val="24"/>
              </w:rPr>
              <w:lastRenderedPageBreak/>
              <w:t>направления использования;</w:t>
            </w:r>
          </w:p>
          <w:p w14:paraId="751C7B79"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понимать основные принципы устройства и функционирования современных стационарных и мобильных компьютеров; тенденций развития компьютерных технологий; владеть навыками работы с операционными системами и основными видами программного обеспечения для решения учебных задач по выбранной специализации;</w:t>
            </w:r>
          </w:p>
          <w:p w14:paraId="60B9D9A0"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иметь представления о компьютерных сетях и их роли в современном мире; об общих принципах разработки и функционирования интернет-приложений;</w:t>
            </w:r>
          </w:p>
          <w:p w14:paraId="54DEB4F4"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понимать основные принципы дискретизации различных видов информации; уметь определять информационный объем текстовых, графических и звуковых данных при заданных параметрах дискретизации;</w:t>
            </w:r>
          </w:p>
          <w:p w14:paraId="7ED0C8B5"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w:t>
            </w:r>
          </w:p>
          <w:p w14:paraId="2AB0C051"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 определять кратчайший путь во взвешенном графе и количество путей между вершинами ориентированного ациклического </w:t>
            </w:r>
            <w:r w:rsidRPr="004238DE">
              <w:rPr>
                <w:rFonts w:ascii="Times New Roman" w:hAnsi="Times New Roman" w:cs="Times New Roman"/>
                <w:sz w:val="24"/>
                <w:szCs w:val="24"/>
              </w:rPr>
              <w:lastRenderedPageBreak/>
              <w:t>графа;</w:t>
            </w:r>
          </w:p>
          <w:p w14:paraId="59CEA0F1"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С++, С#);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14:paraId="67011C42"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 умение использовать табличные (реляционные) базы данных, в частности, составлять запросы в базах данных (в том числе вычисляемые запросы),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w:t>
            </w:r>
          </w:p>
          <w:p w14:paraId="30A60098"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использовать компьютерно-</w:t>
            </w:r>
            <w:r w:rsidRPr="004238DE">
              <w:rPr>
                <w:rFonts w:ascii="Times New Roman" w:hAnsi="Times New Roman" w:cs="Times New Roman"/>
                <w:sz w:val="24"/>
                <w:szCs w:val="24"/>
              </w:rPr>
              <w:lastRenderedPageBreak/>
              <w:t>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адекватность модели моделируемому объекту или процессу; представлять результаты моделирования в наглядном виде;</w:t>
            </w:r>
          </w:p>
          <w:p w14:paraId="6B71A148"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14:paraId="01452DBD"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иметь представления о базовых принципах организации и функционирования компьютерных сетей;</w:t>
            </w:r>
          </w:p>
          <w:p w14:paraId="55F85266"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определять среднюю скорость передачи данных, оценивать изменение времени передачи при изменении информационного объема данных и характеристик канала связи;</w:t>
            </w:r>
          </w:p>
          <w:p w14:paraId="327DE960"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14:paraId="236ED068"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использовать при решении задач свойства позиционной записи чисел, алгоритмы построения записи числа в позиционной системе счисления с заданным основанием и построения </w:t>
            </w:r>
            <w:r w:rsidRPr="004238DE">
              <w:rPr>
                <w:rFonts w:ascii="Times New Roman" w:hAnsi="Times New Roman" w:cs="Times New Roman"/>
                <w:sz w:val="24"/>
                <w:szCs w:val="24"/>
              </w:rPr>
              <w:lastRenderedPageBreak/>
              <w:t>числа по строке, содержащей запись этого числа в позиционной системе счисления с заданным основанием; уметь выполнять арифметические операции в позиционных системах счисления;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уметь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уметь использовать деревья при анализе и построении кодов и для представления арифметических выражений, при решении задач поиска и сортировки; уметь строить дерево игры по заданному алгоритму; разрабатывать и обосновывать выигрышную стратегию игры;</w:t>
            </w:r>
          </w:p>
          <w:p w14:paraId="6D3DF906"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понимать базовые алгоритмы обработки числовой и текстовой информации (запись чисел в позиционной системе счисления, делимость целых чисел;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w:t>
            </w:r>
            <w:r w:rsidRPr="004238DE">
              <w:rPr>
                <w:rFonts w:ascii="Times New Roman" w:hAnsi="Times New Roman" w:cs="Times New Roman"/>
                <w:sz w:val="24"/>
                <w:szCs w:val="24"/>
              </w:rPr>
              <w:lastRenderedPageBreak/>
              <w:t>примеры нескольких алгоритмов разной сложности для решения одной задачи;</w:t>
            </w:r>
          </w:p>
          <w:p w14:paraId="7D8753D0"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универсальным языком программирования высокого уровня (Паскаль, Python, Java, С++, С#), представлениями о базовых типах данных и структурах данных; умение использовать основные управляющие конструкции; уметь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 </w:t>
            </w:r>
          </w:p>
          <w:p w14:paraId="4BA73D7C" w14:textId="77777777" w:rsidR="00924BB6" w:rsidRPr="004238DE" w:rsidRDefault="00924BB6">
            <w:pPr>
              <w:jc w:val="both"/>
              <w:rPr>
                <w:rFonts w:ascii="Times New Roman" w:hAnsi="Times New Roman" w:cs="Times New Roman"/>
                <w:sz w:val="24"/>
                <w:szCs w:val="24"/>
              </w:rPr>
            </w:pPr>
            <w:r w:rsidRPr="004238DE">
              <w:rPr>
                <w:rFonts w:ascii="Times New Roman" w:hAnsi="Times New Roman" w:cs="Times New Roman"/>
                <w:sz w:val="24"/>
                <w:szCs w:val="24"/>
              </w:rPr>
              <w:t>- уметь разрабатывать и реализовывать в виде программ базовые алгоритмы; использовать в программах данные различных типов с учетом ограничений на диапазон их возможных значений, применять при решении задач структуры данных (списки, словари, стеки, очереди, деревья);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14:paraId="69EE9FAD" w14:textId="77777777" w:rsidR="00924BB6" w:rsidRPr="004238DE" w:rsidRDefault="00924BB6">
            <w:pPr>
              <w:jc w:val="both"/>
              <w:rPr>
                <w:rFonts w:ascii="Times New Roman" w:hAnsi="Times New Roman" w:cs="Times New Roman"/>
                <w:sz w:val="24"/>
                <w:szCs w:val="24"/>
                <w:lang w:eastAsia="en-US"/>
              </w:rPr>
            </w:pPr>
            <w:r w:rsidRPr="004238DE">
              <w:rPr>
                <w:rFonts w:ascii="Times New Roman" w:hAnsi="Times New Roman" w:cs="Times New Roman"/>
                <w:sz w:val="24"/>
                <w:szCs w:val="24"/>
              </w:rPr>
              <w:t xml:space="preserve">- уметь создавать веб-страницы; умение </w:t>
            </w:r>
            <w:r w:rsidRPr="004238DE">
              <w:rPr>
                <w:rFonts w:ascii="Times New Roman" w:hAnsi="Times New Roman" w:cs="Times New Roman"/>
                <w:sz w:val="24"/>
                <w:szCs w:val="24"/>
              </w:rPr>
              <w:lastRenderedPageBreak/>
              <w:t>использовать электронные таблицы для анализа, представления и обработки данных (включая выбор оптимального решения, подбор линии тренда, решение задач прогнозирования); владеть основными сведениями о базах данных, их структуре, средствах создания и работы с ними; использовать табличные (реляционные) базы данных и справочные системы</w:t>
            </w:r>
          </w:p>
        </w:tc>
      </w:tr>
      <w:tr w:rsidR="00924BB6" w:rsidRPr="004238DE" w14:paraId="7310ECDF" w14:textId="77777777" w:rsidTr="00924BB6">
        <w:tc>
          <w:tcPr>
            <w:tcW w:w="4077" w:type="dxa"/>
            <w:tcBorders>
              <w:top w:val="single" w:sz="4" w:space="0" w:color="auto"/>
              <w:left w:val="single" w:sz="4" w:space="0" w:color="auto"/>
              <w:bottom w:val="single" w:sz="4" w:space="0" w:color="auto"/>
              <w:right w:val="single" w:sz="4" w:space="0" w:color="auto"/>
            </w:tcBorders>
            <w:hideMark/>
          </w:tcPr>
          <w:p w14:paraId="6B522A96" w14:textId="77777777" w:rsidR="00C07A99" w:rsidRDefault="00C07A99" w:rsidP="00C07A99">
            <w:pPr>
              <w:jc w:val="both"/>
              <w:rPr>
                <w:rFonts w:ascii="Times New Roman" w:hAnsi="Times New Roman" w:cs="Times New Roman"/>
                <w:sz w:val="24"/>
                <w:szCs w:val="24"/>
              </w:rPr>
            </w:pPr>
            <w:r>
              <w:rPr>
                <w:rFonts w:ascii="Times New Roman" w:hAnsi="Times New Roman" w:cs="Times New Roman"/>
                <w:sz w:val="24"/>
                <w:szCs w:val="24"/>
              </w:rPr>
              <w:lastRenderedPageBreak/>
              <w:t>ПК 1.2 Проведение ветеринарно-санитарных мероприятий для предупреждения возникновения болезней животных</w:t>
            </w:r>
          </w:p>
          <w:p w14:paraId="4A38BA99" w14:textId="77777777" w:rsidR="00C07A99" w:rsidRDefault="00C07A99" w:rsidP="00C07A99">
            <w:pPr>
              <w:jc w:val="both"/>
              <w:rPr>
                <w:rFonts w:ascii="Times New Roman" w:hAnsi="Times New Roman" w:cs="Times New Roman"/>
                <w:sz w:val="24"/>
                <w:szCs w:val="24"/>
              </w:rPr>
            </w:pPr>
            <w:r>
              <w:rPr>
                <w:rFonts w:ascii="Times New Roman" w:hAnsi="Times New Roman" w:cs="Times New Roman"/>
                <w:sz w:val="24"/>
                <w:szCs w:val="24"/>
              </w:rPr>
              <w:t>ПК 2.1 Предупреждение заболеваний животных, проведение санитарно-просветительской деятельности</w:t>
            </w:r>
          </w:p>
          <w:p w14:paraId="7D5B64F5" w14:textId="77777777" w:rsidR="00C07A99" w:rsidRDefault="00C07A99" w:rsidP="00C07A99">
            <w:pPr>
              <w:jc w:val="both"/>
              <w:rPr>
                <w:rFonts w:ascii="Times New Roman" w:hAnsi="Times New Roman" w:cs="Times New Roman"/>
                <w:sz w:val="24"/>
                <w:szCs w:val="24"/>
              </w:rPr>
            </w:pPr>
            <w:r>
              <w:rPr>
                <w:rFonts w:ascii="Times New Roman" w:hAnsi="Times New Roman" w:cs="Times New Roman"/>
                <w:sz w:val="24"/>
                <w:szCs w:val="24"/>
              </w:rPr>
              <w:t>ПК 2.3 Выполнение лечебно-диагностических ветеринарных мероприятий в условиях специализированных животноводческих хозяйств</w:t>
            </w:r>
          </w:p>
          <w:p w14:paraId="364469BC" w14:textId="1B537B0F" w:rsidR="00924BB6" w:rsidRPr="004238DE" w:rsidRDefault="00924BB6">
            <w:pPr>
              <w:jc w:val="both"/>
              <w:rPr>
                <w:rFonts w:ascii="Times New Roman" w:hAnsi="Times New Roman" w:cs="Times New Roman"/>
                <w:sz w:val="24"/>
                <w:szCs w:val="24"/>
                <w:lang w:eastAsia="en-US"/>
              </w:rPr>
            </w:pPr>
          </w:p>
        </w:tc>
        <w:tc>
          <w:tcPr>
            <w:tcW w:w="5354" w:type="dxa"/>
            <w:tcBorders>
              <w:top w:val="single" w:sz="4" w:space="0" w:color="auto"/>
              <w:left w:val="single" w:sz="4" w:space="0" w:color="auto"/>
              <w:bottom w:val="single" w:sz="4" w:space="0" w:color="auto"/>
              <w:right w:val="single" w:sz="4" w:space="0" w:color="auto"/>
            </w:tcBorders>
          </w:tcPr>
          <w:p w14:paraId="7999201F" w14:textId="2A454B84" w:rsidR="00924BB6" w:rsidRPr="004238DE" w:rsidRDefault="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Основные понятия автоматизированной обработки информации, общий состав и структуру электронно-вычислительных машин и вычислительных систем; базовые системные продукты и пакеты прикладных программ</w:t>
            </w:r>
          </w:p>
        </w:tc>
        <w:tc>
          <w:tcPr>
            <w:tcW w:w="5355" w:type="dxa"/>
            <w:tcBorders>
              <w:top w:val="single" w:sz="4" w:space="0" w:color="auto"/>
              <w:left w:val="single" w:sz="4" w:space="0" w:color="auto"/>
              <w:bottom w:val="single" w:sz="4" w:space="0" w:color="auto"/>
              <w:right w:val="single" w:sz="4" w:space="0" w:color="auto"/>
            </w:tcBorders>
          </w:tcPr>
          <w:p w14:paraId="31C8194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использовать приобретенные знания и умения в практической деятельности и повседневной жизни для:</w:t>
            </w:r>
          </w:p>
          <w:p w14:paraId="647E9E8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эффективной организации индивидуального информативного пространства;</w:t>
            </w:r>
          </w:p>
          <w:p w14:paraId="68952DF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автоматизация коммуникативной деятельности;</w:t>
            </w:r>
          </w:p>
          <w:p w14:paraId="3E110CA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эффективного применения информационных образовательных ресурсов в учебной деятельности;</w:t>
            </w:r>
          </w:p>
          <w:p w14:paraId="2F20790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 возможности использования информационных и телекоммуникационных технологий в профессиональной деятельности;  </w:t>
            </w:r>
          </w:p>
          <w:p w14:paraId="02723968" w14:textId="0BCEF6A1" w:rsidR="00924BB6" w:rsidRPr="004238DE"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 работы с системными программными продуктами и пакетами прикладных программ в области профессиональной деятельности.  </w:t>
            </w:r>
          </w:p>
        </w:tc>
      </w:tr>
    </w:tbl>
    <w:p w14:paraId="6B5C19A7" w14:textId="77777777" w:rsidR="00924BB6" w:rsidRPr="004238DE" w:rsidRDefault="00924BB6" w:rsidP="00924BB6">
      <w:pPr>
        <w:spacing w:after="0" w:line="240" w:lineRule="auto"/>
        <w:jc w:val="both"/>
        <w:rPr>
          <w:rFonts w:ascii="Times New Roman" w:hAnsi="Times New Roman" w:cs="Times New Roman"/>
          <w:sz w:val="28"/>
          <w:szCs w:val="28"/>
          <w:lang w:eastAsia="en-US"/>
        </w:rPr>
      </w:pPr>
    </w:p>
    <w:p w14:paraId="47510923" w14:textId="77777777" w:rsidR="00924BB6" w:rsidRPr="004238DE" w:rsidRDefault="00924BB6" w:rsidP="00924BB6">
      <w:pPr>
        <w:spacing w:after="0" w:line="240" w:lineRule="auto"/>
        <w:jc w:val="both"/>
        <w:rPr>
          <w:rFonts w:ascii="Times New Roman" w:hAnsi="Times New Roman" w:cs="Times New Roman"/>
          <w:sz w:val="28"/>
          <w:szCs w:val="28"/>
        </w:rPr>
      </w:pPr>
    </w:p>
    <w:p w14:paraId="0AD86C18" w14:textId="77777777" w:rsidR="00924BB6" w:rsidRPr="004238DE" w:rsidRDefault="00924BB6" w:rsidP="00924BB6">
      <w:pPr>
        <w:spacing w:after="0" w:line="240" w:lineRule="auto"/>
        <w:jc w:val="both"/>
        <w:rPr>
          <w:rFonts w:ascii="Times New Roman" w:hAnsi="Times New Roman" w:cs="Times New Roman"/>
          <w:sz w:val="28"/>
          <w:szCs w:val="28"/>
        </w:rPr>
      </w:pPr>
    </w:p>
    <w:p w14:paraId="2BB7892C" w14:textId="77777777" w:rsidR="00924BB6" w:rsidRPr="004238DE" w:rsidRDefault="00924BB6" w:rsidP="00924BB6">
      <w:pPr>
        <w:spacing w:after="0" w:line="240" w:lineRule="auto"/>
        <w:jc w:val="both"/>
        <w:rPr>
          <w:rFonts w:ascii="Times New Roman" w:hAnsi="Times New Roman" w:cs="Times New Roman"/>
          <w:sz w:val="28"/>
          <w:szCs w:val="28"/>
        </w:rPr>
      </w:pPr>
    </w:p>
    <w:p w14:paraId="3B161628" w14:textId="77777777" w:rsidR="00924BB6" w:rsidRPr="004238DE" w:rsidRDefault="00924BB6" w:rsidP="00924BB6">
      <w:pPr>
        <w:spacing w:after="0" w:line="240" w:lineRule="auto"/>
        <w:jc w:val="both"/>
        <w:rPr>
          <w:rFonts w:ascii="Times New Roman" w:hAnsi="Times New Roman" w:cs="Times New Roman"/>
          <w:sz w:val="28"/>
          <w:szCs w:val="28"/>
        </w:rPr>
      </w:pPr>
    </w:p>
    <w:p w14:paraId="595CC6B6" w14:textId="77777777" w:rsidR="00924BB6" w:rsidRPr="004238DE" w:rsidRDefault="00924BB6" w:rsidP="00924BB6">
      <w:pPr>
        <w:spacing w:after="0" w:line="240" w:lineRule="auto"/>
        <w:jc w:val="both"/>
        <w:rPr>
          <w:rFonts w:ascii="Times New Roman" w:hAnsi="Times New Roman" w:cs="Times New Roman"/>
          <w:sz w:val="28"/>
          <w:szCs w:val="28"/>
        </w:rPr>
      </w:pPr>
    </w:p>
    <w:p w14:paraId="57400736" w14:textId="77777777" w:rsidR="00924BB6" w:rsidRPr="004238DE" w:rsidRDefault="00924BB6" w:rsidP="00924BB6">
      <w:pPr>
        <w:spacing w:after="0" w:line="240" w:lineRule="auto"/>
        <w:jc w:val="both"/>
        <w:rPr>
          <w:rFonts w:ascii="Times New Roman" w:hAnsi="Times New Roman" w:cs="Times New Roman"/>
          <w:sz w:val="28"/>
          <w:szCs w:val="28"/>
        </w:rPr>
      </w:pPr>
    </w:p>
    <w:p w14:paraId="4E618D51" w14:textId="77777777" w:rsidR="00924BB6" w:rsidRPr="004238DE" w:rsidRDefault="00924BB6" w:rsidP="00924BB6">
      <w:pPr>
        <w:spacing w:after="0" w:line="240" w:lineRule="auto"/>
        <w:jc w:val="both"/>
        <w:rPr>
          <w:rFonts w:ascii="Times New Roman" w:hAnsi="Times New Roman" w:cs="Times New Roman"/>
          <w:sz w:val="28"/>
          <w:szCs w:val="28"/>
        </w:rPr>
      </w:pPr>
    </w:p>
    <w:p w14:paraId="1FE23AB3" w14:textId="77777777" w:rsidR="00924BB6" w:rsidRPr="004238DE" w:rsidRDefault="00924BB6" w:rsidP="00924BB6">
      <w:pPr>
        <w:spacing w:after="0" w:line="240" w:lineRule="auto"/>
        <w:rPr>
          <w:rFonts w:ascii="Times New Roman" w:hAnsi="Times New Roman" w:cs="Times New Roman"/>
          <w:sz w:val="28"/>
          <w:szCs w:val="28"/>
        </w:rPr>
        <w:sectPr w:rsidR="00924BB6" w:rsidRPr="004238DE">
          <w:pgSz w:w="16838" w:h="11906" w:orient="landscape"/>
          <w:pgMar w:top="1418" w:right="1134" w:bottom="851" w:left="1134" w:header="708" w:footer="708" w:gutter="0"/>
          <w:cols w:space="720"/>
        </w:sectPr>
      </w:pPr>
    </w:p>
    <w:p w14:paraId="44F2AD09" w14:textId="77777777" w:rsidR="00924BB6" w:rsidRPr="004238DE" w:rsidRDefault="00924BB6" w:rsidP="00924BB6">
      <w:pPr>
        <w:spacing w:after="0" w:line="240" w:lineRule="auto"/>
        <w:jc w:val="both"/>
        <w:rPr>
          <w:rFonts w:ascii="Times New Roman" w:hAnsi="Times New Roman" w:cs="Times New Roman"/>
          <w:b/>
          <w:sz w:val="28"/>
          <w:szCs w:val="28"/>
        </w:rPr>
      </w:pPr>
      <w:bookmarkStart w:id="230" w:name="_Toc125447020"/>
      <w:r w:rsidRPr="004238DE">
        <w:rPr>
          <w:rFonts w:ascii="Times New Roman" w:hAnsi="Times New Roman" w:cs="Times New Roman"/>
          <w:b/>
          <w:sz w:val="28"/>
          <w:szCs w:val="28"/>
        </w:rPr>
        <w:lastRenderedPageBreak/>
        <w:t>2. Структура и содержание общеобразовательной дисциплины</w:t>
      </w:r>
      <w:bookmarkEnd w:id="230"/>
    </w:p>
    <w:p w14:paraId="2CE4FB1A" w14:textId="77777777" w:rsidR="00924BB6" w:rsidRPr="004238DE" w:rsidRDefault="00924BB6" w:rsidP="00924BB6">
      <w:pPr>
        <w:spacing w:after="0" w:line="240" w:lineRule="auto"/>
        <w:jc w:val="both"/>
        <w:rPr>
          <w:rFonts w:ascii="Times New Roman" w:hAnsi="Times New Roman" w:cs="Times New Roman"/>
          <w:sz w:val="28"/>
          <w:szCs w:val="28"/>
        </w:rPr>
      </w:pPr>
    </w:p>
    <w:p w14:paraId="5C6D83F8" w14:textId="2ABBB71B" w:rsidR="00C07A99" w:rsidRPr="00C07A99" w:rsidRDefault="00924BB6" w:rsidP="00C07A99">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2.1. Объем дисциплины и виды учебной работы</w:t>
      </w:r>
    </w:p>
    <w:p w14:paraId="316D1E96" w14:textId="77777777" w:rsidR="00924BB6" w:rsidRPr="004238DE" w:rsidRDefault="00924BB6" w:rsidP="00924BB6">
      <w:pPr>
        <w:spacing w:after="0" w:line="240" w:lineRule="auto"/>
        <w:jc w:val="both"/>
        <w:rPr>
          <w:rFonts w:ascii="Times New Roman" w:hAnsi="Times New Roman" w:cs="Times New Roman"/>
          <w:sz w:val="28"/>
          <w:szCs w:val="28"/>
          <w:lang w:eastAsia="en-US"/>
        </w:rPr>
      </w:pPr>
    </w:p>
    <w:p w14:paraId="0F88EFE7" w14:textId="77777777" w:rsidR="00924BB6" w:rsidRPr="004238DE" w:rsidRDefault="00924BB6" w:rsidP="00924BB6">
      <w:pPr>
        <w:spacing w:after="0" w:line="240" w:lineRule="auto"/>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7760"/>
        <w:gridCol w:w="2093"/>
      </w:tblGrid>
      <w:tr w:rsidR="00C07A99" w:rsidRPr="00C07A99" w14:paraId="6C6D4499"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2A2B3AD6"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Вид учебной работы</w:t>
            </w:r>
          </w:p>
        </w:tc>
        <w:tc>
          <w:tcPr>
            <w:tcW w:w="2093" w:type="dxa"/>
            <w:tcBorders>
              <w:top w:val="single" w:sz="4" w:space="0" w:color="auto"/>
              <w:left w:val="single" w:sz="4" w:space="0" w:color="auto"/>
              <w:bottom w:val="single" w:sz="4" w:space="0" w:color="auto"/>
              <w:right w:val="single" w:sz="4" w:space="0" w:color="auto"/>
            </w:tcBorders>
            <w:hideMark/>
          </w:tcPr>
          <w:p w14:paraId="577CDE69"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Объем в часах</w:t>
            </w:r>
          </w:p>
        </w:tc>
      </w:tr>
      <w:tr w:rsidR="00C07A99" w:rsidRPr="00C07A99" w14:paraId="072B2EB7"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36ED9559"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Объем образовательной программы дисциплины</w:t>
            </w:r>
          </w:p>
        </w:tc>
        <w:tc>
          <w:tcPr>
            <w:tcW w:w="2093" w:type="dxa"/>
            <w:tcBorders>
              <w:top w:val="single" w:sz="4" w:space="0" w:color="auto"/>
              <w:left w:val="single" w:sz="4" w:space="0" w:color="auto"/>
              <w:bottom w:val="single" w:sz="4" w:space="0" w:color="auto"/>
              <w:right w:val="single" w:sz="4" w:space="0" w:color="auto"/>
            </w:tcBorders>
          </w:tcPr>
          <w:p w14:paraId="5387433C" w14:textId="6A0A6539" w:rsidR="00C07A99" w:rsidRPr="00C07A99" w:rsidRDefault="004E434C" w:rsidP="00C07A99">
            <w:pPr>
              <w:jc w:val="both"/>
              <w:rPr>
                <w:rFonts w:ascii="Times New Roman" w:hAnsi="Times New Roman" w:cs="Times New Roman"/>
                <w:sz w:val="28"/>
                <w:szCs w:val="28"/>
              </w:rPr>
            </w:pPr>
            <w:r>
              <w:rPr>
                <w:rFonts w:ascii="Times New Roman" w:hAnsi="Times New Roman" w:cs="Times New Roman"/>
                <w:sz w:val="28"/>
                <w:szCs w:val="28"/>
              </w:rPr>
              <w:t>144</w:t>
            </w:r>
          </w:p>
        </w:tc>
      </w:tr>
      <w:tr w:rsidR="00C07A99" w:rsidRPr="00C07A99" w14:paraId="4E19CCFC"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1EABD4C2"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Основное содержание</w:t>
            </w:r>
          </w:p>
        </w:tc>
        <w:tc>
          <w:tcPr>
            <w:tcW w:w="2093" w:type="dxa"/>
            <w:tcBorders>
              <w:top w:val="single" w:sz="4" w:space="0" w:color="auto"/>
              <w:left w:val="single" w:sz="4" w:space="0" w:color="auto"/>
              <w:bottom w:val="single" w:sz="4" w:space="0" w:color="auto"/>
              <w:right w:val="single" w:sz="4" w:space="0" w:color="auto"/>
            </w:tcBorders>
            <w:hideMark/>
          </w:tcPr>
          <w:p w14:paraId="410DEBBF"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70</w:t>
            </w:r>
          </w:p>
        </w:tc>
      </w:tr>
      <w:tr w:rsidR="00C07A99" w:rsidRPr="00C07A99" w14:paraId="14C618D1" w14:textId="77777777" w:rsidTr="00C07A99">
        <w:tc>
          <w:tcPr>
            <w:tcW w:w="9853" w:type="dxa"/>
            <w:gridSpan w:val="2"/>
            <w:tcBorders>
              <w:top w:val="single" w:sz="4" w:space="0" w:color="auto"/>
              <w:left w:val="single" w:sz="4" w:space="0" w:color="auto"/>
              <w:bottom w:val="single" w:sz="4" w:space="0" w:color="auto"/>
              <w:right w:val="single" w:sz="4" w:space="0" w:color="auto"/>
            </w:tcBorders>
            <w:hideMark/>
          </w:tcPr>
          <w:p w14:paraId="4ED9CE24"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в т. ч.:</w:t>
            </w:r>
          </w:p>
        </w:tc>
      </w:tr>
      <w:tr w:rsidR="00C07A99" w:rsidRPr="00C07A99" w14:paraId="6B9486BB"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0EB2C652"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hideMark/>
          </w:tcPr>
          <w:p w14:paraId="7B6EFAB2"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16</w:t>
            </w:r>
          </w:p>
        </w:tc>
      </w:tr>
      <w:tr w:rsidR="00C07A99" w:rsidRPr="00C07A99" w14:paraId="467AEB19"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3C01AEBE"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hideMark/>
          </w:tcPr>
          <w:p w14:paraId="27997DC6"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54</w:t>
            </w:r>
          </w:p>
        </w:tc>
      </w:tr>
      <w:tr w:rsidR="00C07A99" w:rsidRPr="00C07A99" w14:paraId="27E17384"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7499F393"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3" w:type="dxa"/>
            <w:tcBorders>
              <w:top w:val="single" w:sz="4" w:space="0" w:color="auto"/>
              <w:left w:val="single" w:sz="4" w:space="0" w:color="auto"/>
              <w:bottom w:val="single" w:sz="4" w:space="0" w:color="auto"/>
              <w:right w:val="single" w:sz="4" w:space="0" w:color="auto"/>
            </w:tcBorders>
            <w:hideMark/>
          </w:tcPr>
          <w:p w14:paraId="512231E8"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72</w:t>
            </w:r>
          </w:p>
        </w:tc>
      </w:tr>
      <w:tr w:rsidR="00C07A99" w:rsidRPr="00C07A99" w14:paraId="6934A1EA"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0F194774"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Модуль 1. Основы аналитики и визуализации данных*</w:t>
            </w:r>
          </w:p>
        </w:tc>
        <w:tc>
          <w:tcPr>
            <w:tcW w:w="2093" w:type="dxa"/>
            <w:tcBorders>
              <w:top w:val="single" w:sz="4" w:space="0" w:color="auto"/>
              <w:left w:val="single" w:sz="4" w:space="0" w:color="auto"/>
              <w:bottom w:val="single" w:sz="4" w:space="0" w:color="auto"/>
              <w:right w:val="single" w:sz="4" w:space="0" w:color="auto"/>
            </w:tcBorders>
            <w:hideMark/>
          </w:tcPr>
          <w:p w14:paraId="57D6DEF8"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36</w:t>
            </w:r>
          </w:p>
        </w:tc>
      </w:tr>
      <w:tr w:rsidR="00C07A99" w:rsidRPr="00C07A99" w14:paraId="6C0EBF92"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23347556"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в т. ч.:</w:t>
            </w:r>
          </w:p>
        </w:tc>
        <w:tc>
          <w:tcPr>
            <w:tcW w:w="2093" w:type="dxa"/>
            <w:tcBorders>
              <w:top w:val="single" w:sz="4" w:space="0" w:color="auto"/>
              <w:left w:val="single" w:sz="4" w:space="0" w:color="auto"/>
              <w:bottom w:val="single" w:sz="4" w:space="0" w:color="auto"/>
              <w:right w:val="single" w:sz="4" w:space="0" w:color="auto"/>
            </w:tcBorders>
          </w:tcPr>
          <w:p w14:paraId="2E862A3A" w14:textId="77777777" w:rsidR="00C07A99" w:rsidRPr="00C07A99" w:rsidRDefault="00C07A99" w:rsidP="00C07A99">
            <w:pPr>
              <w:jc w:val="both"/>
              <w:rPr>
                <w:rFonts w:ascii="Times New Roman" w:hAnsi="Times New Roman" w:cs="Times New Roman"/>
                <w:sz w:val="28"/>
                <w:szCs w:val="28"/>
              </w:rPr>
            </w:pPr>
          </w:p>
        </w:tc>
      </w:tr>
      <w:tr w:rsidR="00C07A99" w:rsidRPr="00C07A99" w14:paraId="07888010"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0CD82F57"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hideMark/>
          </w:tcPr>
          <w:p w14:paraId="5C9CD447"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8</w:t>
            </w:r>
          </w:p>
        </w:tc>
      </w:tr>
      <w:tr w:rsidR="00C07A99" w:rsidRPr="00C07A99" w14:paraId="4C61BF81"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1AA5983E"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hideMark/>
          </w:tcPr>
          <w:p w14:paraId="5DCE3F5D"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28</w:t>
            </w:r>
          </w:p>
        </w:tc>
      </w:tr>
      <w:tr w:rsidR="00C07A99" w:rsidRPr="00C07A99" w14:paraId="29F18DD3"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5CFCA735"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Модуль 2. Разработка веб-сайта с использованием конструктора Тильда*</w:t>
            </w:r>
          </w:p>
        </w:tc>
        <w:tc>
          <w:tcPr>
            <w:tcW w:w="2093" w:type="dxa"/>
            <w:tcBorders>
              <w:top w:val="single" w:sz="4" w:space="0" w:color="auto"/>
              <w:left w:val="single" w:sz="4" w:space="0" w:color="auto"/>
              <w:bottom w:val="single" w:sz="4" w:space="0" w:color="auto"/>
              <w:right w:val="single" w:sz="4" w:space="0" w:color="auto"/>
            </w:tcBorders>
            <w:hideMark/>
          </w:tcPr>
          <w:p w14:paraId="63A772F2"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36</w:t>
            </w:r>
          </w:p>
        </w:tc>
      </w:tr>
      <w:tr w:rsidR="00C07A99" w:rsidRPr="00C07A99" w14:paraId="552C0ACB"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32DA9E50"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в т. ч.:</w:t>
            </w:r>
          </w:p>
        </w:tc>
        <w:tc>
          <w:tcPr>
            <w:tcW w:w="2093" w:type="dxa"/>
            <w:tcBorders>
              <w:top w:val="single" w:sz="4" w:space="0" w:color="auto"/>
              <w:left w:val="single" w:sz="4" w:space="0" w:color="auto"/>
              <w:bottom w:val="single" w:sz="4" w:space="0" w:color="auto"/>
              <w:right w:val="single" w:sz="4" w:space="0" w:color="auto"/>
            </w:tcBorders>
          </w:tcPr>
          <w:p w14:paraId="07F8218E" w14:textId="77777777" w:rsidR="00C07A99" w:rsidRPr="00C07A99" w:rsidRDefault="00C07A99" w:rsidP="00C07A99">
            <w:pPr>
              <w:jc w:val="both"/>
              <w:rPr>
                <w:rFonts w:ascii="Times New Roman" w:hAnsi="Times New Roman" w:cs="Times New Roman"/>
                <w:sz w:val="28"/>
                <w:szCs w:val="28"/>
              </w:rPr>
            </w:pPr>
          </w:p>
        </w:tc>
      </w:tr>
      <w:tr w:rsidR="00C07A99" w:rsidRPr="00C07A99" w14:paraId="478BE69B"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15A6EF28"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hideMark/>
          </w:tcPr>
          <w:p w14:paraId="40318A1A"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6</w:t>
            </w:r>
          </w:p>
        </w:tc>
      </w:tr>
      <w:tr w:rsidR="00C07A99" w:rsidRPr="00C07A99" w14:paraId="093EE86D"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5D1A9602"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hideMark/>
          </w:tcPr>
          <w:p w14:paraId="5FF9B26D"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sz w:val="28"/>
                <w:szCs w:val="28"/>
              </w:rPr>
              <w:t>30</w:t>
            </w:r>
          </w:p>
        </w:tc>
      </w:tr>
      <w:tr w:rsidR="00C07A99" w:rsidRPr="00C07A99" w14:paraId="2935A358"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4D67557E" w14:textId="77777777" w:rsidR="00C07A99" w:rsidRPr="00C07A99" w:rsidRDefault="00C07A99" w:rsidP="00C07A99">
            <w:pPr>
              <w:jc w:val="both"/>
              <w:rPr>
                <w:rFonts w:ascii="Times New Roman" w:hAnsi="Times New Roman" w:cs="Times New Roman"/>
                <w:sz w:val="28"/>
                <w:szCs w:val="28"/>
              </w:rPr>
            </w:pPr>
            <w:r w:rsidRPr="00C07A99">
              <w:rPr>
                <w:rFonts w:ascii="Times New Roman" w:hAnsi="Times New Roman" w:cs="Times New Roman"/>
                <w:b/>
                <w:sz w:val="28"/>
                <w:szCs w:val="28"/>
              </w:rPr>
              <w:t>Промежуточная аттестация (дифференцированный зачет)</w:t>
            </w:r>
          </w:p>
        </w:tc>
        <w:tc>
          <w:tcPr>
            <w:tcW w:w="2093" w:type="dxa"/>
            <w:tcBorders>
              <w:top w:val="single" w:sz="4" w:space="0" w:color="auto"/>
              <w:left w:val="single" w:sz="4" w:space="0" w:color="auto"/>
              <w:bottom w:val="single" w:sz="4" w:space="0" w:color="auto"/>
              <w:right w:val="single" w:sz="4" w:space="0" w:color="auto"/>
            </w:tcBorders>
            <w:hideMark/>
          </w:tcPr>
          <w:p w14:paraId="1047AFF2"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2</w:t>
            </w:r>
          </w:p>
        </w:tc>
      </w:tr>
      <w:tr w:rsidR="00C07A99" w:rsidRPr="00C07A99" w14:paraId="03076314" w14:textId="77777777" w:rsidTr="00C07A99">
        <w:tc>
          <w:tcPr>
            <w:tcW w:w="7760" w:type="dxa"/>
            <w:tcBorders>
              <w:top w:val="single" w:sz="4" w:space="0" w:color="auto"/>
              <w:left w:val="single" w:sz="4" w:space="0" w:color="auto"/>
              <w:bottom w:val="single" w:sz="4" w:space="0" w:color="auto"/>
              <w:right w:val="single" w:sz="4" w:space="0" w:color="auto"/>
            </w:tcBorders>
            <w:hideMark/>
          </w:tcPr>
          <w:p w14:paraId="09C824F0"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ИТОГО</w:t>
            </w:r>
          </w:p>
        </w:tc>
        <w:tc>
          <w:tcPr>
            <w:tcW w:w="2093" w:type="dxa"/>
            <w:tcBorders>
              <w:top w:val="single" w:sz="4" w:space="0" w:color="auto"/>
              <w:left w:val="single" w:sz="4" w:space="0" w:color="auto"/>
              <w:bottom w:val="single" w:sz="4" w:space="0" w:color="auto"/>
              <w:right w:val="single" w:sz="4" w:space="0" w:color="auto"/>
            </w:tcBorders>
            <w:hideMark/>
          </w:tcPr>
          <w:p w14:paraId="5E3DC6FB" w14:textId="77777777" w:rsidR="00C07A99" w:rsidRPr="00C07A99" w:rsidRDefault="00C07A99" w:rsidP="00C07A99">
            <w:pPr>
              <w:jc w:val="both"/>
              <w:rPr>
                <w:rFonts w:ascii="Times New Roman" w:hAnsi="Times New Roman" w:cs="Times New Roman"/>
                <w:b/>
                <w:sz w:val="28"/>
                <w:szCs w:val="28"/>
              </w:rPr>
            </w:pPr>
            <w:r w:rsidRPr="00C07A99">
              <w:rPr>
                <w:rFonts w:ascii="Times New Roman" w:hAnsi="Times New Roman" w:cs="Times New Roman"/>
                <w:b/>
                <w:sz w:val="28"/>
                <w:szCs w:val="28"/>
              </w:rPr>
              <w:t>144</w:t>
            </w:r>
          </w:p>
        </w:tc>
      </w:tr>
    </w:tbl>
    <w:p w14:paraId="13682047" w14:textId="77777777" w:rsidR="00924BB6" w:rsidRPr="004238DE" w:rsidRDefault="00924BB6" w:rsidP="00924BB6">
      <w:pPr>
        <w:spacing w:after="0" w:line="240" w:lineRule="auto"/>
        <w:jc w:val="both"/>
        <w:rPr>
          <w:rFonts w:ascii="Times New Roman" w:hAnsi="Times New Roman" w:cs="Times New Roman"/>
          <w:sz w:val="28"/>
          <w:szCs w:val="28"/>
        </w:rPr>
      </w:pPr>
    </w:p>
    <w:p w14:paraId="1CAAEF7B" w14:textId="77777777" w:rsidR="00924BB6" w:rsidRPr="004238DE" w:rsidRDefault="00924BB6" w:rsidP="00924BB6">
      <w:pPr>
        <w:spacing w:after="0" w:line="240" w:lineRule="auto"/>
        <w:jc w:val="both"/>
        <w:rPr>
          <w:rFonts w:ascii="Times New Roman" w:hAnsi="Times New Roman" w:cs="Times New Roman"/>
          <w:sz w:val="28"/>
          <w:szCs w:val="28"/>
        </w:rPr>
      </w:pPr>
    </w:p>
    <w:p w14:paraId="64B1F130" w14:textId="77777777" w:rsidR="00924BB6" w:rsidRPr="004238DE" w:rsidRDefault="00924BB6" w:rsidP="00924BB6">
      <w:pPr>
        <w:spacing w:after="0" w:line="240" w:lineRule="auto"/>
        <w:jc w:val="both"/>
        <w:rPr>
          <w:rFonts w:ascii="Times New Roman" w:hAnsi="Times New Roman" w:cs="Times New Roman"/>
          <w:sz w:val="28"/>
          <w:szCs w:val="28"/>
        </w:rPr>
      </w:pPr>
    </w:p>
    <w:p w14:paraId="197E9E6C" w14:textId="77777777" w:rsidR="00924BB6" w:rsidRPr="004238DE" w:rsidRDefault="00924BB6" w:rsidP="00924BB6">
      <w:pPr>
        <w:spacing w:after="0" w:line="240" w:lineRule="auto"/>
        <w:jc w:val="both"/>
        <w:rPr>
          <w:rFonts w:ascii="Times New Roman" w:hAnsi="Times New Roman" w:cs="Times New Roman"/>
          <w:sz w:val="28"/>
          <w:szCs w:val="28"/>
        </w:rPr>
      </w:pPr>
    </w:p>
    <w:p w14:paraId="299062DD" w14:textId="77777777" w:rsidR="00924BB6" w:rsidRPr="004238DE" w:rsidRDefault="00924BB6" w:rsidP="00924BB6">
      <w:pPr>
        <w:spacing w:after="0" w:line="240" w:lineRule="auto"/>
        <w:jc w:val="both"/>
        <w:rPr>
          <w:rFonts w:ascii="Times New Roman" w:hAnsi="Times New Roman" w:cs="Times New Roman"/>
          <w:sz w:val="28"/>
          <w:szCs w:val="28"/>
        </w:rPr>
      </w:pPr>
    </w:p>
    <w:p w14:paraId="232D72A8" w14:textId="77777777" w:rsidR="00924BB6" w:rsidRPr="004238DE" w:rsidRDefault="00924BB6" w:rsidP="00924BB6">
      <w:pPr>
        <w:spacing w:after="0" w:line="240" w:lineRule="auto"/>
        <w:jc w:val="both"/>
        <w:rPr>
          <w:rFonts w:ascii="Times New Roman" w:hAnsi="Times New Roman" w:cs="Times New Roman"/>
          <w:sz w:val="28"/>
          <w:szCs w:val="28"/>
        </w:rPr>
      </w:pPr>
    </w:p>
    <w:p w14:paraId="21945D9E" w14:textId="77777777" w:rsidR="00924BB6" w:rsidRPr="004238DE" w:rsidRDefault="00924BB6" w:rsidP="00924BB6">
      <w:pPr>
        <w:spacing w:after="0" w:line="240" w:lineRule="auto"/>
        <w:jc w:val="both"/>
        <w:rPr>
          <w:rFonts w:ascii="Times New Roman" w:hAnsi="Times New Roman" w:cs="Times New Roman"/>
          <w:sz w:val="28"/>
          <w:szCs w:val="28"/>
        </w:rPr>
      </w:pPr>
    </w:p>
    <w:p w14:paraId="53D82DEB" w14:textId="77777777" w:rsidR="00924BB6" w:rsidRPr="004238DE" w:rsidRDefault="00924BB6" w:rsidP="00924BB6">
      <w:pPr>
        <w:spacing w:after="0" w:line="240" w:lineRule="auto"/>
        <w:jc w:val="both"/>
        <w:rPr>
          <w:rFonts w:ascii="Times New Roman" w:hAnsi="Times New Roman" w:cs="Times New Roman"/>
          <w:sz w:val="28"/>
          <w:szCs w:val="28"/>
        </w:rPr>
      </w:pPr>
    </w:p>
    <w:p w14:paraId="27668111" w14:textId="77777777" w:rsidR="00924BB6" w:rsidRPr="004238DE" w:rsidRDefault="00924BB6" w:rsidP="00924BB6">
      <w:pPr>
        <w:spacing w:after="0" w:line="240" w:lineRule="auto"/>
        <w:jc w:val="both"/>
        <w:rPr>
          <w:rFonts w:ascii="Times New Roman" w:hAnsi="Times New Roman" w:cs="Times New Roman"/>
          <w:sz w:val="28"/>
          <w:szCs w:val="28"/>
        </w:rPr>
      </w:pPr>
    </w:p>
    <w:p w14:paraId="227223D9" w14:textId="77777777" w:rsidR="00924BB6" w:rsidRPr="004238DE" w:rsidRDefault="00924BB6" w:rsidP="00924BB6">
      <w:pPr>
        <w:spacing w:after="0" w:line="240" w:lineRule="auto"/>
        <w:jc w:val="both"/>
        <w:rPr>
          <w:rFonts w:ascii="Times New Roman" w:hAnsi="Times New Roman" w:cs="Times New Roman"/>
          <w:sz w:val="28"/>
          <w:szCs w:val="28"/>
        </w:rPr>
      </w:pPr>
    </w:p>
    <w:p w14:paraId="0FD5F7EE" w14:textId="77777777" w:rsidR="00924BB6" w:rsidRPr="004238DE" w:rsidRDefault="00924BB6" w:rsidP="00924BB6">
      <w:pPr>
        <w:spacing w:after="0" w:line="240" w:lineRule="auto"/>
        <w:jc w:val="both"/>
        <w:rPr>
          <w:rFonts w:ascii="Times New Roman" w:hAnsi="Times New Roman" w:cs="Times New Roman"/>
          <w:sz w:val="28"/>
          <w:szCs w:val="28"/>
        </w:rPr>
      </w:pPr>
    </w:p>
    <w:p w14:paraId="1E950C80" w14:textId="77777777" w:rsidR="00924BB6" w:rsidRPr="004238DE" w:rsidRDefault="00924BB6" w:rsidP="00924BB6">
      <w:pPr>
        <w:spacing w:after="0" w:line="240" w:lineRule="auto"/>
        <w:jc w:val="both"/>
        <w:rPr>
          <w:rFonts w:ascii="Times New Roman" w:hAnsi="Times New Roman" w:cs="Times New Roman"/>
          <w:sz w:val="28"/>
          <w:szCs w:val="28"/>
        </w:rPr>
      </w:pPr>
    </w:p>
    <w:p w14:paraId="570D5654" w14:textId="77777777" w:rsidR="00924BB6" w:rsidRPr="004238DE" w:rsidRDefault="00924BB6" w:rsidP="00924BB6">
      <w:pPr>
        <w:spacing w:after="0" w:line="240" w:lineRule="auto"/>
        <w:jc w:val="both"/>
        <w:rPr>
          <w:rFonts w:ascii="Times New Roman" w:hAnsi="Times New Roman" w:cs="Times New Roman"/>
          <w:sz w:val="28"/>
          <w:szCs w:val="28"/>
        </w:rPr>
      </w:pPr>
    </w:p>
    <w:p w14:paraId="35B5A776" w14:textId="77777777" w:rsidR="00924BB6" w:rsidRPr="004238DE" w:rsidRDefault="00924BB6" w:rsidP="00924BB6">
      <w:pPr>
        <w:spacing w:after="0" w:line="240" w:lineRule="auto"/>
        <w:jc w:val="both"/>
        <w:rPr>
          <w:rFonts w:ascii="Times New Roman" w:hAnsi="Times New Roman" w:cs="Times New Roman"/>
          <w:sz w:val="28"/>
          <w:szCs w:val="28"/>
        </w:rPr>
      </w:pPr>
    </w:p>
    <w:p w14:paraId="14E636A2" w14:textId="77777777" w:rsidR="00924BB6" w:rsidRPr="004238DE" w:rsidRDefault="00924BB6" w:rsidP="00924BB6">
      <w:pPr>
        <w:spacing w:after="0" w:line="240" w:lineRule="auto"/>
        <w:jc w:val="both"/>
        <w:rPr>
          <w:rFonts w:ascii="Times New Roman" w:hAnsi="Times New Roman" w:cs="Times New Roman"/>
          <w:sz w:val="28"/>
          <w:szCs w:val="28"/>
        </w:rPr>
      </w:pPr>
    </w:p>
    <w:p w14:paraId="5ECA9361" w14:textId="77777777" w:rsidR="00924BB6" w:rsidRPr="004238DE" w:rsidRDefault="00924BB6" w:rsidP="00924BB6">
      <w:pPr>
        <w:spacing w:after="0" w:line="240" w:lineRule="auto"/>
        <w:jc w:val="both"/>
        <w:rPr>
          <w:rFonts w:ascii="Times New Roman" w:hAnsi="Times New Roman" w:cs="Times New Roman"/>
          <w:sz w:val="28"/>
          <w:szCs w:val="28"/>
        </w:rPr>
      </w:pPr>
    </w:p>
    <w:p w14:paraId="1C84E8BA" w14:textId="77777777" w:rsidR="00924BB6" w:rsidRPr="004238DE" w:rsidRDefault="00924BB6" w:rsidP="00924BB6">
      <w:pPr>
        <w:spacing w:after="0" w:line="240" w:lineRule="auto"/>
        <w:jc w:val="both"/>
        <w:rPr>
          <w:rFonts w:ascii="Times New Roman" w:hAnsi="Times New Roman" w:cs="Times New Roman"/>
          <w:sz w:val="28"/>
          <w:szCs w:val="28"/>
        </w:rPr>
      </w:pPr>
    </w:p>
    <w:p w14:paraId="31E0DE0B" w14:textId="77777777" w:rsidR="00924BB6" w:rsidRPr="004238DE" w:rsidRDefault="00924BB6" w:rsidP="00924BB6">
      <w:pPr>
        <w:spacing w:after="0" w:line="240" w:lineRule="auto"/>
        <w:jc w:val="both"/>
        <w:rPr>
          <w:rFonts w:ascii="Times New Roman" w:hAnsi="Times New Roman" w:cs="Times New Roman"/>
          <w:sz w:val="28"/>
          <w:szCs w:val="28"/>
        </w:rPr>
      </w:pPr>
    </w:p>
    <w:p w14:paraId="03D45C8F" w14:textId="77777777" w:rsidR="00924BB6" w:rsidRPr="004238DE" w:rsidRDefault="00924BB6" w:rsidP="00924BB6">
      <w:pPr>
        <w:spacing w:after="0" w:line="240" w:lineRule="auto"/>
        <w:rPr>
          <w:rFonts w:ascii="Times New Roman" w:hAnsi="Times New Roman" w:cs="Times New Roman"/>
          <w:sz w:val="28"/>
          <w:szCs w:val="28"/>
        </w:rPr>
        <w:sectPr w:rsidR="00924BB6" w:rsidRPr="004238DE">
          <w:pgSz w:w="11906" w:h="16838"/>
          <w:pgMar w:top="1134" w:right="851" w:bottom="1134" w:left="1418" w:header="709" w:footer="709" w:gutter="0"/>
          <w:cols w:space="720"/>
        </w:sectPr>
      </w:pPr>
    </w:p>
    <w:p w14:paraId="04EF7A8C"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дисциплины «Информатика»</w:t>
      </w:r>
    </w:p>
    <w:p w14:paraId="3CED6180" w14:textId="77777777" w:rsidR="00C07A99" w:rsidRDefault="00C07A99" w:rsidP="00924BB6">
      <w:pPr>
        <w:spacing w:after="0" w:line="240" w:lineRule="auto"/>
        <w:jc w:val="both"/>
        <w:rPr>
          <w:rFonts w:ascii="Times New Roman" w:hAnsi="Times New Roman" w:cs="Times New Roman"/>
          <w:sz w:val="28"/>
          <w:szCs w:val="28"/>
          <w:lang w:eastAsia="en-US"/>
        </w:rPr>
      </w:pPr>
    </w:p>
    <w:tbl>
      <w:tblPr>
        <w:tblStyle w:val="ac"/>
        <w:tblW w:w="0" w:type="auto"/>
        <w:tblLook w:val="04A0" w:firstRow="1" w:lastRow="0" w:firstColumn="1" w:lastColumn="0" w:noHBand="0" w:noVBand="1"/>
      </w:tblPr>
      <w:tblGrid>
        <w:gridCol w:w="3085"/>
        <w:gridCol w:w="8361"/>
        <w:gridCol w:w="1276"/>
        <w:gridCol w:w="2064"/>
      </w:tblGrid>
      <w:tr w:rsidR="00C07A99" w:rsidRPr="00C07A99" w14:paraId="7707EF50" w14:textId="77777777" w:rsidTr="00C07A99">
        <w:tc>
          <w:tcPr>
            <w:tcW w:w="3085" w:type="dxa"/>
            <w:tcBorders>
              <w:top w:val="single" w:sz="4" w:space="0" w:color="auto"/>
              <w:left w:val="single" w:sz="4" w:space="0" w:color="auto"/>
              <w:bottom w:val="single" w:sz="4" w:space="0" w:color="auto"/>
              <w:right w:val="single" w:sz="4" w:space="0" w:color="auto"/>
            </w:tcBorders>
            <w:hideMark/>
          </w:tcPr>
          <w:p w14:paraId="26B1C901" w14:textId="77777777" w:rsidR="00C07A99" w:rsidRPr="00C07A99" w:rsidRDefault="00C07A99" w:rsidP="00C07A99">
            <w:pPr>
              <w:jc w:val="both"/>
              <w:rPr>
                <w:rFonts w:ascii="Times New Roman" w:hAnsi="Times New Roman" w:cs="Times New Roman"/>
                <w:sz w:val="28"/>
                <w:szCs w:val="28"/>
                <w:lang w:eastAsia="en-US"/>
              </w:rPr>
            </w:pPr>
            <w:r w:rsidRPr="00C07A99">
              <w:rPr>
                <w:rFonts w:ascii="Times New Roman" w:hAnsi="Times New Roman" w:cs="Times New Roman"/>
                <w:b/>
                <w:sz w:val="28"/>
                <w:szCs w:val="28"/>
                <w:lang w:eastAsia="en-US"/>
              </w:rPr>
              <w:t>Наименование разделов и тем</w:t>
            </w:r>
          </w:p>
        </w:tc>
        <w:tc>
          <w:tcPr>
            <w:tcW w:w="8361" w:type="dxa"/>
            <w:tcBorders>
              <w:top w:val="single" w:sz="4" w:space="0" w:color="auto"/>
              <w:left w:val="single" w:sz="4" w:space="0" w:color="auto"/>
              <w:bottom w:val="single" w:sz="4" w:space="0" w:color="auto"/>
              <w:right w:val="single" w:sz="4" w:space="0" w:color="auto"/>
            </w:tcBorders>
            <w:hideMark/>
          </w:tcPr>
          <w:p w14:paraId="0D78F83E" w14:textId="77777777" w:rsidR="00C07A99" w:rsidRPr="00C07A99" w:rsidRDefault="00C07A99" w:rsidP="00C07A99">
            <w:pPr>
              <w:jc w:val="both"/>
              <w:rPr>
                <w:rFonts w:ascii="Times New Roman" w:hAnsi="Times New Roman" w:cs="Times New Roman"/>
                <w:b/>
                <w:sz w:val="28"/>
                <w:szCs w:val="28"/>
                <w:lang w:eastAsia="en-US"/>
              </w:rPr>
            </w:pPr>
            <w:r w:rsidRPr="00C07A99">
              <w:rPr>
                <w:rFonts w:ascii="Times New Roman" w:hAnsi="Times New Roman" w:cs="Times New Roman"/>
                <w:b/>
                <w:sz w:val="28"/>
                <w:szCs w:val="28"/>
                <w:lang w:eastAsia="en-US"/>
              </w:rPr>
              <w:t>Содержание учебного материала (основное и профессионально- ориентированное), лабораторные и практические занятия, прикладной модуль</w:t>
            </w:r>
          </w:p>
          <w:p w14:paraId="74D823EF" w14:textId="77777777" w:rsidR="00C07A99" w:rsidRPr="00C07A99" w:rsidRDefault="00C07A99" w:rsidP="00C07A99">
            <w:pPr>
              <w:jc w:val="both"/>
              <w:rPr>
                <w:rFonts w:ascii="Times New Roman" w:hAnsi="Times New Roman" w:cs="Times New Roman"/>
                <w:sz w:val="28"/>
                <w:szCs w:val="28"/>
                <w:lang w:eastAsia="en-US"/>
              </w:rPr>
            </w:pPr>
            <w:r w:rsidRPr="00C07A99">
              <w:rPr>
                <w:rFonts w:ascii="Times New Roman" w:hAnsi="Times New Roman" w:cs="Times New Roman"/>
                <w:b/>
                <w:sz w:val="28"/>
                <w:szCs w:val="28"/>
                <w:lang w:eastAsia="en-US"/>
              </w:rPr>
              <w:t>(при наличии)</w:t>
            </w:r>
          </w:p>
        </w:tc>
        <w:tc>
          <w:tcPr>
            <w:tcW w:w="1276" w:type="dxa"/>
            <w:tcBorders>
              <w:top w:val="single" w:sz="4" w:space="0" w:color="auto"/>
              <w:left w:val="single" w:sz="4" w:space="0" w:color="auto"/>
              <w:bottom w:val="single" w:sz="4" w:space="0" w:color="auto"/>
              <w:right w:val="single" w:sz="4" w:space="0" w:color="auto"/>
            </w:tcBorders>
            <w:hideMark/>
          </w:tcPr>
          <w:p w14:paraId="22E7779F" w14:textId="77777777" w:rsidR="00C07A99" w:rsidRPr="00C07A99" w:rsidRDefault="00C07A99" w:rsidP="00C07A99">
            <w:pPr>
              <w:jc w:val="both"/>
              <w:rPr>
                <w:rFonts w:ascii="Times New Roman" w:hAnsi="Times New Roman" w:cs="Times New Roman"/>
                <w:sz w:val="28"/>
                <w:szCs w:val="28"/>
                <w:lang w:eastAsia="en-US"/>
              </w:rPr>
            </w:pPr>
            <w:r w:rsidRPr="00C07A99">
              <w:rPr>
                <w:rFonts w:ascii="Times New Roman" w:hAnsi="Times New Roman" w:cs="Times New Roman"/>
                <w:b/>
                <w:sz w:val="28"/>
                <w:szCs w:val="28"/>
                <w:lang w:eastAsia="en-US"/>
              </w:rPr>
              <w:t>Объем часов</w:t>
            </w:r>
          </w:p>
        </w:tc>
        <w:tc>
          <w:tcPr>
            <w:tcW w:w="2064" w:type="dxa"/>
            <w:tcBorders>
              <w:top w:val="single" w:sz="4" w:space="0" w:color="auto"/>
              <w:left w:val="single" w:sz="4" w:space="0" w:color="auto"/>
              <w:bottom w:val="single" w:sz="4" w:space="0" w:color="auto"/>
              <w:right w:val="single" w:sz="4" w:space="0" w:color="auto"/>
            </w:tcBorders>
            <w:hideMark/>
          </w:tcPr>
          <w:p w14:paraId="24E4C28A" w14:textId="77777777" w:rsidR="00C07A99" w:rsidRPr="00C07A99" w:rsidRDefault="00C07A99" w:rsidP="00C07A99">
            <w:pPr>
              <w:jc w:val="both"/>
              <w:rPr>
                <w:rFonts w:ascii="Times New Roman" w:hAnsi="Times New Roman" w:cs="Times New Roman"/>
                <w:sz w:val="28"/>
                <w:szCs w:val="28"/>
                <w:lang w:eastAsia="en-US"/>
              </w:rPr>
            </w:pPr>
            <w:r w:rsidRPr="00C07A99">
              <w:rPr>
                <w:rFonts w:ascii="Times New Roman" w:hAnsi="Times New Roman" w:cs="Times New Roman"/>
                <w:b/>
                <w:sz w:val="28"/>
                <w:szCs w:val="28"/>
                <w:lang w:eastAsia="en-US"/>
              </w:rPr>
              <w:t>Формируемые компетенции</w:t>
            </w:r>
          </w:p>
        </w:tc>
      </w:tr>
      <w:tr w:rsidR="00C07A99" w:rsidRPr="00C07A99" w14:paraId="194BE107" w14:textId="77777777" w:rsidTr="00C07A99">
        <w:tc>
          <w:tcPr>
            <w:tcW w:w="3085" w:type="dxa"/>
            <w:tcBorders>
              <w:top w:val="single" w:sz="4" w:space="0" w:color="auto"/>
              <w:left w:val="single" w:sz="4" w:space="0" w:color="auto"/>
              <w:bottom w:val="single" w:sz="4" w:space="0" w:color="auto"/>
              <w:right w:val="single" w:sz="4" w:space="0" w:color="auto"/>
            </w:tcBorders>
            <w:hideMark/>
          </w:tcPr>
          <w:p w14:paraId="0674BF56" w14:textId="77777777" w:rsidR="00C07A99" w:rsidRPr="00C07A99" w:rsidRDefault="00C07A99" w:rsidP="00C07A99">
            <w:pPr>
              <w:jc w:val="both"/>
              <w:rPr>
                <w:rFonts w:ascii="Times New Roman" w:hAnsi="Times New Roman" w:cs="Times New Roman"/>
                <w:b/>
                <w:sz w:val="28"/>
                <w:szCs w:val="28"/>
                <w:lang w:eastAsia="en-US"/>
              </w:rPr>
            </w:pPr>
            <w:r w:rsidRPr="00C07A99">
              <w:rPr>
                <w:rFonts w:ascii="Times New Roman" w:hAnsi="Times New Roman" w:cs="Times New Roman"/>
                <w:b/>
                <w:sz w:val="28"/>
                <w:szCs w:val="28"/>
                <w:lang w:eastAsia="en-US"/>
              </w:rPr>
              <w:t>1</w:t>
            </w:r>
          </w:p>
        </w:tc>
        <w:tc>
          <w:tcPr>
            <w:tcW w:w="8361" w:type="dxa"/>
            <w:tcBorders>
              <w:top w:val="single" w:sz="4" w:space="0" w:color="auto"/>
              <w:left w:val="single" w:sz="4" w:space="0" w:color="auto"/>
              <w:bottom w:val="single" w:sz="4" w:space="0" w:color="auto"/>
              <w:right w:val="single" w:sz="4" w:space="0" w:color="auto"/>
            </w:tcBorders>
            <w:hideMark/>
          </w:tcPr>
          <w:p w14:paraId="47DCEFAD" w14:textId="77777777" w:rsidR="00C07A99" w:rsidRPr="00C07A99" w:rsidRDefault="00C07A99" w:rsidP="00C07A99">
            <w:pPr>
              <w:jc w:val="both"/>
              <w:rPr>
                <w:rFonts w:ascii="Times New Roman" w:hAnsi="Times New Roman" w:cs="Times New Roman"/>
                <w:b/>
                <w:sz w:val="28"/>
                <w:szCs w:val="28"/>
                <w:lang w:eastAsia="en-US"/>
              </w:rPr>
            </w:pPr>
            <w:r w:rsidRPr="00C07A99">
              <w:rPr>
                <w:rFonts w:ascii="Times New Roman" w:hAnsi="Times New Roman" w:cs="Times New Roman"/>
                <w:b/>
                <w:sz w:val="28"/>
                <w:szCs w:val="28"/>
                <w:lang w:eastAsia="en-US"/>
              </w:rPr>
              <w:t>2</w:t>
            </w:r>
          </w:p>
        </w:tc>
        <w:tc>
          <w:tcPr>
            <w:tcW w:w="1276" w:type="dxa"/>
            <w:tcBorders>
              <w:top w:val="single" w:sz="4" w:space="0" w:color="auto"/>
              <w:left w:val="single" w:sz="4" w:space="0" w:color="auto"/>
              <w:bottom w:val="single" w:sz="4" w:space="0" w:color="auto"/>
              <w:right w:val="single" w:sz="4" w:space="0" w:color="auto"/>
            </w:tcBorders>
            <w:hideMark/>
          </w:tcPr>
          <w:p w14:paraId="01E3AAD9" w14:textId="77777777" w:rsidR="00C07A99" w:rsidRPr="00C07A99" w:rsidRDefault="00C07A99" w:rsidP="00C07A99">
            <w:pPr>
              <w:jc w:val="both"/>
              <w:rPr>
                <w:rFonts w:ascii="Times New Roman" w:hAnsi="Times New Roman" w:cs="Times New Roman"/>
                <w:b/>
                <w:sz w:val="28"/>
                <w:szCs w:val="28"/>
                <w:lang w:eastAsia="en-US"/>
              </w:rPr>
            </w:pPr>
            <w:r w:rsidRPr="00C07A99">
              <w:rPr>
                <w:rFonts w:ascii="Times New Roman" w:hAnsi="Times New Roman" w:cs="Times New Roman"/>
                <w:b/>
                <w:sz w:val="28"/>
                <w:szCs w:val="28"/>
                <w:lang w:eastAsia="en-US"/>
              </w:rPr>
              <w:t>3</w:t>
            </w:r>
          </w:p>
        </w:tc>
        <w:tc>
          <w:tcPr>
            <w:tcW w:w="2064" w:type="dxa"/>
            <w:tcBorders>
              <w:top w:val="single" w:sz="4" w:space="0" w:color="auto"/>
              <w:left w:val="single" w:sz="4" w:space="0" w:color="auto"/>
              <w:bottom w:val="single" w:sz="4" w:space="0" w:color="auto"/>
              <w:right w:val="single" w:sz="4" w:space="0" w:color="auto"/>
            </w:tcBorders>
            <w:hideMark/>
          </w:tcPr>
          <w:p w14:paraId="161E08FF" w14:textId="77777777" w:rsidR="00C07A99" w:rsidRPr="00C07A99" w:rsidRDefault="00C07A99" w:rsidP="00C07A99">
            <w:pPr>
              <w:jc w:val="both"/>
              <w:rPr>
                <w:rFonts w:ascii="Times New Roman" w:hAnsi="Times New Roman" w:cs="Times New Roman"/>
                <w:b/>
                <w:sz w:val="28"/>
                <w:szCs w:val="28"/>
                <w:lang w:eastAsia="en-US"/>
              </w:rPr>
            </w:pPr>
            <w:r w:rsidRPr="00C07A99">
              <w:rPr>
                <w:rFonts w:ascii="Times New Roman" w:hAnsi="Times New Roman" w:cs="Times New Roman"/>
                <w:b/>
                <w:sz w:val="28"/>
                <w:szCs w:val="28"/>
                <w:lang w:eastAsia="en-US"/>
              </w:rPr>
              <w:t>4</w:t>
            </w:r>
          </w:p>
        </w:tc>
      </w:tr>
      <w:tr w:rsidR="00C07A99" w:rsidRPr="00C07A99" w14:paraId="3D4DB72F" w14:textId="77777777" w:rsidTr="00C07A99">
        <w:tc>
          <w:tcPr>
            <w:tcW w:w="14786" w:type="dxa"/>
            <w:gridSpan w:val="4"/>
            <w:tcBorders>
              <w:top w:val="single" w:sz="4" w:space="0" w:color="auto"/>
              <w:left w:val="single" w:sz="4" w:space="0" w:color="auto"/>
              <w:bottom w:val="single" w:sz="4" w:space="0" w:color="auto"/>
              <w:right w:val="single" w:sz="4" w:space="0" w:color="auto"/>
            </w:tcBorders>
            <w:hideMark/>
          </w:tcPr>
          <w:p w14:paraId="0F04917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r>
      <w:tr w:rsidR="00C07A99" w:rsidRPr="00C07A99" w14:paraId="03C6B819"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697952F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Раздел 1. Информация и информационная деятельность человека</w:t>
            </w:r>
          </w:p>
        </w:tc>
        <w:tc>
          <w:tcPr>
            <w:tcW w:w="1276" w:type="dxa"/>
            <w:tcBorders>
              <w:top w:val="single" w:sz="4" w:space="0" w:color="auto"/>
              <w:left w:val="single" w:sz="4" w:space="0" w:color="auto"/>
              <w:bottom w:val="single" w:sz="4" w:space="0" w:color="auto"/>
              <w:right w:val="single" w:sz="4" w:space="0" w:color="auto"/>
            </w:tcBorders>
            <w:hideMark/>
          </w:tcPr>
          <w:p w14:paraId="6E701C0D"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20</w:t>
            </w:r>
          </w:p>
        </w:tc>
        <w:tc>
          <w:tcPr>
            <w:tcW w:w="2064" w:type="dxa"/>
            <w:tcBorders>
              <w:top w:val="single" w:sz="4" w:space="0" w:color="auto"/>
              <w:left w:val="single" w:sz="4" w:space="0" w:color="auto"/>
              <w:bottom w:val="single" w:sz="4" w:space="0" w:color="auto"/>
              <w:right w:val="single" w:sz="4" w:space="0" w:color="auto"/>
            </w:tcBorders>
          </w:tcPr>
          <w:p w14:paraId="5DF10E84"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226A574"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799137E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1.1. Информация и информационные процессы</w:t>
            </w:r>
          </w:p>
        </w:tc>
        <w:tc>
          <w:tcPr>
            <w:tcW w:w="8361" w:type="dxa"/>
            <w:tcBorders>
              <w:top w:val="single" w:sz="4" w:space="0" w:color="auto"/>
              <w:left w:val="single" w:sz="4" w:space="0" w:color="auto"/>
              <w:bottom w:val="single" w:sz="4" w:space="0" w:color="auto"/>
              <w:right w:val="single" w:sz="4" w:space="0" w:color="auto"/>
            </w:tcBorders>
            <w:hideMark/>
          </w:tcPr>
          <w:p w14:paraId="531A61D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627AB7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AE945C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2EFF6F0C"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2FA63BE4"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754711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Понятие «информация» как фундаментальное понятие современной науки. Представление об основных информационных процессах, о системах. Кодирование информации Информация и информационные процессы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847D31"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C38CD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81DF49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853EFE9"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7277B3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70AF927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93187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30F3FA2"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03CB4D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w:t>
            </w:r>
            <w:proofErr w:type="gramStart"/>
            <w:r w:rsidRPr="00C07A99">
              <w:rPr>
                <w:rFonts w:ascii="Times New Roman" w:hAnsi="Times New Roman" w:cs="Times New Roman"/>
                <w:sz w:val="24"/>
                <w:szCs w:val="24"/>
                <w:lang w:eastAsia="en-US"/>
              </w:rPr>
              <w:t>2.Подходы</w:t>
            </w:r>
            <w:proofErr w:type="gramEnd"/>
            <w:r w:rsidRPr="00C07A99">
              <w:rPr>
                <w:rFonts w:ascii="Times New Roman" w:hAnsi="Times New Roman" w:cs="Times New Roman"/>
                <w:sz w:val="24"/>
                <w:szCs w:val="24"/>
                <w:lang w:eastAsia="en-US"/>
              </w:rPr>
              <w:t xml:space="preserve"> к измерению информации</w:t>
            </w:r>
          </w:p>
        </w:tc>
        <w:tc>
          <w:tcPr>
            <w:tcW w:w="8361" w:type="dxa"/>
            <w:tcBorders>
              <w:top w:val="single" w:sz="4" w:space="0" w:color="auto"/>
              <w:left w:val="single" w:sz="4" w:space="0" w:color="auto"/>
              <w:bottom w:val="single" w:sz="4" w:space="0" w:color="auto"/>
              <w:right w:val="single" w:sz="4" w:space="0" w:color="auto"/>
            </w:tcBorders>
            <w:hideMark/>
          </w:tcPr>
          <w:p w14:paraId="43F1BB1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BA29920"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7D9369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5FDDCC28"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B08CCFD"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BAD0D6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Подходы к измерению информации (содержательный, алфавитный, вероятностный). Единицы измерения информации. Информационные объекты различных видов. Универсальность дискретного (цифрового) представления информации.  Передача и хранение информации. Определение объемов различных носителей информации. Архив информации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E742BD"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83A3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02DF330"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AEE109E"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A00616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w:t>
            </w:r>
          </w:p>
        </w:tc>
        <w:tc>
          <w:tcPr>
            <w:tcW w:w="1276" w:type="dxa"/>
            <w:tcBorders>
              <w:top w:val="single" w:sz="4" w:space="0" w:color="auto"/>
              <w:left w:val="single" w:sz="4" w:space="0" w:color="auto"/>
              <w:bottom w:val="single" w:sz="4" w:space="0" w:color="auto"/>
              <w:right w:val="single" w:sz="4" w:space="0" w:color="auto"/>
            </w:tcBorders>
            <w:hideMark/>
          </w:tcPr>
          <w:p w14:paraId="7BA67F3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6C560D"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C11C667"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7DD7305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1.3. Компьютер и цифровое представление информации.  Устройство компьютера</w:t>
            </w:r>
          </w:p>
        </w:tc>
        <w:tc>
          <w:tcPr>
            <w:tcW w:w="8361" w:type="dxa"/>
            <w:tcBorders>
              <w:top w:val="single" w:sz="4" w:space="0" w:color="auto"/>
              <w:left w:val="single" w:sz="4" w:space="0" w:color="auto"/>
              <w:bottom w:val="single" w:sz="4" w:space="0" w:color="auto"/>
              <w:right w:val="single" w:sz="4" w:space="0" w:color="auto"/>
            </w:tcBorders>
            <w:hideMark/>
          </w:tcPr>
          <w:p w14:paraId="43661A0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F023F9C"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544F2A2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2FE7944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0F55740"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F21199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Принципы построения компьютеров. Принцип открытой архитектуры. Магистраль. Аппаратное устройство компьютера. Внешняя память. Устройства ввода-вывода. Поколения ЭВМ. Архитектура ЭВМ 5 поколения. Основные характеристики компьютеров. Программное обеспечение: классификация и его назначение, сетевое программное обеспечение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DF08BF"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5F7A66"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5C2951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230B0D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0FC759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703884D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4C00AC"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FCBE19E"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4DE353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1.4. Кодирование информации. Системы счисления  </w:t>
            </w:r>
          </w:p>
        </w:tc>
        <w:tc>
          <w:tcPr>
            <w:tcW w:w="8361" w:type="dxa"/>
            <w:tcBorders>
              <w:top w:val="single" w:sz="4" w:space="0" w:color="auto"/>
              <w:left w:val="single" w:sz="4" w:space="0" w:color="auto"/>
              <w:bottom w:val="single" w:sz="4" w:space="0" w:color="auto"/>
              <w:right w:val="single" w:sz="4" w:space="0" w:color="auto"/>
            </w:tcBorders>
            <w:hideMark/>
          </w:tcPr>
          <w:p w14:paraId="7BACA97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9ED36CF"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0C5C664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4C040F23"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B9B5CF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24A3F2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Представление о различных системах счисления, представление вещественного числа в системе счисления с любым основанием, перевод </w:t>
            </w:r>
            <w:r w:rsidRPr="00C07A99">
              <w:rPr>
                <w:rFonts w:ascii="Times New Roman" w:hAnsi="Times New Roman" w:cs="Times New Roman"/>
                <w:sz w:val="24"/>
                <w:szCs w:val="24"/>
                <w:lang w:eastAsia="en-US"/>
              </w:rPr>
              <w:lastRenderedPageBreak/>
              <w:t xml:space="preserve">числа из недесятичной позиционной системы счисления в десятичную, перевод вещественного числа из 10 СС в другую СС, арифметические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65A9B0"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2B9BC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1042F49" w14:textId="77777777" w:rsidTr="00C07A99">
        <w:tc>
          <w:tcPr>
            <w:tcW w:w="3085" w:type="dxa"/>
            <w:vMerge w:val="restart"/>
            <w:tcBorders>
              <w:top w:val="single" w:sz="4" w:space="0" w:color="auto"/>
              <w:left w:val="single" w:sz="4" w:space="0" w:color="auto"/>
              <w:bottom w:val="single" w:sz="4" w:space="0" w:color="auto"/>
              <w:right w:val="single" w:sz="4" w:space="0" w:color="auto"/>
            </w:tcBorders>
          </w:tcPr>
          <w:p w14:paraId="52C5967E"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12B456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действия в разных СС.</w:t>
            </w:r>
          </w:p>
          <w:p w14:paraId="7411596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Представление числовых данных: общие принципы представления данных, форматы представления чисел. </w:t>
            </w:r>
          </w:p>
          <w:p w14:paraId="589FA2F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Представление текстовых данных: кодовые таблицы символов, объем текстовых данных.</w:t>
            </w:r>
          </w:p>
          <w:p w14:paraId="7F3C3F0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Представление графических данных.</w:t>
            </w:r>
          </w:p>
          <w:p w14:paraId="454B43E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Представление звуковых данных.</w:t>
            </w:r>
          </w:p>
          <w:p w14:paraId="737852F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Представление видеоданных.</w:t>
            </w:r>
          </w:p>
          <w:p w14:paraId="6A140FC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Кодирование данных произвольного вида</w:t>
            </w:r>
          </w:p>
        </w:tc>
        <w:tc>
          <w:tcPr>
            <w:tcW w:w="1276" w:type="dxa"/>
            <w:tcBorders>
              <w:top w:val="single" w:sz="4" w:space="0" w:color="auto"/>
              <w:left w:val="single" w:sz="4" w:space="0" w:color="auto"/>
              <w:bottom w:val="single" w:sz="4" w:space="0" w:color="auto"/>
              <w:right w:val="single" w:sz="4" w:space="0" w:color="auto"/>
            </w:tcBorders>
          </w:tcPr>
          <w:p w14:paraId="1EAEC9F9" w14:textId="77777777" w:rsidR="00C07A99" w:rsidRPr="00C07A99" w:rsidRDefault="00C07A99" w:rsidP="00C07A99">
            <w:pPr>
              <w:jc w:val="both"/>
              <w:rPr>
                <w:rFonts w:ascii="Times New Roman" w:hAnsi="Times New Roman" w:cs="Times New Roman"/>
                <w:sz w:val="24"/>
                <w:szCs w:val="24"/>
                <w:lang w:eastAsia="en-US"/>
              </w:rPr>
            </w:pPr>
          </w:p>
        </w:tc>
        <w:tc>
          <w:tcPr>
            <w:tcW w:w="2064" w:type="dxa"/>
            <w:vMerge w:val="restart"/>
            <w:tcBorders>
              <w:top w:val="single" w:sz="4" w:space="0" w:color="auto"/>
              <w:left w:val="single" w:sz="4" w:space="0" w:color="auto"/>
              <w:bottom w:val="single" w:sz="4" w:space="0" w:color="auto"/>
              <w:right w:val="single" w:sz="4" w:space="0" w:color="auto"/>
            </w:tcBorders>
          </w:tcPr>
          <w:p w14:paraId="3287062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FA7602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896B59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8C088C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 3</w:t>
            </w:r>
          </w:p>
        </w:tc>
        <w:tc>
          <w:tcPr>
            <w:tcW w:w="1276" w:type="dxa"/>
            <w:tcBorders>
              <w:top w:val="single" w:sz="4" w:space="0" w:color="auto"/>
              <w:left w:val="single" w:sz="4" w:space="0" w:color="auto"/>
              <w:bottom w:val="single" w:sz="4" w:space="0" w:color="auto"/>
              <w:right w:val="single" w:sz="4" w:space="0" w:color="auto"/>
            </w:tcBorders>
            <w:hideMark/>
          </w:tcPr>
          <w:p w14:paraId="3D4BADA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524ED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A9DB9C6"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3208E0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1.5. Элементы комбинаторики, теории множеств и математической логики</w:t>
            </w:r>
          </w:p>
        </w:tc>
        <w:tc>
          <w:tcPr>
            <w:tcW w:w="8361" w:type="dxa"/>
            <w:tcBorders>
              <w:top w:val="single" w:sz="4" w:space="0" w:color="auto"/>
              <w:left w:val="single" w:sz="4" w:space="0" w:color="auto"/>
              <w:bottom w:val="single" w:sz="4" w:space="0" w:color="auto"/>
              <w:right w:val="single" w:sz="4" w:space="0" w:color="auto"/>
            </w:tcBorders>
            <w:hideMark/>
          </w:tcPr>
          <w:p w14:paraId="62F5CF4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B1CBE3E"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68BB0AE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28CE5A54"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3FECBED1"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861224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Основные понятия алгебры логики: высказывание, логические операции, построение таблицы истинности логического выражения. Графический метод алгебры логики. Понятие множества. Мощность множества. Операции над множествами. Решение логических задач графическим способом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16BF8A5"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2EB478"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64360D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F6C103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FB72E0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4</w:t>
            </w:r>
          </w:p>
        </w:tc>
        <w:tc>
          <w:tcPr>
            <w:tcW w:w="1276" w:type="dxa"/>
            <w:tcBorders>
              <w:top w:val="single" w:sz="4" w:space="0" w:color="auto"/>
              <w:left w:val="single" w:sz="4" w:space="0" w:color="auto"/>
              <w:bottom w:val="single" w:sz="4" w:space="0" w:color="auto"/>
              <w:right w:val="single" w:sz="4" w:space="0" w:color="auto"/>
            </w:tcBorders>
            <w:hideMark/>
          </w:tcPr>
          <w:p w14:paraId="716D9BC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E2E50"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C82CEB9"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1E717A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1.6. Компьютерные сети: локальные сети, сеть Интернет</w:t>
            </w:r>
          </w:p>
        </w:tc>
        <w:tc>
          <w:tcPr>
            <w:tcW w:w="8361" w:type="dxa"/>
            <w:tcBorders>
              <w:top w:val="single" w:sz="4" w:space="0" w:color="auto"/>
              <w:left w:val="single" w:sz="4" w:space="0" w:color="auto"/>
              <w:bottom w:val="single" w:sz="4" w:space="0" w:color="auto"/>
              <w:right w:val="single" w:sz="4" w:space="0" w:color="auto"/>
            </w:tcBorders>
            <w:hideMark/>
          </w:tcPr>
          <w:p w14:paraId="698281A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EB5FCA0"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36A96F1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01</w:t>
            </w:r>
          </w:p>
          <w:p w14:paraId="1D17FE4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6108845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1415C6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381F8E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Компьютерные сети их классификация. Работа в локальной сети. Топологии локальных сетей. Обмен данными. Глобальная сеть Интернет. IP-адресация. Правовые основы работы в сети Интернет</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35FBC6"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08C20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3DF7232"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ECA234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BB7FF3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6CC678B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128E0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8E293EC"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E2C9ED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1.7. Службы Интернета</w:t>
            </w:r>
          </w:p>
        </w:tc>
        <w:tc>
          <w:tcPr>
            <w:tcW w:w="8361" w:type="dxa"/>
            <w:tcBorders>
              <w:top w:val="single" w:sz="4" w:space="0" w:color="auto"/>
              <w:left w:val="single" w:sz="4" w:space="0" w:color="auto"/>
              <w:bottom w:val="single" w:sz="4" w:space="0" w:color="auto"/>
              <w:right w:val="single" w:sz="4" w:space="0" w:color="auto"/>
            </w:tcBorders>
            <w:hideMark/>
          </w:tcPr>
          <w:p w14:paraId="00D74EB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EF29DF0"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CA1DE8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5EAB72C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7518505"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D690B2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Службы и сервисы Интернета (электронная почта, видеоконференции, форумы, мессенджеры, социальные сети). Поиск в Интернете. Электронная коммерция. Цифровые сервисы государственных услуг. Достоверность информации в Интернете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DE88A7"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2D373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63FC32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25EE83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DFED74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5</w:t>
            </w:r>
          </w:p>
        </w:tc>
        <w:tc>
          <w:tcPr>
            <w:tcW w:w="1276" w:type="dxa"/>
            <w:tcBorders>
              <w:top w:val="single" w:sz="4" w:space="0" w:color="auto"/>
              <w:left w:val="single" w:sz="4" w:space="0" w:color="auto"/>
              <w:bottom w:val="single" w:sz="4" w:space="0" w:color="auto"/>
              <w:right w:val="single" w:sz="4" w:space="0" w:color="auto"/>
            </w:tcBorders>
            <w:hideMark/>
          </w:tcPr>
          <w:p w14:paraId="749678A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00DD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43E69D1"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672E850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1.8. Сетевое хранение данных и цифрового контента</w:t>
            </w:r>
          </w:p>
        </w:tc>
        <w:tc>
          <w:tcPr>
            <w:tcW w:w="8361" w:type="dxa"/>
            <w:tcBorders>
              <w:top w:val="single" w:sz="4" w:space="0" w:color="auto"/>
              <w:left w:val="single" w:sz="4" w:space="0" w:color="auto"/>
              <w:bottom w:val="single" w:sz="4" w:space="0" w:color="auto"/>
              <w:right w:val="single" w:sz="4" w:space="0" w:color="auto"/>
            </w:tcBorders>
            <w:hideMark/>
          </w:tcPr>
          <w:p w14:paraId="7EB28A4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26EAD3E"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0AF8DDE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01</w:t>
            </w:r>
          </w:p>
          <w:p w14:paraId="086560C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045AB514"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96E4141"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5CA3BA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Организация личного информационного пространства. Облачные хранилища данных. Разделение прав доступа в облачных хранилищах. Коллективная </w:t>
            </w:r>
            <w:r w:rsidRPr="00C07A99">
              <w:rPr>
                <w:rFonts w:ascii="Times New Roman" w:hAnsi="Times New Roman" w:cs="Times New Roman"/>
                <w:sz w:val="24"/>
                <w:szCs w:val="24"/>
                <w:lang w:eastAsia="en-US"/>
              </w:rPr>
              <w:lastRenderedPageBreak/>
              <w:t>работа над документами. Соблюдение мер безопасности, предотвращающих незаконное распространение персональных данных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5F0B65"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B45159B"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FCB4E46" w14:textId="77777777" w:rsidTr="00C07A99">
        <w:tc>
          <w:tcPr>
            <w:tcW w:w="3085" w:type="dxa"/>
            <w:tcBorders>
              <w:top w:val="single" w:sz="4" w:space="0" w:color="auto"/>
              <w:left w:val="single" w:sz="4" w:space="0" w:color="auto"/>
              <w:bottom w:val="single" w:sz="4" w:space="0" w:color="auto"/>
              <w:right w:val="single" w:sz="4" w:space="0" w:color="auto"/>
            </w:tcBorders>
          </w:tcPr>
          <w:p w14:paraId="26E1649C"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2FDD6BD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6</w:t>
            </w:r>
          </w:p>
        </w:tc>
        <w:tc>
          <w:tcPr>
            <w:tcW w:w="1276" w:type="dxa"/>
            <w:tcBorders>
              <w:top w:val="single" w:sz="4" w:space="0" w:color="auto"/>
              <w:left w:val="single" w:sz="4" w:space="0" w:color="auto"/>
              <w:bottom w:val="single" w:sz="4" w:space="0" w:color="auto"/>
              <w:right w:val="single" w:sz="4" w:space="0" w:color="auto"/>
            </w:tcBorders>
            <w:hideMark/>
          </w:tcPr>
          <w:p w14:paraId="5C7E252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63A55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B4BFCCD"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3586D8E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1.9. Информационная безопасность</w:t>
            </w:r>
          </w:p>
        </w:tc>
        <w:tc>
          <w:tcPr>
            <w:tcW w:w="8361" w:type="dxa"/>
            <w:tcBorders>
              <w:top w:val="single" w:sz="4" w:space="0" w:color="auto"/>
              <w:left w:val="single" w:sz="4" w:space="0" w:color="auto"/>
              <w:bottom w:val="single" w:sz="4" w:space="0" w:color="auto"/>
              <w:right w:val="single" w:sz="4" w:space="0" w:color="auto"/>
            </w:tcBorders>
            <w:hideMark/>
          </w:tcPr>
          <w:p w14:paraId="113AF68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E11254A"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2D045D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01</w:t>
            </w:r>
          </w:p>
          <w:p w14:paraId="5B1477F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0C2F6B1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D2E20C8"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DAC907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Информационная безопасность. Защита информации. Информационная безопасность в мире, России. Вредоносные программы. Антивирусные программы. Безопасность в Интернете (сетевые угрозы, мошенничество). Тренды в развитии цифровых технологий; риски и прогнозы использования цифровых технологий при решении профессиональных задачи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F1028"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88B89B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C193133"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22BC392"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3FA81B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2C4E525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B9DB26"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4C8AC7A"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0D8136B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Раздел 2. Использование программных систем и сервисов</w:t>
            </w:r>
          </w:p>
        </w:tc>
        <w:tc>
          <w:tcPr>
            <w:tcW w:w="1276" w:type="dxa"/>
            <w:tcBorders>
              <w:top w:val="single" w:sz="4" w:space="0" w:color="auto"/>
              <w:left w:val="single" w:sz="4" w:space="0" w:color="auto"/>
              <w:bottom w:val="single" w:sz="4" w:space="0" w:color="auto"/>
              <w:right w:val="single" w:sz="4" w:space="0" w:color="auto"/>
            </w:tcBorders>
            <w:hideMark/>
          </w:tcPr>
          <w:p w14:paraId="311BCA8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22</w:t>
            </w:r>
          </w:p>
        </w:tc>
        <w:tc>
          <w:tcPr>
            <w:tcW w:w="2064" w:type="dxa"/>
            <w:tcBorders>
              <w:top w:val="single" w:sz="4" w:space="0" w:color="auto"/>
              <w:left w:val="single" w:sz="4" w:space="0" w:color="auto"/>
              <w:bottom w:val="single" w:sz="4" w:space="0" w:color="auto"/>
              <w:right w:val="single" w:sz="4" w:space="0" w:color="auto"/>
            </w:tcBorders>
          </w:tcPr>
          <w:p w14:paraId="1234F5DC"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2058E20"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718D769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2.1. Обработка информации в текстовых процессорах</w:t>
            </w:r>
          </w:p>
        </w:tc>
        <w:tc>
          <w:tcPr>
            <w:tcW w:w="8361" w:type="dxa"/>
            <w:tcBorders>
              <w:top w:val="single" w:sz="4" w:space="0" w:color="auto"/>
              <w:left w:val="single" w:sz="4" w:space="0" w:color="auto"/>
              <w:bottom w:val="single" w:sz="4" w:space="0" w:color="auto"/>
              <w:right w:val="single" w:sz="4" w:space="0" w:color="auto"/>
            </w:tcBorders>
            <w:hideMark/>
          </w:tcPr>
          <w:p w14:paraId="5B0BA0D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82699F1"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BECAF1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62798586"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A2A1EC5"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CEB276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Текстовые документы. Виды программного обеспечения для обработки текстовой информации. Создание текстовых документов на компьютере (операции ввода, редактирования, форматирования)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54AC2F"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5E5F4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51EEF7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B044D01"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F0B0BB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7,8</w:t>
            </w:r>
          </w:p>
        </w:tc>
        <w:tc>
          <w:tcPr>
            <w:tcW w:w="1276" w:type="dxa"/>
            <w:tcBorders>
              <w:top w:val="single" w:sz="4" w:space="0" w:color="auto"/>
              <w:left w:val="single" w:sz="4" w:space="0" w:color="auto"/>
              <w:bottom w:val="single" w:sz="4" w:space="0" w:color="auto"/>
              <w:right w:val="single" w:sz="4" w:space="0" w:color="auto"/>
            </w:tcBorders>
            <w:hideMark/>
          </w:tcPr>
          <w:p w14:paraId="05CD11C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2F8570"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B50D9EE"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6ED61AB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2.2. Технологии создания структурированных текстовых документов</w:t>
            </w:r>
          </w:p>
        </w:tc>
        <w:tc>
          <w:tcPr>
            <w:tcW w:w="8361" w:type="dxa"/>
            <w:tcBorders>
              <w:top w:val="single" w:sz="4" w:space="0" w:color="auto"/>
              <w:left w:val="single" w:sz="4" w:space="0" w:color="auto"/>
              <w:bottom w:val="single" w:sz="4" w:space="0" w:color="auto"/>
              <w:right w:val="single" w:sz="4" w:space="0" w:color="auto"/>
            </w:tcBorders>
            <w:hideMark/>
          </w:tcPr>
          <w:p w14:paraId="26CB16C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8358A5C"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909E2D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56E138CC"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7C5484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6732E0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Многостраничные документы. Структура документа. Гипертекстовые документы. Совместная работа над документом. Шаблоны.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B89E26"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980414"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FA9575B"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94CD988"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441EDB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9, 10</w:t>
            </w:r>
          </w:p>
        </w:tc>
        <w:tc>
          <w:tcPr>
            <w:tcW w:w="1276" w:type="dxa"/>
            <w:tcBorders>
              <w:top w:val="single" w:sz="4" w:space="0" w:color="auto"/>
              <w:left w:val="single" w:sz="4" w:space="0" w:color="auto"/>
              <w:bottom w:val="single" w:sz="4" w:space="0" w:color="auto"/>
              <w:right w:val="single" w:sz="4" w:space="0" w:color="auto"/>
            </w:tcBorders>
            <w:hideMark/>
          </w:tcPr>
          <w:p w14:paraId="6048EE2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E621BE"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F329D15"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7E89160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2.3. Компьютерная графика и мультимедиа</w:t>
            </w:r>
          </w:p>
        </w:tc>
        <w:tc>
          <w:tcPr>
            <w:tcW w:w="8361" w:type="dxa"/>
            <w:tcBorders>
              <w:top w:val="single" w:sz="4" w:space="0" w:color="auto"/>
              <w:left w:val="single" w:sz="4" w:space="0" w:color="auto"/>
              <w:bottom w:val="single" w:sz="4" w:space="0" w:color="auto"/>
              <w:right w:val="single" w:sz="4" w:space="0" w:color="auto"/>
            </w:tcBorders>
            <w:hideMark/>
          </w:tcPr>
          <w:p w14:paraId="6C1EC77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3D6C74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1A76DF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14B5481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33C10E3D"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04C0B5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Компьютерная графика и её виды. Форматы мультимедийных файлов. Графические редакторы (ПО </w:t>
            </w:r>
            <w:proofErr w:type="spellStart"/>
            <w:r w:rsidRPr="00C07A99">
              <w:rPr>
                <w:rFonts w:ascii="Times New Roman" w:hAnsi="Times New Roman" w:cs="Times New Roman"/>
                <w:sz w:val="24"/>
                <w:szCs w:val="24"/>
                <w:lang w:eastAsia="en-US"/>
              </w:rPr>
              <w:t>Gimp</w:t>
            </w:r>
            <w:proofErr w:type="spellEnd"/>
            <w:r w:rsidRPr="00C07A99">
              <w:rPr>
                <w:rFonts w:ascii="Times New Roman" w:hAnsi="Times New Roman" w:cs="Times New Roman"/>
                <w:sz w:val="24"/>
                <w:szCs w:val="24"/>
                <w:lang w:eastAsia="en-US"/>
              </w:rPr>
              <w:t xml:space="preserve">, </w:t>
            </w:r>
            <w:proofErr w:type="spellStart"/>
            <w:r w:rsidRPr="00C07A99">
              <w:rPr>
                <w:rFonts w:ascii="Times New Roman" w:hAnsi="Times New Roman" w:cs="Times New Roman"/>
                <w:sz w:val="24"/>
                <w:szCs w:val="24"/>
                <w:lang w:eastAsia="en-US"/>
              </w:rPr>
              <w:t>Inkscape</w:t>
            </w:r>
            <w:proofErr w:type="spellEnd"/>
            <w:r w:rsidRPr="00C07A99">
              <w:rPr>
                <w:rFonts w:ascii="Times New Roman" w:hAnsi="Times New Roman" w:cs="Times New Roman"/>
                <w:sz w:val="24"/>
                <w:szCs w:val="24"/>
                <w:lang w:eastAsia="en-US"/>
              </w:rPr>
              <w:t xml:space="preserve">). Программы по записи и редактирования звука (ПО </w:t>
            </w:r>
            <w:proofErr w:type="spellStart"/>
            <w:r w:rsidRPr="00C07A99">
              <w:rPr>
                <w:rFonts w:ascii="Times New Roman" w:hAnsi="Times New Roman" w:cs="Times New Roman"/>
                <w:sz w:val="24"/>
                <w:szCs w:val="24"/>
                <w:lang w:eastAsia="en-US"/>
              </w:rPr>
              <w:t>АудиоМастер</w:t>
            </w:r>
            <w:proofErr w:type="spellEnd"/>
            <w:r w:rsidRPr="00C07A99">
              <w:rPr>
                <w:rFonts w:ascii="Times New Roman" w:hAnsi="Times New Roman" w:cs="Times New Roman"/>
                <w:sz w:val="24"/>
                <w:szCs w:val="24"/>
                <w:lang w:eastAsia="en-US"/>
              </w:rPr>
              <w:t xml:space="preserve">). Программы редактирования видео (ПО </w:t>
            </w:r>
            <w:proofErr w:type="spellStart"/>
            <w:r w:rsidRPr="00C07A99">
              <w:rPr>
                <w:rFonts w:ascii="Times New Roman" w:hAnsi="Times New Roman" w:cs="Times New Roman"/>
                <w:sz w:val="24"/>
                <w:szCs w:val="24"/>
                <w:lang w:eastAsia="en-US"/>
              </w:rPr>
              <w:t>Movavi</w:t>
            </w:r>
            <w:proofErr w:type="spellEnd"/>
            <w:r w:rsidRPr="00C07A99">
              <w:rPr>
                <w:rFonts w:ascii="Times New Roman" w:hAnsi="Times New Roman" w:cs="Times New Roman"/>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5AA4AC"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6C458F"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8AB37E0"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99B0BE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C2427D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11, 12</w:t>
            </w:r>
          </w:p>
        </w:tc>
        <w:tc>
          <w:tcPr>
            <w:tcW w:w="1276" w:type="dxa"/>
            <w:tcBorders>
              <w:top w:val="single" w:sz="4" w:space="0" w:color="auto"/>
              <w:left w:val="single" w:sz="4" w:space="0" w:color="auto"/>
              <w:bottom w:val="single" w:sz="4" w:space="0" w:color="auto"/>
              <w:right w:val="single" w:sz="4" w:space="0" w:color="auto"/>
            </w:tcBorders>
            <w:hideMark/>
          </w:tcPr>
          <w:p w14:paraId="3219EA5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73F7654"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4C85535"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6B8B718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2.4. Технологии обработки графических объектов  </w:t>
            </w:r>
          </w:p>
        </w:tc>
        <w:tc>
          <w:tcPr>
            <w:tcW w:w="8361" w:type="dxa"/>
            <w:tcBorders>
              <w:top w:val="single" w:sz="4" w:space="0" w:color="auto"/>
              <w:left w:val="single" w:sz="4" w:space="0" w:color="auto"/>
              <w:bottom w:val="single" w:sz="4" w:space="0" w:color="auto"/>
              <w:right w:val="single" w:sz="4" w:space="0" w:color="auto"/>
            </w:tcBorders>
            <w:hideMark/>
          </w:tcPr>
          <w:p w14:paraId="5F8F2A1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24FDEA0"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D1C612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227B7801"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479C0FF"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DEDE24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Технологии обработки различных объектов компьютерной графики (растровые и векторные изображения, обработка звука, монтаж видео)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FCB4A"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F6A096"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1FAB60B"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5B78C3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D8AE94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13,14</w:t>
            </w:r>
          </w:p>
        </w:tc>
        <w:tc>
          <w:tcPr>
            <w:tcW w:w="1276" w:type="dxa"/>
            <w:tcBorders>
              <w:top w:val="single" w:sz="4" w:space="0" w:color="auto"/>
              <w:left w:val="single" w:sz="4" w:space="0" w:color="auto"/>
              <w:bottom w:val="single" w:sz="4" w:space="0" w:color="auto"/>
              <w:right w:val="single" w:sz="4" w:space="0" w:color="auto"/>
            </w:tcBorders>
            <w:hideMark/>
          </w:tcPr>
          <w:p w14:paraId="7523435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DB73E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DEA99A9"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A269C4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2.5. Представление профессиональной </w:t>
            </w:r>
            <w:r w:rsidRPr="00C07A99">
              <w:rPr>
                <w:rFonts w:ascii="Times New Roman" w:hAnsi="Times New Roman" w:cs="Times New Roman"/>
                <w:sz w:val="24"/>
                <w:szCs w:val="24"/>
                <w:lang w:eastAsia="en-US"/>
              </w:rPr>
              <w:lastRenderedPageBreak/>
              <w:t xml:space="preserve">информации в виде презентаций  </w:t>
            </w:r>
          </w:p>
        </w:tc>
        <w:tc>
          <w:tcPr>
            <w:tcW w:w="8361" w:type="dxa"/>
            <w:tcBorders>
              <w:top w:val="single" w:sz="4" w:space="0" w:color="auto"/>
              <w:left w:val="single" w:sz="4" w:space="0" w:color="auto"/>
              <w:bottom w:val="single" w:sz="4" w:space="0" w:color="auto"/>
              <w:right w:val="single" w:sz="4" w:space="0" w:color="auto"/>
            </w:tcBorders>
            <w:hideMark/>
          </w:tcPr>
          <w:p w14:paraId="56458F2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lastRenderedPageBreak/>
              <w:t>Основное содержание</w:t>
            </w:r>
          </w:p>
        </w:tc>
        <w:tc>
          <w:tcPr>
            <w:tcW w:w="1276" w:type="dxa"/>
            <w:tcBorders>
              <w:top w:val="single" w:sz="4" w:space="0" w:color="auto"/>
              <w:left w:val="single" w:sz="4" w:space="0" w:color="auto"/>
              <w:bottom w:val="single" w:sz="4" w:space="0" w:color="auto"/>
              <w:right w:val="single" w:sz="4" w:space="0" w:color="auto"/>
            </w:tcBorders>
            <w:hideMark/>
          </w:tcPr>
          <w:p w14:paraId="4590C831"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5E5CEC8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3E5AB056"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C15BF17"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9508EE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Виды компьютерных презентаций. Основные этапы разработки презентации. </w:t>
            </w:r>
            <w:r w:rsidRPr="00C07A99">
              <w:rPr>
                <w:rFonts w:ascii="Times New Roman" w:hAnsi="Times New Roman" w:cs="Times New Roman"/>
                <w:sz w:val="24"/>
                <w:szCs w:val="24"/>
                <w:lang w:eastAsia="en-US"/>
              </w:rPr>
              <w:lastRenderedPageBreak/>
              <w:t>Анимация в презентации. Шаблоны. Композиция объектов презентации</w:t>
            </w:r>
          </w:p>
        </w:tc>
        <w:tc>
          <w:tcPr>
            <w:tcW w:w="1276" w:type="dxa"/>
            <w:tcBorders>
              <w:top w:val="single" w:sz="4" w:space="0" w:color="auto"/>
              <w:left w:val="single" w:sz="4" w:space="0" w:color="auto"/>
              <w:bottom w:val="single" w:sz="4" w:space="0" w:color="auto"/>
              <w:right w:val="single" w:sz="4" w:space="0" w:color="auto"/>
            </w:tcBorders>
          </w:tcPr>
          <w:p w14:paraId="7286FA93" w14:textId="77777777" w:rsidR="00C07A99" w:rsidRPr="00C07A99" w:rsidRDefault="00C07A99" w:rsidP="00C07A99">
            <w:pPr>
              <w:jc w:val="both"/>
              <w:rPr>
                <w:rFonts w:ascii="Times New Roman" w:hAnsi="Times New Roman" w:cs="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7BE42"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062C5D1"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382B9C39"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C150D6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15</w:t>
            </w:r>
          </w:p>
        </w:tc>
        <w:tc>
          <w:tcPr>
            <w:tcW w:w="1276" w:type="dxa"/>
            <w:tcBorders>
              <w:top w:val="single" w:sz="4" w:space="0" w:color="auto"/>
              <w:left w:val="single" w:sz="4" w:space="0" w:color="auto"/>
              <w:bottom w:val="single" w:sz="4" w:space="0" w:color="auto"/>
              <w:right w:val="single" w:sz="4" w:space="0" w:color="auto"/>
            </w:tcBorders>
            <w:hideMark/>
          </w:tcPr>
          <w:p w14:paraId="4EAFE1F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7C876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2AE98F6" w14:textId="77777777" w:rsidTr="00C07A99">
        <w:tc>
          <w:tcPr>
            <w:tcW w:w="3085" w:type="dxa"/>
            <w:tcBorders>
              <w:top w:val="single" w:sz="4" w:space="0" w:color="auto"/>
              <w:left w:val="single" w:sz="4" w:space="0" w:color="auto"/>
              <w:bottom w:val="single" w:sz="4" w:space="0" w:color="auto"/>
              <w:right w:val="single" w:sz="4" w:space="0" w:color="auto"/>
            </w:tcBorders>
            <w:hideMark/>
          </w:tcPr>
          <w:p w14:paraId="484BCF7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2.6. Интерактивные и </w:t>
            </w:r>
          </w:p>
        </w:tc>
        <w:tc>
          <w:tcPr>
            <w:tcW w:w="8361" w:type="dxa"/>
            <w:tcBorders>
              <w:top w:val="single" w:sz="4" w:space="0" w:color="auto"/>
              <w:left w:val="single" w:sz="4" w:space="0" w:color="auto"/>
              <w:bottom w:val="single" w:sz="4" w:space="0" w:color="auto"/>
              <w:right w:val="single" w:sz="4" w:space="0" w:color="auto"/>
            </w:tcBorders>
            <w:hideMark/>
          </w:tcPr>
          <w:p w14:paraId="1F641C8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tcBorders>
              <w:top w:val="single" w:sz="4" w:space="0" w:color="auto"/>
              <w:left w:val="single" w:sz="4" w:space="0" w:color="auto"/>
              <w:bottom w:val="single" w:sz="4" w:space="0" w:color="auto"/>
              <w:right w:val="single" w:sz="4" w:space="0" w:color="auto"/>
            </w:tcBorders>
            <w:hideMark/>
          </w:tcPr>
          <w:p w14:paraId="5EA7DF6E"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tcBorders>
              <w:top w:val="single" w:sz="4" w:space="0" w:color="auto"/>
              <w:left w:val="single" w:sz="4" w:space="0" w:color="auto"/>
              <w:bottom w:val="single" w:sz="4" w:space="0" w:color="auto"/>
              <w:right w:val="single" w:sz="4" w:space="0" w:color="auto"/>
            </w:tcBorders>
            <w:hideMark/>
          </w:tcPr>
          <w:p w14:paraId="69335E1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4B3F8F3B"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F2EFD1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мультимедийные объекты на слайде  </w:t>
            </w:r>
          </w:p>
        </w:tc>
        <w:tc>
          <w:tcPr>
            <w:tcW w:w="8361" w:type="dxa"/>
            <w:tcBorders>
              <w:top w:val="single" w:sz="4" w:space="0" w:color="auto"/>
              <w:left w:val="single" w:sz="4" w:space="0" w:color="auto"/>
              <w:bottom w:val="single" w:sz="4" w:space="0" w:color="auto"/>
              <w:right w:val="single" w:sz="4" w:space="0" w:color="auto"/>
            </w:tcBorders>
            <w:hideMark/>
          </w:tcPr>
          <w:p w14:paraId="38AF5E0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Принципы </w:t>
            </w:r>
            <w:proofErr w:type="spellStart"/>
            <w:r w:rsidRPr="00C07A99">
              <w:rPr>
                <w:rFonts w:ascii="Times New Roman" w:hAnsi="Times New Roman" w:cs="Times New Roman"/>
                <w:sz w:val="24"/>
                <w:szCs w:val="24"/>
                <w:lang w:eastAsia="en-US"/>
              </w:rPr>
              <w:t>мультимедия</w:t>
            </w:r>
            <w:proofErr w:type="spellEnd"/>
            <w:r w:rsidRPr="00C07A99">
              <w:rPr>
                <w:rFonts w:ascii="Times New Roman" w:hAnsi="Times New Roman" w:cs="Times New Roman"/>
                <w:sz w:val="24"/>
                <w:szCs w:val="24"/>
                <w:lang w:eastAsia="en-US"/>
              </w:rPr>
              <w:t>. Интерактивное представление информации</w:t>
            </w:r>
          </w:p>
        </w:tc>
        <w:tc>
          <w:tcPr>
            <w:tcW w:w="1276" w:type="dxa"/>
            <w:tcBorders>
              <w:top w:val="single" w:sz="4" w:space="0" w:color="auto"/>
              <w:left w:val="single" w:sz="4" w:space="0" w:color="auto"/>
              <w:bottom w:val="single" w:sz="4" w:space="0" w:color="auto"/>
              <w:right w:val="single" w:sz="4" w:space="0" w:color="auto"/>
            </w:tcBorders>
          </w:tcPr>
          <w:p w14:paraId="3AB60443" w14:textId="77777777" w:rsidR="00C07A99" w:rsidRPr="00C07A99" w:rsidRDefault="00C07A99" w:rsidP="00C07A99">
            <w:pPr>
              <w:jc w:val="both"/>
              <w:rPr>
                <w:rFonts w:ascii="Times New Roman" w:hAnsi="Times New Roman" w:cs="Times New Roman"/>
                <w:sz w:val="24"/>
                <w:szCs w:val="24"/>
                <w:lang w:eastAsia="en-US"/>
              </w:rPr>
            </w:pPr>
          </w:p>
        </w:tc>
        <w:tc>
          <w:tcPr>
            <w:tcW w:w="2064" w:type="dxa"/>
            <w:vMerge w:val="restart"/>
            <w:tcBorders>
              <w:top w:val="single" w:sz="4" w:space="0" w:color="auto"/>
              <w:left w:val="single" w:sz="4" w:space="0" w:color="auto"/>
              <w:bottom w:val="single" w:sz="4" w:space="0" w:color="auto"/>
              <w:right w:val="single" w:sz="4" w:space="0" w:color="auto"/>
            </w:tcBorders>
          </w:tcPr>
          <w:p w14:paraId="73CE452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BEE5D81"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066AEC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E4B50F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16</w:t>
            </w:r>
          </w:p>
        </w:tc>
        <w:tc>
          <w:tcPr>
            <w:tcW w:w="1276" w:type="dxa"/>
            <w:tcBorders>
              <w:top w:val="single" w:sz="4" w:space="0" w:color="auto"/>
              <w:left w:val="single" w:sz="4" w:space="0" w:color="auto"/>
              <w:bottom w:val="single" w:sz="4" w:space="0" w:color="auto"/>
              <w:right w:val="single" w:sz="4" w:space="0" w:color="auto"/>
            </w:tcBorders>
            <w:hideMark/>
          </w:tcPr>
          <w:p w14:paraId="0A6F1E8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F2FD5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189E5FD"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028608B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2.7. Гипертекстовое представление информации  </w:t>
            </w:r>
          </w:p>
        </w:tc>
        <w:tc>
          <w:tcPr>
            <w:tcW w:w="8361" w:type="dxa"/>
            <w:tcBorders>
              <w:top w:val="single" w:sz="4" w:space="0" w:color="auto"/>
              <w:left w:val="single" w:sz="4" w:space="0" w:color="auto"/>
              <w:bottom w:val="single" w:sz="4" w:space="0" w:color="auto"/>
              <w:right w:val="single" w:sz="4" w:space="0" w:color="auto"/>
            </w:tcBorders>
            <w:hideMark/>
          </w:tcPr>
          <w:p w14:paraId="6B0908D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4A59220"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6EE3BB0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05EE72A8"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248DF79"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0B1E02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Язык разметки гипертекста HTML. Оформление гипертекстовой страницы. Веб-сайты и веб-страницы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F0FEAE"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709C4"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978FF68"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27B15154"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889C32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17</w:t>
            </w:r>
          </w:p>
        </w:tc>
        <w:tc>
          <w:tcPr>
            <w:tcW w:w="1276" w:type="dxa"/>
            <w:tcBorders>
              <w:top w:val="single" w:sz="4" w:space="0" w:color="auto"/>
              <w:left w:val="single" w:sz="4" w:space="0" w:color="auto"/>
              <w:bottom w:val="single" w:sz="4" w:space="0" w:color="auto"/>
              <w:right w:val="single" w:sz="4" w:space="0" w:color="auto"/>
            </w:tcBorders>
            <w:hideMark/>
          </w:tcPr>
          <w:p w14:paraId="380FAAF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1FC29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7E669AD"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31EB2FD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Раздел 3. Информационное моделирование </w:t>
            </w:r>
          </w:p>
        </w:tc>
        <w:tc>
          <w:tcPr>
            <w:tcW w:w="1276" w:type="dxa"/>
            <w:tcBorders>
              <w:top w:val="single" w:sz="4" w:space="0" w:color="auto"/>
              <w:left w:val="single" w:sz="4" w:space="0" w:color="auto"/>
              <w:bottom w:val="single" w:sz="4" w:space="0" w:color="auto"/>
              <w:right w:val="single" w:sz="4" w:space="0" w:color="auto"/>
            </w:tcBorders>
            <w:hideMark/>
          </w:tcPr>
          <w:p w14:paraId="26973D13"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28</w:t>
            </w:r>
          </w:p>
        </w:tc>
        <w:tc>
          <w:tcPr>
            <w:tcW w:w="2064" w:type="dxa"/>
            <w:tcBorders>
              <w:top w:val="single" w:sz="4" w:space="0" w:color="auto"/>
              <w:left w:val="single" w:sz="4" w:space="0" w:color="auto"/>
              <w:bottom w:val="single" w:sz="4" w:space="0" w:color="auto"/>
              <w:right w:val="single" w:sz="4" w:space="0" w:color="auto"/>
            </w:tcBorders>
          </w:tcPr>
          <w:p w14:paraId="130EBFF2"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D74647F"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D70E59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3.1. Модели и моделирование. Этапы моделирования</w:t>
            </w:r>
          </w:p>
        </w:tc>
        <w:tc>
          <w:tcPr>
            <w:tcW w:w="8361" w:type="dxa"/>
            <w:tcBorders>
              <w:top w:val="single" w:sz="4" w:space="0" w:color="auto"/>
              <w:left w:val="single" w:sz="4" w:space="0" w:color="auto"/>
              <w:bottom w:val="single" w:sz="4" w:space="0" w:color="auto"/>
              <w:right w:val="single" w:sz="4" w:space="0" w:color="auto"/>
            </w:tcBorders>
            <w:hideMark/>
          </w:tcPr>
          <w:p w14:paraId="0F25BB1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58708EB"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86DF59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5636371B"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5403B8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C383FE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Представление о компьютерных моделях. Виды моделей. Адекватность модели. Основные этапы компьютерного моделирования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F91C12"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B6C87D"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192A4D2"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8ECDC8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1D4F91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5264BD4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DBEF38F"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6442BE1"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1C9C71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3.2. Списки, графы, деревья</w:t>
            </w:r>
          </w:p>
        </w:tc>
        <w:tc>
          <w:tcPr>
            <w:tcW w:w="8361" w:type="dxa"/>
            <w:tcBorders>
              <w:top w:val="single" w:sz="4" w:space="0" w:color="auto"/>
              <w:left w:val="single" w:sz="4" w:space="0" w:color="auto"/>
              <w:bottom w:val="single" w:sz="4" w:space="0" w:color="auto"/>
              <w:right w:val="single" w:sz="4" w:space="0" w:color="auto"/>
            </w:tcBorders>
            <w:hideMark/>
          </w:tcPr>
          <w:p w14:paraId="04E8473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5E005B0C"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4EB1CE4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160D9DF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0540A4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31B918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Структура информации. Списки, графы, деревья. Алгоритм построения дерева решений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AA96F3"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6DB6E1"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9B0C602"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237210D5"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9FC77C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158BA9D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FF7ED0"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5A7162B"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DA9096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3.3. Математические модели в профессиональной области</w:t>
            </w:r>
          </w:p>
        </w:tc>
        <w:tc>
          <w:tcPr>
            <w:tcW w:w="8361" w:type="dxa"/>
            <w:tcBorders>
              <w:top w:val="single" w:sz="4" w:space="0" w:color="auto"/>
              <w:left w:val="single" w:sz="4" w:space="0" w:color="auto"/>
              <w:bottom w:val="single" w:sz="4" w:space="0" w:color="auto"/>
              <w:right w:val="single" w:sz="4" w:space="0" w:color="auto"/>
            </w:tcBorders>
            <w:hideMark/>
          </w:tcPr>
          <w:p w14:paraId="78DA839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1F81E03"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56A43C3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15F517B2"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260A6A0E"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8936D6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Алгоритмы моделирования кратчайших путей между вершинами (Алгоритм </w:t>
            </w:r>
            <w:proofErr w:type="spellStart"/>
            <w:r w:rsidRPr="00C07A99">
              <w:rPr>
                <w:rFonts w:ascii="Times New Roman" w:hAnsi="Times New Roman" w:cs="Times New Roman"/>
                <w:sz w:val="24"/>
                <w:szCs w:val="24"/>
                <w:lang w:eastAsia="en-US"/>
              </w:rPr>
              <w:t>Дейкстры</w:t>
            </w:r>
            <w:proofErr w:type="spellEnd"/>
            <w:r w:rsidRPr="00C07A99">
              <w:rPr>
                <w:rFonts w:ascii="Times New Roman" w:hAnsi="Times New Roman" w:cs="Times New Roman"/>
                <w:sz w:val="24"/>
                <w:szCs w:val="24"/>
                <w:lang w:eastAsia="en-US"/>
              </w:rPr>
              <w:t>, Метод динамического программирования). Элементы теории игр (выигрышная стратегия)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A06B4"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93FF70B"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8B401FF"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69AD211"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2C79BE2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18</w:t>
            </w:r>
          </w:p>
        </w:tc>
        <w:tc>
          <w:tcPr>
            <w:tcW w:w="1276" w:type="dxa"/>
            <w:tcBorders>
              <w:top w:val="single" w:sz="4" w:space="0" w:color="auto"/>
              <w:left w:val="single" w:sz="4" w:space="0" w:color="auto"/>
              <w:bottom w:val="single" w:sz="4" w:space="0" w:color="auto"/>
              <w:right w:val="single" w:sz="4" w:space="0" w:color="auto"/>
            </w:tcBorders>
            <w:hideMark/>
          </w:tcPr>
          <w:p w14:paraId="5581A2A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4AE15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D0F8A32"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CBD9EB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3.4. Понятие алгоритма и основные алгоритмические структуры</w:t>
            </w:r>
          </w:p>
        </w:tc>
        <w:tc>
          <w:tcPr>
            <w:tcW w:w="8361" w:type="dxa"/>
            <w:tcBorders>
              <w:top w:val="single" w:sz="4" w:space="0" w:color="auto"/>
              <w:left w:val="single" w:sz="4" w:space="0" w:color="auto"/>
              <w:bottom w:val="single" w:sz="4" w:space="0" w:color="auto"/>
              <w:right w:val="single" w:sz="4" w:space="0" w:color="auto"/>
            </w:tcBorders>
            <w:hideMark/>
          </w:tcPr>
          <w:p w14:paraId="017E3E0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31E55D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DCF843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01</w:t>
            </w:r>
          </w:p>
        </w:tc>
      </w:tr>
      <w:tr w:rsidR="00C07A99" w:rsidRPr="00C07A99" w14:paraId="4590FA4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83568B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3FE47E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Понятие алгоритма. Свойства алгоритма. Способы записи алгоритма. Основные алгоритмические структуры. Запись алгоритмов на языке программирования (</w:t>
            </w:r>
            <w:proofErr w:type="spellStart"/>
            <w:r w:rsidRPr="00C07A99">
              <w:rPr>
                <w:rFonts w:ascii="Times New Roman" w:hAnsi="Times New Roman" w:cs="Times New Roman"/>
                <w:sz w:val="24"/>
                <w:szCs w:val="24"/>
                <w:lang w:eastAsia="en-US"/>
              </w:rPr>
              <w:t>Pascal</w:t>
            </w:r>
            <w:proofErr w:type="spellEnd"/>
            <w:r w:rsidRPr="00C07A99">
              <w:rPr>
                <w:rFonts w:ascii="Times New Roman" w:hAnsi="Times New Roman" w:cs="Times New Roman"/>
                <w:sz w:val="24"/>
                <w:szCs w:val="24"/>
                <w:lang w:eastAsia="en-US"/>
              </w:rPr>
              <w:t>, Python, Java, С++, С#). Анализ алгоритмов с помощью трассировочных таблиц</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1987EA"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8006C8"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D20FD58"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5DE448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AF85EA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19, 20</w:t>
            </w:r>
          </w:p>
        </w:tc>
        <w:tc>
          <w:tcPr>
            <w:tcW w:w="1276" w:type="dxa"/>
            <w:tcBorders>
              <w:top w:val="single" w:sz="4" w:space="0" w:color="auto"/>
              <w:left w:val="single" w:sz="4" w:space="0" w:color="auto"/>
              <w:bottom w:val="single" w:sz="4" w:space="0" w:color="auto"/>
              <w:right w:val="single" w:sz="4" w:space="0" w:color="auto"/>
            </w:tcBorders>
            <w:hideMark/>
          </w:tcPr>
          <w:p w14:paraId="4554754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22FBC1"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757306A"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5A3F7D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3.5. Анализ алгоритмов в </w:t>
            </w:r>
            <w:r w:rsidRPr="00C07A99">
              <w:rPr>
                <w:rFonts w:ascii="Times New Roman" w:hAnsi="Times New Roman" w:cs="Times New Roman"/>
                <w:sz w:val="24"/>
                <w:szCs w:val="24"/>
                <w:lang w:eastAsia="en-US"/>
              </w:rPr>
              <w:lastRenderedPageBreak/>
              <w:t>профессиональной области</w:t>
            </w:r>
          </w:p>
        </w:tc>
        <w:tc>
          <w:tcPr>
            <w:tcW w:w="8361" w:type="dxa"/>
            <w:tcBorders>
              <w:top w:val="single" w:sz="4" w:space="0" w:color="auto"/>
              <w:left w:val="single" w:sz="4" w:space="0" w:color="auto"/>
              <w:bottom w:val="single" w:sz="4" w:space="0" w:color="auto"/>
              <w:right w:val="single" w:sz="4" w:space="0" w:color="auto"/>
            </w:tcBorders>
            <w:hideMark/>
          </w:tcPr>
          <w:p w14:paraId="0E67583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lastRenderedPageBreak/>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DAFBB1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49A8AF3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5B024F9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6E94560"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E1738D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Структурированные типы данных. Массивы. Вспомогательные алгоритмы. </w:t>
            </w:r>
            <w:r w:rsidRPr="00C07A99">
              <w:rPr>
                <w:rFonts w:ascii="Times New Roman" w:hAnsi="Times New Roman" w:cs="Times New Roman"/>
                <w:sz w:val="24"/>
                <w:szCs w:val="24"/>
                <w:lang w:eastAsia="en-US"/>
              </w:rPr>
              <w:lastRenderedPageBreak/>
              <w:t>Задачи поиска элемента с заданными свойствами. Анализ типовых алгоритмов обработки чисел, числовых последовательностей и массивов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EB3B3C"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4C450F"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EB8EAA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2B4AA3B"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7F3406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79FA4DE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8BF81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8A2850D"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370F359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D88377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21</w:t>
            </w:r>
          </w:p>
        </w:tc>
        <w:tc>
          <w:tcPr>
            <w:tcW w:w="1276" w:type="dxa"/>
            <w:tcBorders>
              <w:top w:val="single" w:sz="4" w:space="0" w:color="auto"/>
              <w:left w:val="single" w:sz="4" w:space="0" w:color="auto"/>
              <w:bottom w:val="single" w:sz="4" w:space="0" w:color="auto"/>
              <w:right w:val="single" w:sz="4" w:space="0" w:color="auto"/>
            </w:tcBorders>
            <w:hideMark/>
          </w:tcPr>
          <w:p w14:paraId="4DC517B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2AA902"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D22E962"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DD6F69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3.6. Базы данных как модель предметной области</w:t>
            </w:r>
          </w:p>
        </w:tc>
        <w:tc>
          <w:tcPr>
            <w:tcW w:w="8361" w:type="dxa"/>
            <w:tcBorders>
              <w:top w:val="single" w:sz="4" w:space="0" w:color="auto"/>
              <w:left w:val="single" w:sz="4" w:space="0" w:color="auto"/>
              <w:bottom w:val="single" w:sz="4" w:space="0" w:color="auto"/>
              <w:right w:val="single" w:sz="4" w:space="0" w:color="auto"/>
            </w:tcBorders>
            <w:hideMark/>
          </w:tcPr>
          <w:p w14:paraId="1ABF323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3F6FBCB"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6</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52665F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646DECC6"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4F602BF8"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7839AF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Базы данных как модель предметной области. Таблицы и реляционные базы данных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EDDCA34"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A3151E"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8EDBE2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8214FB4"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0FB9C2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2FA3913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06B22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757BA0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3A520FC"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0EF213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22, 23</w:t>
            </w:r>
          </w:p>
        </w:tc>
        <w:tc>
          <w:tcPr>
            <w:tcW w:w="1276" w:type="dxa"/>
            <w:tcBorders>
              <w:top w:val="single" w:sz="4" w:space="0" w:color="auto"/>
              <w:left w:val="single" w:sz="4" w:space="0" w:color="auto"/>
              <w:bottom w:val="single" w:sz="4" w:space="0" w:color="auto"/>
              <w:right w:val="single" w:sz="4" w:space="0" w:color="auto"/>
            </w:tcBorders>
            <w:hideMark/>
          </w:tcPr>
          <w:p w14:paraId="20DA014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F4FDD"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26EE403"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B88C28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3.7. Технологии обработки информации в электронных таблицах</w:t>
            </w:r>
          </w:p>
        </w:tc>
        <w:tc>
          <w:tcPr>
            <w:tcW w:w="8361" w:type="dxa"/>
            <w:tcBorders>
              <w:top w:val="single" w:sz="4" w:space="0" w:color="auto"/>
              <w:left w:val="single" w:sz="4" w:space="0" w:color="auto"/>
              <w:bottom w:val="single" w:sz="4" w:space="0" w:color="auto"/>
              <w:right w:val="single" w:sz="4" w:space="0" w:color="auto"/>
            </w:tcBorders>
            <w:hideMark/>
          </w:tcPr>
          <w:p w14:paraId="289CD93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446EB9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4FC84E4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5E64837B"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32E1D1D"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B1F82B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Табличный процессор. Приемы ввода, редактирования, форматирования в табличном процессоре. Адресация. Сортировка, фильтрация, условное форматирование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E70552"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3C3ECE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F046C23"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114E18C"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291D85D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24</w:t>
            </w:r>
          </w:p>
        </w:tc>
        <w:tc>
          <w:tcPr>
            <w:tcW w:w="1276" w:type="dxa"/>
            <w:tcBorders>
              <w:top w:val="single" w:sz="4" w:space="0" w:color="auto"/>
              <w:left w:val="single" w:sz="4" w:space="0" w:color="auto"/>
              <w:bottom w:val="single" w:sz="4" w:space="0" w:color="auto"/>
              <w:right w:val="single" w:sz="4" w:space="0" w:color="auto"/>
            </w:tcBorders>
            <w:hideMark/>
          </w:tcPr>
          <w:p w14:paraId="6CA5262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B4BEB2"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FDDDCD9"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7B53A6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3.8. Формулы и функции в электронных таблицах  </w:t>
            </w:r>
          </w:p>
        </w:tc>
        <w:tc>
          <w:tcPr>
            <w:tcW w:w="8361" w:type="dxa"/>
            <w:tcBorders>
              <w:top w:val="single" w:sz="4" w:space="0" w:color="auto"/>
              <w:left w:val="single" w:sz="4" w:space="0" w:color="auto"/>
              <w:bottom w:val="single" w:sz="4" w:space="0" w:color="auto"/>
              <w:right w:val="single" w:sz="4" w:space="0" w:color="auto"/>
            </w:tcBorders>
            <w:hideMark/>
          </w:tcPr>
          <w:p w14:paraId="5E8E6A6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8946A87"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0C77B9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73D12C1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D6E4E1F"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BB7B43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Формулы и функции в электронных таблицах. Встроенные функции и их использование. Математические и статистические функции. Логические функции. Финансовые функции. Текстовые функции. Реализация математических моделей в электронных таблицах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8930E4"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257A4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71ED01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3A956C0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15D7A1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25</w:t>
            </w:r>
          </w:p>
        </w:tc>
        <w:tc>
          <w:tcPr>
            <w:tcW w:w="1276" w:type="dxa"/>
            <w:tcBorders>
              <w:top w:val="single" w:sz="4" w:space="0" w:color="auto"/>
              <w:left w:val="single" w:sz="4" w:space="0" w:color="auto"/>
              <w:bottom w:val="single" w:sz="4" w:space="0" w:color="auto"/>
              <w:right w:val="single" w:sz="4" w:space="0" w:color="auto"/>
            </w:tcBorders>
            <w:hideMark/>
          </w:tcPr>
          <w:p w14:paraId="4A21BDB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78DF6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A4AF648"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342247F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3.9. Визуализация данных в электронных таблицах  </w:t>
            </w:r>
          </w:p>
        </w:tc>
        <w:tc>
          <w:tcPr>
            <w:tcW w:w="8361" w:type="dxa"/>
            <w:tcBorders>
              <w:top w:val="single" w:sz="4" w:space="0" w:color="auto"/>
              <w:left w:val="single" w:sz="4" w:space="0" w:color="auto"/>
              <w:bottom w:val="single" w:sz="4" w:space="0" w:color="auto"/>
              <w:right w:val="single" w:sz="4" w:space="0" w:color="auto"/>
            </w:tcBorders>
            <w:hideMark/>
          </w:tcPr>
          <w:p w14:paraId="222EC1D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76D028E7"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ABE1C2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787DA28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8D71A80"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F205B0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Визуализация данных в электронных таблицах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750A356"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96EFE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58D35D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6D1887D"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2F6DDCB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26</w:t>
            </w:r>
          </w:p>
        </w:tc>
        <w:tc>
          <w:tcPr>
            <w:tcW w:w="1276" w:type="dxa"/>
            <w:tcBorders>
              <w:top w:val="single" w:sz="4" w:space="0" w:color="auto"/>
              <w:left w:val="single" w:sz="4" w:space="0" w:color="auto"/>
              <w:bottom w:val="single" w:sz="4" w:space="0" w:color="auto"/>
              <w:right w:val="single" w:sz="4" w:space="0" w:color="auto"/>
            </w:tcBorders>
            <w:hideMark/>
          </w:tcPr>
          <w:p w14:paraId="24B9CA0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891F94"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DA7756C"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557B1C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3.10. Моделирование в электронных таблицах (на примерах задач из профессиональной области)</w:t>
            </w:r>
          </w:p>
        </w:tc>
        <w:tc>
          <w:tcPr>
            <w:tcW w:w="8361" w:type="dxa"/>
            <w:tcBorders>
              <w:top w:val="single" w:sz="4" w:space="0" w:color="auto"/>
              <w:left w:val="single" w:sz="4" w:space="0" w:color="auto"/>
              <w:bottom w:val="single" w:sz="4" w:space="0" w:color="auto"/>
              <w:right w:val="single" w:sz="4" w:space="0" w:color="auto"/>
            </w:tcBorders>
            <w:hideMark/>
          </w:tcPr>
          <w:p w14:paraId="304CFBD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Основное 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4670077"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4E898B0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tc>
      </w:tr>
      <w:tr w:rsidR="00C07A99" w:rsidRPr="00C07A99" w14:paraId="2E27209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C505698"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117056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Моделирование в электронных таблицах (на примерах задач из профессиональной области)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37D1FB"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77F6A8B"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BB3FA4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2E1A801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9B0215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27</w:t>
            </w:r>
          </w:p>
        </w:tc>
        <w:tc>
          <w:tcPr>
            <w:tcW w:w="1276" w:type="dxa"/>
            <w:tcBorders>
              <w:top w:val="single" w:sz="4" w:space="0" w:color="auto"/>
              <w:left w:val="single" w:sz="4" w:space="0" w:color="auto"/>
              <w:bottom w:val="single" w:sz="4" w:space="0" w:color="auto"/>
              <w:right w:val="single" w:sz="4" w:space="0" w:color="auto"/>
            </w:tcBorders>
            <w:hideMark/>
          </w:tcPr>
          <w:p w14:paraId="04FC92B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894B36B"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935D49D" w14:textId="77777777" w:rsidTr="00C07A99">
        <w:tc>
          <w:tcPr>
            <w:tcW w:w="14786" w:type="dxa"/>
            <w:gridSpan w:val="4"/>
            <w:tcBorders>
              <w:top w:val="single" w:sz="4" w:space="0" w:color="auto"/>
              <w:left w:val="single" w:sz="4" w:space="0" w:color="auto"/>
              <w:bottom w:val="single" w:sz="4" w:space="0" w:color="auto"/>
              <w:right w:val="single" w:sz="4" w:space="0" w:color="auto"/>
            </w:tcBorders>
            <w:hideMark/>
          </w:tcPr>
          <w:p w14:paraId="3295003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Профессионально-ориентированное содержание (содержание прикладного модуля)</w:t>
            </w:r>
          </w:p>
        </w:tc>
      </w:tr>
      <w:tr w:rsidR="00C07A99" w:rsidRPr="00C07A99" w14:paraId="52C09D27"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412A38F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Прикладной модуль 1 Основы аналитики и визуализации данных</w:t>
            </w:r>
          </w:p>
        </w:tc>
        <w:tc>
          <w:tcPr>
            <w:tcW w:w="1276" w:type="dxa"/>
            <w:tcBorders>
              <w:top w:val="single" w:sz="4" w:space="0" w:color="auto"/>
              <w:left w:val="single" w:sz="4" w:space="0" w:color="auto"/>
              <w:bottom w:val="single" w:sz="4" w:space="0" w:color="auto"/>
              <w:right w:val="single" w:sz="4" w:space="0" w:color="auto"/>
            </w:tcBorders>
            <w:hideMark/>
          </w:tcPr>
          <w:p w14:paraId="0BD842D6"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36</w:t>
            </w:r>
          </w:p>
        </w:tc>
        <w:tc>
          <w:tcPr>
            <w:tcW w:w="2064" w:type="dxa"/>
            <w:tcBorders>
              <w:top w:val="single" w:sz="4" w:space="0" w:color="auto"/>
              <w:left w:val="single" w:sz="4" w:space="0" w:color="auto"/>
              <w:bottom w:val="single" w:sz="4" w:space="0" w:color="auto"/>
              <w:right w:val="single" w:sz="4" w:space="0" w:color="auto"/>
            </w:tcBorders>
          </w:tcPr>
          <w:p w14:paraId="0288BCD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716CDBD"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4259CB5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1.1. Основы визуализации данных</w:t>
            </w:r>
          </w:p>
        </w:tc>
        <w:tc>
          <w:tcPr>
            <w:tcW w:w="8361" w:type="dxa"/>
            <w:tcBorders>
              <w:top w:val="single" w:sz="4" w:space="0" w:color="auto"/>
              <w:left w:val="single" w:sz="4" w:space="0" w:color="auto"/>
              <w:bottom w:val="single" w:sz="4" w:space="0" w:color="auto"/>
              <w:right w:val="single" w:sz="4" w:space="0" w:color="auto"/>
            </w:tcBorders>
            <w:hideMark/>
          </w:tcPr>
          <w:p w14:paraId="09DAC83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93F7FE8"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041ABB4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108F5E0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
        </w:tc>
      </w:tr>
      <w:tr w:rsidR="00C07A99" w:rsidRPr="00C07A99" w14:paraId="07BA4FD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0DFC96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43DD33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Основные принципы и методы визуализации данных, включая выбор типов </w:t>
            </w:r>
            <w:r w:rsidRPr="00C07A99">
              <w:rPr>
                <w:rFonts w:ascii="Times New Roman" w:hAnsi="Times New Roman" w:cs="Times New Roman"/>
                <w:sz w:val="24"/>
                <w:szCs w:val="24"/>
                <w:lang w:eastAsia="en-US"/>
              </w:rPr>
              <w:lastRenderedPageBreak/>
              <w:t>графиков, использование цветовой палитры, масштабирование и композицию элементов визуализации. Преимущества, которые дают средства визуализации данных.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DD2013"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246818"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56968D2"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195ACE5"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616931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1B1611F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BC933D"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3502D20" w14:textId="77777777" w:rsidTr="00C07A99">
        <w:tc>
          <w:tcPr>
            <w:tcW w:w="3085" w:type="dxa"/>
            <w:tcBorders>
              <w:top w:val="single" w:sz="4" w:space="0" w:color="auto"/>
              <w:left w:val="single" w:sz="4" w:space="0" w:color="auto"/>
              <w:bottom w:val="single" w:sz="4" w:space="0" w:color="auto"/>
              <w:right w:val="single" w:sz="4" w:space="0" w:color="auto"/>
            </w:tcBorders>
          </w:tcPr>
          <w:p w14:paraId="27E71C14"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82CF24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F582EF2"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8</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150DAB8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4879CA3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6C7A5BF6"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35DFE97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1.2. Правила построения наглядных презентаций.</w:t>
            </w:r>
          </w:p>
        </w:tc>
        <w:tc>
          <w:tcPr>
            <w:tcW w:w="8361" w:type="dxa"/>
            <w:tcBorders>
              <w:top w:val="single" w:sz="4" w:space="0" w:color="auto"/>
              <w:left w:val="single" w:sz="4" w:space="0" w:color="auto"/>
              <w:bottom w:val="single" w:sz="4" w:space="0" w:color="auto"/>
              <w:right w:val="single" w:sz="4" w:space="0" w:color="auto"/>
            </w:tcBorders>
            <w:hideMark/>
          </w:tcPr>
          <w:p w14:paraId="6A0D111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Понятие и назначение презентации. Процесс создания презентации. Основные ошибки презентаций. Правило 10-20-30. Обзор рынка инструментов для построения презентаций: MS Power Point и </w:t>
            </w:r>
            <w:proofErr w:type="spellStart"/>
            <w:r w:rsidRPr="00C07A99">
              <w:rPr>
                <w:rFonts w:ascii="Times New Roman" w:hAnsi="Times New Roman" w:cs="Times New Roman"/>
                <w:sz w:val="24"/>
                <w:szCs w:val="24"/>
                <w:lang w:eastAsia="en-US"/>
              </w:rPr>
              <w:t>Prezi</w:t>
            </w:r>
            <w:proofErr w:type="spellEnd"/>
            <w:r w:rsidRPr="00C07A99">
              <w:rPr>
                <w:rFonts w:ascii="Times New Roman" w:hAnsi="Times New Roman" w:cs="Times New Roman"/>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25678EE"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69EB7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1A24744"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2D26ED9F"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976ACF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68D6BFD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8AB72F"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EC17C4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994B03B"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839879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№28, 29</w:t>
            </w:r>
          </w:p>
        </w:tc>
        <w:tc>
          <w:tcPr>
            <w:tcW w:w="1276" w:type="dxa"/>
            <w:tcBorders>
              <w:top w:val="single" w:sz="4" w:space="0" w:color="auto"/>
              <w:left w:val="single" w:sz="4" w:space="0" w:color="auto"/>
              <w:bottom w:val="single" w:sz="4" w:space="0" w:color="auto"/>
              <w:right w:val="single" w:sz="4" w:space="0" w:color="auto"/>
            </w:tcBorders>
            <w:hideMark/>
          </w:tcPr>
          <w:p w14:paraId="5212D87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6FA6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8BA1107"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FC9FD2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1.3. Электронные таблицы как средство визуализации данных.</w:t>
            </w:r>
          </w:p>
        </w:tc>
        <w:tc>
          <w:tcPr>
            <w:tcW w:w="8361" w:type="dxa"/>
            <w:tcBorders>
              <w:top w:val="single" w:sz="4" w:space="0" w:color="auto"/>
              <w:left w:val="single" w:sz="4" w:space="0" w:color="auto"/>
              <w:bottom w:val="single" w:sz="4" w:space="0" w:color="auto"/>
              <w:right w:val="single" w:sz="4" w:space="0" w:color="auto"/>
            </w:tcBorders>
            <w:hideMark/>
          </w:tcPr>
          <w:p w14:paraId="6302562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BB0EA57"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10</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7D1AFE5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0F9B6D3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 2.1, 2.3</w:t>
            </w:r>
          </w:p>
        </w:tc>
      </w:tr>
      <w:tr w:rsidR="00C07A99" w:rsidRPr="00C07A99" w14:paraId="6F08DD2D"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52C13E7"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704875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Простые способы создания и настройки сводных таблиц. Задание параметров сводных таблиц по умолчанию. Преобразование огромных массивов данных в компактные и понятные сводные отчеты.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3CA0421"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0D3DCE"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D8C9FEE"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421A0347"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AFCA56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4962BF8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5B81B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3533012"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6E01B8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E8D722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30</w:t>
            </w:r>
          </w:p>
        </w:tc>
        <w:tc>
          <w:tcPr>
            <w:tcW w:w="1276" w:type="dxa"/>
            <w:tcBorders>
              <w:top w:val="single" w:sz="4" w:space="0" w:color="auto"/>
              <w:left w:val="single" w:sz="4" w:space="0" w:color="auto"/>
              <w:bottom w:val="single" w:sz="4" w:space="0" w:color="auto"/>
              <w:right w:val="single" w:sz="4" w:space="0" w:color="auto"/>
            </w:tcBorders>
            <w:hideMark/>
          </w:tcPr>
          <w:p w14:paraId="5361D12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A2D1B0"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A67C314"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967E1E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1.4 Визуализация данных и инфографика.</w:t>
            </w:r>
          </w:p>
        </w:tc>
        <w:tc>
          <w:tcPr>
            <w:tcW w:w="8361" w:type="dxa"/>
            <w:tcBorders>
              <w:top w:val="single" w:sz="4" w:space="0" w:color="auto"/>
              <w:left w:val="single" w:sz="4" w:space="0" w:color="auto"/>
              <w:bottom w:val="single" w:sz="4" w:space="0" w:color="auto"/>
              <w:right w:val="single" w:sz="4" w:space="0" w:color="auto"/>
            </w:tcBorders>
            <w:hideMark/>
          </w:tcPr>
          <w:p w14:paraId="1153349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401465A2"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10</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698BD23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340C641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670BBA63"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9B3CD7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1DE9AC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Инфографика – визуальный инструмент для представления информации. Виды инфографики: приемы, примеры, шаблоны.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3E4E637"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F60939C"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3064B97"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47FA456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745474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67CD285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927E5B"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FF31D28" w14:textId="77777777" w:rsidTr="00C07A99">
        <w:trPr>
          <w:trHeight w:val="36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8EB439"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4A4DCC6"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31</w:t>
            </w:r>
          </w:p>
        </w:tc>
        <w:tc>
          <w:tcPr>
            <w:tcW w:w="1276" w:type="dxa"/>
            <w:tcBorders>
              <w:top w:val="single" w:sz="4" w:space="0" w:color="auto"/>
              <w:left w:val="single" w:sz="4" w:space="0" w:color="auto"/>
              <w:bottom w:val="single" w:sz="4" w:space="0" w:color="auto"/>
              <w:right w:val="single" w:sz="4" w:space="0" w:color="auto"/>
            </w:tcBorders>
            <w:hideMark/>
          </w:tcPr>
          <w:p w14:paraId="73B6919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FD0D46"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7D03E5DF" w14:textId="77777777" w:rsidTr="00C07A99">
        <w:trPr>
          <w:trHeight w:val="243"/>
        </w:trPr>
        <w:tc>
          <w:tcPr>
            <w:tcW w:w="3085" w:type="dxa"/>
            <w:vMerge w:val="restart"/>
            <w:tcBorders>
              <w:top w:val="single" w:sz="4" w:space="0" w:color="auto"/>
              <w:left w:val="single" w:sz="4" w:space="0" w:color="auto"/>
              <w:bottom w:val="single" w:sz="4" w:space="0" w:color="auto"/>
              <w:right w:val="single" w:sz="4" w:space="0" w:color="auto"/>
            </w:tcBorders>
            <w:hideMark/>
          </w:tcPr>
          <w:p w14:paraId="1CB2627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Тема 1.5 Визуализация данных при помощи </w:t>
            </w:r>
            <w:proofErr w:type="spellStart"/>
            <w:r w:rsidRPr="00C07A99">
              <w:rPr>
                <w:rFonts w:ascii="Times New Roman" w:hAnsi="Times New Roman" w:cs="Times New Roman"/>
                <w:sz w:val="24"/>
                <w:szCs w:val="24"/>
                <w:lang w:eastAsia="en-US"/>
              </w:rPr>
              <w:t>дашбордов</w:t>
            </w:r>
            <w:proofErr w:type="spellEnd"/>
            <w:r w:rsidRPr="00C07A99">
              <w:rPr>
                <w:rFonts w:ascii="Times New Roman" w:hAnsi="Times New Roman" w:cs="Times New Roman"/>
                <w:sz w:val="24"/>
                <w:szCs w:val="24"/>
                <w:lang w:eastAsia="en-US"/>
              </w:rPr>
              <w:t xml:space="preserve"> и отчетов в Excel.</w:t>
            </w:r>
          </w:p>
        </w:tc>
        <w:tc>
          <w:tcPr>
            <w:tcW w:w="8361" w:type="dxa"/>
            <w:tcBorders>
              <w:top w:val="single" w:sz="4" w:space="0" w:color="auto"/>
              <w:left w:val="single" w:sz="4" w:space="0" w:color="auto"/>
              <w:bottom w:val="single" w:sz="4" w:space="0" w:color="auto"/>
              <w:right w:val="single" w:sz="4" w:space="0" w:color="auto"/>
            </w:tcBorders>
            <w:hideMark/>
          </w:tcPr>
          <w:p w14:paraId="0279693F"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06C757D4"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4</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8810D8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79EFBBC8"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 2.1, 2.3</w:t>
            </w:r>
          </w:p>
        </w:tc>
      </w:tr>
      <w:tr w:rsidR="00C07A99" w:rsidRPr="00C07A99" w14:paraId="7A6ED1E9" w14:textId="77777777" w:rsidTr="00C07A99">
        <w:trPr>
          <w:trHeight w:val="30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96882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EF15E6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Аналитический сервис </w:t>
            </w:r>
            <w:r w:rsidRPr="00C07A99">
              <w:rPr>
                <w:rFonts w:ascii="Times New Roman" w:hAnsi="Times New Roman" w:cs="Times New Roman"/>
                <w:sz w:val="24"/>
                <w:szCs w:val="24"/>
                <w:lang w:val="en-US" w:eastAsia="en-US"/>
              </w:rPr>
              <w:t>Yandex</w:t>
            </w:r>
            <w:r w:rsidRPr="00C07A99">
              <w:rPr>
                <w:rFonts w:ascii="Times New Roman" w:hAnsi="Times New Roman" w:cs="Times New Roman"/>
                <w:sz w:val="24"/>
                <w:szCs w:val="24"/>
                <w:lang w:eastAsia="en-US"/>
              </w:rPr>
              <w:t xml:space="preserve"> </w:t>
            </w:r>
            <w:proofErr w:type="spellStart"/>
            <w:r w:rsidRPr="00C07A99">
              <w:rPr>
                <w:rFonts w:ascii="Times New Roman" w:hAnsi="Times New Roman" w:cs="Times New Roman"/>
                <w:sz w:val="24"/>
                <w:szCs w:val="24"/>
                <w:lang w:val="en-US" w:eastAsia="en-US"/>
              </w:rPr>
              <w:t>DataLens</w:t>
            </w:r>
            <w:proofErr w:type="spellEnd"/>
            <w:r w:rsidRPr="00C07A99">
              <w:rPr>
                <w:rFonts w:ascii="Times New Roman" w:hAnsi="Times New Roman" w:cs="Times New Roman"/>
                <w:sz w:val="24"/>
                <w:szCs w:val="24"/>
                <w:lang w:eastAsia="en-US"/>
              </w:rPr>
              <w:t xml:space="preserve">: Общий обзор, возможности. Регистрация, интерфейс. Создание чартов и </w:t>
            </w:r>
            <w:proofErr w:type="spellStart"/>
            <w:r w:rsidRPr="00C07A99">
              <w:rPr>
                <w:rFonts w:ascii="Times New Roman" w:hAnsi="Times New Roman" w:cs="Times New Roman"/>
                <w:sz w:val="24"/>
                <w:szCs w:val="24"/>
                <w:lang w:eastAsia="en-US"/>
              </w:rPr>
              <w:t>дашбордов</w:t>
            </w:r>
            <w:proofErr w:type="spellEnd"/>
            <w:r w:rsidRPr="00C07A99">
              <w:rPr>
                <w:rFonts w:ascii="Times New Roman" w:hAnsi="Times New Roman" w:cs="Times New Roman"/>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BED43B"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E0B43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99B29DD" w14:textId="77777777" w:rsidTr="00C07A99">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877C45F"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5B5133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3EAE8F8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9C5F02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E7C6B32"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60A1DC6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Прикладной модуль 2 Разработка веб-сайта с использованием конструктора Тильда</w:t>
            </w:r>
          </w:p>
        </w:tc>
        <w:tc>
          <w:tcPr>
            <w:tcW w:w="1276" w:type="dxa"/>
            <w:tcBorders>
              <w:top w:val="single" w:sz="4" w:space="0" w:color="auto"/>
              <w:left w:val="single" w:sz="4" w:space="0" w:color="auto"/>
              <w:bottom w:val="single" w:sz="4" w:space="0" w:color="auto"/>
              <w:right w:val="single" w:sz="4" w:space="0" w:color="auto"/>
            </w:tcBorders>
            <w:hideMark/>
          </w:tcPr>
          <w:p w14:paraId="3C902797"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36</w:t>
            </w:r>
          </w:p>
        </w:tc>
        <w:tc>
          <w:tcPr>
            <w:tcW w:w="2064" w:type="dxa"/>
            <w:tcBorders>
              <w:top w:val="single" w:sz="4" w:space="0" w:color="auto"/>
              <w:left w:val="single" w:sz="4" w:space="0" w:color="auto"/>
              <w:bottom w:val="single" w:sz="4" w:space="0" w:color="auto"/>
              <w:right w:val="single" w:sz="4" w:space="0" w:color="auto"/>
            </w:tcBorders>
          </w:tcPr>
          <w:p w14:paraId="014BA819"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05D0802"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16294C2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2.1. Конструктор Тильда</w:t>
            </w:r>
          </w:p>
        </w:tc>
        <w:tc>
          <w:tcPr>
            <w:tcW w:w="8361" w:type="dxa"/>
            <w:tcBorders>
              <w:top w:val="single" w:sz="4" w:space="0" w:color="auto"/>
              <w:left w:val="single" w:sz="4" w:space="0" w:color="auto"/>
              <w:bottom w:val="single" w:sz="4" w:space="0" w:color="auto"/>
              <w:right w:val="single" w:sz="4" w:space="0" w:color="auto"/>
            </w:tcBorders>
            <w:hideMark/>
          </w:tcPr>
          <w:p w14:paraId="495A9A0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33D3EB0A"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63ECB91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0B84CA9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364B978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C08DF97"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4B76537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Общий обзор. Возможности конструктора. Библиотека блоков. Графический редактор Zero Block.  Панель управления сайтами. Выбор тарифа. Экспорта кода  </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6BBEA8"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7DE874"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60DAEF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D01441B"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49E716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4D71AC6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F09EED"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F5BFF70"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65FDC41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lastRenderedPageBreak/>
              <w:t>Тема 2.2 Создание сайта</w:t>
            </w:r>
          </w:p>
        </w:tc>
        <w:tc>
          <w:tcPr>
            <w:tcW w:w="8361" w:type="dxa"/>
            <w:tcBorders>
              <w:top w:val="single" w:sz="4" w:space="0" w:color="auto"/>
              <w:left w:val="single" w:sz="4" w:space="0" w:color="auto"/>
              <w:bottom w:val="single" w:sz="4" w:space="0" w:color="auto"/>
              <w:right w:val="single" w:sz="4" w:space="0" w:color="auto"/>
            </w:tcBorders>
            <w:hideMark/>
          </w:tcPr>
          <w:p w14:paraId="5357C2E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8DDD683"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8</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217B465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11456C6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51936E3E"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7632D9F"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2DA26F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Создание сайта. Начало работы.  Настройки. Шрифт. Цвет. Создание папок.</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15DBD2"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9EFE6D"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8E4D6C0"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FF927C7"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477BC4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707FF35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A67BB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0E05F5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E0F514E"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CAED0BC"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32</w:t>
            </w:r>
          </w:p>
        </w:tc>
        <w:tc>
          <w:tcPr>
            <w:tcW w:w="1276" w:type="dxa"/>
            <w:tcBorders>
              <w:top w:val="single" w:sz="4" w:space="0" w:color="auto"/>
              <w:left w:val="single" w:sz="4" w:space="0" w:color="auto"/>
              <w:bottom w:val="single" w:sz="4" w:space="0" w:color="auto"/>
              <w:right w:val="single" w:sz="4" w:space="0" w:color="auto"/>
            </w:tcBorders>
            <w:hideMark/>
          </w:tcPr>
          <w:p w14:paraId="598AAD5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29A65F"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6799AAAF"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AB60B0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2.3. Создание различных видов страниц</w:t>
            </w:r>
          </w:p>
        </w:tc>
        <w:tc>
          <w:tcPr>
            <w:tcW w:w="8361" w:type="dxa"/>
            <w:tcBorders>
              <w:top w:val="single" w:sz="4" w:space="0" w:color="auto"/>
              <w:left w:val="single" w:sz="4" w:space="0" w:color="auto"/>
              <w:bottom w:val="single" w:sz="4" w:space="0" w:color="auto"/>
              <w:right w:val="single" w:sz="4" w:space="0" w:color="auto"/>
            </w:tcBorders>
            <w:hideMark/>
          </w:tcPr>
          <w:p w14:paraId="24D212D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A2A83C6"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8</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3C0E147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0333719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7A31885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0D35ECF2"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8CFC39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Создание страниц. Список страниц. Работа с отдельными страницами (настройка, предпросмотр, публикация, редактирование, списки)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58EB912"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F5E92C6"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3792AD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948B70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5A2EC7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6655CE3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D611E5"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2758FC3"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A6DAA8F"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5C35271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33</w:t>
            </w:r>
          </w:p>
        </w:tc>
        <w:tc>
          <w:tcPr>
            <w:tcW w:w="1276" w:type="dxa"/>
            <w:tcBorders>
              <w:top w:val="single" w:sz="4" w:space="0" w:color="auto"/>
              <w:left w:val="single" w:sz="4" w:space="0" w:color="auto"/>
              <w:bottom w:val="single" w:sz="4" w:space="0" w:color="auto"/>
              <w:right w:val="single" w:sz="4" w:space="0" w:color="auto"/>
            </w:tcBorders>
            <w:hideMark/>
          </w:tcPr>
          <w:p w14:paraId="7E2949A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FAD978"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F1ED459"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7318E40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2.4. Стандартные блоки</w:t>
            </w:r>
          </w:p>
        </w:tc>
        <w:tc>
          <w:tcPr>
            <w:tcW w:w="8361" w:type="dxa"/>
            <w:tcBorders>
              <w:top w:val="single" w:sz="4" w:space="0" w:color="auto"/>
              <w:left w:val="single" w:sz="4" w:space="0" w:color="auto"/>
              <w:bottom w:val="single" w:sz="4" w:space="0" w:color="auto"/>
              <w:right w:val="single" w:sz="4" w:space="0" w:color="auto"/>
            </w:tcBorders>
            <w:hideMark/>
          </w:tcPr>
          <w:p w14:paraId="1CF10FF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66FDD696"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8</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331E154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24223382"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66801529"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6CC5372A"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64E2487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Создание лэндинга из стандартных блоков на выбранную тему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038B32"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FFE850"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3CC3FAC4"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AB8A667"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8D4957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0E7693C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0F1C77"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A0538D5"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4577FCA8"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27248F8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34</w:t>
            </w:r>
          </w:p>
        </w:tc>
        <w:tc>
          <w:tcPr>
            <w:tcW w:w="1276" w:type="dxa"/>
            <w:tcBorders>
              <w:top w:val="single" w:sz="4" w:space="0" w:color="auto"/>
              <w:left w:val="single" w:sz="4" w:space="0" w:color="auto"/>
              <w:bottom w:val="single" w:sz="4" w:space="0" w:color="auto"/>
              <w:right w:val="single" w:sz="4" w:space="0" w:color="auto"/>
            </w:tcBorders>
            <w:hideMark/>
          </w:tcPr>
          <w:p w14:paraId="40A1EC8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EFAE3E3"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5260822B"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55621427"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2.5. Панель навигации</w:t>
            </w:r>
          </w:p>
        </w:tc>
        <w:tc>
          <w:tcPr>
            <w:tcW w:w="8361" w:type="dxa"/>
            <w:tcBorders>
              <w:top w:val="single" w:sz="4" w:space="0" w:color="auto"/>
              <w:left w:val="single" w:sz="4" w:space="0" w:color="auto"/>
              <w:bottom w:val="single" w:sz="4" w:space="0" w:color="auto"/>
              <w:right w:val="single" w:sz="4" w:space="0" w:color="auto"/>
            </w:tcBorders>
            <w:hideMark/>
          </w:tcPr>
          <w:p w14:paraId="2EABEEAA"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14EFC913"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8</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4E01A52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3029E5C5"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2.1</w:t>
            </w:r>
            <w:proofErr w:type="gramEnd"/>
            <w:r w:rsidRPr="00C07A99">
              <w:rPr>
                <w:rFonts w:ascii="Times New Roman" w:hAnsi="Times New Roman" w:cs="Times New Roman"/>
                <w:sz w:val="24"/>
                <w:szCs w:val="24"/>
                <w:lang w:eastAsia="en-US"/>
              </w:rPr>
              <w:t>, 2.3</w:t>
            </w:r>
          </w:p>
        </w:tc>
      </w:tr>
      <w:tr w:rsidR="00C07A99" w:rsidRPr="00C07A99" w14:paraId="5D985D10"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B6E9006"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3B981F4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Нулевой блок (создание, панели навигации, доступные элементы). Работа с текстом, изображениями и видео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5C71B"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E4337F"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4CF52E53"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3937050E"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0EC9C68D"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 xml:space="preserve">Теоретическое обучение </w:t>
            </w:r>
          </w:p>
        </w:tc>
        <w:tc>
          <w:tcPr>
            <w:tcW w:w="1276" w:type="dxa"/>
            <w:tcBorders>
              <w:top w:val="single" w:sz="4" w:space="0" w:color="auto"/>
              <w:left w:val="single" w:sz="4" w:space="0" w:color="auto"/>
              <w:bottom w:val="single" w:sz="4" w:space="0" w:color="auto"/>
              <w:right w:val="single" w:sz="4" w:space="0" w:color="auto"/>
            </w:tcBorders>
            <w:hideMark/>
          </w:tcPr>
          <w:p w14:paraId="6DD2C83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58D521"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BA0A92A"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74FF1019"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7819892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Практические занятия № 35</w:t>
            </w:r>
          </w:p>
        </w:tc>
        <w:tc>
          <w:tcPr>
            <w:tcW w:w="1276" w:type="dxa"/>
            <w:tcBorders>
              <w:top w:val="single" w:sz="4" w:space="0" w:color="auto"/>
              <w:left w:val="single" w:sz="4" w:space="0" w:color="auto"/>
              <w:bottom w:val="single" w:sz="4" w:space="0" w:color="auto"/>
              <w:right w:val="single" w:sz="4" w:space="0" w:color="auto"/>
            </w:tcBorders>
            <w:hideMark/>
          </w:tcPr>
          <w:p w14:paraId="06AEFFE0"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9AE71B"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290C6C7C" w14:textId="77777777" w:rsidTr="00C07A99">
        <w:tc>
          <w:tcPr>
            <w:tcW w:w="3085" w:type="dxa"/>
            <w:vMerge w:val="restart"/>
            <w:tcBorders>
              <w:top w:val="single" w:sz="4" w:space="0" w:color="auto"/>
              <w:left w:val="single" w:sz="4" w:space="0" w:color="auto"/>
              <w:bottom w:val="single" w:sz="4" w:space="0" w:color="auto"/>
              <w:right w:val="single" w:sz="4" w:space="0" w:color="auto"/>
            </w:tcBorders>
            <w:hideMark/>
          </w:tcPr>
          <w:p w14:paraId="2D86662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Тема 2.6. Настройка главной страницы</w:t>
            </w:r>
          </w:p>
        </w:tc>
        <w:tc>
          <w:tcPr>
            <w:tcW w:w="8361" w:type="dxa"/>
            <w:tcBorders>
              <w:top w:val="single" w:sz="4" w:space="0" w:color="auto"/>
              <w:left w:val="single" w:sz="4" w:space="0" w:color="auto"/>
              <w:bottom w:val="single" w:sz="4" w:space="0" w:color="auto"/>
              <w:right w:val="single" w:sz="4" w:space="0" w:color="auto"/>
            </w:tcBorders>
            <w:hideMark/>
          </w:tcPr>
          <w:p w14:paraId="180907D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Содержание</w:t>
            </w:r>
          </w:p>
        </w:tc>
        <w:tc>
          <w:tcPr>
            <w:tcW w:w="1276" w:type="dxa"/>
            <w:vMerge w:val="restart"/>
            <w:tcBorders>
              <w:top w:val="single" w:sz="4" w:space="0" w:color="auto"/>
              <w:left w:val="single" w:sz="4" w:space="0" w:color="auto"/>
              <w:bottom w:val="single" w:sz="4" w:space="0" w:color="auto"/>
              <w:right w:val="single" w:sz="4" w:space="0" w:color="auto"/>
            </w:tcBorders>
            <w:hideMark/>
          </w:tcPr>
          <w:p w14:paraId="2D7E004F"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vMerge w:val="restart"/>
            <w:tcBorders>
              <w:top w:val="single" w:sz="4" w:space="0" w:color="auto"/>
              <w:left w:val="single" w:sz="4" w:space="0" w:color="auto"/>
              <w:bottom w:val="single" w:sz="4" w:space="0" w:color="auto"/>
              <w:right w:val="single" w:sz="4" w:space="0" w:color="auto"/>
            </w:tcBorders>
            <w:hideMark/>
          </w:tcPr>
          <w:p w14:paraId="55DE9FF1"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ОК 02</w:t>
            </w:r>
          </w:p>
          <w:p w14:paraId="58AABC73"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ПК 1.2</w:t>
            </w:r>
            <w:proofErr w:type="gramStart"/>
            <w:r w:rsidRPr="00C07A99">
              <w:rPr>
                <w:rFonts w:ascii="Times New Roman" w:hAnsi="Times New Roman" w:cs="Times New Roman"/>
                <w:sz w:val="24"/>
                <w:szCs w:val="24"/>
                <w:lang w:eastAsia="en-US"/>
              </w:rPr>
              <w:t>,  2</w:t>
            </w:r>
            <w:proofErr w:type="gramEnd"/>
            <w:r w:rsidRPr="00C07A99">
              <w:rPr>
                <w:rFonts w:ascii="Times New Roman" w:hAnsi="Times New Roman" w:cs="Times New Roman"/>
                <w:sz w:val="24"/>
                <w:szCs w:val="24"/>
                <w:lang w:eastAsia="en-US"/>
              </w:rPr>
              <w:t>.1</w:t>
            </w:r>
          </w:p>
        </w:tc>
      </w:tr>
      <w:tr w:rsidR="00C07A99" w:rsidRPr="00C07A99" w14:paraId="6ED241B6"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5CAA8951"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1562D21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Сайт: настройка домена, выбор главной страницы, статистика, Яндекс метрика, настройка HTTPS.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220117" w14:textId="77777777" w:rsidR="00C07A99" w:rsidRPr="00C07A99" w:rsidRDefault="00C07A99" w:rsidP="00C07A99">
            <w:pPr>
              <w:jc w:val="both"/>
              <w:rPr>
                <w:rFonts w:ascii="Times New Roman" w:hAnsi="Times New Roman" w:cs="Times New Roman"/>
                <w:b/>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908F32"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5DE58F1" w14:textId="77777777" w:rsidTr="00C07A99">
        <w:tc>
          <w:tcPr>
            <w:tcW w:w="0" w:type="auto"/>
            <w:vMerge/>
            <w:tcBorders>
              <w:top w:val="single" w:sz="4" w:space="0" w:color="auto"/>
              <w:left w:val="single" w:sz="4" w:space="0" w:color="auto"/>
              <w:bottom w:val="single" w:sz="4" w:space="0" w:color="auto"/>
              <w:right w:val="single" w:sz="4" w:space="0" w:color="auto"/>
            </w:tcBorders>
            <w:vAlign w:val="center"/>
            <w:hideMark/>
          </w:tcPr>
          <w:p w14:paraId="132FC713" w14:textId="77777777" w:rsidR="00C07A99" w:rsidRPr="00C07A99" w:rsidRDefault="00C07A99" w:rsidP="00C07A99">
            <w:pPr>
              <w:jc w:val="both"/>
              <w:rPr>
                <w:rFonts w:ascii="Times New Roman" w:hAnsi="Times New Roman" w:cs="Times New Roman"/>
                <w:sz w:val="24"/>
                <w:szCs w:val="24"/>
                <w:lang w:eastAsia="en-US"/>
              </w:rPr>
            </w:pPr>
          </w:p>
        </w:tc>
        <w:tc>
          <w:tcPr>
            <w:tcW w:w="8361" w:type="dxa"/>
            <w:tcBorders>
              <w:top w:val="single" w:sz="4" w:space="0" w:color="auto"/>
              <w:left w:val="single" w:sz="4" w:space="0" w:color="auto"/>
              <w:bottom w:val="single" w:sz="4" w:space="0" w:color="auto"/>
              <w:right w:val="single" w:sz="4" w:space="0" w:color="auto"/>
            </w:tcBorders>
            <w:hideMark/>
          </w:tcPr>
          <w:p w14:paraId="2AF4E35E"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Теоретическое обучение</w:t>
            </w:r>
          </w:p>
        </w:tc>
        <w:tc>
          <w:tcPr>
            <w:tcW w:w="1276" w:type="dxa"/>
            <w:tcBorders>
              <w:top w:val="single" w:sz="4" w:space="0" w:color="auto"/>
              <w:left w:val="single" w:sz="4" w:space="0" w:color="auto"/>
              <w:bottom w:val="single" w:sz="4" w:space="0" w:color="auto"/>
              <w:right w:val="single" w:sz="4" w:space="0" w:color="auto"/>
            </w:tcBorders>
            <w:hideMark/>
          </w:tcPr>
          <w:p w14:paraId="0FC36139"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75738A"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11C8DB10"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0E06C6EF"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Промежуточная аттестация (дифференцированный зачет)</w:t>
            </w:r>
          </w:p>
        </w:tc>
        <w:tc>
          <w:tcPr>
            <w:tcW w:w="1276" w:type="dxa"/>
            <w:tcBorders>
              <w:top w:val="single" w:sz="4" w:space="0" w:color="auto"/>
              <w:left w:val="single" w:sz="4" w:space="0" w:color="auto"/>
              <w:bottom w:val="single" w:sz="4" w:space="0" w:color="auto"/>
              <w:right w:val="single" w:sz="4" w:space="0" w:color="auto"/>
            </w:tcBorders>
            <w:hideMark/>
          </w:tcPr>
          <w:p w14:paraId="350A66D6" w14:textId="77777777" w:rsidR="00C07A99" w:rsidRPr="00C07A99" w:rsidRDefault="00C07A99" w:rsidP="00C07A99">
            <w:pPr>
              <w:jc w:val="both"/>
              <w:rPr>
                <w:rFonts w:ascii="Times New Roman" w:hAnsi="Times New Roman" w:cs="Times New Roman"/>
                <w:b/>
                <w:sz w:val="24"/>
                <w:szCs w:val="24"/>
                <w:lang w:eastAsia="en-US"/>
              </w:rPr>
            </w:pPr>
            <w:r w:rsidRPr="00C07A99">
              <w:rPr>
                <w:rFonts w:ascii="Times New Roman" w:hAnsi="Times New Roman" w:cs="Times New Roman"/>
                <w:b/>
                <w:sz w:val="24"/>
                <w:szCs w:val="24"/>
                <w:lang w:eastAsia="en-US"/>
              </w:rPr>
              <w:t>2</w:t>
            </w:r>
          </w:p>
        </w:tc>
        <w:tc>
          <w:tcPr>
            <w:tcW w:w="2064" w:type="dxa"/>
            <w:tcBorders>
              <w:top w:val="single" w:sz="4" w:space="0" w:color="auto"/>
              <w:left w:val="single" w:sz="4" w:space="0" w:color="auto"/>
              <w:bottom w:val="single" w:sz="4" w:space="0" w:color="auto"/>
              <w:right w:val="single" w:sz="4" w:space="0" w:color="auto"/>
            </w:tcBorders>
          </w:tcPr>
          <w:p w14:paraId="6B17F96E" w14:textId="77777777" w:rsidR="00C07A99" w:rsidRPr="00C07A99" w:rsidRDefault="00C07A99" w:rsidP="00C07A99">
            <w:pPr>
              <w:jc w:val="both"/>
              <w:rPr>
                <w:rFonts w:ascii="Times New Roman" w:hAnsi="Times New Roman" w:cs="Times New Roman"/>
                <w:sz w:val="24"/>
                <w:szCs w:val="24"/>
                <w:lang w:eastAsia="en-US"/>
              </w:rPr>
            </w:pPr>
          </w:p>
        </w:tc>
      </w:tr>
      <w:tr w:rsidR="00C07A99" w:rsidRPr="00C07A99" w14:paraId="0550EA23" w14:textId="77777777" w:rsidTr="00C07A99">
        <w:tc>
          <w:tcPr>
            <w:tcW w:w="11446" w:type="dxa"/>
            <w:gridSpan w:val="2"/>
            <w:tcBorders>
              <w:top w:val="single" w:sz="4" w:space="0" w:color="auto"/>
              <w:left w:val="single" w:sz="4" w:space="0" w:color="auto"/>
              <w:bottom w:val="single" w:sz="4" w:space="0" w:color="auto"/>
              <w:right w:val="single" w:sz="4" w:space="0" w:color="auto"/>
            </w:tcBorders>
            <w:hideMark/>
          </w:tcPr>
          <w:p w14:paraId="6188B014"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Всего:</w:t>
            </w:r>
          </w:p>
        </w:tc>
        <w:tc>
          <w:tcPr>
            <w:tcW w:w="1276" w:type="dxa"/>
            <w:tcBorders>
              <w:top w:val="single" w:sz="4" w:space="0" w:color="auto"/>
              <w:left w:val="single" w:sz="4" w:space="0" w:color="auto"/>
              <w:bottom w:val="single" w:sz="4" w:space="0" w:color="auto"/>
              <w:right w:val="single" w:sz="4" w:space="0" w:color="auto"/>
            </w:tcBorders>
            <w:hideMark/>
          </w:tcPr>
          <w:p w14:paraId="53D7E31B" w14:textId="77777777" w:rsidR="00C07A99" w:rsidRPr="00C07A99" w:rsidRDefault="00C07A99" w:rsidP="00C07A99">
            <w:pPr>
              <w:jc w:val="both"/>
              <w:rPr>
                <w:rFonts w:ascii="Times New Roman" w:hAnsi="Times New Roman" w:cs="Times New Roman"/>
                <w:sz w:val="24"/>
                <w:szCs w:val="24"/>
                <w:lang w:eastAsia="en-US"/>
              </w:rPr>
            </w:pPr>
            <w:r w:rsidRPr="00C07A99">
              <w:rPr>
                <w:rFonts w:ascii="Times New Roman" w:hAnsi="Times New Roman" w:cs="Times New Roman"/>
                <w:b/>
                <w:sz w:val="24"/>
                <w:szCs w:val="24"/>
                <w:lang w:eastAsia="en-US"/>
              </w:rPr>
              <w:t>144</w:t>
            </w:r>
          </w:p>
        </w:tc>
        <w:tc>
          <w:tcPr>
            <w:tcW w:w="2064" w:type="dxa"/>
            <w:tcBorders>
              <w:top w:val="single" w:sz="4" w:space="0" w:color="auto"/>
              <w:left w:val="single" w:sz="4" w:space="0" w:color="auto"/>
              <w:bottom w:val="single" w:sz="4" w:space="0" w:color="auto"/>
              <w:right w:val="single" w:sz="4" w:space="0" w:color="auto"/>
            </w:tcBorders>
          </w:tcPr>
          <w:p w14:paraId="1C30559B" w14:textId="77777777" w:rsidR="00C07A99" w:rsidRPr="00C07A99" w:rsidRDefault="00C07A99" w:rsidP="00C07A99">
            <w:pPr>
              <w:jc w:val="both"/>
              <w:rPr>
                <w:rFonts w:ascii="Times New Roman" w:hAnsi="Times New Roman" w:cs="Times New Roman"/>
                <w:sz w:val="24"/>
                <w:szCs w:val="24"/>
                <w:lang w:eastAsia="en-US"/>
              </w:rPr>
            </w:pPr>
          </w:p>
        </w:tc>
      </w:tr>
    </w:tbl>
    <w:p w14:paraId="2EED7521" w14:textId="77777777" w:rsidR="00C07A99" w:rsidRPr="004238DE" w:rsidRDefault="00C07A99" w:rsidP="00924BB6">
      <w:pPr>
        <w:spacing w:after="0" w:line="240" w:lineRule="auto"/>
        <w:jc w:val="both"/>
        <w:rPr>
          <w:rFonts w:ascii="Times New Roman" w:hAnsi="Times New Roman" w:cs="Times New Roman"/>
          <w:sz w:val="28"/>
          <w:szCs w:val="28"/>
          <w:lang w:eastAsia="en-US"/>
        </w:rPr>
      </w:pPr>
    </w:p>
    <w:p w14:paraId="7D3E22DE" w14:textId="77777777" w:rsidR="00924BB6" w:rsidRPr="004238DE" w:rsidRDefault="00924BB6" w:rsidP="00924BB6">
      <w:pPr>
        <w:spacing w:after="0" w:line="240" w:lineRule="auto"/>
        <w:jc w:val="both"/>
        <w:rPr>
          <w:rFonts w:ascii="Times New Roman" w:hAnsi="Times New Roman" w:cs="Times New Roman"/>
          <w:sz w:val="28"/>
          <w:szCs w:val="28"/>
        </w:rPr>
      </w:pPr>
    </w:p>
    <w:p w14:paraId="53CC8D51" w14:textId="77777777" w:rsidR="00924BB6" w:rsidRPr="004238DE" w:rsidRDefault="00924BB6" w:rsidP="00924BB6">
      <w:pPr>
        <w:spacing w:after="0" w:line="240" w:lineRule="auto"/>
        <w:jc w:val="both"/>
        <w:rPr>
          <w:rFonts w:ascii="Times New Roman" w:hAnsi="Times New Roman" w:cs="Times New Roman"/>
          <w:sz w:val="28"/>
          <w:szCs w:val="28"/>
        </w:rPr>
      </w:pPr>
    </w:p>
    <w:p w14:paraId="69564134" w14:textId="77777777" w:rsidR="00924BB6" w:rsidRPr="004238DE" w:rsidRDefault="00924BB6" w:rsidP="00924BB6">
      <w:pPr>
        <w:spacing w:after="0" w:line="240" w:lineRule="auto"/>
        <w:jc w:val="both"/>
        <w:rPr>
          <w:rFonts w:ascii="Times New Roman" w:hAnsi="Times New Roman" w:cs="Times New Roman"/>
          <w:sz w:val="28"/>
          <w:szCs w:val="28"/>
        </w:rPr>
      </w:pPr>
      <w:bookmarkStart w:id="231" w:name="_Toc1935868313"/>
      <w:bookmarkStart w:id="232" w:name="_Toc125447021"/>
    </w:p>
    <w:p w14:paraId="2D104D7F" w14:textId="77777777" w:rsidR="00924BB6" w:rsidRPr="004238DE" w:rsidRDefault="00924BB6" w:rsidP="00924BB6">
      <w:pPr>
        <w:spacing w:after="0" w:line="240" w:lineRule="auto"/>
        <w:jc w:val="both"/>
        <w:rPr>
          <w:rFonts w:ascii="Times New Roman" w:hAnsi="Times New Roman" w:cs="Times New Roman"/>
          <w:sz w:val="28"/>
          <w:szCs w:val="28"/>
        </w:rPr>
      </w:pPr>
    </w:p>
    <w:p w14:paraId="6579C04D" w14:textId="77777777" w:rsidR="00924BB6" w:rsidRPr="004238DE" w:rsidRDefault="00924BB6" w:rsidP="00924BB6">
      <w:pPr>
        <w:spacing w:after="0" w:line="240" w:lineRule="auto"/>
        <w:jc w:val="both"/>
        <w:rPr>
          <w:rFonts w:ascii="Times New Roman" w:hAnsi="Times New Roman" w:cs="Times New Roman"/>
          <w:sz w:val="28"/>
          <w:szCs w:val="28"/>
        </w:rPr>
      </w:pPr>
    </w:p>
    <w:p w14:paraId="1A4AA61C" w14:textId="77777777" w:rsidR="00924BB6" w:rsidRPr="004238DE" w:rsidRDefault="00924BB6" w:rsidP="00924BB6">
      <w:pPr>
        <w:spacing w:after="0" w:line="240" w:lineRule="auto"/>
        <w:rPr>
          <w:rFonts w:ascii="Times New Roman" w:hAnsi="Times New Roman" w:cs="Times New Roman"/>
          <w:sz w:val="28"/>
          <w:szCs w:val="28"/>
        </w:rPr>
        <w:sectPr w:rsidR="00924BB6" w:rsidRPr="004238DE">
          <w:pgSz w:w="16838" w:h="11906" w:orient="landscape"/>
          <w:pgMar w:top="1418" w:right="1134" w:bottom="851" w:left="1134" w:header="709" w:footer="709" w:gutter="0"/>
          <w:cols w:space="720"/>
        </w:sectPr>
      </w:pPr>
    </w:p>
    <w:p w14:paraId="3CD32D5B"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 xml:space="preserve">3. </w:t>
      </w:r>
      <w:bookmarkEnd w:id="231"/>
      <w:r w:rsidRPr="004238DE">
        <w:rPr>
          <w:rFonts w:ascii="Times New Roman" w:hAnsi="Times New Roman" w:cs="Times New Roman"/>
          <w:b/>
          <w:sz w:val="28"/>
          <w:szCs w:val="28"/>
        </w:rPr>
        <w:t>Условия реализации программы общеобразовательной дисциплины</w:t>
      </w:r>
      <w:bookmarkEnd w:id="232"/>
    </w:p>
    <w:p w14:paraId="0C7FC3D8" w14:textId="77777777" w:rsidR="00924BB6" w:rsidRPr="004238DE" w:rsidRDefault="00924BB6" w:rsidP="00924BB6">
      <w:pPr>
        <w:spacing w:after="0" w:line="240" w:lineRule="auto"/>
        <w:jc w:val="both"/>
        <w:rPr>
          <w:rFonts w:ascii="Times New Roman" w:hAnsi="Times New Roman" w:cs="Times New Roman"/>
          <w:sz w:val="28"/>
          <w:szCs w:val="28"/>
        </w:rPr>
      </w:pPr>
    </w:p>
    <w:p w14:paraId="1C88E966" w14:textId="77777777" w:rsidR="00924BB6" w:rsidRPr="004238DE" w:rsidRDefault="00924BB6" w:rsidP="00924BB6">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3.1. Требования к минимальному материально-техническому обеспечению</w:t>
      </w:r>
    </w:p>
    <w:p w14:paraId="4B6E9CCF"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6D829839"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Реализация дисциплины требует наличия учебной компьютерной лаборатории информатики.</w:t>
      </w:r>
    </w:p>
    <w:p w14:paraId="4616B98B"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Оборудование компьютерной лаборатории:</w:t>
      </w:r>
    </w:p>
    <w:p w14:paraId="70D8E6A1" w14:textId="77777777" w:rsidR="00924BB6" w:rsidRPr="004238DE" w:rsidRDefault="00924BB6">
      <w:pPr>
        <w:pStyle w:val="a9"/>
        <w:numPr>
          <w:ilvl w:val="0"/>
          <w:numId w:val="4"/>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посадочные места по количеству обучающихся;</w:t>
      </w:r>
    </w:p>
    <w:p w14:paraId="4C14A639" w14:textId="77777777" w:rsidR="00924BB6" w:rsidRPr="004238DE" w:rsidRDefault="00924BB6">
      <w:pPr>
        <w:pStyle w:val="a9"/>
        <w:numPr>
          <w:ilvl w:val="0"/>
          <w:numId w:val="4"/>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рабочее место преподавателя;</w:t>
      </w:r>
    </w:p>
    <w:p w14:paraId="4F39BCBC" w14:textId="77777777" w:rsidR="00924BB6" w:rsidRPr="004238DE" w:rsidRDefault="00924BB6">
      <w:pPr>
        <w:pStyle w:val="a9"/>
        <w:numPr>
          <w:ilvl w:val="0"/>
          <w:numId w:val="4"/>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маркерная доска;</w:t>
      </w:r>
    </w:p>
    <w:p w14:paraId="750A64F1" w14:textId="77777777" w:rsidR="00924BB6" w:rsidRPr="004238DE" w:rsidRDefault="00924BB6">
      <w:pPr>
        <w:pStyle w:val="a9"/>
        <w:numPr>
          <w:ilvl w:val="0"/>
          <w:numId w:val="4"/>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учебно-методическое обеспечение.</w:t>
      </w:r>
    </w:p>
    <w:p w14:paraId="2ACF59ED"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Технические средства обучения:</w:t>
      </w:r>
    </w:p>
    <w:p w14:paraId="6FB9B3FC" w14:textId="77777777" w:rsidR="00924BB6" w:rsidRPr="004238DE" w:rsidRDefault="00924BB6">
      <w:pPr>
        <w:pStyle w:val="a9"/>
        <w:numPr>
          <w:ilvl w:val="0"/>
          <w:numId w:val="5"/>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компьютеры по количеству обучающихся;</w:t>
      </w:r>
    </w:p>
    <w:p w14:paraId="423AB10D" w14:textId="77777777" w:rsidR="00924BB6" w:rsidRPr="004238DE" w:rsidRDefault="00924BB6">
      <w:pPr>
        <w:pStyle w:val="a9"/>
        <w:numPr>
          <w:ilvl w:val="0"/>
          <w:numId w:val="5"/>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локальная компьютерная сеть и глобальная сеть Интернет;</w:t>
      </w:r>
    </w:p>
    <w:p w14:paraId="60A705C7" w14:textId="77777777" w:rsidR="00924BB6" w:rsidRPr="004238DE" w:rsidRDefault="00924BB6">
      <w:pPr>
        <w:pStyle w:val="a9"/>
        <w:numPr>
          <w:ilvl w:val="0"/>
          <w:numId w:val="5"/>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лицензионное системное и прикладное программное обеспечение;</w:t>
      </w:r>
    </w:p>
    <w:p w14:paraId="02959D21" w14:textId="77777777" w:rsidR="00924BB6" w:rsidRPr="004238DE" w:rsidRDefault="00924BB6">
      <w:pPr>
        <w:pStyle w:val="a9"/>
        <w:numPr>
          <w:ilvl w:val="0"/>
          <w:numId w:val="5"/>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лицензионное антивирусное программное обеспечение;</w:t>
      </w:r>
    </w:p>
    <w:p w14:paraId="40B9BBCD" w14:textId="77777777" w:rsidR="00924BB6" w:rsidRPr="004238DE" w:rsidRDefault="00924BB6">
      <w:pPr>
        <w:pStyle w:val="a9"/>
        <w:numPr>
          <w:ilvl w:val="0"/>
          <w:numId w:val="5"/>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лицензионное специализированное программное обеспечение;</w:t>
      </w:r>
    </w:p>
    <w:p w14:paraId="306685E3" w14:textId="77777777" w:rsidR="00924BB6" w:rsidRPr="004238DE" w:rsidRDefault="00924BB6">
      <w:pPr>
        <w:pStyle w:val="a9"/>
        <w:numPr>
          <w:ilvl w:val="0"/>
          <w:numId w:val="5"/>
        </w:numPr>
        <w:suppressAutoHyphens w:val="0"/>
        <w:spacing w:after="0" w:line="240" w:lineRule="auto"/>
        <w:contextualSpacing/>
        <w:jc w:val="both"/>
        <w:rPr>
          <w:rFonts w:ascii="Times New Roman" w:hAnsi="Times New Roman"/>
          <w:sz w:val="24"/>
          <w:szCs w:val="24"/>
        </w:rPr>
      </w:pPr>
      <w:r w:rsidRPr="004238DE">
        <w:rPr>
          <w:rFonts w:ascii="Times New Roman" w:hAnsi="Times New Roman"/>
          <w:sz w:val="28"/>
          <w:szCs w:val="28"/>
        </w:rPr>
        <w:t>мультимедиапроектор.</w:t>
      </w:r>
    </w:p>
    <w:p w14:paraId="682B1AD9"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58B1D850" w14:textId="77777777" w:rsidR="00924BB6" w:rsidRPr="004238DE" w:rsidRDefault="00924BB6" w:rsidP="00924BB6">
      <w:pPr>
        <w:spacing w:after="0" w:line="240" w:lineRule="auto"/>
        <w:ind w:firstLine="709"/>
        <w:jc w:val="both"/>
        <w:rPr>
          <w:rFonts w:ascii="Times New Roman" w:hAnsi="Times New Roman" w:cs="Times New Roman"/>
          <w:b/>
          <w:sz w:val="28"/>
          <w:szCs w:val="28"/>
        </w:rPr>
      </w:pPr>
      <w:bookmarkStart w:id="233" w:name="_Toc1291187267"/>
      <w:r w:rsidRPr="004238DE">
        <w:rPr>
          <w:rFonts w:ascii="Times New Roman" w:hAnsi="Times New Roman" w:cs="Times New Roman"/>
          <w:b/>
          <w:sz w:val="28"/>
          <w:szCs w:val="28"/>
        </w:rPr>
        <w:t>3.2. Информационное обеспечение обучения. Перечень рекомендуемых учебных изданий, Интернет-ресурсов, дополнительной литературы</w:t>
      </w:r>
      <w:bookmarkEnd w:id="233"/>
    </w:p>
    <w:p w14:paraId="39C45AF7" w14:textId="77777777" w:rsidR="00924BB6" w:rsidRPr="004238DE" w:rsidRDefault="00924BB6" w:rsidP="00924BB6">
      <w:pPr>
        <w:spacing w:after="0" w:line="240" w:lineRule="auto"/>
        <w:ind w:firstLine="709"/>
        <w:jc w:val="both"/>
        <w:rPr>
          <w:rFonts w:ascii="Times New Roman" w:hAnsi="Times New Roman" w:cs="Times New Roman"/>
          <w:sz w:val="28"/>
          <w:szCs w:val="28"/>
        </w:rPr>
      </w:pPr>
    </w:p>
    <w:p w14:paraId="2A6FA49A"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Основные печатные издания</w:t>
      </w:r>
      <w:r>
        <w:rPr>
          <w:rFonts w:ascii="Times New Roman" w:hAnsi="Times New Roman" w:cs="Times New Roman"/>
          <w:sz w:val="28"/>
          <w:szCs w:val="28"/>
        </w:rPr>
        <w:t>:</w:t>
      </w:r>
    </w:p>
    <w:p w14:paraId="180A8024"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1.Цветкова М.С., Хлобыстова И.Ю. Информатика: учеб. для студ. учреждений сред. проф. образования. — М., 2021</w:t>
      </w:r>
    </w:p>
    <w:p w14:paraId="65E29089"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Интернет-ресурсы:</w:t>
      </w:r>
    </w:p>
    <w:p w14:paraId="3FCFBF19"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1.Информатика - 10 класс - Российская электронная школа (resh.edu.ru)</w:t>
      </w:r>
    </w:p>
    <w:p w14:paraId="1FE2E811"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2.Информатика - 11 класс - Российская электронная школа (resh.edu.ru)</w:t>
      </w:r>
    </w:p>
    <w:p w14:paraId="5EEDA0AD"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3.www.fcior.edu.ru (Федеральный центр информационно-образовательных ресурсов — ФЦИОР).</w:t>
      </w:r>
    </w:p>
    <w:p w14:paraId="5D39F825"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4.www.school-collection.edu.ru (Единая коллекция цифровых образовательных ресурсов).</w:t>
      </w:r>
    </w:p>
    <w:p w14:paraId="13F1817B"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5. </w:t>
      </w:r>
      <w:proofErr w:type="spellStart"/>
      <w:r>
        <w:rPr>
          <w:rFonts w:ascii="Times New Roman" w:hAnsi="Times New Roman" w:cs="Times New Roman"/>
          <w:sz w:val="28"/>
          <w:szCs w:val="28"/>
        </w:rPr>
        <w:t>www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ict</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edu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ru</w:t>
      </w:r>
      <w:proofErr w:type="spellEnd"/>
      <w:r>
        <w:rPr>
          <w:rFonts w:ascii="Times New Roman" w:hAnsi="Times New Roman" w:cs="Times New Roman"/>
          <w:sz w:val="28"/>
          <w:szCs w:val="28"/>
        </w:rPr>
        <w:t xml:space="preserve"> (портал «Информационно-коммуникационные технологии в образовании»).</w:t>
      </w:r>
    </w:p>
    <w:p w14:paraId="3300FD96"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6. </w:t>
      </w:r>
      <w:proofErr w:type="spellStart"/>
      <w:r>
        <w:rPr>
          <w:rFonts w:ascii="Times New Roman" w:hAnsi="Times New Roman" w:cs="Times New Roman"/>
          <w:sz w:val="28"/>
          <w:szCs w:val="28"/>
        </w:rPr>
        <w:t>www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digital-edu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ru</w:t>
      </w:r>
      <w:proofErr w:type="spellEnd"/>
      <w:r>
        <w:rPr>
          <w:rFonts w:ascii="Times New Roman" w:hAnsi="Times New Roman" w:cs="Times New Roman"/>
          <w:sz w:val="28"/>
          <w:szCs w:val="28"/>
        </w:rPr>
        <w:t xml:space="preserve"> (Справочник образовательных ресурсов «Портал цифрового образования»).</w:t>
      </w:r>
    </w:p>
    <w:p w14:paraId="480D3C48"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7. </w:t>
      </w:r>
      <w:proofErr w:type="spellStart"/>
      <w:r>
        <w:rPr>
          <w:rFonts w:ascii="Times New Roman" w:hAnsi="Times New Roman" w:cs="Times New Roman"/>
          <w:sz w:val="28"/>
          <w:szCs w:val="28"/>
        </w:rPr>
        <w:t>www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window</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edu</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ru</w:t>
      </w:r>
      <w:proofErr w:type="spellEnd"/>
      <w:r>
        <w:rPr>
          <w:rFonts w:ascii="Times New Roman" w:hAnsi="Times New Roman" w:cs="Times New Roman"/>
          <w:sz w:val="28"/>
          <w:szCs w:val="28"/>
        </w:rPr>
        <w:t xml:space="preserve"> (Единое окно доступа к образовательным ресурсам Российской Федерации).</w:t>
      </w:r>
    </w:p>
    <w:p w14:paraId="3ECE795D" w14:textId="77777777" w:rsidR="00C07A99" w:rsidRDefault="00C07A99" w:rsidP="00C07A99">
      <w:pPr>
        <w:spacing w:after="0" w:line="240" w:lineRule="auto"/>
        <w:jc w:val="both"/>
        <w:rPr>
          <w:rFonts w:ascii="Times New Roman" w:hAnsi="Times New Roman" w:cs="Times New Roman"/>
          <w:sz w:val="28"/>
          <w:szCs w:val="28"/>
        </w:rPr>
      </w:pPr>
    </w:p>
    <w:p w14:paraId="1212AB25" w14:textId="77777777" w:rsidR="00C07A99" w:rsidRDefault="00C07A99" w:rsidP="00C07A99">
      <w:pPr>
        <w:spacing w:after="0" w:line="240" w:lineRule="auto"/>
        <w:jc w:val="both"/>
        <w:rPr>
          <w:rFonts w:ascii="Times New Roman" w:hAnsi="Times New Roman" w:cs="Times New Roman"/>
          <w:sz w:val="28"/>
          <w:szCs w:val="28"/>
        </w:rPr>
      </w:pPr>
      <w:r>
        <w:rPr>
          <w:rFonts w:ascii="Times New Roman" w:hAnsi="Times New Roman" w:cs="Times New Roman"/>
          <w:b/>
          <w:bCs/>
          <w:sz w:val="28"/>
          <w:szCs w:val="28"/>
        </w:rPr>
        <w:t>Дополнительные источники:</w:t>
      </w:r>
    </w:p>
    <w:p w14:paraId="713C736B" w14:textId="77777777" w:rsidR="00C07A99" w:rsidRDefault="00C07A99">
      <w:pPr>
        <w:numPr>
          <w:ilvl w:val="0"/>
          <w:numId w:val="6"/>
        </w:numPr>
        <w:tabs>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Астафьева Н.Е., Гаврилова С.А., Цветкова М.С. Информатика: Практикум для профессий и специальностей технического и социально-</w:t>
      </w:r>
      <w:r>
        <w:rPr>
          <w:rFonts w:ascii="Times New Roman" w:hAnsi="Times New Roman" w:cs="Times New Roman"/>
          <w:sz w:val="28"/>
          <w:szCs w:val="28"/>
        </w:rPr>
        <w:lastRenderedPageBreak/>
        <w:t xml:space="preserve">экономического профилей: </w:t>
      </w:r>
      <w:proofErr w:type="spellStart"/>
      <w:proofErr w:type="gramStart"/>
      <w:r>
        <w:rPr>
          <w:rFonts w:ascii="Times New Roman" w:hAnsi="Times New Roman" w:cs="Times New Roman"/>
          <w:sz w:val="28"/>
          <w:szCs w:val="28"/>
        </w:rPr>
        <w:t>учеб.пособие</w:t>
      </w:r>
      <w:proofErr w:type="spellEnd"/>
      <w:proofErr w:type="gramEnd"/>
      <w:r>
        <w:rPr>
          <w:rFonts w:ascii="Times New Roman" w:hAnsi="Times New Roman" w:cs="Times New Roman"/>
          <w:sz w:val="28"/>
          <w:szCs w:val="28"/>
        </w:rPr>
        <w:t xml:space="preserve"> для студ. учреждений сред. проф. образования / под ред. М.С. Цветковой. — М., 2018</w:t>
      </w:r>
    </w:p>
    <w:p w14:paraId="3724CCED" w14:textId="77777777" w:rsidR="00C07A99" w:rsidRDefault="00C07A99">
      <w:pPr>
        <w:numPr>
          <w:ilvl w:val="0"/>
          <w:numId w:val="6"/>
        </w:numPr>
        <w:tabs>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Гаврилов, М. В. Информатика и информационные технологии: учебник для среднего профессионального образования / М. В. Гаврилов, В. А. Климов. — 4-е изд., </w:t>
      </w:r>
      <w:proofErr w:type="spellStart"/>
      <w:r>
        <w:rPr>
          <w:rFonts w:ascii="Times New Roman" w:hAnsi="Times New Roman" w:cs="Times New Roman"/>
          <w:sz w:val="28"/>
          <w:szCs w:val="28"/>
        </w:rPr>
        <w:t>перераб</w:t>
      </w:r>
      <w:proofErr w:type="spellEnd"/>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и доп. — Москва: Издательство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2020. — 383 с.</w:t>
      </w:r>
    </w:p>
    <w:p w14:paraId="19D68015" w14:textId="14579B48" w:rsidR="00C07A99" w:rsidRDefault="00C07A99">
      <w:pPr>
        <w:numPr>
          <w:ilvl w:val="0"/>
          <w:numId w:val="6"/>
        </w:numPr>
        <w:tabs>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Демин, А. Ю. Информатика. Лабораторный практикум: учебное пособие для среднего профессионального образования / А. Ю. Демин, В. А. Дорофеев. — Москва: Издательство </w:t>
      </w:r>
      <w:proofErr w:type="spellStart"/>
      <w:r>
        <w:rPr>
          <w:rFonts w:ascii="Times New Roman" w:hAnsi="Times New Roman" w:cs="Times New Roman"/>
          <w:sz w:val="28"/>
          <w:szCs w:val="28"/>
        </w:rPr>
        <w:t>Юрайт</w:t>
      </w:r>
      <w:proofErr w:type="spellEnd"/>
      <w:r>
        <w:rPr>
          <w:rFonts w:ascii="Times New Roman" w:hAnsi="Times New Roman" w:cs="Times New Roman"/>
          <w:sz w:val="28"/>
          <w:szCs w:val="28"/>
        </w:rPr>
        <w:t>, 2020. — 133 с.</w:t>
      </w:r>
    </w:p>
    <w:p w14:paraId="54FC7341" w14:textId="39901EBE" w:rsidR="00C07A99" w:rsidRDefault="00C07A99">
      <w:pPr>
        <w:numPr>
          <w:ilvl w:val="0"/>
          <w:numId w:val="6"/>
        </w:numPr>
        <w:tabs>
          <w:tab w:val="left" w:pos="720"/>
        </w:tabs>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Малясова</w:t>
      </w:r>
      <w:proofErr w:type="spellEnd"/>
      <w:r>
        <w:rPr>
          <w:rFonts w:ascii="Times New Roman" w:hAnsi="Times New Roman" w:cs="Times New Roman"/>
          <w:sz w:val="28"/>
          <w:szCs w:val="28"/>
        </w:rPr>
        <w:t xml:space="preserve"> С.В., Демьяненко С.В. Информатика и ИКТ: Пособие для подготовки к ЕГЭ: </w:t>
      </w:r>
      <w:proofErr w:type="spellStart"/>
      <w:proofErr w:type="gramStart"/>
      <w:r>
        <w:rPr>
          <w:rFonts w:ascii="Times New Roman" w:hAnsi="Times New Roman" w:cs="Times New Roman"/>
          <w:sz w:val="28"/>
          <w:szCs w:val="28"/>
        </w:rPr>
        <w:t>учеб.пособие</w:t>
      </w:r>
      <w:proofErr w:type="spellEnd"/>
      <w:proofErr w:type="gramEnd"/>
      <w:r>
        <w:rPr>
          <w:rFonts w:ascii="Times New Roman" w:hAnsi="Times New Roman" w:cs="Times New Roman"/>
          <w:sz w:val="28"/>
          <w:szCs w:val="28"/>
        </w:rPr>
        <w:t xml:space="preserve"> для студ. учреждений сред. проф. образования / под ред. </w:t>
      </w:r>
      <w:proofErr w:type="spellStart"/>
      <w:r>
        <w:rPr>
          <w:rFonts w:ascii="Times New Roman" w:hAnsi="Times New Roman" w:cs="Times New Roman"/>
          <w:sz w:val="28"/>
          <w:szCs w:val="28"/>
        </w:rPr>
        <w:t>М.С.Цветковой</w:t>
      </w:r>
      <w:proofErr w:type="spellEnd"/>
      <w:r>
        <w:rPr>
          <w:rFonts w:ascii="Times New Roman" w:hAnsi="Times New Roman" w:cs="Times New Roman"/>
          <w:sz w:val="28"/>
          <w:szCs w:val="28"/>
        </w:rPr>
        <w:t>. — М., 2019.</w:t>
      </w:r>
    </w:p>
    <w:p w14:paraId="73DE6558" w14:textId="77777777" w:rsidR="00C07A99" w:rsidRDefault="00C07A99">
      <w:pPr>
        <w:numPr>
          <w:ilvl w:val="0"/>
          <w:numId w:val="6"/>
        </w:numPr>
        <w:tabs>
          <w:tab w:val="left" w:pos="72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Цветкова М.С. Информатика и ИКТ: электронный учеб.-метод. комплекс для студ. учреждений сред. проф. образования. — М., 2019.</w:t>
      </w:r>
    </w:p>
    <w:p w14:paraId="60DD4FCC" w14:textId="38DED13D" w:rsidR="00924BB6" w:rsidRPr="004238DE" w:rsidRDefault="00924BB6" w:rsidP="00C07A99">
      <w:pPr>
        <w:spacing w:after="0" w:line="240" w:lineRule="auto"/>
        <w:ind w:left="720"/>
        <w:jc w:val="both"/>
        <w:rPr>
          <w:rFonts w:ascii="Times New Roman" w:hAnsi="Times New Roman" w:cs="Times New Roman"/>
          <w:sz w:val="28"/>
          <w:szCs w:val="28"/>
        </w:rPr>
      </w:pPr>
    </w:p>
    <w:p w14:paraId="254B2FBC" w14:textId="77777777" w:rsidR="00924BB6" w:rsidRPr="004238DE" w:rsidRDefault="00924BB6" w:rsidP="00924BB6">
      <w:pPr>
        <w:spacing w:after="0" w:line="240" w:lineRule="auto"/>
        <w:jc w:val="both"/>
        <w:rPr>
          <w:rFonts w:ascii="Times New Roman" w:hAnsi="Times New Roman" w:cs="Times New Roman"/>
          <w:sz w:val="28"/>
          <w:szCs w:val="28"/>
        </w:rPr>
      </w:pPr>
    </w:p>
    <w:p w14:paraId="507304FB" w14:textId="77777777" w:rsidR="00924BB6" w:rsidRPr="004238DE" w:rsidRDefault="00924BB6" w:rsidP="00924BB6">
      <w:pPr>
        <w:spacing w:after="0" w:line="240" w:lineRule="auto"/>
        <w:jc w:val="both"/>
        <w:rPr>
          <w:rFonts w:ascii="Times New Roman" w:hAnsi="Times New Roman" w:cs="Times New Roman"/>
          <w:sz w:val="28"/>
          <w:szCs w:val="28"/>
        </w:rPr>
      </w:pPr>
    </w:p>
    <w:p w14:paraId="6792E82C" w14:textId="77777777" w:rsidR="00924BB6" w:rsidRPr="004238DE" w:rsidRDefault="00924BB6" w:rsidP="00924BB6">
      <w:pPr>
        <w:spacing w:after="0" w:line="240" w:lineRule="auto"/>
        <w:jc w:val="both"/>
        <w:rPr>
          <w:rFonts w:ascii="Times New Roman" w:hAnsi="Times New Roman" w:cs="Times New Roman"/>
          <w:sz w:val="28"/>
          <w:szCs w:val="28"/>
        </w:rPr>
      </w:pPr>
    </w:p>
    <w:p w14:paraId="09E1DBC5" w14:textId="77777777" w:rsidR="00924BB6" w:rsidRPr="004238DE" w:rsidRDefault="00924BB6" w:rsidP="00924BB6">
      <w:pPr>
        <w:spacing w:after="0" w:line="240" w:lineRule="auto"/>
        <w:jc w:val="both"/>
        <w:rPr>
          <w:rFonts w:ascii="Times New Roman" w:hAnsi="Times New Roman" w:cs="Times New Roman"/>
          <w:sz w:val="28"/>
          <w:szCs w:val="28"/>
        </w:rPr>
      </w:pPr>
    </w:p>
    <w:p w14:paraId="38B8CABE" w14:textId="77777777" w:rsidR="00924BB6" w:rsidRPr="004238DE" w:rsidRDefault="00924BB6" w:rsidP="00924BB6">
      <w:pPr>
        <w:spacing w:after="0" w:line="240" w:lineRule="auto"/>
        <w:jc w:val="both"/>
        <w:rPr>
          <w:rFonts w:ascii="Times New Roman" w:hAnsi="Times New Roman" w:cs="Times New Roman"/>
          <w:sz w:val="28"/>
          <w:szCs w:val="28"/>
        </w:rPr>
      </w:pPr>
    </w:p>
    <w:p w14:paraId="24469B04" w14:textId="77777777" w:rsidR="00924BB6" w:rsidRPr="004238DE" w:rsidRDefault="00924BB6" w:rsidP="00924BB6">
      <w:pPr>
        <w:spacing w:after="0" w:line="240" w:lineRule="auto"/>
        <w:jc w:val="both"/>
        <w:rPr>
          <w:rFonts w:ascii="Times New Roman" w:hAnsi="Times New Roman" w:cs="Times New Roman"/>
          <w:sz w:val="28"/>
          <w:szCs w:val="28"/>
        </w:rPr>
      </w:pPr>
    </w:p>
    <w:p w14:paraId="43B5A093" w14:textId="77777777" w:rsidR="00924BB6" w:rsidRPr="004238DE" w:rsidRDefault="00924BB6" w:rsidP="00924BB6">
      <w:pPr>
        <w:spacing w:after="0" w:line="240" w:lineRule="auto"/>
        <w:jc w:val="both"/>
        <w:rPr>
          <w:rFonts w:ascii="Times New Roman" w:hAnsi="Times New Roman" w:cs="Times New Roman"/>
          <w:sz w:val="28"/>
          <w:szCs w:val="28"/>
        </w:rPr>
      </w:pPr>
      <w:bookmarkStart w:id="234" w:name="_Toc125447022"/>
      <w:bookmarkStart w:id="235" w:name="_Toc115027288"/>
    </w:p>
    <w:p w14:paraId="29DE031E" w14:textId="77777777" w:rsidR="00924BB6" w:rsidRPr="004238DE" w:rsidRDefault="00924BB6" w:rsidP="00924BB6">
      <w:pPr>
        <w:spacing w:after="0" w:line="240" w:lineRule="auto"/>
        <w:jc w:val="both"/>
        <w:rPr>
          <w:rFonts w:ascii="Times New Roman" w:hAnsi="Times New Roman" w:cs="Times New Roman"/>
          <w:sz w:val="28"/>
          <w:szCs w:val="28"/>
        </w:rPr>
      </w:pPr>
    </w:p>
    <w:p w14:paraId="452A55F6" w14:textId="77777777" w:rsidR="00924BB6" w:rsidRPr="004238DE" w:rsidRDefault="00924BB6" w:rsidP="00924BB6">
      <w:pPr>
        <w:spacing w:after="0" w:line="240" w:lineRule="auto"/>
        <w:jc w:val="both"/>
        <w:rPr>
          <w:rFonts w:ascii="Times New Roman" w:hAnsi="Times New Roman" w:cs="Times New Roman"/>
          <w:sz w:val="28"/>
          <w:szCs w:val="28"/>
        </w:rPr>
      </w:pPr>
    </w:p>
    <w:p w14:paraId="0430A3D3" w14:textId="77777777" w:rsidR="00924BB6" w:rsidRPr="004238DE" w:rsidRDefault="00924BB6" w:rsidP="00924BB6">
      <w:pPr>
        <w:spacing w:after="0" w:line="240" w:lineRule="auto"/>
        <w:jc w:val="both"/>
        <w:rPr>
          <w:rFonts w:ascii="Times New Roman" w:hAnsi="Times New Roman" w:cs="Times New Roman"/>
          <w:sz w:val="28"/>
          <w:szCs w:val="28"/>
        </w:rPr>
      </w:pPr>
    </w:p>
    <w:p w14:paraId="590986E1" w14:textId="77777777" w:rsidR="00924BB6" w:rsidRDefault="00924BB6" w:rsidP="00924BB6">
      <w:pPr>
        <w:spacing w:after="0" w:line="240" w:lineRule="auto"/>
        <w:jc w:val="both"/>
        <w:rPr>
          <w:rFonts w:ascii="Times New Roman" w:hAnsi="Times New Roman" w:cs="Times New Roman"/>
          <w:sz w:val="28"/>
          <w:szCs w:val="28"/>
        </w:rPr>
      </w:pPr>
    </w:p>
    <w:p w14:paraId="48EF53D9" w14:textId="77777777" w:rsidR="00C07A99" w:rsidRDefault="00C07A99" w:rsidP="00924BB6">
      <w:pPr>
        <w:spacing w:after="0" w:line="240" w:lineRule="auto"/>
        <w:jc w:val="both"/>
        <w:rPr>
          <w:rFonts w:ascii="Times New Roman" w:hAnsi="Times New Roman" w:cs="Times New Roman"/>
          <w:sz w:val="28"/>
          <w:szCs w:val="28"/>
        </w:rPr>
      </w:pPr>
    </w:p>
    <w:p w14:paraId="18F59B73" w14:textId="77777777" w:rsidR="00C07A99" w:rsidRDefault="00C07A99" w:rsidP="00924BB6">
      <w:pPr>
        <w:spacing w:after="0" w:line="240" w:lineRule="auto"/>
        <w:jc w:val="both"/>
        <w:rPr>
          <w:rFonts w:ascii="Times New Roman" w:hAnsi="Times New Roman" w:cs="Times New Roman"/>
          <w:sz w:val="28"/>
          <w:szCs w:val="28"/>
        </w:rPr>
      </w:pPr>
    </w:p>
    <w:p w14:paraId="7B2B6D73" w14:textId="77777777" w:rsidR="00C07A99" w:rsidRDefault="00C07A99" w:rsidP="00924BB6">
      <w:pPr>
        <w:spacing w:after="0" w:line="240" w:lineRule="auto"/>
        <w:jc w:val="both"/>
        <w:rPr>
          <w:rFonts w:ascii="Times New Roman" w:hAnsi="Times New Roman" w:cs="Times New Roman"/>
          <w:sz w:val="28"/>
          <w:szCs w:val="28"/>
        </w:rPr>
      </w:pPr>
    </w:p>
    <w:p w14:paraId="08F1B966" w14:textId="77777777" w:rsidR="00C07A99" w:rsidRDefault="00C07A99" w:rsidP="00924BB6">
      <w:pPr>
        <w:spacing w:after="0" w:line="240" w:lineRule="auto"/>
        <w:jc w:val="both"/>
        <w:rPr>
          <w:rFonts w:ascii="Times New Roman" w:hAnsi="Times New Roman" w:cs="Times New Roman"/>
          <w:sz w:val="28"/>
          <w:szCs w:val="28"/>
        </w:rPr>
      </w:pPr>
    </w:p>
    <w:p w14:paraId="212F3C42" w14:textId="77777777" w:rsidR="00C07A99" w:rsidRDefault="00C07A99" w:rsidP="00924BB6">
      <w:pPr>
        <w:spacing w:after="0" w:line="240" w:lineRule="auto"/>
        <w:jc w:val="both"/>
        <w:rPr>
          <w:rFonts w:ascii="Times New Roman" w:hAnsi="Times New Roman" w:cs="Times New Roman"/>
          <w:sz w:val="28"/>
          <w:szCs w:val="28"/>
        </w:rPr>
      </w:pPr>
    </w:p>
    <w:p w14:paraId="7F753B6B" w14:textId="77777777" w:rsidR="00C07A99" w:rsidRDefault="00C07A99" w:rsidP="00924BB6">
      <w:pPr>
        <w:spacing w:after="0" w:line="240" w:lineRule="auto"/>
        <w:jc w:val="both"/>
        <w:rPr>
          <w:rFonts w:ascii="Times New Roman" w:hAnsi="Times New Roman" w:cs="Times New Roman"/>
          <w:sz w:val="28"/>
          <w:szCs w:val="28"/>
        </w:rPr>
      </w:pPr>
    </w:p>
    <w:p w14:paraId="69BA14FE" w14:textId="77777777" w:rsidR="00C07A99" w:rsidRDefault="00C07A99" w:rsidP="00924BB6">
      <w:pPr>
        <w:spacing w:after="0" w:line="240" w:lineRule="auto"/>
        <w:jc w:val="both"/>
        <w:rPr>
          <w:rFonts w:ascii="Times New Roman" w:hAnsi="Times New Roman" w:cs="Times New Roman"/>
          <w:sz w:val="28"/>
          <w:szCs w:val="28"/>
        </w:rPr>
      </w:pPr>
    </w:p>
    <w:p w14:paraId="5F3D5143" w14:textId="77777777" w:rsidR="00C07A99" w:rsidRDefault="00C07A99" w:rsidP="00924BB6">
      <w:pPr>
        <w:spacing w:after="0" w:line="240" w:lineRule="auto"/>
        <w:jc w:val="both"/>
        <w:rPr>
          <w:rFonts w:ascii="Times New Roman" w:hAnsi="Times New Roman" w:cs="Times New Roman"/>
          <w:sz w:val="28"/>
          <w:szCs w:val="28"/>
        </w:rPr>
      </w:pPr>
    </w:p>
    <w:p w14:paraId="532583C5" w14:textId="77777777" w:rsidR="00C07A99" w:rsidRDefault="00C07A99" w:rsidP="00924BB6">
      <w:pPr>
        <w:spacing w:after="0" w:line="240" w:lineRule="auto"/>
        <w:jc w:val="both"/>
        <w:rPr>
          <w:rFonts w:ascii="Times New Roman" w:hAnsi="Times New Roman" w:cs="Times New Roman"/>
          <w:sz w:val="28"/>
          <w:szCs w:val="28"/>
        </w:rPr>
      </w:pPr>
    </w:p>
    <w:p w14:paraId="7C8ED0E3" w14:textId="77777777" w:rsidR="00C07A99" w:rsidRDefault="00C07A99" w:rsidP="00924BB6">
      <w:pPr>
        <w:spacing w:after="0" w:line="240" w:lineRule="auto"/>
        <w:jc w:val="both"/>
        <w:rPr>
          <w:rFonts w:ascii="Times New Roman" w:hAnsi="Times New Roman" w:cs="Times New Roman"/>
          <w:sz w:val="28"/>
          <w:szCs w:val="28"/>
        </w:rPr>
      </w:pPr>
    </w:p>
    <w:p w14:paraId="60FD1BDF" w14:textId="77777777" w:rsidR="00C07A99" w:rsidRDefault="00C07A99" w:rsidP="00924BB6">
      <w:pPr>
        <w:spacing w:after="0" w:line="240" w:lineRule="auto"/>
        <w:jc w:val="both"/>
        <w:rPr>
          <w:rFonts w:ascii="Times New Roman" w:hAnsi="Times New Roman" w:cs="Times New Roman"/>
          <w:sz w:val="28"/>
          <w:szCs w:val="28"/>
        </w:rPr>
      </w:pPr>
    </w:p>
    <w:p w14:paraId="01F4016A" w14:textId="77777777" w:rsidR="00C07A99" w:rsidRDefault="00C07A99" w:rsidP="00924BB6">
      <w:pPr>
        <w:spacing w:after="0" w:line="240" w:lineRule="auto"/>
        <w:jc w:val="both"/>
        <w:rPr>
          <w:rFonts w:ascii="Times New Roman" w:hAnsi="Times New Roman" w:cs="Times New Roman"/>
          <w:sz w:val="28"/>
          <w:szCs w:val="28"/>
        </w:rPr>
      </w:pPr>
    </w:p>
    <w:p w14:paraId="1EB6E2B7" w14:textId="77777777" w:rsidR="00C07A99" w:rsidRDefault="00C07A99" w:rsidP="00924BB6">
      <w:pPr>
        <w:spacing w:after="0" w:line="240" w:lineRule="auto"/>
        <w:jc w:val="both"/>
        <w:rPr>
          <w:rFonts w:ascii="Times New Roman" w:hAnsi="Times New Roman" w:cs="Times New Roman"/>
          <w:sz w:val="28"/>
          <w:szCs w:val="28"/>
        </w:rPr>
      </w:pPr>
    </w:p>
    <w:p w14:paraId="309E815F" w14:textId="77777777" w:rsidR="00C07A99" w:rsidRDefault="00C07A99" w:rsidP="00924BB6">
      <w:pPr>
        <w:spacing w:after="0" w:line="240" w:lineRule="auto"/>
        <w:jc w:val="both"/>
        <w:rPr>
          <w:rFonts w:ascii="Times New Roman" w:hAnsi="Times New Roman" w:cs="Times New Roman"/>
          <w:sz w:val="28"/>
          <w:szCs w:val="28"/>
        </w:rPr>
      </w:pPr>
    </w:p>
    <w:p w14:paraId="67FFCB39" w14:textId="77777777" w:rsidR="00C07A99" w:rsidRDefault="00C07A99" w:rsidP="00924BB6">
      <w:pPr>
        <w:spacing w:after="0" w:line="240" w:lineRule="auto"/>
        <w:jc w:val="both"/>
        <w:rPr>
          <w:rFonts w:ascii="Times New Roman" w:hAnsi="Times New Roman" w:cs="Times New Roman"/>
          <w:sz w:val="28"/>
          <w:szCs w:val="28"/>
        </w:rPr>
      </w:pPr>
    </w:p>
    <w:p w14:paraId="15465A18" w14:textId="77777777" w:rsidR="00C07A99" w:rsidRDefault="00C07A99" w:rsidP="00924BB6">
      <w:pPr>
        <w:spacing w:after="0" w:line="240" w:lineRule="auto"/>
        <w:jc w:val="both"/>
        <w:rPr>
          <w:rFonts w:ascii="Times New Roman" w:hAnsi="Times New Roman" w:cs="Times New Roman"/>
          <w:sz w:val="28"/>
          <w:szCs w:val="28"/>
        </w:rPr>
      </w:pPr>
    </w:p>
    <w:p w14:paraId="26CE2C23" w14:textId="77777777" w:rsidR="00C07A99" w:rsidRPr="004238DE" w:rsidRDefault="00C07A99" w:rsidP="00924BB6">
      <w:pPr>
        <w:spacing w:after="0" w:line="240" w:lineRule="auto"/>
        <w:jc w:val="both"/>
        <w:rPr>
          <w:rFonts w:ascii="Times New Roman" w:hAnsi="Times New Roman" w:cs="Times New Roman"/>
          <w:sz w:val="28"/>
          <w:szCs w:val="28"/>
        </w:rPr>
      </w:pPr>
    </w:p>
    <w:p w14:paraId="5D884C8A" w14:textId="77777777" w:rsidR="00924BB6" w:rsidRPr="004238DE" w:rsidRDefault="00924BB6" w:rsidP="00924BB6">
      <w:pPr>
        <w:spacing w:after="0" w:line="240" w:lineRule="auto"/>
        <w:jc w:val="both"/>
        <w:rPr>
          <w:rFonts w:ascii="Times New Roman" w:hAnsi="Times New Roman" w:cs="Times New Roman"/>
          <w:sz w:val="28"/>
          <w:szCs w:val="28"/>
        </w:rPr>
      </w:pPr>
    </w:p>
    <w:p w14:paraId="50ED2C10" w14:textId="77777777" w:rsidR="00924BB6" w:rsidRPr="004238DE" w:rsidRDefault="00924BB6" w:rsidP="00924BB6">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4. Контроль и оценка результатов освоения общеобразовательной дисциплины</w:t>
      </w:r>
      <w:bookmarkEnd w:id="234"/>
      <w:bookmarkEnd w:id="235"/>
    </w:p>
    <w:p w14:paraId="35C04B2A" w14:textId="77777777" w:rsidR="00924BB6" w:rsidRPr="004238DE" w:rsidRDefault="00924BB6" w:rsidP="00924BB6">
      <w:pPr>
        <w:spacing w:after="0" w:line="240" w:lineRule="auto"/>
        <w:jc w:val="both"/>
        <w:rPr>
          <w:rFonts w:ascii="Times New Roman" w:hAnsi="Times New Roman" w:cs="Times New Roman"/>
          <w:sz w:val="28"/>
          <w:szCs w:val="28"/>
        </w:rPr>
      </w:pPr>
    </w:p>
    <w:p w14:paraId="2D104C92" w14:textId="77777777" w:rsidR="00924BB6" w:rsidRPr="004238DE" w:rsidRDefault="00924BB6" w:rsidP="00924BB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c"/>
        <w:tblW w:w="0" w:type="auto"/>
        <w:tblLook w:val="04A0" w:firstRow="1" w:lastRow="0" w:firstColumn="1" w:lastColumn="0" w:noHBand="0" w:noVBand="1"/>
      </w:tblPr>
      <w:tblGrid>
        <w:gridCol w:w="3285"/>
        <w:gridCol w:w="3284"/>
        <w:gridCol w:w="3284"/>
      </w:tblGrid>
      <w:tr w:rsidR="00C07A99" w14:paraId="43080E65" w14:textId="77777777" w:rsidTr="00C07A99">
        <w:tc>
          <w:tcPr>
            <w:tcW w:w="3285" w:type="dxa"/>
            <w:hideMark/>
          </w:tcPr>
          <w:p w14:paraId="74545974" w14:textId="77777777" w:rsidR="00C07A99" w:rsidRDefault="00C07A99">
            <w:pPr>
              <w:jc w:val="center"/>
              <w:rPr>
                <w:rFonts w:ascii="Times New Roman" w:hAnsi="Times New Roman" w:cs="Times New Roman"/>
                <w:b/>
                <w:bCs/>
                <w:sz w:val="24"/>
                <w:szCs w:val="24"/>
              </w:rPr>
            </w:pPr>
            <w:r>
              <w:rPr>
                <w:rFonts w:ascii="Times New Roman" w:hAnsi="Times New Roman" w:cs="Times New Roman"/>
                <w:b/>
                <w:bCs/>
                <w:sz w:val="24"/>
                <w:szCs w:val="24"/>
              </w:rPr>
              <w:t>Общая/профессиональная компетенция</w:t>
            </w:r>
          </w:p>
        </w:tc>
        <w:tc>
          <w:tcPr>
            <w:tcW w:w="3284" w:type="dxa"/>
            <w:hideMark/>
          </w:tcPr>
          <w:p w14:paraId="62F8AE0D" w14:textId="77777777" w:rsidR="00C07A99" w:rsidRDefault="00C07A99">
            <w:pPr>
              <w:jc w:val="center"/>
              <w:rPr>
                <w:rFonts w:ascii="Times New Roman" w:hAnsi="Times New Roman" w:cs="Times New Roman"/>
                <w:b/>
                <w:bCs/>
                <w:sz w:val="24"/>
                <w:szCs w:val="24"/>
              </w:rPr>
            </w:pPr>
            <w:r>
              <w:rPr>
                <w:rFonts w:ascii="Times New Roman" w:hAnsi="Times New Roman" w:cs="Times New Roman"/>
                <w:b/>
                <w:bCs/>
                <w:sz w:val="24"/>
                <w:szCs w:val="24"/>
              </w:rPr>
              <w:t>Раздел/Тема</w:t>
            </w:r>
          </w:p>
        </w:tc>
        <w:tc>
          <w:tcPr>
            <w:tcW w:w="3284" w:type="dxa"/>
            <w:hideMark/>
          </w:tcPr>
          <w:p w14:paraId="793A0CC0" w14:textId="77777777" w:rsidR="00C07A99" w:rsidRDefault="00C07A99">
            <w:pPr>
              <w:jc w:val="center"/>
              <w:rPr>
                <w:rFonts w:ascii="Times New Roman" w:hAnsi="Times New Roman" w:cs="Times New Roman"/>
                <w:b/>
                <w:bCs/>
                <w:sz w:val="24"/>
                <w:szCs w:val="24"/>
              </w:rPr>
            </w:pPr>
            <w:r>
              <w:rPr>
                <w:rFonts w:ascii="Times New Roman" w:hAnsi="Times New Roman" w:cs="Times New Roman"/>
                <w:b/>
                <w:bCs/>
                <w:sz w:val="24"/>
                <w:szCs w:val="24"/>
              </w:rPr>
              <w:t>Тип оценочных мероприятий</w:t>
            </w:r>
          </w:p>
        </w:tc>
      </w:tr>
      <w:tr w:rsidR="00C07A99" w14:paraId="7CBE3FFF" w14:textId="77777777" w:rsidTr="00C07A99">
        <w:tc>
          <w:tcPr>
            <w:tcW w:w="3285" w:type="dxa"/>
            <w:hideMark/>
          </w:tcPr>
          <w:p w14:paraId="271D2138"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ОК 01</w:t>
            </w:r>
          </w:p>
        </w:tc>
        <w:tc>
          <w:tcPr>
            <w:tcW w:w="3284" w:type="dxa"/>
            <w:hideMark/>
          </w:tcPr>
          <w:p w14:paraId="239023BB" w14:textId="77777777" w:rsidR="00C07A99" w:rsidRDefault="00C07A99">
            <w:pPr>
              <w:jc w:val="both"/>
              <w:rPr>
                <w:rFonts w:ascii="Times New Roman" w:hAnsi="Times New Roman" w:cs="Times New Roman"/>
                <w:sz w:val="24"/>
                <w:szCs w:val="24"/>
              </w:rPr>
            </w:pPr>
            <w:r>
              <w:rPr>
                <w:rFonts w:ascii="Times New Roman" w:hAnsi="Times New Roman" w:cs="Times New Roman"/>
                <w:sz w:val="24"/>
                <w:szCs w:val="24"/>
              </w:rPr>
              <w:t>Тема 1.6 Тема 1.9 Тема 3.5</w:t>
            </w:r>
          </w:p>
        </w:tc>
        <w:tc>
          <w:tcPr>
            <w:tcW w:w="3284" w:type="dxa"/>
            <w:vMerge w:val="restart"/>
            <w:hideMark/>
          </w:tcPr>
          <w:p w14:paraId="6BB79439"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Тестирование</w:t>
            </w:r>
          </w:p>
        </w:tc>
      </w:tr>
      <w:tr w:rsidR="00C07A99" w14:paraId="7A517987" w14:textId="77777777" w:rsidTr="00C07A99">
        <w:tc>
          <w:tcPr>
            <w:tcW w:w="3285" w:type="dxa"/>
            <w:hideMark/>
          </w:tcPr>
          <w:p w14:paraId="29AA0C0E"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ОК 02</w:t>
            </w:r>
          </w:p>
        </w:tc>
        <w:tc>
          <w:tcPr>
            <w:tcW w:w="3284" w:type="dxa"/>
            <w:hideMark/>
          </w:tcPr>
          <w:p w14:paraId="7B9D36A5" w14:textId="77777777" w:rsidR="00C07A99" w:rsidRDefault="00C07A99">
            <w:pPr>
              <w:jc w:val="both"/>
              <w:rPr>
                <w:rFonts w:ascii="Times New Roman" w:hAnsi="Times New Roman" w:cs="Times New Roman"/>
                <w:sz w:val="24"/>
                <w:szCs w:val="24"/>
              </w:rPr>
            </w:pPr>
            <w:r>
              <w:rPr>
                <w:rFonts w:ascii="Times New Roman" w:hAnsi="Times New Roman" w:cs="Times New Roman"/>
                <w:sz w:val="24"/>
                <w:szCs w:val="24"/>
              </w:rPr>
              <w:t>Тема 1.1 Тема 1.3 Тема 3.1 Тема 3.2 Тема 1.6 Тема 1.9</w:t>
            </w:r>
          </w:p>
        </w:tc>
        <w:tc>
          <w:tcPr>
            <w:tcW w:w="0" w:type="auto"/>
            <w:vMerge/>
            <w:hideMark/>
          </w:tcPr>
          <w:p w14:paraId="594655AB" w14:textId="77777777" w:rsidR="00C07A99" w:rsidRDefault="00C07A99">
            <w:pPr>
              <w:rPr>
                <w:rFonts w:ascii="Times New Roman" w:hAnsi="Times New Roman" w:cs="Times New Roman"/>
                <w:sz w:val="24"/>
                <w:szCs w:val="24"/>
                <w:lang w:eastAsia="en-US"/>
              </w:rPr>
            </w:pPr>
          </w:p>
        </w:tc>
      </w:tr>
      <w:tr w:rsidR="00C07A99" w14:paraId="0EFC9DDE" w14:textId="77777777" w:rsidTr="00C07A99">
        <w:tc>
          <w:tcPr>
            <w:tcW w:w="3285" w:type="dxa"/>
            <w:hideMark/>
          </w:tcPr>
          <w:p w14:paraId="22B02C47"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ОК 01</w:t>
            </w:r>
          </w:p>
        </w:tc>
        <w:tc>
          <w:tcPr>
            <w:tcW w:w="3284" w:type="dxa"/>
            <w:hideMark/>
          </w:tcPr>
          <w:p w14:paraId="5B9F5990" w14:textId="77777777" w:rsidR="00C07A99" w:rsidRDefault="00C07A99">
            <w:pPr>
              <w:jc w:val="both"/>
              <w:rPr>
                <w:rFonts w:ascii="Times New Roman" w:hAnsi="Times New Roman" w:cs="Times New Roman"/>
                <w:sz w:val="24"/>
                <w:szCs w:val="24"/>
              </w:rPr>
            </w:pPr>
            <w:r>
              <w:rPr>
                <w:rFonts w:ascii="Times New Roman" w:hAnsi="Times New Roman" w:cs="Times New Roman"/>
                <w:sz w:val="24"/>
                <w:szCs w:val="24"/>
              </w:rPr>
              <w:t>Тема 1.7 Тема 1.8 Тема 2.2 Тема 3.4</w:t>
            </w:r>
          </w:p>
        </w:tc>
        <w:tc>
          <w:tcPr>
            <w:tcW w:w="3284" w:type="dxa"/>
            <w:vMerge w:val="restart"/>
            <w:hideMark/>
          </w:tcPr>
          <w:p w14:paraId="0B3BC4E1"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Выполнение практических заданий</w:t>
            </w:r>
          </w:p>
        </w:tc>
      </w:tr>
      <w:tr w:rsidR="00C07A99" w14:paraId="33B246F6" w14:textId="77777777" w:rsidTr="00C07A99">
        <w:tc>
          <w:tcPr>
            <w:tcW w:w="3285" w:type="dxa"/>
            <w:hideMark/>
          </w:tcPr>
          <w:p w14:paraId="0C4114FC"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ОК 02</w:t>
            </w:r>
          </w:p>
        </w:tc>
        <w:tc>
          <w:tcPr>
            <w:tcW w:w="3284" w:type="dxa"/>
            <w:hideMark/>
          </w:tcPr>
          <w:p w14:paraId="37CEB807" w14:textId="77777777" w:rsidR="00C07A99" w:rsidRDefault="00C07A99">
            <w:pPr>
              <w:jc w:val="both"/>
              <w:rPr>
                <w:rFonts w:ascii="Times New Roman" w:hAnsi="Times New Roman" w:cs="Times New Roman"/>
                <w:sz w:val="24"/>
                <w:szCs w:val="24"/>
              </w:rPr>
            </w:pPr>
            <w:r>
              <w:rPr>
                <w:rFonts w:ascii="Times New Roman" w:hAnsi="Times New Roman" w:cs="Times New Roman"/>
                <w:sz w:val="24"/>
                <w:szCs w:val="24"/>
              </w:rPr>
              <w:t>Тема 1.2 Тема 1.4 Тема 1.5 Тема 2.1 Тема 2.3 Тема 2.4 Тема 2.5 Тема 2.6 Тема 2.7 Тема 3.3 Тема 1.7 Тема 1.8 Тема 2.2 Тема 3.6 Тема 3.7 Тема 3.8 Тема 3.9 Тема 3.10 Тема 3.11 Тема 3.12 Тема 3.13</w:t>
            </w:r>
          </w:p>
        </w:tc>
        <w:tc>
          <w:tcPr>
            <w:tcW w:w="0" w:type="auto"/>
            <w:vMerge/>
            <w:hideMark/>
          </w:tcPr>
          <w:p w14:paraId="1076AC07" w14:textId="77777777" w:rsidR="00C07A99" w:rsidRDefault="00C07A99">
            <w:pPr>
              <w:rPr>
                <w:rFonts w:ascii="Times New Roman" w:hAnsi="Times New Roman" w:cs="Times New Roman"/>
                <w:sz w:val="24"/>
                <w:szCs w:val="24"/>
                <w:lang w:eastAsia="en-US"/>
              </w:rPr>
            </w:pPr>
          </w:p>
        </w:tc>
      </w:tr>
      <w:tr w:rsidR="00C07A99" w14:paraId="4DD825A7" w14:textId="77777777" w:rsidTr="00C07A99">
        <w:tc>
          <w:tcPr>
            <w:tcW w:w="3285" w:type="dxa"/>
            <w:hideMark/>
          </w:tcPr>
          <w:p w14:paraId="59590A9B"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ОК 02, ПК 1.2,2.1, 2.3</w:t>
            </w:r>
          </w:p>
        </w:tc>
        <w:tc>
          <w:tcPr>
            <w:tcW w:w="3284" w:type="dxa"/>
            <w:hideMark/>
          </w:tcPr>
          <w:p w14:paraId="47F8C1D6" w14:textId="77777777" w:rsidR="00C07A99" w:rsidRDefault="00C07A99">
            <w:pPr>
              <w:jc w:val="both"/>
              <w:rPr>
                <w:rFonts w:ascii="Times New Roman" w:hAnsi="Times New Roman" w:cs="Times New Roman"/>
                <w:sz w:val="24"/>
                <w:szCs w:val="24"/>
              </w:rPr>
            </w:pPr>
            <w:r>
              <w:rPr>
                <w:rFonts w:ascii="Times New Roman" w:hAnsi="Times New Roman" w:cs="Times New Roman"/>
                <w:sz w:val="24"/>
                <w:szCs w:val="24"/>
              </w:rPr>
              <w:t xml:space="preserve">Прикладные модули 1-2  </w:t>
            </w:r>
          </w:p>
        </w:tc>
        <w:tc>
          <w:tcPr>
            <w:tcW w:w="3284" w:type="dxa"/>
            <w:hideMark/>
          </w:tcPr>
          <w:p w14:paraId="2D310D4E"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Выполнение практических заданий</w:t>
            </w:r>
          </w:p>
        </w:tc>
      </w:tr>
      <w:tr w:rsidR="00C07A99" w14:paraId="3181A9EC" w14:textId="77777777" w:rsidTr="00C07A99">
        <w:tc>
          <w:tcPr>
            <w:tcW w:w="3285" w:type="dxa"/>
            <w:hideMark/>
          </w:tcPr>
          <w:p w14:paraId="782959F9"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ОК 01, ОК 02, ПК 1.2, 2.1, 2.3</w:t>
            </w:r>
          </w:p>
        </w:tc>
        <w:tc>
          <w:tcPr>
            <w:tcW w:w="3284" w:type="dxa"/>
            <w:hideMark/>
          </w:tcPr>
          <w:p w14:paraId="656D8B48" w14:textId="77777777" w:rsidR="00C07A99" w:rsidRDefault="00C07A99">
            <w:pPr>
              <w:jc w:val="both"/>
              <w:rPr>
                <w:rFonts w:ascii="Times New Roman" w:hAnsi="Times New Roman" w:cs="Times New Roman"/>
                <w:sz w:val="24"/>
                <w:szCs w:val="24"/>
              </w:rPr>
            </w:pPr>
            <w:r>
              <w:rPr>
                <w:rFonts w:ascii="Times New Roman" w:hAnsi="Times New Roman" w:cs="Times New Roman"/>
                <w:sz w:val="24"/>
                <w:szCs w:val="24"/>
              </w:rPr>
              <w:t>Все модули</w:t>
            </w:r>
          </w:p>
        </w:tc>
        <w:tc>
          <w:tcPr>
            <w:tcW w:w="3284" w:type="dxa"/>
            <w:hideMark/>
          </w:tcPr>
          <w:p w14:paraId="368543AA" w14:textId="77777777" w:rsidR="00C07A99" w:rsidRDefault="00C07A99">
            <w:pPr>
              <w:jc w:val="center"/>
              <w:rPr>
                <w:rFonts w:ascii="Times New Roman" w:hAnsi="Times New Roman" w:cs="Times New Roman"/>
                <w:sz w:val="24"/>
                <w:szCs w:val="24"/>
              </w:rPr>
            </w:pPr>
            <w:r>
              <w:rPr>
                <w:rFonts w:ascii="Times New Roman" w:hAnsi="Times New Roman" w:cs="Times New Roman"/>
                <w:sz w:val="24"/>
                <w:szCs w:val="24"/>
              </w:rPr>
              <w:t>Выполнение заданий дифференцированного зачета</w:t>
            </w:r>
          </w:p>
        </w:tc>
      </w:tr>
    </w:tbl>
    <w:p w14:paraId="12819F31" w14:textId="77777777" w:rsidR="00924BB6" w:rsidRPr="004238DE" w:rsidRDefault="00924BB6" w:rsidP="00924BB6">
      <w:pPr>
        <w:spacing w:after="0" w:line="240" w:lineRule="auto"/>
        <w:jc w:val="both"/>
        <w:rPr>
          <w:rFonts w:ascii="Times New Roman" w:hAnsi="Times New Roman" w:cs="Times New Roman"/>
          <w:sz w:val="28"/>
          <w:szCs w:val="28"/>
          <w:lang w:eastAsia="en-US"/>
        </w:rPr>
      </w:pPr>
    </w:p>
    <w:p w14:paraId="35A9E93C" w14:textId="77777777" w:rsidR="00822B2F" w:rsidRPr="004238DE" w:rsidRDefault="00822B2F" w:rsidP="00822B2F">
      <w:pPr>
        <w:spacing w:after="0" w:line="240" w:lineRule="auto"/>
        <w:jc w:val="both"/>
        <w:rPr>
          <w:rFonts w:ascii="Times New Roman" w:hAnsi="Times New Roman" w:cs="Times New Roman"/>
          <w:sz w:val="28"/>
          <w:szCs w:val="28"/>
        </w:rPr>
      </w:pPr>
    </w:p>
    <w:p w14:paraId="5265816E" w14:textId="77777777" w:rsidR="00822B2F" w:rsidRPr="004238DE" w:rsidRDefault="00822B2F" w:rsidP="00822B2F">
      <w:pPr>
        <w:spacing w:after="0" w:line="240" w:lineRule="auto"/>
        <w:jc w:val="both"/>
        <w:rPr>
          <w:rFonts w:ascii="Times New Roman" w:hAnsi="Times New Roman" w:cs="Times New Roman"/>
          <w:sz w:val="28"/>
          <w:szCs w:val="28"/>
        </w:rPr>
      </w:pPr>
    </w:p>
    <w:p w14:paraId="2F049AE4"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6.9</w:t>
      </w:r>
    </w:p>
    <w:p w14:paraId="5EB6D9E5"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27D20175"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3E8EA21F" w14:textId="77777777" w:rsidR="004238DE" w:rsidRPr="004238DE" w:rsidRDefault="004238DE" w:rsidP="004238DE">
      <w:pPr>
        <w:spacing w:after="0" w:line="240" w:lineRule="auto"/>
        <w:jc w:val="both"/>
        <w:rPr>
          <w:rFonts w:ascii="Times New Roman" w:hAnsi="Times New Roman" w:cs="Times New Roman"/>
          <w:sz w:val="28"/>
          <w:szCs w:val="28"/>
        </w:rPr>
      </w:pPr>
    </w:p>
    <w:p w14:paraId="00EE5715" w14:textId="77777777" w:rsidR="004238DE" w:rsidRPr="004238DE" w:rsidRDefault="004238DE" w:rsidP="004238DE">
      <w:pPr>
        <w:spacing w:after="0" w:line="240" w:lineRule="auto"/>
        <w:jc w:val="both"/>
        <w:rPr>
          <w:rFonts w:ascii="Times New Roman" w:hAnsi="Times New Roman" w:cs="Times New Roman"/>
          <w:sz w:val="28"/>
          <w:szCs w:val="28"/>
        </w:rPr>
      </w:pPr>
    </w:p>
    <w:p w14:paraId="528F6F9C" w14:textId="77777777" w:rsidR="004238DE" w:rsidRPr="004238DE" w:rsidRDefault="004238DE" w:rsidP="004238DE">
      <w:pPr>
        <w:spacing w:after="0" w:line="240" w:lineRule="auto"/>
        <w:jc w:val="both"/>
        <w:rPr>
          <w:rFonts w:ascii="Times New Roman" w:hAnsi="Times New Roman" w:cs="Times New Roman"/>
          <w:sz w:val="28"/>
          <w:szCs w:val="28"/>
        </w:rPr>
      </w:pPr>
    </w:p>
    <w:p w14:paraId="04CACD5D" w14:textId="77777777" w:rsidR="004238DE" w:rsidRPr="004238DE" w:rsidRDefault="004238DE" w:rsidP="004238DE">
      <w:pPr>
        <w:spacing w:after="0" w:line="240" w:lineRule="auto"/>
        <w:jc w:val="both"/>
        <w:rPr>
          <w:rFonts w:ascii="Times New Roman" w:hAnsi="Times New Roman" w:cs="Times New Roman"/>
          <w:sz w:val="28"/>
          <w:szCs w:val="28"/>
        </w:rPr>
      </w:pPr>
    </w:p>
    <w:p w14:paraId="73350F5F" w14:textId="77777777" w:rsidR="004238DE" w:rsidRPr="004238DE" w:rsidRDefault="004238DE" w:rsidP="004238DE">
      <w:pPr>
        <w:spacing w:after="0" w:line="240" w:lineRule="auto"/>
        <w:jc w:val="both"/>
        <w:rPr>
          <w:rFonts w:ascii="Times New Roman" w:hAnsi="Times New Roman" w:cs="Times New Roman"/>
          <w:sz w:val="28"/>
          <w:szCs w:val="28"/>
        </w:rPr>
      </w:pPr>
    </w:p>
    <w:p w14:paraId="559B9E41" w14:textId="77777777" w:rsidR="004238DE" w:rsidRPr="004238DE" w:rsidRDefault="004238DE" w:rsidP="004238DE">
      <w:pPr>
        <w:spacing w:after="0" w:line="240" w:lineRule="auto"/>
        <w:jc w:val="both"/>
        <w:rPr>
          <w:rFonts w:ascii="Times New Roman" w:hAnsi="Times New Roman" w:cs="Times New Roman"/>
          <w:sz w:val="28"/>
          <w:szCs w:val="28"/>
        </w:rPr>
      </w:pPr>
    </w:p>
    <w:p w14:paraId="4E130F6F" w14:textId="77777777" w:rsidR="004238DE" w:rsidRPr="004238DE" w:rsidRDefault="004238DE" w:rsidP="004238DE">
      <w:pPr>
        <w:spacing w:after="0" w:line="240" w:lineRule="auto"/>
        <w:jc w:val="both"/>
        <w:rPr>
          <w:rFonts w:ascii="Times New Roman" w:hAnsi="Times New Roman" w:cs="Times New Roman"/>
          <w:sz w:val="28"/>
          <w:szCs w:val="28"/>
        </w:rPr>
      </w:pPr>
    </w:p>
    <w:p w14:paraId="4C43FDC6"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676B76B6"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20B5FF88"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«Физическая культура»</w:t>
      </w:r>
    </w:p>
    <w:p w14:paraId="0118CEF7"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w:t>
      </w:r>
    </w:p>
    <w:p w14:paraId="2FC882F1" w14:textId="77777777" w:rsidR="004238DE" w:rsidRPr="004238DE" w:rsidRDefault="004238DE" w:rsidP="004238DE">
      <w:pPr>
        <w:spacing w:after="0" w:line="240" w:lineRule="auto"/>
        <w:jc w:val="center"/>
        <w:rPr>
          <w:rFonts w:ascii="Times New Roman" w:hAnsi="Times New Roman" w:cs="Times New Roman"/>
          <w:sz w:val="28"/>
          <w:szCs w:val="28"/>
        </w:rPr>
      </w:pPr>
      <w:r w:rsidRPr="004238DE">
        <w:rPr>
          <w:rFonts w:ascii="Times New Roman" w:hAnsi="Times New Roman" w:cs="Times New Roman"/>
          <w:b/>
          <w:sz w:val="28"/>
          <w:szCs w:val="28"/>
        </w:rPr>
        <w:t>организаций</w:t>
      </w:r>
      <w:r w:rsidRPr="004238DE">
        <w:rPr>
          <w:rFonts w:ascii="Times New Roman" w:hAnsi="Times New Roman" w:cs="Times New Roman"/>
          <w:b/>
          <w:sz w:val="28"/>
          <w:szCs w:val="28"/>
        </w:rPr>
        <w:br/>
      </w:r>
    </w:p>
    <w:p w14:paraId="3A542DA5" w14:textId="77777777" w:rsidR="004238DE" w:rsidRPr="004238DE" w:rsidRDefault="004238DE" w:rsidP="004238DE">
      <w:pPr>
        <w:spacing w:after="0" w:line="240" w:lineRule="auto"/>
        <w:jc w:val="both"/>
        <w:rPr>
          <w:rFonts w:ascii="Times New Roman" w:hAnsi="Times New Roman" w:cs="Times New Roman"/>
          <w:sz w:val="28"/>
          <w:szCs w:val="28"/>
        </w:rPr>
      </w:pPr>
    </w:p>
    <w:p w14:paraId="4A67ECF8" w14:textId="77777777" w:rsidR="004238DE" w:rsidRPr="004238DE" w:rsidRDefault="004238DE" w:rsidP="004238DE">
      <w:pPr>
        <w:rPr>
          <w:rFonts w:ascii="Times New Roman" w:hAnsi="Times New Roman" w:cs="Times New Roman"/>
          <w:sz w:val="28"/>
          <w:szCs w:val="28"/>
        </w:rPr>
      </w:pPr>
    </w:p>
    <w:p w14:paraId="5DC0F9E4" w14:textId="77777777" w:rsidR="004238DE" w:rsidRPr="004238DE" w:rsidRDefault="004238DE" w:rsidP="004238DE">
      <w:pPr>
        <w:spacing w:after="0" w:line="240" w:lineRule="auto"/>
        <w:jc w:val="both"/>
        <w:rPr>
          <w:rFonts w:ascii="Times New Roman" w:hAnsi="Times New Roman" w:cs="Times New Roman"/>
          <w:sz w:val="28"/>
          <w:szCs w:val="28"/>
        </w:rPr>
      </w:pPr>
    </w:p>
    <w:p w14:paraId="4F3F94DE" w14:textId="77777777" w:rsidR="004238DE" w:rsidRPr="004238DE" w:rsidRDefault="004238DE" w:rsidP="004238DE">
      <w:pPr>
        <w:spacing w:after="0" w:line="240" w:lineRule="auto"/>
        <w:jc w:val="both"/>
        <w:rPr>
          <w:rFonts w:ascii="Times New Roman" w:hAnsi="Times New Roman" w:cs="Times New Roman"/>
          <w:sz w:val="28"/>
          <w:szCs w:val="28"/>
        </w:rPr>
      </w:pPr>
    </w:p>
    <w:p w14:paraId="553ED7D9" w14:textId="77777777" w:rsidR="004238DE" w:rsidRPr="004238DE" w:rsidRDefault="004238DE" w:rsidP="004238DE">
      <w:pPr>
        <w:spacing w:after="0" w:line="240" w:lineRule="auto"/>
        <w:jc w:val="both"/>
        <w:rPr>
          <w:rFonts w:ascii="Times New Roman" w:hAnsi="Times New Roman" w:cs="Times New Roman"/>
          <w:sz w:val="28"/>
          <w:szCs w:val="28"/>
        </w:rPr>
      </w:pPr>
    </w:p>
    <w:p w14:paraId="66EB7972" w14:textId="77777777" w:rsidR="004238DE" w:rsidRPr="004238DE" w:rsidRDefault="004238DE" w:rsidP="004238DE">
      <w:pPr>
        <w:spacing w:after="0" w:line="240" w:lineRule="auto"/>
        <w:jc w:val="both"/>
        <w:rPr>
          <w:rFonts w:ascii="Times New Roman" w:hAnsi="Times New Roman" w:cs="Times New Roman"/>
          <w:sz w:val="28"/>
          <w:szCs w:val="28"/>
        </w:rPr>
      </w:pPr>
    </w:p>
    <w:p w14:paraId="729EED8B"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560BD33F" w14:textId="77777777" w:rsidR="004238DE" w:rsidRPr="004238DE" w:rsidRDefault="004238DE" w:rsidP="004238DE">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4238DE" w:rsidRPr="004238DE" w14:paraId="67640A0F" w14:textId="77777777" w:rsidTr="004238DE">
        <w:tc>
          <w:tcPr>
            <w:tcW w:w="9180" w:type="dxa"/>
            <w:hideMark/>
          </w:tcPr>
          <w:p w14:paraId="1EB40B81"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1. Общая характеристика рабочей программы общеобразовательной дисциплины «Физическая культура»</w:t>
            </w:r>
          </w:p>
        </w:tc>
        <w:tc>
          <w:tcPr>
            <w:tcW w:w="706" w:type="dxa"/>
          </w:tcPr>
          <w:p w14:paraId="7C2A11C0" w14:textId="77777777" w:rsidR="004238DE" w:rsidRPr="004238DE" w:rsidRDefault="004238DE">
            <w:pPr>
              <w:jc w:val="both"/>
              <w:rPr>
                <w:rFonts w:ascii="Times New Roman" w:hAnsi="Times New Roman" w:cs="Times New Roman"/>
                <w:sz w:val="28"/>
                <w:szCs w:val="28"/>
                <w:lang w:eastAsia="ru-RU"/>
              </w:rPr>
            </w:pPr>
          </w:p>
          <w:p w14:paraId="74F7F44C"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4</w:t>
            </w:r>
          </w:p>
        </w:tc>
      </w:tr>
      <w:tr w:rsidR="004238DE" w:rsidRPr="004238DE" w14:paraId="02E3B2A4" w14:textId="77777777" w:rsidTr="004238DE">
        <w:tc>
          <w:tcPr>
            <w:tcW w:w="9180" w:type="dxa"/>
            <w:hideMark/>
          </w:tcPr>
          <w:p w14:paraId="03E2C46F"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2. Структура и содержание общеобразовательной дисциплины</w:t>
            </w:r>
          </w:p>
        </w:tc>
        <w:tc>
          <w:tcPr>
            <w:tcW w:w="706" w:type="dxa"/>
            <w:hideMark/>
          </w:tcPr>
          <w:p w14:paraId="2D9687C7"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9</w:t>
            </w:r>
          </w:p>
        </w:tc>
      </w:tr>
      <w:tr w:rsidR="004238DE" w:rsidRPr="004238DE" w14:paraId="0ED5AA1B" w14:textId="77777777" w:rsidTr="004238DE">
        <w:tc>
          <w:tcPr>
            <w:tcW w:w="9180" w:type="dxa"/>
            <w:hideMark/>
          </w:tcPr>
          <w:p w14:paraId="7448ECC8"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3. Условия реализации программы общеобразовательной дисциплины</w:t>
            </w:r>
          </w:p>
        </w:tc>
        <w:tc>
          <w:tcPr>
            <w:tcW w:w="706" w:type="dxa"/>
            <w:hideMark/>
          </w:tcPr>
          <w:p w14:paraId="2CB09F22"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20</w:t>
            </w:r>
          </w:p>
        </w:tc>
      </w:tr>
      <w:tr w:rsidR="004238DE" w:rsidRPr="004238DE" w14:paraId="3A577017" w14:textId="77777777" w:rsidTr="004238DE">
        <w:tc>
          <w:tcPr>
            <w:tcW w:w="9180" w:type="dxa"/>
            <w:hideMark/>
          </w:tcPr>
          <w:p w14:paraId="35EB7D9D"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4. Контроль и оценка результатов освоения общеобразовательной дисциплины</w:t>
            </w:r>
          </w:p>
        </w:tc>
        <w:tc>
          <w:tcPr>
            <w:tcW w:w="706" w:type="dxa"/>
          </w:tcPr>
          <w:p w14:paraId="263EC588" w14:textId="77777777" w:rsidR="004238DE" w:rsidRPr="004238DE" w:rsidRDefault="004238DE">
            <w:pPr>
              <w:jc w:val="both"/>
              <w:rPr>
                <w:rFonts w:ascii="Times New Roman" w:hAnsi="Times New Roman" w:cs="Times New Roman"/>
                <w:sz w:val="28"/>
                <w:szCs w:val="28"/>
                <w:lang w:eastAsia="ru-RU"/>
              </w:rPr>
            </w:pPr>
          </w:p>
          <w:p w14:paraId="512CAF8C" w14:textId="77777777" w:rsidR="004238DE" w:rsidRPr="004238DE" w:rsidRDefault="004238DE">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22</w:t>
            </w:r>
          </w:p>
        </w:tc>
      </w:tr>
    </w:tbl>
    <w:p w14:paraId="47740137" w14:textId="77777777" w:rsidR="004238DE" w:rsidRPr="004238DE" w:rsidRDefault="004238DE" w:rsidP="004238DE">
      <w:pPr>
        <w:jc w:val="both"/>
        <w:rPr>
          <w:rFonts w:ascii="Times New Roman" w:hAnsi="Times New Roman" w:cs="Times New Roman"/>
          <w:sz w:val="28"/>
          <w:szCs w:val="28"/>
          <w:lang w:eastAsia="en-US"/>
        </w:rPr>
      </w:pPr>
    </w:p>
    <w:p w14:paraId="485F732C" w14:textId="77777777" w:rsidR="004238DE" w:rsidRPr="004238DE" w:rsidRDefault="004238DE" w:rsidP="004238DE">
      <w:pPr>
        <w:jc w:val="both"/>
        <w:rPr>
          <w:rFonts w:ascii="Times New Roman" w:hAnsi="Times New Roman" w:cs="Times New Roman"/>
          <w:sz w:val="28"/>
          <w:szCs w:val="28"/>
        </w:rPr>
      </w:pPr>
    </w:p>
    <w:p w14:paraId="10D230CF" w14:textId="77777777" w:rsidR="004238DE" w:rsidRPr="004238DE" w:rsidRDefault="004238DE" w:rsidP="004238DE">
      <w:pPr>
        <w:jc w:val="both"/>
        <w:rPr>
          <w:rFonts w:ascii="Times New Roman" w:hAnsi="Times New Roman" w:cs="Times New Roman"/>
          <w:sz w:val="28"/>
          <w:szCs w:val="28"/>
        </w:rPr>
      </w:pPr>
    </w:p>
    <w:p w14:paraId="6AA73629" w14:textId="77777777" w:rsidR="004238DE" w:rsidRPr="004238DE" w:rsidRDefault="004238DE" w:rsidP="004238DE">
      <w:pPr>
        <w:jc w:val="both"/>
        <w:rPr>
          <w:rFonts w:ascii="Times New Roman" w:hAnsi="Times New Roman" w:cs="Times New Roman"/>
          <w:sz w:val="28"/>
          <w:szCs w:val="28"/>
        </w:rPr>
      </w:pPr>
    </w:p>
    <w:p w14:paraId="2BD5AF3E" w14:textId="77777777" w:rsidR="004238DE" w:rsidRPr="004238DE" w:rsidRDefault="004238DE" w:rsidP="004238DE">
      <w:pPr>
        <w:jc w:val="both"/>
        <w:rPr>
          <w:rFonts w:ascii="Times New Roman" w:hAnsi="Times New Roman" w:cs="Times New Roman"/>
          <w:sz w:val="28"/>
          <w:szCs w:val="28"/>
        </w:rPr>
      </w:pPr>
    </w:p>
    <w:p w14:paraId="3FB0AA07" w14:textId="77777777" w:rsidR="004238DE" w:rsidRPr="004238DE" w:rsidRDefault="004238DE" w:rsidP="004238DE">
      <w:pPr>
        <w:jc w:val="both"/>
        <w:rPr>
          <w:rFonts w:ascii="Times New Roman" w:hAnsi="Times New Roman" w:cs="Times New Roman"/>
          <w:sz w:val="28"/>
          <w:szCs w:val="28"/>
        </w:rPr>
      </w:pPr>
    </w:p>
    <w:p w14:paraId="77779379" w14:textId="77777777" w:rsidR="004238DE" w:rsidRPr="004238DE" w:rsidRDefault="004238DE" w:rsidP="004238DE">
      <w:pPr>
        <w:spacing w:after="0" w:line="240" w:lineRule="auto"/>
        <w:jc w:val="both"/>
        <w:rPr>
          <w:rFonts w:ascii="Times New Roman" w:hAnsi="Times New Roman" w:cs="Times New Roman"/>
          <w:sz w:val="28"/>
          <w:szCs w:val="28"/>
        </w:rPr>
      </w:pPr>
      <w:bookmarkStart w:id="236" w:name="_Toc125030624"/>
      <w:bookmarkStart w:id="237" w:name="_Toc104469483"/>
      <w:bookmarkStart w:id="238" w:name="_Toc104469103"/>
    </w:p>
    <w:p w14:paraId="41618D5B" w14:textId="77777777" w:rsidR="004238DE" w:rsidRPr="004238DE" w:rsidRDefault="004238DE" w:rsidP="004238DE">
      <w:pPr>
        <w:spacing w:after="0" w:line="240" w:lineRule="auto"/>
        <w:jc w:val="both"/>
        <w:rPr>
          <w:rFonts w:ascii="Times New Roman" w:hAnsi="Times New Roman" w:cs="Times New Roman"/>
          <w:sz w:val="28"/>
          <w:szCs w:val="28"/>
        </w:rPr>
      </w:pPr>
    </w:p>
    <w:p w14:paraId="5678B466" w14:textId="77777777" w:rsidR="004238DE" w:rsidRPr="004238DE" w:rsidRDefault="004238DE" w:rsidP="004238DE">
      <w:pPr>
        <w:spacing w:after="0" w:line="240" w:lineRule="auto"/>
        <w:jc w:val="both"/>
        <w:rPr>
          <w:rFonts w:ascii="Times New Roman" w:hAnsi="Times New Roman" w:cs="Times New Roman"/>
          <w:sz w:val="28"/>
          <w:szCs w:val="28"/>
        </w:rPr>
      </w:pPr>
    </w:p>
    <w:p w14:paraId="6FAD8CCF" w14:textId="77777777" w:rsidR="004238DE" w:rsidRPr="004238DE" w:rsidRDefault="004238DE" w:rsidP="004238DE">
      <w:pPr>
        <w:spacing w:after="0" w:line="240" w:lineRule="auto"/>
        <w:jc w:val="both"/>
        <w:rPr>
          <w:rFonts w:ascii="Times New Roman" w:hAnsi="Times New Roman" w:cs="Times New Roman"/>
          <w:sz w:val="28"/>
          <w:szCs w:val="28"/>
        </w:rPr>
      </w:pPr>
    </w:p>
    <w:p w14:paraId="6FFFE6A5" w14:textId="77777777" w:rsidR="004238DE" w:rsidRPr="004238DE" w:rsidRDefault="004238DE" w:rsidP="004238DE">
      <w:pPr>
        <w:spacing w:after="0" w:line="240" w:lineRule="auto"/>
        <w:jc w:val="both"/>
        <w:rPr>
          <w:rFonts w:ascii="Times New Roman" w:hAnsi="Times New Roman" w:cs="Times New Roman"/>
          <w:sz w:val="28"/>
          <w:szCs w:val="28"/>
        </w:rPr>
      </w:pPr>
    </w:p>
    <w:p w14:paraId="4740351D" w14:textId="77777777" w:rsidR="004238DE" w:rsidRPr="004238DE" w:rsidRDefault="004238DE" w:rsidP="004238DE">
      <w:pPr>
        <w:spacing w:after="0" w:line="240" w:lineRule="auto"/>
        <w:jc w:val="both"/>
        <w:rPr>
          <w:rFonts w:ascii="Times New Roman" w:hAnsi="Times New Roman" w:cs="Times New Roman"/>
          <w:sz w:val="28"/>
          <w:szCs w:val="28"/>
        </w:rPr>
      </w:pPr>
    </w:p>
    <w:p w14:paraId="0542660A" w14:textId="77777777" w:rsidR="004238DE" w:rsidRPr="004238DE" w:rsidRDefault="004238DE" w:rsidP="004238DE">
      <w:pPr>
        <w:spacing w:after="0" w:line="240" w:lineRule="auto"/>
        <w:jc w:val="both"/>
        <w:rPr>
          <w:rFonts w:ascii="Times New Roman" w:hAnsi="Times New Roman" w:cs="Times New Roman"/>
          <w:sz w:val="28"/>
          <w:szCs w:val="28"/>
        </w:rPr>
      </w:pPr>
    </w:p>
    <w:p w14:paraId="5F515291" w14:textId="77777777" w:rsidR="004238DE" w:rsidRPr="004238DE" w:rsidRDefault="004238DE" w:rsidP="004238DE">
      <w:pPr>
        <w:spacing w:after="0" w:line="240" w:lineRule="auto"/>
        <w:jc w:val="both"/>
        <w:rPr>
          <w:rFonts w:ascii="Times New Roman" w:hAnsi="Times New Roman" w:cs="Times New Roman"/>
          <w:sz w:val="28"/>
          <w:szCs w:val="28"/>
        </w:rPr>
      </w:pPr>
    </w:p>
    <w:p w14:paraId="4DD962B6" w14:textId="77777777" w:rsidR="004238DE" w:rsidRPr="004238DE" w:rsidRDefault="004238DE" w:rsidP="004238DE">
      <w:pPr>
        <w:spacing w:after="0" w:line="240" w:lineRule="auto"/>
        <w:jc w:val="both"/>
        <w:rPr>
          <w:rFonts w:ascii="Times New Roman" w:hAnsi="Times New Roman" w:cs="Times New Roman"/>
          <w:sz w:val="28"/>
          <w:szCs w:val="28"/>
        </w:rPr>
      </w:pPr>
    </w:p>
    <w:p w14:paraId="27ACB862" w14:textId="77777777" w:rsidR="004238DE" w:rsidRPr="004238DE" w:rsidRDefault="004238DE" w:rsidP="004238DE">
      <w:pPr>
        <w:spacing w:after="0" w:line="240" w:lineRule="auto"/>
        <w:jc w:val="both"/>
        <w:rPr>
          <w:rFonts w:ascii="Times New Roman" w:hAnsi="Times New Roman" w:cs="Times New Roman"/>
          <w:sz w:val="28"/>
          <w:szCs w:val="28"/>
        </w:rPr>
      </w:pPr>
    </w:p>
    <w:p w14:paraId="282A6065" w14:textId="77777777" w:rsidR="004238DE" w:rsidRPr="004238DE" w:rsidRDefault="004238DE" w:rsidP="004238DE">
      <w:pPr>
        <w:spacing w:after="0" w:line="240" w:lineRule="auto"/>
        <w:jc w:val="both"/>
        <w:rPr>
          <w:rFonts w:ascii="Times New Roman" w:hAnsi="Times New Roman" w:cs="Times New Roman"/>
          <w:sz w:val="28"/>
          <w:szCs w:val="28"/>
        </w:rPr>
      </w:pPr>
    </w:p>
    <w:p w14:paraId="7CC0BF88" w14:textId="77777777" w:rsidR="004238DE" w:rsidRPr="004238DE" w:rsidRDefault="004238DE" w:rsidP="004238DE">
      <w:pPr>
        <w:spacing w:after="0" w:line="240" w:lineRule="auto"/>
        <w:jc w:val="both"/>
        <w:rPr>
          <w:rFonts w:ascii="Times New Roman" w:hAnsi="Times New Roman" w:cs="Times New Roman"/>
          <w:sz w:val="28"/>
          <w:szCs w:val="28"/>
        </w:rPr>
      </w:pPr>
    </w:p>
    <w:p w14:paraId="0925C902" w14:textId="77777777" w:rsidR="004238DE" w:rsidRPr="004238DE" w:rsidRDefault="004238DE" w:rsidP="004238DE">
      <w:pPr>
        <w:spacing w:after="0" w:line="240" w:lineRule="auto"/>
        <w:jc w:val="both"/>
        <w:rPr>
          <w:rFonts w:ascii="Times New Roman" w:hAnsi="Times New Roman" w:cs="Times New Roman"/>
          <w:sz w:val="28"/>
          <w:szCs w:val="28"/>
        </w:rPr>
      </w:pPr>
    </w:p>
    <w:p w14:paraId="099CFB2A" w14:textId="77777777" w:rsidR="004238DE" w:rsidRPr="004238DE" w:rsidRDefault="004238DE" w:rsidP="004238DE">
      <w:pPr>
        <w:spacing w:after="0" w:line="240" w:lineRule="auto"/>
        <w:jc w:val="both"/>
        <w:rPr>
          <w:rFonts w:ascii="Times New Roman" w:hAnsi="Times New Roman" w:cs="Times New Roman"/>
          <w:sz w:val="28"/>
          <w:szCs w:val="28"/>
        </w:rPr>
      </w:pPr>
    </w:p>
    <w:p w14:paraId="665C3EE4" w14:textId="77777777" w:rsidR="004238DE" w:rsidRPr="004238DE" w:rsidRDefault="004238DE" w:rsidP="004238DE">
      <w:pPr>
        <w:spacing w:after="0" w:line="240" w:lineRule="auto"/>
        <w:jc w:val="both"/>
        <w:rPr>
          <w:rFonts w:ascii="Times New Roman" w:hAnsi="Times New Roman" w:cs="Times New Roman"/>
          <w:sz w:val="28"/>
          <w:szCs w:val="28"/>
        </w:rPr>
      </w:pPr>
    </w:p>
    <w:p w14:paraId="7BE5995A" w14:textId="77777777" w:rsidR="004238DE" w:rsidRPr="004238DE" w:rsidRDefault="004238DE" w:rsidP="004238DE">
      <w:pPr>
        <w:spacing w:after="0" w:line="240" w:lineRule="auto"/>
        <w:jc w:val="both"/>
        <w:rPr>
          <w:rFonts w:ascii="Times New Roman" w:hAnsi="Times New Roman" w:cs="Times New Roman"/>
          <w:sz w:val="28"/>
          <w:szCs w:val="28"/>
        </w:rPr>
      </w:pPr>
    </w:p>
    <w:p w14:paraId="3238FA72" w14:textId="05452098"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1. Общая характеристика рабочей программы общеобразовательной дисциплины «Физическая культура»</w:t>
      </w:r>
      <w:bookmarkEnd w:id="236"/>
    </w:p>
    <w:p w14:paraId="4EECBEDB" w14:textId="77777777" w:rsidR="004238DE" w:rsidRPr="004238DE" w:rsidRDefault="004238DE" w:rsidP="004238DE">
      <w:pPr>
        <w:spacing w:after="0" w:line="240" w:lineRule="auto"/>
        <w:jc w:val="both"/>
        <w:rPr>
          <w:rFonts w:ascii="Times New Roman" w:hAnsi="Times New Roman" w:cs="Times New Roman"/>
          <w:sz w:val="28"/>
          <w:szCs w:val="28"/>
        </w:rPr>
      </w:pPr>
    </w:p>
    <w:p w14:paraId="37914294" w14:textId="77777777" w:rsidR="004615C9" w:rsidRPr="004615C9" w:rsidRDefault="004615C9" w:rsidP="004615C9">
      <w:pPr>
        <w:spacing w:after="0" w:line="240" w:lineRule="auto"/>
        <w:ind w:firstLine="709"/>
        <w:jc w:val="both"/>
        <w:rPr>
          <w:rFonts w:ascii="Times New Roman" w:hAnsi="Times New Roman" w:cs="Times New Roman"/>
          <w:b/>
          <w:bCs/>
          <w:sz w:val="28"/>
          <w:szCs w:val="28"/>
        </w:rPr>
      </w:pPr>
      <w:bookmarkStart w:id="239" w:name="_Toc150695623"/>
      <w:bookmarkStart w:id="240" w:name="_Toc156294567"/>
      <w:bookmarkStart w:id="241" w:name="_Toc156825289"/>
      <w:r w:rsidRPr="004615C9">
        <w:rPr>
          <w:rFonts w:ascii="Times New Roman" w:hAnsi="Times New Roman" w:cs="Times New Roman"/>
          <w:b/>
          <w:bCs/>
          <w:sz w:val="28"/>
          <w:szCs w:val="28"/>
        </w:rPr>
        <w:lastRenderedPageBreak/>
        <w:t xml:space="preserve">1.1. Цель и место </w:t>
      </w:r>
      <w:bookmarkEnd w:id="239"/>
      <w:r w:rsidRPr="004615C9">
        <w:rPr>
          <w:rFonts w:ascii="Times New Roman" w:hAnsi="Times New Roman" w:cs="Times New Roman"/>
          <w:b/>
          <w:bCs/>
          <w:sz w:val="28"/>
          <w:szCs w:val="28"/>
        </w:rPr>
        <w:t>дисциплины в структуре образовательной программы</w:t>
      </w:r>
      <w:bookmarkEnd w:id="240"/>
      <w:bookmarkEnd w:id="241"/>
    </w:p>
    <w:p w14:paraId="5AB406C6" w14:textId="77777777" w:rsidR="004615C9" w:rsidRPr="004615C9" w:rsidRDefault="004615C9" w:rsidP="004615C9">
      <w:pPr>
        <w:spacing w:after="0" w:line="240" w:lineRule="auto"/>
        <w:ind w:firstLine="709"/>
        <w:jc w:val="both"/>
        <w:rPr>
          <w:rFonts w:ascii="Times New Roman" w:hAnsi="Times New Roman" w:cs="Times New Roman"/>
          <w:bCs/>
          <w:sz w:val="28"/>
          <w:szCs w:val="28"/>
        </w:rPr>
      </w:pPr>
      <w:r w:rsidRPr="004615C9">
        <w:rPr>
          <w:rFonts w:ascii="Times New Roman" w:hAnsi="Times New Roman" w:cs="Times New Roman"/>
          <w:bCs/>
          <w:sz w:val="28"/>
          <w:szCs w:val="28"/>
        </w:rPr>
        <w:t xml:space="preserve">Цель дисциплины «Физическая культура»: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развитие у обучающихся двигательных навыков, совершенствование всех видов физкультурной и спортивной деятельности,  гармоничное физическое развитие, формирование культуры здорового и безопасного образа жизни будущего квалифицированного специалиста. </w:t>
      </w:r>
    </w:p>
    <w:p w14:paraId="4774C00F" w14:textId="77777777" w:rsidR="004615C9" w:rsidRPr="004615C9" w:rsidRDefault="004615C9" w:rsidP="004615C9">
      <w:pPr>
        <w:spacing w:after="0" w:line="240" w:lineRule="auto"/>
        <w:ind w:firstLine="709"/>
        <w:jc w:val="both"/>
        <w:rPr>
          <w:rFonts w:ascii="Times New Roman" w:hAnsi="Times New Roman" w:cs="Times New Roman"/>
          <w:bCs/>
          <w:sz w:val="28"/>
          <w:szCs w:val="28"/>
        </w:rPr>
      </w:pPr>
      <w:r w:rsidRPr="004615C9">
        <w:rPr>
          <w:rFonts w:ascii="Times New Roman" w:hAnsi="Times New Roman" w:cs="Times New Roman"/>
          <w:bCs/>
          <w:sz w:val="28"/>
          <w:szCs w:val="28"/>
        </w:rPr>
        <w:t>Дисциплина «Физическая культура» включена в обязательную часть общеобразовательного цикла образовательной программы в соответствии с ФГОС СПО по специальности 36.02.01 Ветеринария.</w:t>
      </w:r>
    </w:p>
    <w:p w14:paraId="42D0C375" w14:textId="2C6C0DCE"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w:t>
      </w:r>
    </w:p>
    <w:p w14:paraId="5DE72FD3"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0922A712"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226343DF" w14:textId="77777777" w:rsidR="004615C9" w:rsidRPr="004615C9" w:rsidRDefault="004615C9" w:rsidP="004615C9">
      <w:pPr>
        <w:spacing w:after="0" w:line="240" w:lineRule="auto"/>
        <w:jc w:val="both"/>
        <w:rPr>
          <w:rFonts w:ascii="Times New Roman" w:hAnsi="Times New Roman" w:cs="Times New Roman"/>
          <w:b/>
          <w:bCs/>
          <w:sz w:val="28"/>
          <w:szCs w:val="28"/>
        </w:rPr>
      </w:pPr>
      <w:bookmarkStart w:id="242" w:name="_Toc156294568"/>
      <w:bookmarkStart w:id="243" w:name="_Toc156825290"/>
      <w:r w:rsidRPr="004615C9">
        <w:rPr>
          <w:rFonts w:ascii="Times New Roman" w:hAnsi="Times New Roman" w:cs="Times New Roman"/>
          <w:b/>
          <w:bCs/>
          <w:sz w:val="28"/>
          <w:szCs w:val="28"/>
        </w:rPr>
        <w:t>1.2. Планируемые результаты освоения дисциплины</w:t>
      </w:r>
      <w:bookmarkEnd w:id="242"/>
      <w:bookmarkEnd w:id="243"/>
    </w:p>
    <w:p w14:paraId="552F8E5D" w14:textId="77777777" w:rsidR="004615C9" w:rsidRPr="004615C9" w:rsidRDefault="004615C9" w:rsidP="004615C9">
      <w:pPr>
        <w:spacing w:after="0" w:line="240" w:lineRule="auto"/>
        <w:jc w:val="both"/>
        <w:rPr>
          <w:rFonts w:ascii="Times New Roman" w:hAnsi="Times New Roman" w:cs="Times New Roman"/>
          <w:bCs/>
          <w:sz w:val="28"/>
          <w:szCs w:val="28"/>
        </w:rPr>
      </w:pPr>
      <w:r w:rsidRPr="004615C9">
        <w:rPr>
          <w:rFonts w:ascii="Times New Roman" w:hAnsi="Times New Roman" w:cs="Times New Roman"/>
          <w:bCs/>
          <w:sz w:val="28"/>
          <w:szCs w:val="28"/>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w:t>
      </w:r>
    </w:p>
    <w:p w14:paraId="1C756326" w14:textId="77777777" w:rsidR="004615C9" w:rsidRPr="004615C9" w:rsidRDefault="004615C9" w:rsidP="004615C9">
      <w:pPr>
        <w:spacing w:after="0" w:line="240" w:lineRule="auto"/>
        <w:jc w:val="both"/>
        <w:rPr>
          <w:rFonts w:ascii="Times New Roman" w:hAnsi="Times New Roman" w:cs="Times New Roman"/>
          <w:bCs/>
          <w:sz w:val="28"/>
          <w:szCs w:val="28"/>
        </w:rPr>
      </w:pPr>
      <w:r w:rsidRPr="004615C9">
        <w:rPr>
          <w:rFonts w:ascii="Times New Roman" w:hAnsi="Times New Roman" w:cs="Times New Roman"/>
          <w:bCs/>
          <w:sz w:val="28"/>
          <w:szCs w:val="28"/>
        </w:rPr>
        <w:t>В результате освоения дисциплины обучающийся должен:</w:t>
      </w:r>
    </w:p>
    <w:p w14:paraId="165A1FF3" w14:textId="77777777" w:rsidR="004238DE" w:rsidRPr="004238DE" w:rsidRDefault="004238DE" w:rsidP="004238DE">
      <w:pPr>
        <w:spacing w:after="0" w:line="240" w:lineRule="auto"/>
        <w:jc w:val="both"/>
        <w:rPr>
          <w:rFonts w:ascii="Times New Roman" w:hAnsi="Times New Roman" w:cs="Times New Roman"/>
          <w:sz w:val="28"/>
          <w:szCs w:val="28"/>
        </w:rPr>
      </w:pPr>
    </w:p>
    <w:p w14:paraId="1A886075" w14:textId="77777777" w:rsidR="004238DE" w:rsidRPr="004238DE" w:rsidRDefault="004238DE" w:rsidP="004238DE">
      <w:pPr>
        <w:spacing w:after="0" w:line="240" w:lineRule="auto"/>
        <w:jc w:val="both"/>
        <w:rPr>
          <w:rFonts w:ascii="Times New Roman" w:hAnsi="Times New Roman" w:cs="Times New Roman"/>
          <w:sz w:val="28"/>
          <w:szCs w:val="28"/>
        </w:rPr>
      </w:pPr>
    </w:p>
    <w:p w14:paraId="7CE91E4D" w14:textId="77777777" w:rsidR="004238DE" w:rsidRPr="004238DE" w:rsidRDefault="004238DE" w:rsidP="004238DE">
      <w:pPr>
        <w:spacing w:after="0" w:line="240" w:lineRule="auto"/>
        <w:jc w:val="both"/>
        <w:rPr>
          <w:rFonts w:ascii="Times New Roman" w:hAnsi="Times New Roman" w:cs="Times New Roman"/>
          <w:sz w:val="28"/>
          <w:szCs w:val="28"/>
        </w:rPr>
      </w:pPr>
    </w:p>
    <w:p w14:paraId="40DDCFEA" w14:textId="77777777" w:rsidR="004238DE" w:rsidRPr="004238DE" w:rsidRDefault="004238DE" w:rsidP="004238DE">
      <w:pPr>
        <w:spacing w:after="0" w:line="240" w:lineRule="auto"/>
        <w:jc w:val="both"/>
        <w:rPr>
          <w:rFonts w:ascii="Times New Roman" w:hAnsi="Times New Roman" w:cs="Times New Roman"/>
          <w:sz w:val="28"/>
          <w:szCs w:val="28"/>
        </w:rPr>
      </w:pPr>
    </w:p>
    <w:p w14:paraId="187E2185" w14:textId="77777777" w:rsidR="004238DE" w:rsidRPr="004238DE" w:rsidRDefault="004238DE" w:rsidP="004238DE">
      <w:pPr>
        <w:spacing w:after="0" w:line="240" w:lineRule="auto"/>
        <w:jc w:val="both"/>
        <w:rPr>
          <w:rFonts w:ascii="Times New Roman" w:hAnsi="Times New Roman" w:cs="Times New Roman"/>
          <w:sz w:val="28"/>
          <w:szCs w:val="28"/>
        </w:rPr>
      </w:pPr>
    </w:p>
    <w:p w14:paraId="0FC39DFE" w14:textId="77777777" w:rsidR="004615C9" w:rsidRPr="004238DE" w:rsidRDefault="004615C9" w:rsidP="004238DE">
      <w:pPr>
        <w:spacing w:after="0" w:line="240" w:lineRule="auto"/>
        <w:rPr>
          <w:rFonts w:ascii="Times New Roman" w:eastAsia="Times New Roman" w:hAnsi="Times New Roman" w:cs="Times New Roman"/>
          <w:lang w:eastAsia="ru-RU"/>
        </w:rPr>
        <w:sectPr w:rsidR="004615C9" w:rsidRPr="004238DE">
          <w:pgSz w:w="11906" w:h="16838"/>
          <w:pgMar w:top="1134" w:right="851" w:bottom="1134" w:left="1418" w:header="709" w:footer="709" w:gutter="0"/>
          <w:cols w:space="720"/>
        </w:sectPr>
      </w:pPr>
    </w:p>
    <w:tbl>
      <w:tblPr>
        <w:tblW w:w="147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28"/>
        <w:gridCol w:w="5101"/>
        <w:gridCol w:w="5101"/>
      </w:tblGrid>
      <w:tr w:rsidR="004615C9" w:rsidRPr="004615C9" w14:paraId="53605B0D" w14:textId="77777777" w:rsidTr="004615C9">
        <w:trPr>
          <w:trHeight w:val="270"/>
          <w:tblHeader/>
        </w:trPr>
        <w:tc>
          <w:tcPr>
            <w:tcW w:w="4531" w:type="dxa"/>
            <w:vMerge w:val="restart"/>
            <w:tcBorders>
              <w:top w:val="single" w:sz="4" w:space="0" w:color="000000"/>
              <w:left w:val="single" w:sz="4" w:space="0" w:color="000000"/>
              <w:bottom w:val="single" w:sz="4" w:space="0" w:color="000000"/>
              <w:right w:val="single" w:sz="4" w:space="0" w:color="000000"/>
            </w:tcBorders>
            <w:hideMark/>
          </w:tcPr>
          <w:p w14:paraId="1C99F6AB" w14:textId="77777777" w:rsidR="004615C9" w:rsidRPr="004615C9" w:rsidRDefault="004615C9" w:rsidP="004615C9">
            <w:pPr>
              <w:spacing w:after="0" w:line="240" w:lineRule="auto"/>
              <w:jc w:val="both"/>
              <w:rPr>
                <w:rFonts w:ascii="Times New Roman" w:hAnsi="Times New Roman" w:cs="Times New Roman"/>
                <w:b/>
                <w:sz w:val="24"/>
                <w:szCs w:val="24"/>
                <w:lang w:eastAsia="en-US"/>
              </w:rPr>
            </w:pPr>
            <w:r w:rsidRPr="004615C9">
              <w:rPr>
                <w:rFonts w:ascii="Times New Roman" w:hAnsi="Times New Roman" w:cs="Times New Roman"/>
                <w:b/>
                <w:sz w:val="24"/>
                <w:szCs w:val="24"/>
                <w:lang w:eastAsia="en-US"/>
              </w:rPr>
              <w:lastRenderedPageBreak/>
              <w:t>Код и наименование формируемых компетенций</w:t>
            </w:r>
          </w:p>
        </w:tc>
        <w:tc>
          <w:tcPr>
            <w:tcW w:w="10206" w:type="dxa"/>
            <w:gridSpan w:val="2"/>
            <w:tcBorders>
              <w:top w:val="single" w:sz="4" w:space="0" w:color="000000"/>
              <w:left w:val="single" w:sz="4" w:space="0" w:color="000000"/>
              <w:bottom w:val="single" w:sz="4" w:space="0" w:color="000000"/>
              <w:right w:val="single" w:sz="4" w:space="0" w:color="000000"/>
            </w:tcBorders>
            <w:hideMark/>
          </w:tcPr>
          <w:p w14:paraId="5998BB90" w14:textId="77777777" w:rsidR="004615C9" w:rsidRPr="004615C9" w:rsidRDefault="004615C9" w:rsidP="004615C9">
            <w:pPr>
              <w:spacing w:after="0" w:line="240" w:lineRule="auto"/>
              <w:jc w:val="both"/>
              <w:rPr>
                <w:rFonts w:ascii="Times New Roman" w:hAnsi="Times New Roman" w:cs="Times New Roman"/>
                <w:b/>
                <w:sz w:val="24"/>
                <w:szCs w:val="24"/>
                <w:lang w:eastAsia="en-US"/>
              </w:rPr>
            </w:pPr>
            <w:r w:rsidRPr="004615C9">
              <w:rPr>
                <w:rFonts w:ascii="Times New Roman" w:hAnsi="Times New Roman" w:cs="Times New Roman"/>
                <w:b/>
                <w:sz w:val="24"/>
                <w:szCs w:val="24"/>
                <w:lang w:eastAsia="en-US"/>
              </w:rPr>
              <w:t>Планируемые результаты</w:t>
            </w:r>
          </w:p>
        </w:tc>
      </w:tr>
      <w:tr w:rsidR="004615C9" w:rsidRPr="004615C9" w14:paraId="1E437E35" w14:textId="77777777" w:rsidTr="004615C9">
        <w:trPr>
          <w:trHeight w:val="270"/>
          <w:tblHeader/>
        </w:trPr>
        <w:tc>
          <w:tcPr>
            <w:tcW w:w="4531" w:type="dxa"/>
            <w:vMerge/>
            <w:tcBorders>
              <w:top w:val="single" w:sz="4" w:space="0" w:color="000000"/>
              <w:left w:val="single" w:sz="4" w:space="0" w:color="000000"/>
              <w:bottom w:val="single" w:sz="4" w:space="0" w:color="000000"/>
              <w:right w:val="single" w:sz="4" w:space="0" w:color="000000"/>
            </w:tcBorders>
            <w:vAlign w:val="center"/>
            <w:hideMark/>
          </w:tcPr>
          <w:p w14:paraId="3291F676" w14:textId="77777777" w:rsidR="004615C9" w:rsidRPr="004615C9" w:rsidRDefault="004615C9" w:rsidP="004615C9">
            <w:pPr>
              <w:spacing w:after="0" w:line="240" w:lineRule="auto"/>
              <w:jc w:val="both"/>
              <w:rPr>
                <w:rFonts w:ascii="Times New Roman" w:hAnsi="Times New Roman" w:cs="Times New Roman"/>
                <w:b/>
                <w:sz w:val="24"/>
                <w:szCs w:val="24"/>
                <w:lang w:eastAsia="en-US"/>
              </w:rPr>
            </w:pPr>
          </w:p>
        </w:tc>
        <w:tc>
          <w:tcPr>
            <w:tcW w:w="5103" w:type="dxa"/>
            <w:tcBorders>
              <w:top w:val="single" w:sz="4" w:space="0" w:color="000000"/>
              <w:left w:val="single" w:sz="4" w:space="0" w:color="000000"/>
              <w:bottom w:val="single" w:sz="4" w:space="0" w:color="000000"/>
              <w:right w:val="single" w:sz="4" w:space="0" w:color="000000"/>
            </w:tcBorders>
            <w:hideMark/>
          </w:tcPr>
          <w:p w14:paraId="24A8E68F" w14:textId="77777777" w:rsidR="004615C9" w:rsidRPr="004615C9" w:rsidRDefault="004615C9" w:rsidP="004615C9">
            <w:pPr>
              <w:spacing w:after="0" w:line="240" w:lineRule="auto"/>
              <w:jc w:val="both"/>
              <w:rPr>
                <w:rFonts w:ascii="Times New Roman" w:hAnsi="Times New Roman" w:cs="Times New Roman"/>
                <w:b/>
                <w:sz w:val="24"/>
                <w:szCs w:val="24"/>
                <w:lang w:eastAsia="en-US"/>
              </w:rPr>
            </w:pPr>
            <w:r w:rsidRPr="004615C9">
              <w:rPr>
                <w:rFonts w:ascii="Times New Roman" w:hAnsi="Times New Roman" w:cs="Times New Roman"/>
                <w:b/>
                <w:sz w:val="24"/>
                <w:szCs w:val="24"/>
                <w:lang w:eastAsia="en-US"/>
              </w:rPr>
              <w:t>Общие</w:t>
            </w:r>
          </w:p>
        </w:tc>
        <w:tc>
          <w:tcPr>
            <w:tcW w:w="5103" w:type="dxa"/>
            <w:tcBorders>
              <w:top w:val="single" w:sz="4" w:space="0" w:color="000000"/>
              <w:left w:val="single" w:sz="4" w:space="0" w:color="000000"/>
              <w:bottom w:val="single" w:sz="4" w:space="0" w:color="000000"/>
              <w:right w:val="single" w:sz="4" w:space="0" w:color="000000"/>
            </w:tcBorders>
            <w:hideMark/>
          </w:tcPr>
          <w:p w14:paraId="7EA1BFAE" w14:textId="77777777" w:rsidR="004615C9" w:rsidRPr="004615C9" w:rsidRDefault="004615C9" w:rsidP="004615C9">
            <w:pPr>
              <w:spacing w:after="0" w:line="240" w:lineRule="auto"/>
              <w:jc w:val="both"/>
              <w:rPr>
                <w:rFonts w:ascii="Times New Roman" w:hAnsi="Times New Roman" w:cs="Times New Roman"/>
                <w:b/>
                <w:sz w:val="24"/>
                <w:szCs w:val="24"/>
                <w:lang w:eastAsia="en-US"/>
              </w:rPr>
            </w:pPr>
            <w:r w:rsidRPr="004615C9">
              <w:rPr>
                <w:rFonts w:ascii="Times New Roman" w:hAnsi="Times New Roman" w:cs="Times New Roman"/>
                <w:b/>
                <w:sz w:val="24"/>
                <w:szCs w:val="24"/>
                <w:lang w:eastAsia="en-US"/>
              </w:rPr>
              <w:t>Дисциплинарные</w:t>
            </w:r>
          </w:p>
        </w:tc>
      </w:tr>
      <w:tr w:rsidR="004615C9" w:rsidRPr="004615C9" w14:paraId="52D6443E" w14:textId="77777777" w:rsidTr="004615C9">
        <w:tc>
          <w:tcPr>
            <w:tcW w:w="4531" w:type="dxa"/>
            <w:tcBorders>
              <w:top w:val="single" w:sz="4" w:space="0" w:color="000000"/>
              <w:left w:val="single" w:sz="4" w:space="0" w:color="000000"/>
              <w:bottom w:val="single" w:sz="4" w:space="0" w:color="000000"/>
              <w:right w:val="single" w:sz="4" w:space="0" w:color="000000"/>
            </w:tcBorders>
            <w:hideMark/>
          </w:tcPr>
          <w:p w14:paraId="1E4D84C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ОК 01. Выбирать способы решения задач профессиональной деятельности применительно к различным контекстам </w:t>
            </w:r>
          </w:p>
        </w:tc>
        <w:tc>
          <w:tcPr>
            <w:tcW w:w="5103" w:type="dxa"/>
            <w:tcBorders>
              <w:top w:val="single" w:sz="4" w:space="0" w:color="000000"/>
              <w:left w:val="single" w:sz="4" w:space="0" w:color="000000"/>
              <w:bottom w:val="single" w:sz="4" w:space="0" w:color="000000"/>
              <w:right w:val="single" w:sz="4" w:space="0" w:color="000000"/>
            </w:tcBorders>
            <w:hideMark/>
          </w:tcPr>
          <w:p w14:paraId="1EECAC9A"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В части трудового воспитания:</w:t>
            </w:r>
          </w:p>
          <w:p w14:paraId="78A65AA5"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готовность к труду, осознание ценности мастерства, трудолюбие; </w:t>
            </w:r>
          </w:p>
          <w:p w14:paraId="20F06FD1"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42FE72C7"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интерес к различным сферам профессиональной деятельности,</w:t>
            </w:r>
          </w:p>
          <w:p w14:paraId="36860B91"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Овладение универсальными учебными познавательными действиями:</w:t>
            </w:r>
          </w:p>
          <w:p w14:paraId="4F769A42"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а) базовые логические действия:</w:t>
            </w:r>
          </w:p>
          <w:p w14:paraId="1408B4F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самостоятельно формулировать и актуализировать проблему, рассматривать ее всесторонне; </w:t>
            </w:r>
          </w:p>
          <w:p w14:paraId="2D140DA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устанавливать существенный признак или основания для сравнения, классификации и обобщения; </w:t>
            </w:r>
          </w:p>
          <w:p w14:paraId="755D6F6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определять цели деятельности, задавать параметры и критерии их достижения;</w:t>
            </w:r>
          </w:p>
          <w:p w14:paraId="1C8890A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выявлять закономерности и противоречия в рассматриваемых явлениях; </w:t>
            </w:r>
          </w:p>
          <w:p w14:paraId="3E22FBD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вносить коррективы в деятельность, оценивать соответствие результатов целям, оценивать риски последствий деятельности; </w:t>
            </w:r>
          </w:p>
          <w:p w14:paraId="5F251DE8"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развивать креативное мышление при решении жизненных проблем </w:t>
            </w:r>
          </w:p>
          <w:p w14:paraId="2DF93835"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б) базовые исследовательские действия:</w:t>
            </w:r>
          </w:p>
          <w:p w14:paraId="4CEE0472"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владеть навыками учебно-исследовательской </w:t>
            </w:r>
            <w:r w:rsidRPr="004615C9">
              <w:rPr>
                <w:rFonts w:ascii="Times New Roman" w:hAnsi="Times New Roman" w:cs="Times New Roman"/>
                <w:sz w:val="24"/>
                <w:szCs w:val="24"/>
                <w:lang w:eastAsia="en-US"/>
              </w:rPr>
              <w:lastRenderedPageBreak/>
              <w:t xml:space="preserve">и проектной деятельности, навыками разрешения проблем; </w:t>
            </w:r>
          </w:p>
          <w:p w14:paraId="622D7648"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051FA571"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2A1A8824"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уметь переносить знания в познавательную и практическую области жизнедеятельности;</w:t>
            </w:r>
          </w:p>
          <w:p w14:paraId="56E5875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уметь интегрировать знания из разных предметных областей; </w:t>
            </w:r>
          </w:p>
          <w:p w14:paraId="3E872D7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выдвигать новые идеи, предлагать оригинальные подходы и решения; </w:t>
            </w:r>
          </w:p>
          <w:p w14:paraId="62E8F66A"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способность их использования в познавательной и социальной практике </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E4230D4"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lastRenderedPageBreak/>
              <w:t>ПРб</w:t>
            </w:r>
            <w:proofErr w:type="spellEnd"/>
            <w:r w:rsidRPr="004615C9">
              <w:rPr>
                <w:rFonts w:ascii="Times New Roman" w:hAnsi="Times New Roman" w:cs="Times New Roman"/>
                <w:sz w:val="24"/>
                <w:szCs w:val="24"/>
                <w:lang w:eastAsia="en-US"/>
              </w:rPr>
              <w:t xml:space="preserve">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14:paraId="6C57F334"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051A08F5"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tc>
      </w:tr>
      <w:tr w:rsidR="004615C9" w:rsidRPr="004615C9" w14:paraId="1E93DA5B" w14:textId="77777777" w:rsidTr="004615C9">
        <w:tc>
          <w:tcPr>
            <w:tcW w:w="4531" w:type="dxa"/>
            <w:tcBorders>
              <w:top w:val="single" w:sz="4" w:space="0" w:color="000000"/>
              <w:left w:val="single" w:sz="4" w:space="0" w:color="000000"/>
              <w:bottom w:val="single" w:sz="4" w:space="0" w:color="000000"/>
              <w:right w:val="single" w:sz="4" w:space="0" w:color="000000"/>
            </w:tcBorders>
            <w:hideMark/>
          </w:tcPr>
          <w:p w14:paraId="0104E2EE"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ОК 04. Эффективно взаимодействовать и работать в коллективе и команде</w:t>
            </w:r>
          </w:p>
        </w:tc>
        <w:tc>
          <w:tcPr>
            <w:tcW w:w="5103" w:type="dxa"/>
            <w:tcBorders>
              <w:top w:val="single" w:sz="4" w:space="0" w:color="000000"/>
              <w:left w:val="single" w:sz="4" w:space="0" w:color="000000"/>
              <w:bottom w:val="single" w:sz="4" w:space="0" w:color="000000"/>
              <w:right w:val="single" w:sz="4" w:space="0" w:color="000000"/>
            </w:tcBorders>
            <w:hideMark/>
          </w:tcPr>
          <w:p w14:paraId="33828739"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готовность к саморазвитию, самостоятельности и самоопределению;</w:t>
            </w:r>
          </w:p>
          <w:p w14:paraId="318A697B"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-овладение навыками учебно-исследовательской, проектной и социальной деятельности;</w:t>
            </w:r>
          </w:p>
          <w:p w14:paraId="25FD5583"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Овладение универсальными коммуникативными действиями:</w:t>
            </w:r>
          </w:p>
          <w:p w14:paraId="02C638CE"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б) совместная деятельность:</w:t>
            </w:r>
          </w:p>
          <w:p w14:paraId="097DE722"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понимать и использовать преимущества командной и индивидуальной работы;</w:t>
            </w:r>
          </w:p>
          <w:p w14:paraId="3E18A63C"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принимать цели совместной деятельности, </w:t>
            </w:r>
            <w:r w:rsidRPr="004615C9">
              <w:rPr>
                <w:rFonts w:ascii="Times New Roman" w:hAnsi="Times New Roman" w:cs="Times New Roman"/>
                <w:sz w:val="24"/>
                <w:szCs w:val="24"/>
                <w:lang w:eastAsia="en-US"/>
              </w:rPr>
              <w:lastRenderedPageBreak/>
              <w:t>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52AE1853"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координировать и выполнять работу в условиях реального, виртуального и комбинированного взаимодействия;</w:t>
            </w:r>
          </w:p>
          <w:p w14:paraId="7BE81AD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осуществлять позитивное стратегическое поведение в различных ситуациях, проявлять творчество и воображение, быть инициативным</w:t>
            </w:r>
          </w:p>
          <w:p w14:paraId="125B9403"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Овладение универсальными регулятивными действиями:</w:t>
            </w:r>
          </w:p>
          <w:p w14:paraId="5E49F727"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г) принятие себя и других людей:</w:t>
            </w:r>
          </w:p>
          <w:p w14:paraId="569B789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принимать мотивы и аргументы других людей при анализе результатов деятельности;</w:t>
            </w:r>
          </w:p>
          <w:p w14:paraId="256F435B"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признавать свое право и право других людей на ошибки;</w:t>
            </w:r>
          </w:p>
          <w:p w14:paraId="3877BA7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развивать способность понимать мир с позиции другого человека</w:t>
            </w: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43A7C11"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lastRenderedPageBreak/>
              <w:t>ПРб</w:t>
            </w:r>
            <w:proofErr w:type="spellEnd"/>
            <w:r w:rsidRPr="004615C9">
              <w:rPr>
                <w:rFonts w:ascii="Times New Roman" w:hAnsi="Times New Roman" w:cs="Times New Roman"/>
                <w:sz w:val="24"/>
                <w:szCs w:val="24"/>
                <w:lang w:eastAsia="en-US"/>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32B68187"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w:t>
            </w:r>
            <w:r w:rsidRPr="004615C9">
              <w:rPr>
                <w:rFonts w:ascii="Times New Roman" w:hAnsi="Times New Roman" w:cs="Times New Roman"/>
                <w:sz w:val="24"/>
                <w:szCs w:val="24"/>
                <w:lang w:eastAsia="en-US"/>
              </w:rPr>
              <w:lastRenderedPageBreak/>
              <w:t>досуга, в профессионально-прикладной сфере</w:t>
            </w:r>
          </w:p>
        </w:tc>
      </w:tr>
      <w:tr w:rsidR="004615C9" w:rsidRPr="004615C9" w14:paraId="605682EE" w14:textId="77777777" w:rsidTr="004615C9">
        <w:tc>
          <w:tcPr>
            <w:tcW w:w="4531" w:type="dxa"/>
            <w:tcBorders>
              <w:top w:val="single" w:sz="4" w:space="0" w:color="000000"/>
              <w:left w:val="single" w:sz="4" w:space="0" w:color="000000"/>
              <w:bottom w:val="single" w:sz="4" w:space="0" w:color="000000"/>
              <w:right w:val="single" w:sz="4" w:space="0" w:color="000000"/>
            </w:tcBorders>
            <w:hideMark/>
          </w:tcPr>
          <w:p w14:paraId="292CA562"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103" w:type="dxa"/>
            <w:tcBorders>
              <w:top w:val="single" w:sz="4" w:space="0" w:color="000000"/>
              <w:left w:val="single" w:sz="4" w:space="0" w:color="000000"/>
              <w:bottom w:val="single" w:sz="4" w:space="0" w:color="000000"/>
              <w:right w:val="single" w:sz="4" w:space="0" w:color="000000"/>
            </w:tcBorders>
          </w:tcPr>
          <w:p w14:paraId="30D16FA7"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готовность к саморазвитию, самостоятельности и самоопределению;</w:t>
            </w:r>
          </w:p>
          <w:p w14:paraId="6DB52558"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наличие мотивации к обучению и личностному развитию;</w:t>
            </w:r>
          </w:p>
          <w:p w14:paraId="59668C57"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В части физического воспитания:</w:t>
            </w:r>
          </w:p>
          <w:p w14:paraId="4E22CAA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сформированность здорового и безопасного образа жизни, ответственного отношения к своему здоровью;</w:t>
            </w:r>
          </w:p>
          <w:p w14:paraId="27C676B0"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потребность в физическом </w:t>
            </w:r>
            <w:r w:rsidRPr="004615C9">
              <w:rPr>
                <w:rFonts w:ascii="Times New Roman" w:hAnsi="Times New Roman" w:cs="Times New Roman"/>
                <w:sz w:val="24"/>
                <w:szCs w:val="24"/>
                <w:lang w:eastAsia="en-US"/>
              </w:rPr>
              <w:lastRenderedPageBreak/>
              <w:t>совершенствовании, занятиях спортивно-оздоровительной деятельностью;</w:t>
            </w:r>
          </w:p>
          <w:p w14:paraId="03C412FC"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активное неприятие вредных привычек и иных форм причинения вреда физическому и психическому здоровью;</w:t>
            </w:r>
          </w:p>
          <w:p w14:paraId="1419073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Овладения универсальными регулятивными действиями:</w:t>
            </w:r>
          </w:p>
          <w:p w14:paraId="1F37AA1F"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самостоятельно составлять план решения проблемы с учётом имеющихся ресурсов, собственных возможностей и предпочтений;</w:t>
            </w:r>
          </w:p>
          <w:p w14:paraId="35861D83"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давать оценку новым ситуациям;</w:t>
            </w:r>
          </w:p>
          <w:p w14:paraId="7526F18B"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расширять рамки учебного предмета на основе личных предпочтений;</w:t>
            </w:r>
          </w:p>
          <w:p w14:paraId="720D6238"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делать осознанный выбор, аргументировать его, брать ответственность за решение;</w:t>
            </w:r>
          </w:p>
          <w:p w14:paraId="067E00F3"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оценивать приобретённый опыт;</w:t>
            </w:r>
          </w:p>
          <w:p w14:paraId="2AF70E78"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 способствовать формированию и проявлению широкой эрудиции в разных областях знаний; </w:t>
            </w:r>
          </w:p>
          <w:p w14:paraId="62F2E12A"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постоянно повышать свой образовательный и культурный уровень;</w:t>
            </w:r>
          </w:p>
          <w:p w14:paraId="1AB504B7" w14:textId="77777777" w:rsidR="004615C9" w:rsidRPr="004615C9" w:rsidRDefault="004615C9" w:rsidP="004615C9">
            <w:pPr>
              <w:spacing w:after="0" w:line="240" w:lineRule="auto"/>
              <w:jc w:val="both"/>
              <w:rPr>
                <w:rFonts w:ascii="Times New Roman" w:hAnsi="Times New Roman" w:cs="Times New Roman"/>
                <w:sz w:val="24"/>
                <w:szCs w:val="24"/>
                <w:lang w:eastAsia="en-US"/>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D82AF02"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lastRenderedPageBreak/>
              <w:t>ПРб</w:t>
            </w:r>
            <w:proofErr w:type="spellEnd"/>
            <w:r w:rsidRPr="004615C9">
              <w:rPr>
                <w:rFonts w:ascii="Times New Roman" w:hAnsi="Times New Roman" w:cs="Times New Roman"/>
                <w:sz w:val="24"/>
                <w:szCs w:val="24"/>
                <w:lang w:eastAsia="en-US"/>
              </w:rPr>
              <w:t xml:space="preserve"> 1. Умение использовать разнообразные формы и виды физкультурной деятельности для организации здорового образа жизни, активного отдыха и досуга, в том числе в подготовке к выполнению нормативов Всероссийского физкультурно-спортивного комплекса "Готов к труду и обороне" (ГТО); </w:t>
            </w:r>
          </w:p>
          <w:p w14:paraId="0980A0FE"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2. Владение современными технологиями укрепления и сохранения здоровья, </w:t>
            </w:r>
            <w:r w:rsidRPr="004615C9">
              <w:rPr>
                <w:rFonts w:ascii="Times New Roman" w:hAnsi="Times New Roman" w:cs="Times New Roman"/>
                <w:sz w:val="24"/>
                <w:szCs w:val="24"/>
                <w:lang w:eastAsia="en-US"/>
              </w:rPr>
              <w:lastRenderedPageBreak/>
              <w:t xml:space="preserve">поддержания работоспособности, профилактики заболеваний, связанных с учебной и производственной деятельностью; </w:t>
            </w:r>
          </w:p>
          <w:p w14:paraId="26ACEBC5"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3. Владение основными способами самоконтроля индивидуальных показателей здоровья, умственной и физической работоспособности, динамики физического развития и физических качеств; </w:t>
            </w:r>
          </w:p>
          <w:p w14:paraId="52DDA095"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4. владение физическими упражнениями разной функциональной направленности, 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1B6660ED"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41A1340C"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6. Положительную динамику в развитии основных физических качеств (силы, быстроты, выносливости, гибкости и ловкости)</w:t>
            </w:r>
          </w:p>
        </w:tc>
      </w:tr>
      <w:tr w:rsidR="004615C9" w:rsidRPr="004615C9" w14:paraId="291D55F3" w14:textId="77777777" w:rsidTr="004615C9">
        <w:tc>
          <w:tcPr>
            <w:tcW w:w="4531" w:type="dxa"/>
            <w:tcBorders>
              <w:top w:val="single" w:sz="4" w:space="0" w:color="000000"/>
              <w:left w:val="single" w:sz="4" w:space="0" w:color="000000"/>
              <w:bottom w:val="single" w:sz="4" w:space="0" w:color="000000"/>
              <w:right w:val="single" w:sz="4" w:space="0" w:color="000000"/>
            </w:tcBorders>
          </w:tcPr>
          <w:p w14:paraId="71E9C4BE"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ПК 1.2. Проведение ветеринарно-санитарных мероприятий для предупреждения возникновения болезней животных.</w:t>
            </w:r>
          </w:p>
          <w:p w14:paraId="302D9686"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 xml:space="preserve">ПК 1.3. Проведение ветеринарно-санитарных мероприятий в условиях специализированных животноводческих </w:t>
            </w:r>
            <w:r w:rsidRPr="004615C9">
              <w:rPr>
                <w:rFonts w:ascii="Times New Roman" w:hAnsi="Times New Roman" w:cs="Times New Roman"/>
                <w:sz w:val="24"/>
                <w:szCs w:val="24"/>
                <w:lang w:eastAsia="en-US"/>
              </w:rPr>
              <w:lastRenderedPageBreak/>
              <w:t>хозяйств.</w:t>
            </w:r>
          </w:p>
          <w:p w14:paraId="5FF462ED"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ПК 2.2. Выполнение лечебно-диагностических ветеринарных манипуляций.</w:t>
            </w:r>
          </w:p>
          <w:p w14:paraId="3D840C8B" w14:textId="77777777" w:rsidR="004615C9" w:rsidRPr="004615C9" w:rsidRDefault="004615C9" w:rsidP="004615C9">
            <w:pPr>
              <w:spacing w:after="0" w:line="240" w:lineRule="auto"/>
              <w:jc w:val="both"/>
              <w:rPr>
                <w:rFonts w:ascii="Times New Roman" w:hAnsi="Times New Roman" w:cs="Times New Roman"/>
                <w:sz w:val="24"/>
                <w:szCs w:val="24"/>
                <w:lang w:eastAsia="en-US"/>
              </w:rPr>
            </w:pPr>
            <w:r w:rsidRPr="004615C9">
              <w:rPr>
                <w:rFonts w:ascii="Times New Roman" w:hAnsi="Times New Roman" w:cs="Times New Roman"/>
                <w:sz w:val="24"/>
                <w:szCs w:val="24"/>
                <w:lang w:eastAsia="en-US"/>
              </w:rPr>
              <w:t>ПК 2.3. Выполнение лечебно-диагностических ветеринарных мероприятий в условиях специализированных животноводческих хозяйств.</w:t>
            </w:r>
          </w:p>
          <w:p w14:paraId="0DE2004C" w14:textId="77777777" w:rsidR="004615C9" w:rsidRPr="004615C9" w:rsidRDefault="004615C9" w:rsidP="004615C9">
            <w:pPr>
              <w:spacing w:after="0" w:line="240" w:lineRule="auto"/>
              <w:jc w:val="both"/>
              <w:rPr>
                <w:rFonts w:ascii="Times New Roman" w:hAnsi="Times New Roman" w:cs="Times New Roman"/>
                <w:sz w:val="24"/>
                <w:szCs w:val="24"/>
                <w:lang w:eastAsia="en-US"/>
              </w:rPr>
            </w:pPr>
          </w:p>
        </w:tc>
        <w:tc>
          <w:tcPr>
            <w:tcW w:w="5103" w:type="dxa"/>
            <w:tcBorders>
              <w:top w:val="single" w:sz="4" w:space="0" w:color="000000"/>
              <w:left w:val="single" w:sz="4" w:space="0" w:color="000000"/>
              <w:bottom w:val="single" w:sz="4" w:space="0" w:color="000000"/>
              <w:right w:val="single" w:sz="4" w:space="0" w:color="000000"/>
            </w:tcBorders>
          </w:tcPr>
          <w:p w14:paraId="3232283F" w14:textId="77777777" w:rsidR="004615C9" w:rsidRPr="004615C9" w:rsidRDefault="004615C9" w:rsidP="004615C9">
            <w:pPr>
              <w:spacing w:after="0" w:line="240" w:lineRule="auto"/>
              <w:jc w:val="both"/>
              <w:rPr>
                <w:rFonts w:ascii="Times New Roman" w:hAnsi="Times New Roman" w:cs="Times New Roman"/>
                <w:sz w:val="24"/>
                <w:szCs w:val="24"/>
                <w:lang w:eastAsia="en-US"/>
              </w:rPr>
            </w:pPr>
          </w:p>
        </w:tc>
        <w:tc>
          <w:tcPr>
            <w:tcW w:w="5103"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93EBB0C"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2. Владение современными технологиями укрепления и сохранения здоровья, поддержания работоспособности, профилактики заболеваний, связанных с учебной и производственной деятельностью; </w:t>
            </w:r>
          </w:p>
          <w:p w14:paraId="069AA41D"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4. владение физическими упражнениями разной функциональной направленности, </w:t>
            </w:r>
            <w:r w:rsidRPr="004615C9">
              <w:rPr>
                <w:rFonts w:ascii="Times New Roman" w:hAnsi="Times New Roman" w:cs="Times New Roman"/>
                <w:sz w:val="24"/>
                <w:szCs w:val="24"/>
                <w:lang w:eastAsia="en-US"/>
              </w:rPr>
              <w:lastRenderedPageBreak/>
              <w:t xml:space="preserve">использование их в режиме учебной и производственной деятельности с целью профилактики переутомления и сохранения высокой работоспособности; </w:t>
            </w:r>
          </w:p>
          <w:p w14:paraId="75969D76" w14:textId="77777777" w:rsidR="004615C9" w:rsidRPr="004615C9" w:rsidRDefault="004615C9" w:rsidP="004615C9">
            <w:pPr>
              <w:spacing w:after="0" w:line="240" w:lineRule="auto"/>
              <w:jc w:val="both"/>
              <w:rPr>
                <w:rFonts w:ascii="Times New Roman" w:hAnsi="Times New Roman" w:cs="Times New Roman"/>
                <w:sz w:val="24"/>
                <w:szCs w:val="24"/>
                <w:lang w:eastAsia="en-US"/>
              </w:rPr>
            </w:pPr>
            <w:proofErr w:type="spellStart"/>
            <w:r w:rsidRPr="004615C9">
              <w:rPr>
                <w:rFonts w:ascii="Times New Roman" w:hAnsi="Times New Roman" w:cs="Times New Roman"/>
                <w:sz w:val="24"/>
                <w:szCs w:val="24"/>
                <w:lang w:eastAsia="en-US"/>
              </w:rPr>
              <w:t>ПРб</w:t>
            </w:r>
            <w:proofErr w:type="spellEnd"/>
            <w:r w:rsidRPr="004615C9">
              <w:rPr>
                <w:rFonts w:ascii="Times New Roman" w:hAnsi="Times New Roman" w:cs="Times New Roman"/>
                <w:sz w:val="24"/>
                <w:szCs w:val="24"/>
                <w:lang w:eastAsia="en-US"/>
              </w:rPr>
              <w:t xml:space="preserve"> 5. Владение техническими приемами и двигательными действиями базовых видов спорта, активное применение их в физкультурно-оздоровительной и соревновательной деятельности, в сфере досуга, в профессионально-прикладной сфере;</w:t>
            </w:r>
          </w:p>
          <w:p w14:paraId="2E23A929" w14:textId="77777777" w:rsidR="004615C9" w:rsidRPr="004615C9" w:rsidRDefault="004615C9" w:rsidP="004615C9">
            <w:pPr>
              <w:spacing w:after="0" w:line="240" w:lineRule="auto"/>
              <w:jc w:val="both"/>
              <w:rPr>
                <w:rFonts w:ascii="Times New Roman" w:hAnsi="Times New Roman" w:cs="Times New Roman"/>
                <w:sz w:val="24"/>
                <w:szCs w:val="24"/>
                <w:lang w:eastAsia="en-US"/>
              </w:rPr>
            </w:pPr>
          </w:p>
        </w:tc>
      </w:tr>
    </w:tbl>
    <w:p w14:paraId="39823924" w14:textId="77777777" w:rsidR="004238DE" w:rsidRPr="004238DE" w:rsidRDefault="004238DE" w:rsidP="004238DE">
      <w:pPr>
        <w:spacing w:after="0" w:line="240" w:lineRule="auto"/>
        <w:jc w:val="both"/>
        <w:rPr>
          <w:rFonts w:ascii="Times New Roman" w:hAnsi="Times New Roman" w:cs="Times New Roman"/>
          <w:sz w:val="28"/>
          <w:szCs w:val="28"/>
          <w:lang w:eastAsia="en-US"/>
        </w:rPr>
      </w:pPr>
    </w:p>
    <w:p w14:paraId="53D6E35B" w14:textId="77777777" w:rsidR="004238DE" w:rsidRPr="004238DE" w:rsidRDefault="004238DE" w:rsidP="004238DE">
      <w:pPr>
        <w:spacing w:after="0" w:line="240" w:lineRule="auto"/>
        <w:jc w:val="both"/>
        <w:rPr>
          <w:rFonts w:ascii="Times New Roman" w:hAnsi="Times New Roman" w:cs="Times New Roman"/>
          <w:sz w:val="28"/>
          <w:szCs w:val="28"/>
        </w:rPr>
      </w:pPr>
    </w:p>
    <w:p w14:paraId="75DD0C9F" w14:textId="77777777" w:rsidR="004238DE" w:rsidRPr="004238DE" w:rsidRDefault="004238DE" w:rsidP="004238DE">
      <w:pPr>
        <w:spacing w:after="0" w:line="240" w:lineRule="auto"/>
        <w:jc w:val="both"/>
        <w:rPr>
          <w:rFonts w:ascii="Times New Roman" w:hAnsi="Times New Roman" w:cs="Times New Roman"/>
          <w:sz w:val="28"/>
          <w:szCs w:val="28"/>
        </w:rPr>
      </w:pPr>
    </w:p>
    <w:p w14:paraId="3C3A258D" w14:textId="77777777" w:rsidR="004238DE" w:rsidRPr="004238DE" w:rsidRDefault="004238DE" w:rsidP="004238DE">
      <w:pPr>
        <w:spacing w:after="0" w:line="240" w:lineRule="auto"/>
        <w:jc w:val="both"/>
        <w:rPr>
          <w:rFonts w:ascii="Times New Roman" w:hAnsi="Times New Roman" w:cs="Times New Roman"/>
          <w:sz w:val="28"/>
          <w:szCs w:val="28"/>
        </w:rPr>
      </w:pPr>
    </w:p>
    <w:p w14:paraId="1DBF5A62" w14:textId="77777777" w:rsidR="004238DE" w:rsidRPr="004238DE" w:rsidRDefault="004238DE" w:rsidP="004238DE">
      <w:pPr>
        <w:spacing w:after="0" w:line="240" w:lineRule="auto"/>
        <w:jc w:val="both"/>
        <w:rPr>
          <w:rFonts w:ascii="Times New Roman" w:hAnsi="Times New Roman" w:cs="Times New Roman"/>
          <w:sz w:val="28"/>
          <w:szCs w:val="28"/>
        </w:rPr>
      </w:pPr>
    </w:p>
    <w:p w14:paraId="50FB1201" w14:textId="77777777" w:rsidR="004238DE" w:rsidRPr="004238DE" w:rsidRDefault="004238DE" w:rsidP="004238DE">
      <w:pPr>
        <w:spacing w:after="0" w:line="240" w:lineRule="auto"/>
        <w:jc w:val="both"/>
        <w:rPr>
          <w:rFonts w:ascii="Times New Roman" w:hAnsi="Times New Roman" w:cs="Times New Roman"/>
          <w:sz w:val="28"/>
          <w:szCs w:val="28"/>
        </w:rPr>
      </w:pPr>
    </w:p>
    <w:p w14:paraId="4AEE973D" w14:textId="77777777" w:rsidR="004238DE" w:rsidRPr="004238DE" w:rsidRDefault="004238DE" w:rsidP="004238DE">
      <w:pPr>
        <w:spacing w:after="0" w:line="240" w:lineRule="auto"/>
        <w:jc w:val="both"/>
        <w:rPr>
          <w:rFonts w:ascii="Times New Roman" w:hAnsi="Times New Roman" w:cs="Times New Roman"/>
          <w:sz w:val="28"/>
          <w:szCs w:val="28"/>
        </w:rPr>
      </w:pPr>
    </w:p>
    <w:p w14:paraId="3E2CE80F" w14:textId="77777777" w:rsidR="004238DE" w:rsidRPr="004238DE" w:rsidRDefault="004238DE" w:rsidP="004238DE">
      <w:pPr>
        <w:spacing w:after="0" w:line="240" w:lineRule="auto"/>
        <w:jc w:val="both"/>
        <w:rPr>
          <w:rFonts w:ascii="Times New Roman" w:hAnsi="Times New Roman" w:cs="Times New Roman"/>
          <w:sz w:val="28"/>
          <w:szCs w:val="28"/>
        </w:rPr>
      </w:pPr>
    </w:p>
    <w:p w14:paraId="5BCF6CAD" w14:textId="77777777" w:rsidR="004238DE" w:rsidRPr="004238DE" w:rsidRDefault="004238DE" w:rsidP="004238DE">
      <w:pPr>
        <w:spacing w:after="0" w:line="240" w:lineRule="auto"/>
        <w:jc w:val="both"/>
        <w:rPr>
          <w:rFonts w:ascii="Times New Roman" w:hAnsi="Times New Roman" w:cs="Times New Roman"/>
          <w:sz w:val="28"/>
          <w:szCs w:val="28"/>
        </w:rPr>
      </w:pPr>
    </w:p>
    <w:p w14:paraId="3F8911E6" w14:textId="77777777" w:rsidR="004238DE" w:rsidRPr="004238DE" w:rsidRDefault="004238DE" w:rsidP="004238DE">
      <w:pPr>
        <w:spacing w:after="0" w:line="240" w:lineRule="auto"/>
        <w:jc w:val="both"/>
        <w:rPr>
          <w:rFonts w:ascii="Times New Roman" w:hAnsi="Times New Roman" w:cs="Times New Roman"/>
          <w:sz w:val="28"/>
          <w:szCs w:val="28"/>
        </w:rPr>
      </w:pPr>
    </w:p>
    <w:p w14:paraId="0880715C" w14:textId="77777777" w:rsidR="004238DE" w:rsidRPr="004238DE" w:rsidRDefault="004238DE" w:rsidP="004238DE">
      <w:pPr>
        <w:spacing w:after="0" w:line="240" w:lineRule="auto"/>
        <w:jc w:val="both"/>
        <w:rPr>
          <w:rFonts w:ascii="Times New Roman" w:hAnsi="Times New Roman" w:cs="Times New Roman"/>
          <w:sz w:val="28"/>
          <w:szCs w:val="28"/>
        </w:rPr>
      </w:pPr>
    </w:p>
    <w:p w14:paraId="428990DE" w14:textId="77777777" w:rsidR="004238DE" w:rsidRPr="004238DE" w:rsidRDefault="004238DE" w:rsidP="004238DE">
      <w:pPr>
        <w:spacing w:after="0" w:line="240" w:lineRule="auto"/>
        <w:jc w:val="both"/>
        <w:rPr>
          <w:rFonts w:ascii="Times New Roman" w:hAnsi="Times New Roman" w:cs="Times New Roman"/>
          <w:sz w:val="28"/>
          <w:szCs w:val="28"/>
        </w:rPr>
      </w:pPr>
    </w:p>
    <w:p w14:paraId="32876233" w14:textId="77777777" w:rsidR="004238DE" w:rsidRPr="004238DE" w:rsidRDefault="004238DE" w:rsidP="004238DE">
      <w:pPr>
        <w:spacing w:after="0" w:line="240" w:lineRule="auto"/>
        <w:jc w:val="both"/>
        <w:rPr>
          <w:rFonts w:ascii="Times New Roman" w:hAnsi="Times New Roman" w:cs="Times New Roman"/>
          <w:sz w:val="28"/>
          <w:szCs w:val="28"/>
        </w:rPr>
      </w:pPr>
    </w:p>
    <w:p w14:paraId="0ECF184B" w14:textId="77777777" w:rsidR="004238DE" w:rsidRPr="004238DE" w:rsidRDefault="004238DE" w:rsidP="004238DE">
      <w:pPr>
        <w:spacing w:after="0" w:line="240" w:lineRule="auto"/>
        <w:jc w:val="both"/>
        <w:rPr>
          <w:rFonts w:ascii="Times New Roman" w:hAnsi="Times New Roman" w:cs="Times New Roman"/>
          <w:sz w:val="28"/>
          <w:szCs w:val="28"/>
        </w:rPr>
      </w:pPr>
    </w:p>
    <w:p w14:paraId="39E3BFF3"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6838" w:h="11906" w:orient="landscape"/>
          <w:pgMar w:top="1418" w:right="1134" w:bottom="851" w:left="1134" w:header="708" w:footer="708" w:gutter="0"/>
          <w:cols w:space="720"/>
        </w:sectPr>
      </w:pPr>
    </w:p>
    <w:p w14:paraId="7147AAC9"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44" w:name="_Toc125030625"/>
      <w:r w:rsidRPr="004238DE">
        <w:rPr>
          <w:rFonts w:ascii="Times New Roman" w:hAnsi="Times New Roman" w:cs="Times New Roman"/>
          <w:b/>
          <w:sz w:val="28"/>
          <w:szCs w:val="28"/>
        </w:rPr>
        <w:lastRenderedPageBreak/>
        <w:t>2. Структура и содержание общеобразовательной дисциплины</w:t>
      </w:r>
      <w:bookmarkEnd w:id="237"/>
      <w:bookmarkEnd w:id="238"/>
      <w:bookmarkEnd w:id="244"/>
    </w:p>
    <w:p w14:paraId="656FD53B" w14:textId="77777777" w:rsidR="004238DE" w:rsidRPr="004238DE" w:rsidRDefault="004238DE" w:rsidP="004238DE">
      <w:pPr>
        <w:spacing w:after="0" w:line="240" w:lineRule="auto"/>
        <w:jc w:val="both"/>
        <w:rPr>
          <w:rFonts w:ascii="Times New Roman" w:hAnsi="Times New Roman" w:cs="Times New Roman"/>
          <w:sz w:val="28"/>
          <w:szCs w:val="28"/>
        </w:rPr>
      </w:pPr>
    </w:p>
    <w:p w14:paraId="0E542E26" w14:textId="77777777" w:rsidR="004238DE" w:rsidRPr="004238DE" w:rsidRDefault="004238DE" w:rsidP="004238DE">
      <w:pPr>
        <w:spacing w:after="0" w:line="240" w:lineRule="auto"/>
        <w:ind w:firstLine="709"/>
        <w:jc w:val="both"/>
        <w:rPr>
          <w:rFonts w:ascii="Times New Roman" w:hAnsi="Times New Roman" w:cs="Times New Roman"/>
          <w:b/>
          <w:sz w:val="28"/>
          <w:szCs w:val="28"/>
        </w:rPr>
      </w:pPr>
      <w:bookmarkStart w:id="245" w:name="_Toc104469484"/>
      <w:bookmarkStart w:id="246" w:name="_Toc104469104"/>
      <w:bookmarkStart w:id="247" w:name="_Toc104468839"/>
      <w:r w:rsidRPr="004238DE">
        <w:rPr>
          <w:rFonts w:ascii="Times New Roman" w:hAnsi="Times New Roman" w:cs="Times New Roman"/>
          <w:b/>
          <w:sz w:val="28"/>
          <w:szCs w:val="28"/>
        </w:rPr>
        <w:t>2.1. Объем дисциплины и виды учебной работы</w:t>
      </w:r>
      <w:bookmarkEnd w:id="245"/>
      <w:bookmarkEnd w:id="246"/>
      <w:bookmarkEnd w:id="247"/>
    </w:p>
    <w:p w14:paraId="4E7B28FE" w14:textId="77777777" w:rsidR="004238DE" w:rsidRPr="004238DE" w:rsidRDefault="004238DE" w:rsidP="004238DE">
      <w:pPr>
        <w:spacing w:after="0" w:line="240" w:lineRule="auto"/>
        <w:jc w:val="both"/>
        <w:rPr>
          <w:rFonts w:ascii="Times New Roman" w:hAnsi="Times New Roman" w:cs="Times New Roman"/>
          <w:sz w:val="28"/>
          <w:szCs w:val="28"/>
        </w:rPr>
      </w:pPr>
    </w:p>
    <w:p w14:paraId="65E07329" w14:textId="77777777" w:rsidR="004238DE" w:rsidRPr="004238DE" w:rsidRDefault="004238DE" w:rsidP="004238DE">
      <w:pPr>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7760"/>
        <w:gridCol w:w="2093"/>
      </w:tblGrid>
      <w:tr w:rsidR="004238DE" w:rsidRPr="004238DE" w14:paraId="44C98115"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6EAED265" w14:textId="77777777" w:rsidR="004238DE" w:rsidRPr="004238DE" w:rsidRDefault="004238DE">
            <w:pPr>
              <w:jc w:val="center"/>
              <w:rPr>
                <w:rFonts w:ascii="Times New Roman" w:hAnsi="Times New Roman" w:cs="Times New Roman"/>
                <w:sz w:val="28"/>
                <w:szCs w:val="28"/>
                <w:lang w:eastAsia="ru-RU"/>
              </w:rPr>
            </w:pPr>
            <w:r w:rsidRPr="004238DE">
              <w:rPr>
                <w:rFonts w:ascii="Times New Roman" w:hAnsi="Times New Roman" w:cs="Times New Roman"/>
                <w:b/>
                <w:sz w:val="28"/>
                <w:szCs w:val="28"/>
                <w:lang w:eastAsia="ru-RU"/>
              </w:rPr>
              <w:t>Вид учебной работы</w:t>
            </w:r>
          </w:p>
        </w:tc>
        <w:tc>
          <w:tcPr>
            <w:tcW w:w="2093" w:type="dxa"/>
            <w:tcBorders>
              <w:top w:val="single" w:sz="4" w:space="0" w:color="auto"/>
              <w:left w:val="single" w:sz="4" w:space="0" w:color="auto"/>
              <w:bottom w:val="single" w:sz="4" w:space="0" w:color="auto"/>
              <w:right w:val="single" w:sz="4" w:space="0" w:color="auto"/>
            </w:tcBorders>
            <w:hideMark/>
          </w:tcPr>
          <w:p w14:paraId="43CA591D" w14:textId="77777777" w:rsidR="004238DE" w:rsidRPr="004238DE" w:rsidRDefault="004238DE">
            <w:pPr>
              <w:jc w:val="center"/>
              <w:rPr>
                <w:rFonts w:ascii="Times New Roman" w:hAnsi="Times New Roman" w:cs="Times New Roman"/>
                <w:sz w:val="28"/>
                <w:szCs w:val="28"/>
                <w:lang w:eastAsia="ru-RU"/>
              </w:rPr>
            </w:pPr>
            <w:r w:rsidRPr="004238DE">
              <w:rPr>
                <w:rFonts w:ascii="Times New Roman" w:hAnsi="Times New Roman" w:cs="Times New Roman"/>
                <w:b/>
                <w:sz w:val="28"/>
                <w:szCs w:val="28"/>
                <w:lang w:eastAsia="ru-RU"/>
              </w:rPr>
              <w:t>Объем в часах</w:t>
            </w:r>
          </w:p>
        </w:tc>
      </w:tr>
      <w:tr w:rsidR="004615C9" w:rsidRPr="004238DE" w14:paraId="1EF58F72"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0169CA6A"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b/>
                <w:sz w:val="28"/>
                <w:szCs w:val="28"/>
                <w:lang w:eastAsia="ru-RU"/>
              </w:rPr>
              <w:t>Объем образовательной программы дисциплины</w:t>
            </w:r>
          </w:p>
        </w:tc>
        <w:tc>
          <w:tcPr>
            <w:tcW w:w="2093" w:type="dxa"/>
            <w:tcBorders>
              <w:top w:val="single" w:sz="4" w:space="0" w:color="auto"/>
              <w:left w:val="single" w:sz="4" w:space="0" w:color="auto"/>
              <w:bottom w:val="single" w:sz="4" w:space="0" w:color="auto"/>
              <w:right w:val="single" w:sz="4" w:space="0" w:color="auto"/>
            </w:tcBorders>
            <w:vAlign w:val="center"/>
            <w:hideMark/>
          </w:tcPr>
          <w:p w14:paraId="5286F86F" w14:textId="6D5823FB"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b/>
                <w:color w:val="000000"/>
                <w:sz w:val="24"/>
                <w:szCs w:val="24"/>
                <w:lang w:eastAsia="ru-RU"/>
              </w:rPr>
              <w:t>72</w:t>
            </w:r>
          </w:p>
        </w:tc>
      </w:tr>
      <w:tr w:rsidR="004615C9" w:rsidRPr="004238DE" w14:paraId="7BA57CEA"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4D8CD48A"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b/>
                <w:sz w:val="28"/>
                <w:szCs w:val="28"/>
                <w:lang w:eastAsia="ru-RU"/>
              </w:rPr>
              <w:t>в т.ч.</w:t>
            </w:r>
          </w:p>
        </w:tc>
        <w:tc>
          <w:tcPr>
            <w:tcW w:w="2093" w:type="dxa"/>
            <w:tcBorders>
              <w:top w:val="single" w:sz="4" w:space="0" w:color="auto"/>
              <w:left w:val="single" w:sz="4" w:space="0" w:color="auto"/>
              <w:bottom w:val="single" w:sz="4" w:space="0" w:color="auto"/>
              <w:right w:val="single" w:sz="4" w:space="0" w:color="auto"/>
            </w:tcBorders>
            <w:vAlign w:val="center"/>
          </w:tcPr>
          <w:p w14:paraId="2EC2A0F4" w14:textId="77777777" w:rsidR="004615C9" w:rsidRPr="004238DE" w:rsidRDefault="004615C9" w:rsidP="004615C9">
            <w:pPr>
              <w:jc w:val="center"/>
              <w:rPr>
                <w:rFonts w:ascii="Times New Roman" w:hAnsi="Times New Roman" w:cs="Times New Roman"/>
                <w:sz w:val="28"/>
                <w:szCs w:val="28"/>
                <w:lang w:eastAsia="ru-RU"/>
              </w:rPr>
            </w:pPr>
          </w:p>
        </w:tc>
      </w:tr>
      <w:tr w:rsidR="004615C9" w:rsidRPr="004238DE" w14:paraId="2708332D"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16B619C4"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b/>
                <w:sz w:val="28"/>
                <w:szCs w:val="28"/>
                <w:lang w:eastAsia="ru-RU"/>
              </w:rPr>
              <w:t>Основное содержание</w:t>
            </w:r>
          </w:p>
        </w:tc>
        <w:tc>
          <w:tcPr>
            <w:tcW w:w="2093" w:type="dxa"/>
            <w:tcBorders>
              <w:top w:val="single" w:sz="4" w:space="0" w:color="auto"/>
              <w:left w:val="single" w:sz="4" w:space="0" w:color="auto"/>
              <w:bottom w:val="single" w:sz="4" w:space="0" w:color="auto"/>
              <w:right w:val="single" w:sz="4" w:space="0" w:color="auto"/>
            </w:tcBorders>
            <w:vAlign w:val="center"/>
            <w:hideMark/>
          </w:tcPr>
          <w:p w14:paraId="63073850" w14:textId="055795F5"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b/>
                <w:color w:val="000000"/>
                <w:sz w:val="24"/>
                <w:szCs w:val="24"/>
                <w:lang w:eastAsia="ru-RU"/>
              </w:rPr>
              <w:t>52</w:t>
            </w:r>
          </w:p>
        </w:tc>
      </w:tr>
      <w:tr w:rsidR="004615C9" w:rsidRPr="004238DE" w14:paraId="14E87F04" w14:textId="77777777" w:rsidTr="004615C9">
        <w:tc>
          <w:tcPr>
            <w:tcW w:w="9853" w:type="dxa"/>
            <w:gridSpan w:val="2"/>
            <w:tcBorders>
              <w:top w:val="single" w:sz="4" w:space="0" w:color="auto"/>
              <w:left w:val="single" w:sz="4" w:space="0" w:color="auto"/>
              <w:bottom w:val="single" w:sz="4" w:space="0" w:color="auto"/>
              <w:right w:val="single" w:sz="4" w:space="0" w:color="auto"/>
            </w:tcBorders>
            <w:hideMark/>
          </w:tcPr>
          <w:p w14:paraId="009FFE39"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в т. ч.:</w:t>
            </w:r>
          </w:p>
        </w:tc>
      </w:tr>
      <w:tr w:rsidR="004615C9" w:rsidRPr="004238DE" w14:paraId="2AE126A4"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365D79AC"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vAlign w:val="center"/>
            <w:hideMark/>
          </w:tcPr>
          <w:p w14:paraId="3B1189D3" w14:textId="57A7DE73"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color w:val="000000"/>
                <w:sz w:val="24"/>
                <w:szCs w:val="24"/>
                <w:lang w:eastAsia="ru-RU"/>
              </w:rPr>
              <w:t>2</w:t>
            </w:r>
          </w:p>
        </w:tc>
      </w:tr>
      <w:tr w:rsidR="004615C9" w:rsidRPr="004238DE" w14:paraId="4D8C5138"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1A9423E4"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vAlign w:val="center"/>
            <w:hideMark/>
          </w:tcPr>
          <w:p w14:paraId="4031B227" w14:textId="513F3E6C"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color w:val="000000"/>
                <w:sz w:val="24"/>
                <w:szCs w:val="24"/>
                <w:lang w:eastAsia="ru-RU"/>
              </w:rPr>
              <w:t>50</w:t>
            </w:r>
          </w:p>
        </w:tc>
      </w:tr>
      <w:tr w:rsidR="004615C9" w:rsidRPr="004238DE" w14:paraId="14857A72"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1B149D06" w14:textId="77777777" w:rsidR="004615C9" w:rsidRPr="004238DE" w:rsidRDefault="004615C9" w:rsidP="004615C9">
            <w:pPr>
              <w:jc w:val="both"/>
              <w:rPr>
                <w:rFonts w:ascii="Times New Roman" w:hAnsi="Times New Roman" w:cs="Times New Roman"/>
                <w:b/>
                <w:sz w:val="28"/>
                <w:szCs w:val="28"/>
                <w:lang w:eastAsia="ru-RU"/>
              </w:rPr>
            </w:pPr>
            <w:r w:rsidRPr="004238DE">
              <w:rPr>
                <w:rFonts w:ascii="Times New Roman" w:hAnsi="Times New Roman" w:cs="Times New Roman"/>
                <w:b/>
                <w:sz w:val="28"/>
                <w:szCs w:val="28"/>
                <w:lang w:eastAsia="ru-RU"/>
              </w:rPr>
              <w:t>Профессионально ориентированное содержание (содержание прикладного модуля)</w:t>
            </w:r>
          </w:p>
        </w:tc>
        <w:tc>
          <w:tcPr>
            <w:tcW w:w="2093" w:type="dxa"/>
            <w:tcBorders>
              <w:top w:val="single" w:sz="4" w:space="0" w:color="auto"/>
              <w:left w:val="single" w:sz="4" w:space="0" w:color="auto"/>
              <w:bottom w:val="single" w:sz="4" w:space="0" w:color="auto"/>
              <w:right w:val="single" w:sz="4" w:space="0" w:color="auto"/>
            </w:tcBorders>
            <w:vAlign w:val="center"/>
            <w:hideMark/>
          </w:tcPr>
          <w:p w14:paraId="00D8B431" w14:textId="01513E3A"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b/>
                <w:color w:val="000000"/>
                <w:sz w:val="24"/>
                <w:szCs w:val="24"/>
                <w:lang w:eastAsia="ru-RU"/>
              </w:rPr>
              <w:t>18</w:t>
            </w:r>
          </w:p>
        </w:tc>
      </w:tr>
      <w:tr w:rsidR="004615C9" w:rsidRPr="004238DE" w14:paraId="7460CA4F"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5FB71532"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в т. ч.:</w:t>
            </w:r>
          </w:p>
        </w:tc>
        <w:tc>
          <w:tcPr>
            <w:tcW w:w="2093" w:type="dxa"/>
            <w:tcBorders>
              <w:top w:val="single" w:sz="4" w:space="0" w:color="auto"/>
              <w:left w:val="single" w:sz="4" w:space="0" w:color="auto"/>
              <w:bottom w:val="single" w:sz="4" w:space="0" w:color="auto"/>
              <w:right w:val="single" w:sz="4" w:space="0" w:color="auto"/>
            </w:tcBorders>
            <w:vAlign w:val="center"/>
          </w:tcPr>
          <w:p w14:paraId="0DB503D5" w14:textId="77777777" w:rsidR="004615C9" w:rsidRPr="004238DE" w:rsidRDefault="004615C9" w:rsidP="004615C9">
            <w:pPr>
              <w:jc w:val="center"/>
              <w:rPr>
                <w:rFonts w:ascii="Times New Roman" w:hAnsi="Times New Roman" w:cs="Times New Roman"/>
                <w:sz w:val="28"/>
                <w:szCs w:val="28"/>
                <w:lang w:eastAsia="ru-RU"/>
              </w:rPr>
            </w:pPr>
          </w:p>
        </w:tc>
      </w:tr>
      <w:tr w:rsidR="004615C9" w:rsidRPr="004238DE" w14:paraId="5609481A"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403E20ED"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теоретическое обучение</w:t>
            </w:r>
          </w:p>
        </w:tc>
        <w:tc>
          <w:tcPr>
            <w:tcW w:w="2093" w:type="dxa"/>
            <w:tcBorders>
              <w:top w:val="single" w:sz="4" w:space="0" w:color="auto"/>
              <w:left w:val="single" w:sz="4" w:space="0" w:color="auto"/>
              <w:bottom w:val="single" w:sz="4" w:space="0" w:color="auto"/>
              <w:right w:val="single" w:sz="4" w:space="0" w:color="auto"/>
            </w:tcBorders>
            <w:vAlign w:val="center"/>
            <w:hideMark/>
          </w:tcPr>
          <w:p w14:paraId="2A81F10D" w14:textId="619464F4"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color w:val="000000"/>
                <w:sz w:val="24"/>
                <w:szCs w:val="24"/>
                <w:lang w:eastAsia="ru-RU"/>
              </w:rPr>
              <w:t>2</w:t>
            </w:r>
          </w:p>
        </w:tc>
      </w:tr>
      <w:tr w:rsidR="004615C9" w:rsidRPr="004238DE" w14:paraId="638F7C2B"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3D1FF91E"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практические занятия</w:t>
            </w:r>
          </w:p>
        </w:tc>
        <w:tc>
          <w:tcPr>
            <w:tcW w:w="2093" w:type="dxa"/>
            <w:tcBorders>
              <w:top w:val="single" w:sz="4" w:space="0" w:color="auto"/>
              <w:left w:val="single" w:sz="4" w:space="0" w:color="auto"/>
              <w:bottom w:val="single" w:sz="4" w:space="0" w:color="auto"/>
              <w:right w:val="single" w:sz="4" w:space="0" w:color="auto"/>
            </w:tcBorders>
            <w:vAlign w:val="center"/>
            <w:hideMark/>
          </w:tcPr>
          <w:p w14:paraId="0EA4CE6A" w14:textId="1B31DEB8"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color w:val="000000"/>
                <w:sz w:val="24"/>
                <w:szCs w:val="24"/>
                <w:lang w:eastAsia="ru-RU"/>
              </w:rPr>
              <w:t>16</w:t>
            </w:r>
          </w:p>
        </w:tc>
      </w:tr>
      <w:tr w:rsidR="004615C9" w:rsidRPr="004238DE" w14:paraId="6D6EE351"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129B584A"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sz w:val="28"/>
                <w:szCs w:val="28"/>
                <w:lang w:eastAsia="ru-RU"/>
              </w:rPr>
              <w:t>индивидуальный проект (</w:t>
            </w:r>
            <w:r w:rsidRPr="004238DE">
              <w:rPr>
                <w:rFonts w:ascii="Times New Roman" w:hAnsi="Times New Roman" w:cs="Times New Roman"/>
                <w:i/>
                <w:sz w:val="28"/>
                <w:szCs w:val="28"/>
                <w:lang w:eastAsia="ru-RU"/>
              </w:rPr>
              <w:t>да/</w:t>
            </w:r>
            <w:proofErr w:type="gramStart"/>
            <w:r w:rsidRPr="004238DE">
              <w:rPr>
                <w:rFonts w:ascii="Times New Roman" w:hAnsi="Times New Roman" w:cs="Times New Roman"/>
                <w:i/>
                <w:sz w:val="28"/>
                <w:szCs w:val="28"/>
                <w:lang w:eastAsia="ru-RU"/>
              </w:rPr>
              <w:t>нет</w:t>
            </w:r>
            <w:r w:rsidRPr="004238DE">
              <w:rPr>
                <w:rFonts w:ascii="Times New Roman" w:hAnsi="Times New Roman" w:cs="Times New Roman"/>
                <w:sz w:val="28"/>
                <w:szCs w:val="28"/>
                <w:lang w:eastAsia="ru-RU"/>
              </w:rPr>
              <w:t>)*</w:t>
            </w:r>
            <w:proofErr w:type="gramEnd"/>
            <w:r w:rsidRPr="004238DE">
              <w:rPr>
                <w:rFonts w:ascii="Times New Roman" w:hAnsi="Times New Roman" w:cs="Times New Roman"/>
                <w:sz w:val="28"/>
                <w:szCs w:val="28"/>
                <w:lang w:eastAsia="ru-RU"/>
              </w:rPr>
              <w:t>*</w:t>
            </w:r>
          </w:p>
        </w:tc>
        <w:tc>
          <w:tcPr>
            <w:tcW w:w="2093" w:type="dxa"/>
            <w:tcBorders>
              <w:top w:val="single" w:sz="4" w:space="0" w:color="auto"/>
              <w:left w:val="single" w:sz="4" w:space="0" w:color="auto"/>
              <w:bottom w:val="single" w:sz="4" w:space="0" w:color="auto"/>
              <w:right w:val="single" w:sz="4" w:space="0" w:color="auto"/>
            </w:tcBorders>
            <w:vAlign w:val="center"/>
            <w:hideMark/>
          </w:tcPr>
          <w:p w14:paraId="6C96BA1D" w14:textId="41DB0410" w:rsidR="004615C9" w:rsidRPr="004238DE" w:rsidRDefault="004615C9" w:rsidP="004615C9">
            <w:pPr>
              <w:jc w:val="center"/>
              <w:rPr>
                <w:rFonts w:ascii="Times New Roman" w:hAnsi="Times New Roman" w:cs="Times New Roman"/>
                <w:sz w:val="28"/>
                <w:szCs w:val="28"/>
                <w:lang w:eastAsia="ru-RU"/>
              </w:rPr>
            </w:pPr>
            <w:r>
              <w:rPr>
                <w:rFonts w:ascii="Times New Roman" w:eastAsia="Times New Roman" w:hAnsi="Times New Roman" w:cs="Times New Roman"/>
                <w:b/>
                <w:color w:val="000000"/>
                <w:sz w:val="24"/>
                <w:szCs w:val="24"/>
                <w:lang w:eastAsia="ru-RU"/>
              </w:rPr>
              <w:t>2</w:t>
            </w:r>
          </w:p>
        </w:tc>
      </w:tr>
      <w:tr w:rsidR="004615C9" w:rsidRPr="004238DE" w14:paraId="30025517" w14:textId="77777777" w:rsidTr="004615C9">
        <w:tc>
          <w:tcPr>
            <w:tcW w:w="7760" w:type="dxa"/>
            <w:tcBorders>
              <w:top w:val="single" w:sz="4" w:space="0" w:color="auto"/>
              <w:left w:val="single" w:sz="4" w:space="0" w:color="auto"/>
              <w:bottom w:val="single" w:sz="4" w:space="0" w:color="auto"/>
              <w:right w:val="single" w:sz="4" w:space="0" w:color="auto"/>
            </w:tcBorders>
            <w:hideMark/>
          </w:tcPr>
          <w:p w14:paraId="52139322" w14:textId="77777777" w:rsidR="004615C9" w:rsidRPr="004238DE" w:rsidRDefault="004615C9" w:rsidP="004615C9">
            <w:pPr>
              <w:jc w:val="both"/>
              <w:rPr>
                <w:rFonts w:ascii="Times New Roman" w:hAnsi="Times New Roman" w:cs="Times New Roman"/>
                <w:sz w:val="28"/>
                <w:szCs w:val="28"/>
                <w:lang w:eastAsia="ru-RU"/>
              </w:rPr>
            </w:pPr>
            <w:r w:rsidRPr="004238DE">
              <w:rPr>
                <w:rFonts w:ascii="Times New Roman" w:hAnsi="Times New Roman" w:cs="Times New Roman"/>
                <w:b/>
                <w:sz w:val="28"/>
                <w:szCs w:val="28"/>
                <w:lang w:eastAsia="ru-RU"/>
              </w:rPr>
              <w:t>Промежуточная аттестация (дифференцированный зачет)</w:t>
            </w:r>
          </w:p>
        </w:tc>
        <w:tc>
          <w:tcPr>
            <w:tcW w:w="2093" w:type="dxa"/>
            <w:tcBorders>
              <w:top w:val="single" w:sz="4" w:space="0" w:color="auto"/>
              <w:left w:val="single" w:sz="4" w:space="0" w:color="auto"/>
              <w:bottom w:val="single" w:sz="4" w:space="0" w:color="auto"/>
              <w:right w:val="single" w:sz="4" w:space="0" w:color="auto"/>
            </w:tcBorders>
            <w:vAlign w:val="center"/>
            <w:hideMark/>
          </w:tcPr>
          <w:p w14:paraId="5400712B" w14:textId="153BE79F" w:rsidR="004615C9" w:rsidRPr="004238DE" w:rsidRDefault="004615C9" w:rsidP="004615C9">
            <w:pPr>
              <w:jc w:val="center"/>
              <w:rPr>
                <w:rFonts w:ascii="Times New Roman" w:hAnsi="Times New Roman" w:cs="Times New Roman"/>
                <w:b/>
                <w:sz w:val="28"/>
                <w:szCs w:val="28"/>
                <w:lang w:eastAsia="ru-RU"/>
              </w:rPr>
            </w:pPr>
            <w:r>
              <w:rPr>
                <w:rFonts w:ascii="Times New Roman" w:eastAsia="Times New Roman" w:hAnsi="Times New Roman" w:cs="Times New Roman"/>
                <w:b/>
                <w:color w:val="000000"/>
                <w:sz w:val="24"/>
                <w:szCs w:val="24"/>
                <w:lang w:eastAsia="ru-RU"/>
              </w:rPr>
              <w:t>72</w:t>
            </w:r>
          </w:p>
        </w:tc>
      </w:tr>
    </w:tbl>
    <w:p w14:paraId="64871E5B" w14:textId="77777777" w:rsidR="004238DE" w:rsidRPr="004238DE" w:rsidRDefault="004238DE" w:rsidP="004238DE">
      <w:pPr>
        <w:spacing w:after="0" w:line="240" w:lineRule="auto"/>
        <w:jc w:val="both"/>
        <w:rPr>
          <w:rFonts w:ascii="Times New Roman" w:hAnsi="Times New Roman" w:cs="Times New Roman"/>
          <w:sz w:val="28"/>
          <w:szCs w:val="28"/>
          <w:lang w:eastAsia="en-US"/>
        </w:rPr>
      </w:pPr>
    </w:p>
    <w:p w14:paraId="2EA48272" w14:textId="77777777" w:rsidR="004238DE" w:rsidRPr="004238DE" w:rsidRDefault="004238DE" w:rsidP="004238DE">
      <w:pPr>
        <w:spacing w:after="0" w:line="240" w:lineRule="auto"/>
        <w:jc w:val="both"/>
        <w:rPr>
          <w:rFonts w:ascii="Times New Roman" w:hAnsi="Times New Roman" w:cs="Times New Roman"/>
          <w:sz w:val="28"/>
          <w:szCs w:val="28"/>
        </w:rPr>
      </w:pPr>
    </w:p>
    <w:p w14:paraId="782D0CC7" w14:textId="77777777" w:rsidR="004238DE" w:rsidRPr="004238DE" w:rsidRDefault="004238DE" w:rsidP="004238DE">
      <w:pPr>
        <w:spacing w:after="0" w:line="240" w:lineRule="auto"/>
        <w:jc w:val="both"/>
        <w:rPr>
          <w:rFonts w:ascii="Times New Roman" w:hAnsi="Times New Roman" w:cs="Times New Roman"/>
          <w:sz w:val="28"/>
          <w:szCs w:val="28"/>
        </w:rPr>
      </w:pPr>
    </w:p>
    <w:p w14:paraId="7350256D" w14:textId="77777777" w:rsidR="004238DE" w:rsidRPr="004238DE" w:rsidRDefault="004238DE" w:rsidP="004238DE">
      <w:pPr>
        <w:spacing w:after="0" w:line="240" w:lineRule="auto"/>
        <w:jc w:val="both"/>
        <w:rPr>
          <w:rFonts w:ascii="Times New Roman" w:hAnsi="Times New Roman" w:cs="Times New Roman"/>
          <w:sz w:val="28"/>
          <w:szCs w:val="28"/>
        </w:rPr>
      </w:pPr>
      <w:bookmarkStart w:id="248" w:name="_Toc104469485"/>
      <w:bookmarkStart w:id="249" w:name="_Toc104469105"/>
      <w:bookmarkStart w:id="250" w:name="_Toc104468840"/>
    </w:p>
    <w:p w14:paraId="64B8BF9B" w14:textId="77777777" w:rsidR="004238DE" w:rsidRPr="004238DE" w:rsidRDefault="004238DE" w:rsidP="004238DE">
      <w:pPr>
        <w:spacing w:after="0" w:line="240" w:lineRule="auto"/>
        <w:jc w:val="both"/>
        <w:rPr>
          <w:rFonts w:ascii="Times New Roman" w:hAnsi="Times New Roman" w:cs="Times New Roman"/>
          <w:sz w:val="28"/>
          <w:szCs w:val="28"/>
        </w:rPr>
      </w:pPr>
    </w:p>
    <w:p w14:paraId="1E9B84A3" w14:textId="77777777" w:rsidR="004238DE" w:rsidRPr="004238DE" w:rsidRDefault="004238DE" w:rsidP="004238DE">
      <w:pPr>
        <w:spacing w:after="0" w:line="240" w:lineRule="auto"/>
        <w:jc w:val="both"/>
        <w:rPr>
          <w:rFonts w:ascii="Times New Roman" w:hAnsi="Times New Roman" w:cs="Times New Roman"/>
          <w:sz w:val="28"/>
          <w:szCs w:val="28"/>
        </w:rPr>
      </w:pPr>
    </w:p>
    <w:p w14:paraId="4F3C2733" w14:textId="77777777" w:rsidR="004238DE" w:rsidRPr="004238DE" w:rsidRDefault="004238DE" w:rsidP="004238DE">
      <w:pPr>
        <w:spacing w:after="0" w:line="240" w:lineRule="auto"/>
        <w:jc w:val="both"/>
        <w:rPr>
          <w:rFonts w:ascii="Times New Roman" w:hAnsi="Times New Roman" w:cs="Times New Roman"/>
          <w:sz w:val="28"/>
          <w:szCs w:val="28"/>
        </w:rPr>
      </w:pPr>
    </w:p>
    <w:p w14:paraId="51B89C07" w14:textId="77777777" w:rsidR="004238DE" w:rsidRPr="004238DE" w:rsidRDefault="004238DE" w:rsidP="004238DE">
      <w:pPr>
        <w:spacing w:after="0" w:line="240" w:lineRule="auto"/>
        <w:jc w:val="both"/>
        <w:rPr>
          <w:rFonts w:ascii="Times New Roman" w:hAnsi="Times New Roman" w:cs="Times New Roman"/>
          <w:sz w:val="28"/>
          <w:szCs w:val="28"/>
        </w:rPr>
      </w:pPr>
    </w:p>
    <w:p w14:paraId="3246A3D7" w14:textId="77777777" w:rsidR="004238DE" w:rsidRPr="004238DE" w:rsidRDefault="004238DE" w:rsidP="004238DE">
      <w:pPr>
        <w:spacing w:after="0" w:line="240" w:lineRule="auto"/>
        <w:jc w:val="both"/>
        <w:rPr>
          <w:rFonts w:ascii="Times New Roman" w:hAnsi="Times New Roman" w:cs="Times New Roman"/>
          <w:sz w:val="28"/>
          <w:szCs w:val="28"/>
        </w:rPr>
      </w:pPr>
    </w:p>
    <w:p w14:paraId="5B084D24" w14:textId="77777777" w:rsidR="004238DE" w:rsidRPr="004238DE" w:rsidRDefault="004238DE" w:rsidP="004238DE">
      <w:pPr>
        <w:spacing w:after="0" w:line="240" w:lineRule="auto"/>
        <w:jc w:val="both"/>
        <w:rPr>
          <w:rFonts w:ascii="Times New Roman" w:hAnsi="Times New Roman" w:cs="Times New Roman"/>
          <w:sz w:val="28"/>
          <w:szCs w:val="28"/>
        </w:rPr>
      </w:pPr>
    </w:p>
    <w:p w14:paraId="68843657" w14:textId="77777777" w:rsidR="004238DE" w:rsidRPr="004238DE" w:rsidRDefault="004238DE" w:rsidP="004238DE">
      <w:pPr>
        <w:spacing w:after="0" w:line="240" w:lineRule="auto"/>
        <w:jc w:val="both"/>
        <w:rPr>
          <w:rFonts w:ascii="Times New Roman" w:hAnsi="Times New Roman" w:cs="Times New Roman"/>
          <w:sz w:val="28"/>
          <w:szCs w:val="28"/>
        </w:rPr>
      </w:pPr>
    </w:p>
    <w:p w14:paraId="3325A6C3" w14:textId="77777777" w:rsidR="004238DE" w:rsidRPr="004238DE" w:rsidRDefault="004238DE" w:rsidP="004238DE">
      <w:pPr>
        <w:spacing w:after="0" w:line="240" w:lineRule="auto"/>
        <w:jc w:val="both"/>
        <w:rPr>
          <w:rFonts w:ascii="Times New Roman" w:hAnsi="Times New Roman" w:cs="Times New Roman"/>
          <w:sz w:val="28"/>
          <w:szCs w:val="28"/>
        </w:rPr>
      </w:pPr>
    </w:p>
    <w:p w14:paraId="467B43AE" w14:textId="77777777" w:rsidR="004238DE" w:rsidRPr="004238DE" w:rsidRDefault="004238DE" w:rsidP="004238DE">
      <w:pPr>
        <w:spacing w:after="0" w:line="240" w:lineRule="auto"/>
        <w:jc w:val="both"/>
        <w:rPr>
          <w:rFonts w:ascii="Times New Roman" w:hAnsi="Times New Roman" w:cs="Times New Roman"/>
          <w:sz w:val="28"/>
          <w:szCs w:val="28"/>
        </w:rPr>
      </w:pPr>
    </w:p>
    <w:p w14:paraId="01E056F0" w14:textId="77777777" w:rsidR="004238DE" w:rsidRPr="004238DE" w:rsidRDefault="004238DE" w:rsidP="004238DE">
      <w:pPr>
        <w:spacing w:after="0" w:line="240" w:lineRule="auto"/>
        <w:jc w:val="both"/>
        <w:rPr>
          <w:rFonts w:ascii="Times New Roman" w:hAnsi="Times New Roman" w:cs="Times New Roman"/>
          <w:sz w:val="28"/>
          <w:szCs w:val="28"/>
        </w:rPr>
      </w:pPr>
    </w:p>
    <w:p w14:paraId="1673D7CF" w14:textId="77777777" w:rsidR="004238DE" w:rsidRPr="004238DE" w:rsidRDefault="004238DE" w:rsidP="004238DE">
      <w:pPr>
        <w:spacing w:after="0" w:line="240" w:lineRule="auto"/>
        <w:jc w:val="both"/>
        <w:rPr>
          <w:rFonts w:ascii="Times New Roman" w:hAnsi="Times New Roman" w:cs="Times New Roman"/>
          <w:sz w:val="28"/>
          <w:szCs w:val="28"/>
        </w:rPr>
      </w:pPr>
    </w:p>
    <w:p w14:paraId="752AD087" w14:textId="77777777" w:rsidR="004238DE" w:rsidRPr="004238DE" w:rsidRDefault="004238DE" w:rsidP="004238DE">
      <w:pPr>
        <w:spacing w:after="0" w:line="240" w:lineRule="auto"/>
        <w:jc w:val="both"/>
        <w:rPr>
          <w:rFonts w:ascii="Times New Roman" w:hAnsi="Times New Roman" w:cs="Times New Roman"/>
          <w:sz w:val="28"/>
          <w:szCs w:val="28"/>
        </w:rPr>
      </w:pPr>
    </w:p>
    <w:p w14:paraId="068EC1F5" w14:textId="77777777" w:rsidR="004238DE" w:rsidRPr="004238DE" w:rsidRDefault="004238DE" w:rsidP="004238DE">
      <w:pPr>
        <w:spacing w:after="0" w:line="240" w:lineRule="auto"/>
        <w:jc w:val="both"/>
        <w:rPr>
          <w:rFonts w:ascii="Times New Roman" w:hAnsi="Times New Roman" w:cs="Times New Roman"/>
          <w:sz w:val="28"/>
          <w:szCs w:val="28"/>
        </w:rPr>
      </w:pPr>
    </w:p>
    <w:p w14:paraId="2DB391AC" w14:textId="77777777" w:rsidR="004238DE" w:rsidRPr="004238DE" w:rsidRDefault="004238DE" w:rsidP="004238DE">
      <w:pPr>
        <w:spacing w:after="0" w:line="240" w:lineRule="auto"/>
        <w:jc w:val="both"/>
        <w:rPr>
          <w:rFonts w:ascii="Times New Roman" w:hAnsi="Times New Roman" w:cs="Times New Roman"/>
          <w:sz w:val="28"/>
          <w:szCs w:val="28"/>
        </w:rPr>
      </w:pPr>
    </w:p>
    <w:p w14:paraId="5CE839C4" w14:textId="77777777" w:rsidR="004238DE" w:rsidRPr="004238DE" w:rsidRDefault="004238DE" w:rsidP="004238DE">
      <w:pPr>
        <w:spacing w:after="0" w:line="240" w:lineRule="auto"/>
        <w:jc w:val="both"/>
        <w:rPr>
          <w:rFonts w:ascii="Times New Roman" w:hAnsi="Times New Roman" w:cs="Times New Roman"/>
          <w:sz w:val="28"/>
          <w:szCs w:val="28"/>
        </w:rPr>
      </w:pPr>
    </w:p>
    <w:p w14:paraId="53FCFC94" w14:textId="77777777" w:rsidR="004238DE" w:rsidRPr="004238DE" w:rsidRDefault="004238DE" w:rsidP="004238DE">
      <w:pPr>
        <w:spacing w:after="0" w:line="240" w:lineRule="auto"/>
        <w:jc w:val="both"/>
        <w:rPr>
          <w:rFonts w:ascii="Times New Roman" w:hAnsi="Times New Roman" w:cs="Times New Roman"/>
          <w:sz w:val="28"/>
          <w:szCs w:val="28"/>
        </w:rPr>
      </w:pPr>
    </w:p>
    <w:p w14:paraId="2B729495" w14:textId="77777777" w:rsidR="004238DE" w:rsidRPr="004238DE" w:rsidRDefault="004238DE" w:rsidP="004238DE">
      <w:pPr>
        <w:spacing w:after="0" w:line="240" w:lineRule="auto"/>
        <w:jc w:val="both"/>
        <w:rPr>
          <w:rFonts w:ascii="Times New Roman" w:hAnsi="Times New Roman" w:cs="Times New Roman"/>
          <w:sz w:val="28"/>
          <w:szCs w:val="28"/>
        </w:rPr>
      </w:pPr>
    </w:p>
    <w:p w14:paraId="65BAD14C" w14:textId="77777777" w:rsidR="004238DE" w:rsidRPr="004238DE" w:rsidRDefault="004238DE" w:rsidP="004238DE">
      <w:pPr>
        <w:spacing w:after="0" w:line="240" w:lineRule="auto"/>
        <w:jc w:val="both"/>
        <w:rPr>
          <w:rFonts w:ascii="Times New Roman" w:hAnsi="Times New Roman" w:cs="Times New Roman"/>
          <w:sz w:val="28"/>
          <w:szCs w:val="28"/>
        </w:rPr>
      </w:pPr>
    </w:p>
    <w:p w14:paraId="4AFC4127" w14:textId="77777777" w:rsidR="004238DE" w:rsidRPr="004238DE" w:rsidRDefault="004238DE" w:rsidP="004238DE">
      <w:pPr>
        <w:spacing w:after="0" w:line="240" w:lineRule="auto"/>
        <w:jc w:val="both"/>
        <w:rPr>
          <w:rFonts w:ascii="Times New Roman" w:hAnsi="Times New Roman" w:cs="Times New Roman"/>
          <w:sz w:val="28"/>
          <w:szCs w:val="28"/>
        </w:rPr>
      </w:pPr>
    </w:p>
    <w:p w14:paraId="4A5C4843" w14:textId="77777777" w:rsidR="004238DE" w:rsidRPr="004238DE" w:rsidRDefault="004238DE" w:rsidP="004238DE">
      <w:pPr>
        <w:spacing w:after="0" w:line="240" w:lineRule="auto"/>
        <w:jc w:val="both"/>
        <w:rPr>
          <w:rFonts w:ascii="Times New Roman" w:hAnsi="Times New Roman" w:cs="Times New Roman"/>
          <w:sz w:val="28"/>
          <w:szCs w:val="28"/>
        </w:rPr>
      </w:pPr>
    </w:p>
    <w:p w14:paraId="514D1D09"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1906" w:h="16838"/>
          <w:pgMar w:top="1134" w:right="851" w:bottom="1134" w:left="1418" w:header="709" w:footer="709" w:gutter="0"/>
          <w:cols w:space="720"/>
        </w:sectPr>
      </w:pPr>
    </w:p>
    <w:p w14:paraId="056515E4" w14:textId="0D19DF23" w:rsidR="004615C9" w:rsidRPr="004615C9" w:rsidRDefault="004238DE" w:rsidP="004615C9">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w:t>
      </w:r>
      <w:bookmarkEnd w:id="248"/>
      <w:bookmarkEnd w:id="249"/>
      <w:bookmarkEnd w:id="250"/>
      <w:r w:rsidR="004615C9">
        <w:rPr>
          <w:rFonts w:ascii="Times New Roman" w:hAnsi="Times New Roman" w:cs="Times New Roman"/>
          <w:b/>
          <w:sz w:val="28"/>
          <w:szCs w:val="28"/>
        </w:rPr>
        <w:t>ы</w:t>
      </w:r>
    </w:p>
    <w:p w14:paraId="7A7B47C7" w14:textId="77777777" w:rsidR="004615C9" w:rsidRDefault="004615C9" w:rsidP="004238DE">
      <w:pPr>
        <w:spacing w:after="0" w:line="240" w:lineRule="auto"/>
        <w:jc w:val="both"/>
        <w:rPr>
          <w:rFonts w:ascii="Times New Roman" w:hAnsi="Times New Roman" w:cs="Times New Roman"/>
          <w:sz w:val="28"/>
          <w:szCs w:val="28"/>
        </w:rPr>
      </w:pPr>
    </w:p>
    <w:p w14:paraId="7A667605" w14:textId="77777777" w:rsidR="004615C9" w:rsidRDefault="004615C9" w:rsidP="004238DE">
      <w:pPr>
        <w:spacing w:after="0" w:line="240" w:lineRule="auto"/>
        <w:jc w:val="both"/>
        <w:rPr>
          <w:rFonts w:ascii="Times New Roman" w:hAnsi="Times New Roman" w:cs="Times New Roman"/>
          <w:sz w:val="28"/>
          <w:szCs w:val="28"/>
        </w:rPr>
      </w:pPr>
    </w:p>
    <w:tbl>
      <w:tblPr>
        <w:tblW w:w="154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615"/>
        <w:gridCol w:w="3973"/>
        <w:gridCol w:w="4325"/>
        <w:gridCol w:w="1991"/>
        <w:gridCol w:w="2546"/>
      </w:tblGrid>
      <w:tr w:rsidR="004615C9" w:rsidRPr="004615C9" w14:paraId="4E0E8427" w14:textId="77777777" w:rsidTr="00AA6290">
        <w:trPr>
          <w:trHeight w:val="20"/>
          <w:tblHeader/>
        </w:trPr>
        <w:tc>
          <w:tcPr>
            <w:tcW w:w="2615"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31F94495" w14:textId="77777777" w:rsidR="004615C9" w:rsidRPr="004615C9" w:rsidRDefault="004615C9" w:rsidP="004615C9">
            <w:pPr>
              <w:spacing w:after="0" w:line="240" w:lineRule="auto"/>
              <w:jc w:val="both"/>
              <w:rPr>
                <w:rFonts w:ascii="Times New Roman" w:hAnsi="Times New Roman" w:cs="Times New Roman"/>
                <w:b/>
                <w:sz w:val="24"/>
                <w:szCs w:val="24"/>
              </w:rPr>
            </w:pPr>
            <w:bookmarkStart w:id="251" w:name="_Hlk195880076"/>
            <w:r w:rsidRPr="004615C9">
              <w:rPr>
                <w:rFonts w:ascii="Times New Roman" w:hAnsi="Times New Roman" w:cs="Times New Roman"/>
                <w:b/>
                <w:sz w:val="24"/>
                <w:szCs w:val="24"/>
              </w:rPr>
              <w:t>Наименование разделов и тем</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2C8C9D7"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BF42269"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Объем часов</w:t>
            </w:r>
          </w:p>
        </w:tc>
        <w:tc>
          <w:tcPr>
            <w:tcW w:w="2546"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4FD8DFC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Формируемые компетенции</w:t>
            </w:r>
          </w:p>
        </w:tc>
      </w:tr>
      <w:tr w:rsidR="004615C9" w:rsidRPr="004615C9" w14:paraId="5F69167E" w14:textId="77777777" w:rsidTr="00AA6290">
        <w:trPr>
          <w:trHeight w:val="20"/>
        </w:trPr>
        <w:tc>
          <w:tcPr>
            <w:tcW w:w="2615" w:type="dxa"/>
            <w:tcBorders>
              <w:top w:val="single" w:sz="4" w:space="0" w:color="000000"/>
              <w:left w:val="single" w:sz="4" w:space="0" w:color="000000"/>
              <w:bottom w:val="single" w:sz="4" w:space="0" w:color="000000"/>
              <w:right w:val="single" w:sz="4" w:space="0" w:color="000000"/>
            </w:tcBorders>
            <w:shd w:val="clear" w:color="auto" w:fill="FFFFFF"/>
            <w:hideMark/>
          </w:tcPr>
          <w:p w14:paraId="1DF0AD5A"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1</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5371FBA"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1991" w:type="dxa"/>
            <w:tcBorders>
              <w:top w:val="single" w:sz="4" w:space="0" w:color="000000"/>
              <w:left w:val="single" w:sz="4" w:space="0" w:color="000000"/>
              <w:bottom w:val="single" w:sz="4" w:space="0" w:color="000000"/>
              <w:right w:val="single" w:sz="4" w:space="0" w:color="000000"/>
            </w:tcBorders>
            <w:shd w:val="clear" w:color="auto" w:fill="FFFFFF"/>
            <w:hideMark/>
          </w:tcPr>
          <w:p w14:paraId="1EC8E7B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3</w:t>
            </w:r>
          </w:p>
        </w:tc>
        <w:tc>
          <w:tcPr>
            <w:tcW w:w="2546" w:type="dxa"/>
            <w:tcBorders>
              <w:top w:val="single" w:sz="4" w:space="0" w:color="000000"/>
              <w:left w:val="single" w:sz="4" w:space="0" w:color="000000"/>
              <w:bottom w:val="single" w:sz="4" w:space="0" w:color="000000"/>
              <w:right w:val="single" w:sz="4" w:space="0" w:color="000000"/>
            </w:tcBorders>
            <w:shd w:val="clear" w:color="auto" w:fill="FFFFFF"/>
            <w:hideMark/>
          </w:tcPr>
          <w:p w14:paraId="1C6EBD8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r>
      <w:tr w:rsidR="004615C9" w:rsidRPr="004615C9" w14:paraId="12C35A43" w14:textId="77777777" w:rsidTr="00AA6290">
        <w:trPr>
          <w:trHeight w:val="382"/>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5D90B9B0"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Раздел 1. Физическая культура как часть культуры общества и человека</w:t>
            </w:r>
          </w:p>
        </w:tc>
        <w:tc>
          <w:tcPr>
            <w:tcW w:w="1991" w:type="dxa"/>
            <w:tcBorders>
              <w:top w:val="single" w:sz="4" w:space="0" w:color="000000"/>
              <w:left w:val="single" w:sz="4" w:space="0" w:color="000000"/>
              <w:bottom w:val="single" w:sz="4" w:space="0" w:color="000000"/>
              <w:right w:val="single" w:sz="4" w:space="0" w:color="000000"/>
            </w:tcBorders>
            <w:shd w:val="clear" w:color="auto" w:fill="FFFFFF"/>
            <w:hideMark/>
          </w:tcPr>
          <w:p w14:paraId="14306D9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tcBorders>
              <w:top w:val="single" w:sz="4" w:space="0" w:color="000000"/>
              <w:left w:val="single" w:sz="4" w:space="0" w:color="000000"/>
              <w:bottom w:val="single" w:sz="4" w:space="0" w:color="000000"/>
              <w:right w:val="single" w:sz="4" w:space="0" w:color="000000"/>
            </w:tcBorders>
            <w:shd w:val="clear" w:color="auto" w:fill="FFFFFF"/>
            <w:hideMark/>
          </w:tcPr>
          <w:p w14:paraId="20E89C09"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16B6D3D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7EEADA3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ПК 1.2, 1.3, 2.2, 2.3</w:t>
            </w:r>
          </w:p>
        </w:tc>
      </w:tr>
      <w:tr w:rsidR="004615C9" w:rsidRPr="004615C9" w14:paraId="17AB0AD5" w14:textId="77777777" w:rsidTr="00AA6290">
        <w:trPr>
          <w:trHeight w:val="20"/>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6B6A78C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Основное содержание</w:t>
            </w:r>
          </w:p>
        </w:tc>
        <w:tc>
          <w:tcPr>
            <w:tcW w:w="1991" w:type="dxa"/>
            <w:tcBorders>
              <w:top w:val="single" w:sz="4" w:space="0" w:color="000000"/>
              <w:left w:val="single" w:sz="4" w:space="0" w:color="000000"/>
              <w:bottom w:val="single" w:sz="4" w:space="0" w:color="000000"/>
              <w:right w:val="single" w:sz="4" w:space="0" w:color="000000"/>
            </w:tcBorders>
            <w:shd w:val="clear" w:color="auto" w:fill="FFFFFF"/>
            <w:hideMark/>
          </w:tcPr>
          <w:p w14:paraId="6EA9671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73E44800"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509EBBC7" w14:textId="77777777" w:rsidTr="00AA6290">
        <w:trPr>
          <w:trHeight w:val="20"/>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7CB5756"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sz w:val="24"/>
                <w:szCs w:val="24"/>
              </w:rPr>
              <w:t>Тема 1.1.</w:t>
            </w:r>
            <w:r w:rsidRPr="004615C9">
              <w:rPr>
                <w:rFonts w:ascii="Times New Roman" w:hAnsi="Times New Roman" w:cs="Times New Roman"/>
                <w:i/>
                <w:sz w:val="24"/>
                <w:szCs w:val="24"/>
              </w:rPr>
              <w:t xml:space="preserve"> </w:t>
            </w:r>
          </w:p>
          <w:p w14:paraId="6EE23C6E"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Современное состояние физической культуры и спорта. Здоровье и здоровый образ жизни</w:t>
            </w:r>
          </w:p>
          <w:p w14:paraId="78353F05"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DBF94C9"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9BBA12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E21857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07093611"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076BE0E1"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5FF90E16" w14:textId="77777777" w:rsidTr="00AA6290">
        <w:trPr>
          <w:trHeight w:val="483"/>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496A94A"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52E9809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Физическая культура как часть культуры общества и человека. Роль физической культуры в общекультурном, профессиональном и социальном развитии человека. Современное представление о физической культуре: основные понятия; основные направления развития физической культуры в обществе и их формы организации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2F6A1F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AB0E976"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505667F2" w14:textId="77777777" w:rsidTr="00AA6290">
        <w:trPr>
          <w:trHeight w:val="54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09E4100"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2308322"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Всероссийский физкультурно-спортивный комплекс «Готов к труду и обороне» (ГТО) — программная и нормативная основа системы физического воспитания населения, история и развитие комплекса «Готов к труду и обороне». Характеристика нормативных требований для обучающихся СПО</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A2352A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8264C9F"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45C1E9A1"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1DDE963E"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F368E81"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Здоровье как базовая ценность человека и общества. Характеристика основных компонентов здоровья, их связь с занятиями физической культуры. Факторы, определяющие здоровье. Психосоматические заболевания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B05DDB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B1813F1"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490B7B8C"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B2CA09A"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A1A08FD"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Понятие «здоровый образ жизни» и его составляющие: режим труда и отдыха, профилактика и устранение вредных привычек, оптимальный двигательный режим, личная гигиена, закаливание, рациональное питание</w:t>
            </w:r>
          </w:p>
        </w:tc>
        <w:bookmarkEnd w:id="251"/>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3D7B1F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4D34BB0"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3D764978"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88F972E"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7A79A1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Влияние двигательной активности на здоровье. Оздоровительное воздействие физических упражнений на организм занимающихся. </w:t>
            </w:r>
          </w:p>
          <w:p w14:paraId="13CEA6FE"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Двигательная рекреация и ее роль в организации здорового образа жизни современного человека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9E91AD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EB694C5"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0C858BE9"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DED5CD4"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60F21DC" w14:textId="77777777" w:rsidR="004615C9" w:rsidRPr="004615C9" w:rsidRDefault="004615C9" w:rsidP="004615C9">
            <w:pPr>
              <w:spacing w:after="0" w:line="240" w:lineRule="auto"/>
              <w:jc w:val="both"/>
              <w:rPr>
                <w:rFonts w:ascii="Times New Roman" w:hAnsi="Times New Roman" w:cs="Times New Roman"/>
                <w:i/>
                <w:sz w:val="24"/>
                <w:szCs w:val="24"/>
              </w:rPr>
            </w:pPr>
            <w:r w:rsidRPr="004615C9">
              <w:rPr>
                <w:rFonts w:ascii="Times New Roman" w:hAnsi="Times New Roman" w:cs="Times New Roman"/>
                <w:sz w:val="24"/>
                <w:szCs w:val="24"/>
              </w:rPr>
              <w:t xml:space="preserve">Общие представления об истории и развитии популярных систем оздоровительной физической культуры, их целевая ориентация и предметное содержание. Представления о современных системах и технологиях укрепления и сохранения здоровья </w:t>
            </w:r>
            <w:r w:rsidRPr="004615C9">
              <w:rPr>
                <w:rFonts w:ascii="Times New Roman" w:hAnsi="Times New Roman" w:cs="Times New Roman"/>
                <w:i/>
                <w:sz w:val="24"/>
                <w:szCs w:val="24"/>
              </w:rPr>
              <w:t>(дыхательная гимнастика, антистрессовая гимнастика, глазодвигательная гимнастика, суставная гимнастика, оздоровительная ходьба, северная или скандинавская ходьба и оздоровительный бег и др.</w:t>
            </w:r>
            <w:r w:rsidRPr="004615C9">
              <w:rPr>
                <w:rFonts w:ascii="Times New Roman" w:hAnsi="Times New Roman" w:cs="Times New Roman"/>
                <w:sz w:val="24"/>
                <w:szCs w:val="24"/>
              </w:rPr>
              <w:t>)</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D92BDA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1837DFF"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0599B7D4" w14:textId="77777777" w:rsidTr="00AA6290">
        <w:trPr>
          <w:trHeight w:val="249"/>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A552F2D"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0FFC0C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Особенности организации и проведения занятий в разных системах оздоровительной физической культуры и их функциональная направленность</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E92FCF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47FE65F1"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6CCE97D6" w14:textId="77777777" w:rsidTr="00AA6290">
        <w:trPr>
          <w:trHeight w:val="59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52DFB5B"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010CCD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Формы организации самостоятельных занятий оздоровительной физической культурой и их особенности; соблюдение требований безопасности и гигиенических норм и правил во время занятий физической культурой</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F902F66"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9773238"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53E24C95" w14:textId="77777777" w:rsidTr="00AA6290">
        <w:trPr>
          <w:trHeight w:val="134"/>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CA3D292"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nil"/>
              <w:right w:val="single" w:sz="4" w:space="0" w:color="000000"/>
            </w:tcBorders>
            <w:shd w:val="clear" w:color="auto" w:fill="FFFFFF"/>
            <w:hideMark/>
          </w:tcPr>
          <w:p w14:paraId="43D1FF2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Организация занятий физическими упражнениями различной направленности: подготовка к занятиям физической культурой (выбор мест занятий, инвентаря и одежды, планирование занятий с разной функциональной направленностью). Нагрузка и факторы регуляции нагрузки при проведении самостоятельных занятий физическими упражнениями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A37873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F4C0ED7"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7EE2754A" w14:textId="77777777" w:rsidTr="00AA6290">
        <w:trPr>
          <w:trHeight w:val="23"/>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2BA0E159"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nil"/>
              <w:left w:val="single" w:sz="4" w:space="0" w:color="000000"/>
              <w:bottom w:val="single" w:sz="4" w:space="0" w:color="000000"/>
              <w:right w:val="single" w:sz="4" w:space="0" w:color="000000"/>
            </w:tcBorders>
            <w:shd w:val="clear" w:color="auto" w:fill="FFFFFF"/>
            <w:hideMark/>
          </w:tcPr>
          <w:p w14:paraId="55F1D86A"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3. Основные принципы построения самостоятельных занятий. </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A08467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A84ACB4"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0DAE0782" w14:textId="77777777" w:rsidTr="00AA6290">
        <w:trPr>
          <w:trHeight w:val="20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0BA9A68"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1C271C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w:t>
            </w:r>
            <w:proofErr w:type="spellStart"/>
            <w:r w:rsidRPr="004615C9">
              <w:rPr>
                <w:rFonts w:ascii="Times New Roman" w:hAnsi="Times New Roman" w:cs="Times New Roman"/>
                <w:sz w:val="24"/>
                <w:szCs w:val="24"/>
              </w:rPr>
              <w:t>Руфье</w:t>
            </w:r>
            <w:proofErr w:type="spellEnd"/>
            <w:r w:rsidRPr="004615C9">
              <w:rPr>
                <w:rFonts w:ascii="Times New Roman" w:hAnsi="Times New Roman" w:cs="Times New Roman"/>
                <w:sz w:val="24"/>
                <w:szCs w:val="24"/>
              </w:rPr>
              <w:t>, характеристика способов применения и критериев оценивания. Оперативный контроль в системе самостоятельных занятий, цель и задачи контроля, способы организации и проведения измерительных процедур. Дневник самоконтроля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B94C68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58FEE19"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36BC27D7" w14:textId="77777777" w:rsidTr="00AA6290">
        <w:trPr>
          <w:trHeight w:val="268"/>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6862B23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*Профессионально ориентированное содержание</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D5B8CFF"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2C3CE223"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5F548873" w14:textId="77777777" w:rsidTr="00AA6290">
        <w:trPr>
          <w:trHeight w:val="189"/>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B5135C0"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Тема 1.2.</w:t>
            </w:r>
            <w:r w:rsidRPr="004615C9">
              <w:rPr>
                <w:rFonts w:ascii="Times New Roman" w:hAnsi="Times New Roman" w:cs="Times New Roman"/>
                <w:sz w:val="24"/>
                <w:szCs w:val="24"/>
              </w:rPr>
              <w:t xml:space="preserve"> </w:t>
            </w:r>
          </w:p>
          <w:p w14:paraId="2587EE01"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Профессионально- прикладная физическая подготовка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AC25B87"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D3E289A"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4A87EA1"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1F0EA26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0F7A3BCB"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ПК 1.2, 1.3, 2.2, 2.3</w:t>
            </w:r>
          </w:p>
        </w:tc>
      </w:tr>
      <w:tr w:rsidR="004615C9" w:rsidRPr="004615C9" w14:paraId="14115BFB" w14:textId="77777777" w:rsidTr="00AA6290">
        <w:trPr>
          <w:trHeight w:val="18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9039C56"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A91730C"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Зоны риска физического здоровья в профессиональной деятельности. Рациональная организация труда, факторы сохранения и укрепления здоровья, профилактика переутомления. Составление </w:t>
            </w:r>
            <w:proofErr w:type="spellStart"/>
            <w:r w:rsidRPr="004615C9">
              <w:rPr>
                <w:rFonts w:ascii="Times New Roman" w:hAnsi="Times New Roman" w:cs="Times New Roman"/>
                <w:sz w:val="24"/>
                <w:szCs w:val="24"/>
              </w:rPr>
              <w:t>профессиограммы</w:t>
            </w:r>
            <w:proofErr w:type="spellEnd"/>
            <w:r w:rsidRPr="004615C9">
              <w:rPr>
                <w:rFonts w:ascii="Times New Roman" w:hAnsi="Times New Roman" w:cs="Times New Roman"/>
                <w:sz w:val="24"/>
                <w:szCs w:val="24"/>
              </w:rPr>
              <w:t xml:space="preserve">. </w:t>
            </w:r>
            <w:r w:rsidRPr="004615C9">
              <w:rPr>
                <w:rFonts w:ascii="Times New Roman" w:hAnsi="Times New Roman" w:cs="Times New Roman"/>
                <w:sz w:val="24"/>
                <w:szCs w:val="24"/>
              </w:rPr>
              <w:lastRenderedPageBreak/>
              <w:t>Определение принадлежности выбранной профессии/специальности к группе труда. Подбор физических упражнений для проведения производственной гимнастики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8F76B1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36D492D2"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0E013F82" w14:textId="77777777" w:rsidTr="00AA6290">
        <w:trPr>
          <w:trHeight w:val="18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9026FE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D8C6C00"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Понятие «профессионально-ориентированная физическая культура», цель, задачи, содержательное наполнение </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F182FE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DF2FDD9"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548B2270" w14:textId="77777777" w:rsidTr="00AA6290">
        <w:trPr>
          <w:trHeight w:val="241"/>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60EE114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818B8D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Определение значимых физических и личностных качеств с учётом специфики получаемой профессии/специальности; определение видов физкультурно-спортивной деятельности для развития профессионально-значимых физических и психических качеств</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777DBD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C3A52E7"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600EA3D4" w14:textId="77777777" w:rsidTr="00AA6290">
        <w:trPr>
          <w:trHeight w:val="20"/>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78B4F73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Раздел 2. Методические основы обучения различным видам физкультурно-спортивной деятельности</w:t>
            </w:r>
          </w:p>
        </w:tc>
        <w:tc>
          <w:tcPr>
            <w:tcW w:w="1991" w:type="dxa"/>
            <w:tcBorders>
              <w:top w:val="single" w:sz="4" w:space="0" w:color="000000"/>
              <w:left w:val="single" w:sz="4" w:space="0" w:color="000000"/>
              <w:bottom w:val="single" w:sz="4" w:space="0" w:color="000000"/>
              <w:right w:val="single" w:sz="4" w:space="0" w:color="000000"/>
            </w:tcBorders>
            <w:shd w:val="clear" w:color="auto" w:fill="FFFFFF"/>
            <w:hideMark/>
          </w:tcPr>
          <w:p w14:paraId="517C81E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66</w:t>
            </w:r>
          </w:p>
        </w:tc>
        <w:tc>
          <w:tcPr>
            <w:tcW w:w="2546" w:type="dxa"/>
            <w:tcBorders>
              <w:top w:val="single" w:sz="4" w:space="0" w:color="000000"/>
              <w:left w:val="single" w:sz="4" w:space="0" w:color="000000"/>
              <w:bottom w:val="single" w:sz="4" w:space="0" w:color="000000"/>
              <w:right w:val="single" w:sz="4" w:space="0" w:color="000000"/>
            </w:tcBorders>
            <w:shd w:val="clear" w:color="auto" w:fill="FFFFFF"/>
            <w:hideMark/>
          </w:tcPr>
          <w:p w14:paraId="30901FB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241D43B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11BB789C"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ПК 1.2, 1.3, 2.2, 2.3</w:t>
            </w:r>
          </w:p>
        </w:tc>
      </w:tr>
      <w:tr w:rsidR="004615C9" w:rsidRPr="004615C9" w14:paraId="3B94C1D7" w14:textId="77777777" w:rsidTr="00AA6290">
        <w:trPr>
          <w:trHeight w:val="288"/>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2CAFEDD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*Профессионально ориентированное содержание</w:t>
            </w:r>
          </w:p>
        </w:tc>
        <w:tc>
          <w:tcPr>
            <w:tcW w:w="1991" w:type="dxa"/>
            <w:tcBorders>
              <w:top w:val="single" w:sz="4" w:space="0" w:color="000000"/>
              <w:left w:val="single" w:sz="4" w:space="0" w:color="000000"/>
              <w:bottom w:val="single" w:sz="4" w:space="0" w:color="000000"/>
              <w:right w:val="single" w:sz="4" w:space="0" w:color="000000"/>
            </w:tcBorders>
            <w:shd w:val="clear" w:color="auto" w:fill="FFFFFF"/>
            <w:hideMark/>
          </w:tcPr>
          <w:p w14:paraId="7443DAD8"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16</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6A2F81D5"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2601B833" w14:textId="77777777" w:rsidTr="00AA6290">
        <w:trPr>
          <w:trHeight w:val="729"/>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4DD1970"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2.1. </w:t>
            </w:r>
          </w:p>
          <w:p w14:paraId="4125D0B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Подбор упражнений, составление и проведение комплексов упражнений для различных форм организации занятий физической культурой</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2C45C42"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2144C2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FB98D5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0C7120E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6B07D19F"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ПК 1.2, 1.3, 2.2, 2.3</w:t>
            </w:r>
          </w:p>
        </w:tc>
      </w:tr>
      <w:tr w:rsidR="004615C9" w:rsidRPr="004615C9" w14:paraId="2C18185C" w14:textId="77777777" w:rsidTr="00AA6290">
        <w:trPr>
          <w:trHeight w:val="126"/>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2B0444A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DCBC45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D38247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DDC6B96"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29387210" w14:textId="77777777" w:rsidTr="00AA6290">
        <w:trPr>
          <w:trHeight w:val="829"/>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36B441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14:paraId="3520B2F9"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Освоение методики составления и проведения комплексов упражнений утренней зарядки, физкультминуток, </w:t>
            </w:r>
            <w:proofErr w:type="spellStart"/>
            <w:r w:rsidRPr="004615C9">
              <w:rPr>
                <w:rFonts w:ascii="Times New Roman" w:hAnsi="Times New Roman" w:cs="Times New Roman"/>
                <w:sz w:val="24"/>
                <w:szCs w:val="24"/>
              </w:rPr>
              <w:t>физкультпауз</w:t>
            </w:r>
            <w:proofErr w:type="spellEnd"/>
            <w:r w:rsidRPr="004615C9">
              <w:rPr>
                <w:rFonts w:ascii="Times New Roman" w:hAnsi="Times New Roman" w:cs="Times New Roman"/>
                <w:sz w:val="24"/>
                <w:szCs w:val="24"/>
              </w:rPr>
              <w:t>, комплексов упражнений для коррекции осанки и телосложения</w:t>
            </w:r>
          </w:p>
          <w:p w14:paraId="427EDB44" w14:textId="77777777" w:rsidR="004615C9" w:rsidRPr="004615C9" w:rsidRDefault="004615C9" w:rsidP="004615C9">
            <w:pPr>
              <w:spacing w:after="0" w:line="240" w:lineRule="auto"/>
              <w:jc w:val="both"/>
              <w:rPr>
                <w:rFonts w:ascii="Times New Roman" w:hAnsi="Times New Roman" w:cs="Times New Roman"/>
                <w:sz w:val="24"/>
                <w:szCs w:val="24"/>
              </w:rPr>
            </w:pPr>
          </w:p>
          <w:p w14:paraId="17AE8D42"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E6DD061"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5DFE3F0"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2B8C77FD" w14:textId="77777777" w:rsidTr="00AA6290">
        <w:trPr>
          <w:trHeight w:val="43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57C9DA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tcPr>
          <w:p w14:paraId="48B95208"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методики составления и проведения комплексов упражнений различной функциональной направленности</w:t>
            </w:r>
          </w:p>
          <w:p w14:paraId="088CDDA4"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F1FA32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BC339C8"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1B0EBD0A" w14:textId="77777777" w:rsidTr="00AA6290">
        <w:trPr>
          <w:trHeight w:val="161"/>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6E3DF9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2.2. </w:t>
            </w:r>
          </w:p>
          <w:p w14:paraId="2F051339"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 xml:space="preserve">Составление и </w:t>
            </w:r>
            <w:r w:rsidRPr="004615C9">
              <w:rPr>
                <w:rFonts w:ascii="Times New Roman" w:hAnsi="Times New Roman" w:cs="Times New Roman"/>
                <w:sz w:val="24"/>
                <w:szCs w:val="24"/>
              </w:rPr>
              <w:lastRenderedPageBreak/>
              <w:t>проведение самостоятельных занятий по подготовке к сдаче норм и требований ВФСК «ГТО»</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0BF3F1B"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lastRenderedPageBreak/>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3E4E0FF"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E988FF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ОК 01, ОК 04, </w:t>
            </w:r>
          </w:p>
          <w:p w14:paraId="2DD713C0"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2F1D889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lastRenderedPageBreak/>
              <w:t>ПК 1.2, 1.3, 2.2, 2.3</w:t>
            </w:r>
          </w:p>
        </w:tc>
      </w:tr>
      <w:tr w:rsidR="004615C9" w:rsidRPr="004615C9" w14:paraId="7EB3213C" w14:textId="77777777" w:rsidTr="00AA6290">
        <w:trPr>
          <w:trHeight w:val="43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1F76DF7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E684A0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1ECA7E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EF38146"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2B0D8BC1" w14:textId="77777777" w:rsidTr="00AA6290">
        <w:trPr>
          <w:trHeight w:val="1702"/>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90EED96"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CBD77D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методики составления и проведения комплексов упражнений для подготовки к выполнению тестовых упражнений</w:t>
            </w:r>
          </w:p>
          <w:p w14:paraId="5BAA957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методики составления планов-конспектов и выполнения самостоятельных заданий по подготовке к сдаче норм и требований ВФСК «ГТО»</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A340E4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A15A2A5"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4B0FC177" w14:textId="77777777" w:rsidTr="00AA6290">
        <w:trPr>
          <w:trHeight w:val="19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1B72FA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2.3. </w:t>
            </w:r>
            <w:r w:rsidRPr="004615C9">
              <w:rPr>
                <w:rFonts w:ascii="Times New Roman" w:hAnsi="Times New Roman" w:cs="Times New Roman"/>
                <w:sz w:val="24"/>
                <w:szCs w:val="24"/>
              </w:rPr>
              <w:t>Методы самоконтроля и оценка умственной и физической работоспособности</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BACBB0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C905B82"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9133AC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21C2D91C"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ПК 1.2, 1.3, 2.2, 2.3</w:t>
            </w:r>
          </w:p>
        </w:tc>
      </w:tr>
      <w:tr w:rsidR="004615C9" w:rsidRPr="004615C9" w14:paraId="272B712C" w14:textId="77777777" w:rsidTr="00AA6290">
        <w:trPr>
          <w:trHeight w:val="22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67DD83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4DC4B4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240134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4F3108CD"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0018CE3A" w14:textId="77777777" w:rsidTr="00AA6290">
        <w:trPr>
          <w:trHeight w:val="7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8A17083"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4662F0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Применение методов самоконтроля и оценка умственной и физической работоспособности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F26E66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262B724"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41C81E00" w14:textId="77777777" w:rsidTr="00AA6290">
        <w:trPr>
          <w:trHeight w:val="213"/>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2AC3AFF"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Тема 2.4.</w:t>
            </w:r>
            <w:r w:rsidRPr="004615C9">
              <w:rPr>
                <w:rFonts w:ascii="Times New Roman" w:hAnsi="Times New Roman" w:cs="Times New Roman"/>
                <w:sz w:val="24"/>
                <w:szCs w:val="24"/>
              </w:rPr>
              <w:t xml:space="preserve"> Составление и проведение комплексов упражнений для различных форм организации занятий физической культурой при решении профессионально-ориентированных задач</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4601DC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66269C6"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880CA0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2FD2C350"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439B8EF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ПК 1.2, 1.3, 2.2, 2.3</w:t>
            </w:r>
          </w:p>
        </w:tc>
      </w:tr>
      <w:tr w:rsidR="004615C9" w:rsidRPr="004615C9" w14:paraId="1FDBB404" w14:textId="77777777" w:rsidTr="00AA6290">
        <w:trPr>
          <w:trHeight w:val="27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533CD67"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F5BB55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C49C5E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539A78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B321A94" w14:textId="77777777" w:rsidTr="00AA6290">
        <w:trPr>
          <w:trHeight w:val="24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A95C11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E1E503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методики составления и проведения комплексов упражнений для производственной гимнастики, комплексов упражнений для профилактики профессиональных заболеваний с учётом специфики будущей профессиональной деятельности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BF7862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01E14C2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60A7DFA" w14:textId="77777777" w:rsidTr="00AA6290">
        <w:trPr>
          <w:trHeight w:val="616"/>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C326707"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4A7380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методики составления и проведения комплексов упражнений для профессионально-прикладной физической подготовки с учётом специфики будущей профессиональной деятельности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E1E59F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0D6EFDC7"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598EFA3" w14:textId="77777777" w:rsidTr="00AA6290">
        <w:trPr>
          <w:trHeight w:val="308"/>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B8FD2FD"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Тема 2.5.</w:t>
            </w:r>
          </w:p>
          <w:p w14:paraId="279DEE6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Профессионально-прикладная физическая подготовка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0D0C67A"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45B325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8</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9A68BAC"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w:t>
            </w:r>
          </w:p>
          <w:p w14:paraId="5549001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08,</w:t>
            </w:r>
          </w:p>
          <w:p w14:paraId="6C94DAC0"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ПК 1.2, 1.3, 2.2, 2.3</w:t>
            </w:r>
          </w:p>
        </w:tc>
      </w:tr>
      <w:tr w:rsidR="004615C9" w:rsidRPr="004615C9" w14:paraId="761E8335" w14:textId="77777777" w:rsidTr="00AA6290">
        <w:trPr>
          <w:trHeight w:val="283"/>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72E0BA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C82759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3E5ED01"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6C246AF"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4EDE825F" w14:textId="77777777" w:rsidTr="00AA6290">
        <w:trPr>
          <w:trHeight w:val="616"/>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B9C8E14"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00358A1"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Характеристика профессиональной деятельности: группа труда, рабочее положение, рабочие движения, функциональные системы, обеспечивающие трудовой процесс, внешние условия или производственные факторы, профессиональные заболевания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B6BD747"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32EA0E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06DE63F7" w14:textId="77777777" w:rsidTr="00AA6290">
        <w:trPr>
          <w:trHeight w:val="616"/>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93C5DE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2BEBA6F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комплексов упражнений для производственной гимнастики различных групп профессий (первая, вторая, третья, четвертая группы профессий)</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A70F3C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A43D20F"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FBDB66E" w14:textId="77777777" w:rsidTr="00AA6290">
        <w:trPr>
          <w:trHeight w:val="256"/>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1CADBE6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Основное содержание</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506DDCF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50</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21C3CDDF"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7F22409" w14:textId="77777777" w:rsidTr="00AA6290">
        <w:trPr>
          <w:trHeight w:val="20"/>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5C0C92A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Учебно-тренировочные занятия</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9639BEF"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50</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2D621CA8"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4280FCB2" w14:textId="77777777" w:rsidTr="00AA6290">
        <w:trPr>
          <w:trHeight w:val="20"/>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0F5D404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i/>
                <w:sz w:val="24"/>
                <w:szCs w:val="24"/>
              </w:rPr>
              <w:t xml:space="preserve">Гимнастика </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7783A9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12</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2A6D69CF"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0F7DDF4" w14:textId="77777777" w:rsidTr="00AA6290">
        <w:trPr>
          <w:trHeight w:val="198"/>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96B11FA"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 xml:space="preserve">Тема 2.6. </w:t>
            </w:r>
            <w:r w:rsidRPr="004615C9">
              <w:rPr>
                <w:rFonts w:ascii="Times New Roman" w:hAnsi="Times New Roman" w:cs="Times New Roman"/>
                <w:sz w:val="24"/>
                <w:szCs w:val="24"/>
              </w:rPr>
              <w:br/>
              <w:t xml:space="preserve">Основная гимнастика </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B9D9171"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6E16BE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0F62EB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ОК 01, ОК 04, </w:t>
            </w:r>
          </w:p>
          <w:p w14:paraId="3F6A6D82"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ОК 08</w:t>
            </w:r>
          </w:p>
        </w:tc>
      </w:tr>
      <w:tr w:rsidR="004615C9" w:rsidRPr="004615C9" w14:paraId="49F6601A" w14:textId="77777777" w:rsidTr="00AA6290">
        <w:trPr>
          <w:trHeight w:val="6"/>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00ACFA6"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9CD16CD"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BF0AE48"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B5AEB01"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D39962D"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BD19E04"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3A7A765"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Техника безопасности на занятиях гимнастикой. </w:t>
            </w:r>
          </w:p>
          <w:p w14:paraId="51CD7A0C"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Выполнение строевых упражнений, строевых приёмов: построений и перестроений, передвижений, </w:t>
            </w:r>
            <w:proofErr w:type="spellStart"/>
            <w:r w:rsidRPr="004615C9">
              <w:rPr>
                <w:rFonts w:ascii="Times New Roman" w:hAnsi="Times New Roman" w:cs="Times New Roman"/>
                <w:sz w:val="24"/>
                <w:szCs w:val="24"/>
              </w:rPr>
              <w:t>размыканий</w:t>
            </w:r>
            <w:proofErr w:type="spellEnd"/>
            <w:r w:rsidRPr="004615C9">
              <w:rPr>
                <w:rFonts w:ascii="Times New Roman" w:hAnsi="Times New Roman" w:cs="Times New Roman"/>
                <w:sz w:val="24"/>
                <w:szCs w:val="24"/>
              </w:rPr>
              <w:t xml:space="preserve"> и </w:t>
            </w:r>
            <w:proofErr w:type="spellStart"/>
            <w:r w:rsidRPr="004615C9">
              <w:rPr>
                <w:rFonts w:ascii="Times New Roman" w:hAnsi="Times New Roman" w:cs="Times New Roman"/>
                <w:sz w:val="24"/>
                <w:szCs w:val="24"/>
              </w:rPr>
              <w:t>смыканий</w:t>
            </w:r>
            <w:proofErr w:type="spellEnd"/>
            <w:r w:rsidRPr="004615C9">
              <w:rPr>
                <w:rFonts w:ascii="Times New Roman" w:hAnsi="Times New Roman" w:cs="Times New Roman"/>
                <w:sz w:val="24"/>
                <w:szCs w:val="24"/>
              </w:rPr>
              <w:t xml:space="preserve">, поворотов на месте. </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2D00C94"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27F6B07"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55B00D82" w14:textId="77777777" w:rsidTr="00AA6290">
        <w:trPr>
          <w:trHeight w:val="12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654323BF"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BBF49B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Выполнение общеразвивающих упражнений без предмета и с предметом; в парах, в группах, на снарядах и тренажерах.</w:t>
            </w:r>
          </w:p>
          <w:p w14:paraId="547B46C5"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Выполнение прикладных упражнений: ходьбы и бега, упражнений в равновесии, лазанье и </w:t>
            </w:r>
            <w:proofErr w:type="spellStart"/>
            <w:r w:rsidRPr="004615C9">
              <w:rPr>
                <w:rFonts w:ascii="Times New Roman" w:hAnsi="Times New Roman" w:cs="Times New Roman"/>
                <w:sz w:val="24"/>
                <w:szCs w:val="24"/>
              </w:rPr>
              <w:t>перелазание</w:t>
            </w:r>
            <w:proofErr w:type="spellEnd"/>
            <w:r w:rsidRPr="004615C9">
              <w:rPr>
                <w:rFonts w:ascii="Times New Roman" w:hAnsi="Times New Roman" w:cs="Times New Roman"/>
                <w:sz w:val="24"/>
                <w:szCs w:val="24"/>
              </w:rPr>
              <w:t>, метание и ловля, поднимание и переноска груза, прыжки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856DF3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7BF01AC"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4704E2B6" w14:textId="77777777" w:rsidTr="00AA6290">
        <w:trPr>
          <w:trHeight w:val="120"/>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5E030EE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2.7. </w:t>
            </w:r>
            <w:r w:rsidRPr="004615C9">
              <w:rPr>
                <w:rFonts w:ascii="Times New Roman" w:hAnsi="Times New Roman" w:cs="Times New Roman"/>
                <w:sz w:val="24"/>
                <w:szCs w:val="24"/>
              </w:rPr>
              <w:br/>
              <w:t>Спортивная гимнастика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65F126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852B20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17843C2A"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D9FD3D1" w14:textId="77777777" w:rsidTr="00AA6290">
        <w:trPr>
          <w:trHeight w:val="228"/>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217A3696"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88CE37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000522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75CAC4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 ОК 08</w:t>
            </w:r>
          </w:p>
          <w:p w14:paraId="2949571E"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D007ABA" w14:textId="77777777" w:rsidTr="00AA6290">
        <w:trPr>
          <w:trHeight w:val="228"/>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78DE26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9343FD9"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Освоение и совершенствование элементов и комбинаций на брусьях разной высоты (девушки); на параллельных брусьях (юноши)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4822FF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177D3AE"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A703AAA" w14:textId="77777777" w:rsidTr="00AA6290">
        <w:trPr>
          <w:trHeight w:val="228"/>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670F41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6519509"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Освоение и совершенствование элементов и комбинаций на бревне (девушки); на перекладине (юноши)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42CF635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9220D98"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5F54D717" w14:textId="77777777" w:rsidTr="00AA6290">
        <w:trPr>
          <w:trHeight w:val="228"/>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E87594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97A0578"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Освоение и совершенствование опорного прыжка через коня: углом с косого разбега толчком одной ногой (девушки); опорного прыжка через коня: ноги врозь (юноши)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93070F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42695E56"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311CA6A" w14:textId="77777777" w:rsidTr="00AA6290">
        <w:trPr>
          <w:trHeight w:val="228"/>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4CC82F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4CA2AD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Элементы и комбинации на снарядах спортивной гимнастики: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ADAF29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C988ACD"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D8811B2" w14:textId="77777777" w:rsidTr="00AA6290">
        <w:trPr>
          <w:trHeight w:val="16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C8F2C9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3973"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BAE356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Девушки</w:t>
            </w:r>
          </w:p>
        </w:tc>
        <w:tc>
          <w:tcPr>
            <w:tcW w:w="4325" w:type="dxa"/>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544ACF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Юноши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6ACE1D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161BC77"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AA6290" w:rsidRPr="004615C9" w14:paraId="33DC8981" w14:textId="77777777" w:rsidTr="00C35531">
        <w:trPr>
          <w:trHeight w:val="165"/>
        </w:trPr>
        <w:tc>
          <w:tcPr>
            <w:tcW w:w="2615" w:type="dxa"/>
            <w:vMerge/>
            <w:tcBorders>
              <w:top w:val="single" w:sz="4" w:space="0" w:color="000000"/>
              <w:left w:val="single" w:sz="4" w:space="0" w:color="000000"/>
              <w:bottom w:val="single" w:sz="4" w:space="0" w:color="000000"/>
              <w:right w:val="single" w:sz="4" w:space="0" w:color="000000"/>
            </w:tcBorders>
            <w:vAlign w:val="center"/>
          </w:tcPr>
          <w:p w14:paraId="4A80DBFA" w14:textId="77777777" w:rsidR="00AA6290" w:rsidRPr="004615C9" w:rsidRDefault="00AA6290" w:rsidP="00AA6290">
            <w:pPr>
              <w:spacing w:after="0" w:line="240" w:lineRule="auto"/>
              <w:jc w:val="both"/>
              <w:rPr>
                <w:rFonts w:ascii="Times New Roman" w:hAnsi="Times New Roman" w:cs="Times New Roman"/>
                <w:b/>
                <w:sz w:val="24"/>
                <w:szCs w:val="24"/>
              </w:rPr>
            </w:pPr>
          </w:p>
        </w:tc>
        <w:tc>
          <w:tcPr>
            <w:tcW w:w="3973" w:type="dxa"/>
            <w:tcBorders>
              <w:top w:val="single" w:sz="4" w:space="0" w:color="000000"/>
              <w:left w:val="single" w:sz="4" w:space="0" w:color="000000"/>
              <w:bottom w:val="single" w:sz="4" w:space="0" w:color="000000"/>
              <w:right w:val="single" w:sz="4" w:space="0" w:color="000000"/>
            </w:tcBorders>
            <w:shd w:val="clear" w:color="auto" w:fill="FFFFFF"/>
          </w:tcPr>
          <w:p w14:paraId="4C83D6BE" w14:textId="08B21B24" w:rsidR="00AA6290" w:rsidRPr="004615C9" w:rsidRDefault="00AA6290" w:rsidP="00AA6290">
            <w:pPr>
              <w:spacing w:after="0" w:line="240" w:lineRule="auto"/>
              <w:jc w:val="both"/>
              <w:rPr>
                <w:rFonts w:ascii="Times New Roman" w:hAnsi="Times New Roman" w:cs="Times New Roman"/>
                <w:b/>
                <w:sz w:val="24"/>
                <w:szCs w:val="24"/>
              </w:rPr>
            </w:pPr>
            <w:r>
              <w:rPr>
                <w:rFonts w:ascii="Times New Roman" w:eastAsia="Times New Roman" w:hAnsi="Times New Roman" w:cs="Times New Roman"/>
                <w:color w:val="000000"/>
                <w:sz w:val="24"/>
                <w:szCs w:val="20"/>
                <w:lang w:eastAsia="ru-RU"/>
              </w:rPr>
              <w:t xml:space="preserve">Висы и упоры: толком ног подъем в упор на верхнюю жердь; толком </w:t>
            </w:r>
            <w:r>
              <w:rPr>
                <w:rFonts w:ascii="Times New Roman" w:eastAsia="Times New Roman" w:hAnsi="Times New Roman" w:cs="Times New Roman"/>
                <w:color w:val="000000"/>
                <w:sz w:val="24"/>
                <w:szCs w:val="20"/>
                <w:lang w:eastAsia="ru-RU"/>
              </w:rPr>
              <w:lastRenderedPageBreak/>
              <w:t>двух ног вис углом; сед углом равновесие на нижней жерди, упор присев на одной махом соскок</w:t>
            </w:r>
          </w:p>
        </w:tc>
        <w:tc>
          <w:tcPr>
            <w:tcW w:w="4325" w:type="dxa"/>
            <w:tcBorders>
              <w:top w:val="single" w:sz="4" w:space="0" w:color="000000"/>
              <w:left w:val="single" w:sz="4" w:space="0" w:color="000000"/>
              <w:bottom w:val="single" w:sz="4" w:space="0" w:color="000000"/>
              <w:right w:val="single" w:sz="4" w:space="0" w:color="000000"/>
            </w:tcBorders>
            <w:shd w:val="clear" w:color="auto" w:fill="FFFFFF"/>
          </w:tcPr>
          <w:p w14:paraId="78D21774" w14:textId="199786E7" w:rsidR="00AA6290" w:rsidRPr="004615C9" w:rsidRDefault="00AA6290" w:rsidP="00AA6290">
            <w:pPr>
              <w:spacing w:after="0" w:line="240" w:lineRule="auto"/>
              <w:jc w:val="both"/>
              <w:rPr>
                <w:rFonts w:ascii="Times New Roman" w:hAnsi="Times New Roman" w:cs="Times New Roman"/>
                <w:b/>
                <w:sz w:val="24"/>
                <w:szCs w:val="24"/>
              </w:rPr>
            </w:pPr>
            <w:r>
              <w:rPr>
                <w:rFonts w:ascii="Times New Roman" w:eastAsia="Times New Roman" w:hAnsi="Times New Roman" w:cs="Times New Roman"/>
                <w:color w:val="000000"/>
                <w:sz w:val="24"/>
                <w:szCs w:val="20"/>
                <w:lang w:eastAsia="ru-RU"/>
              </w:rPr>
              <w:lastRenderedPageBreak/>
              <w:t xml:space="preserve">1. Висы и упоры: подъем в упор силой; вис согнувшись – вис прогнувшись </w:t>
            </w:r>
            <w:r>
              <w:rPr>
                <w:rFonts w:ascii="Times New Roman" w:eastAsia="Times New Roman" w:hAnsi="Times New Roman" w:cs="Times New Roman"/>
                <w:color w:val="000000"/>
                <w:sz w:val="24"/>
                <w:szCs w:val="20"/>
                <w:lang w:eastAsia="ru-RU"/>
              </w:rPr>
              <w:lastRenderedPageBreak/>
              <w:t>сзади; подъем переворотом, сгибание и разгибание рук в упоре на брусьях; подъем разгибов в сед ноги врозь; стойка на плечах из седа ноги врозь; соскок махом назад.</w:t>
            </w:r>
          </w:p>
        </w:tc>
        <w:tc>
          <w:tcPr>
            <w:tcW w:w="1991" w:type="dxa"/>
            <w:vMerge/>
            <w:tcBorders>
              <w:top w:val="single" w:sz="4" w:space="0" w:color="000000"/>
              <w:left w:val="single" w:sz="4" w:space="0" w:color="000000"/>
              <w:bottom w:val="single" w:sz="4" w:space="0" w:color="000000"/>
              <w:right w:val="single" w:sz="4" w:space="0" w:color="000000"/>
            </w:tcBorders>
            <w:vAlign w:val="center"/>
          </w:tcPr>
          <w:p w14:paraId="2EDAB494" w14:textId="77777777" w:rsidR="00AA6290" w:rsidRPr="004615C9" w:rsidRDefault="00AA6290" w:rsidP="00AA6290">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tcPr>
          <w:p w14:paraId="174E59ED" w14:textId="77777777" w:rsidR="00AA6290" w:rsidRPr="004615C9" w:rsidRDefault="00AA6290" w:rsidP="00AA6290">
            <w:pPr>
              <w:spacing w:after="0" w:line="240" w:lineRule="auto"/>
              <w:jc w:val="both"/>
              <w:rPr>
                <w:rFonts w:ascii="Times New Roman" w:hAnsi="Times New Roman" w:cs="Times New Roman"/>
                <w:b/>
                <w:sz w:val="24"/>
                <w:szCs w:val="24"/>
              </w:rPr>
            </w:pPr>
          </w:p>
        </w:tc>
      </w:tr>
      <w:tr w:rsidR="00AA6290" w:rsidRPr="004615C9" w14:paraId="1617E638" w14:textId="77777777" w:rsidTr="00946FE4">
        <w:trPr>
          <w:trHeight w:val="165"/>
        </w:trPr>
        <w:tc>
          <w:tcPr>
            <w:tcW w:w="2615" w:type="dxa"/>
            <w:vMerge/>
            <w:tcBorders>
              <w:top w:val="single" w:sz="4" w:space="0" w:color="000000"/>
              <w:left w:val="single" w:sz="4" w:space="0" w:color="000000"/>
              <w:bottom w:val="single" w:sz="4" w:space="0" w:color="000000"/>
              <w:right w:val="single" w:sz="4" w:space="0" w:color="000000"/>
            </w:tcBorders>
            <w:vAlign w:val="center"/>
          </w:tcPr>
          <w:p w14:paraId="67F8E5E9" w14:textId="77777777" w:rsidR="00AA6290" w:rsidRPr="004615C9" w:rsidRDefault="00AA6290" w:rsidP="00AA6290">
            <w:pPr>
              <w:spacing w:after="0" w:line="240" w:lineRule="auto"/>
              <w:jc w:val="both"/>
              <w:rPr>
                <w:rFonts w:ascii="Times New Roman" w:hAnsi="Times New Roman" w:cs="Times New Roman"/>
                <w:b/>
                <w:sz w:val="24"/>
                <w:szCs w:val="24"/>
              </w:rPr>
            </w:pPr>
          </w:p>
        </w:tc>
        <w:tc>
          <w:tcPr>
            <w:tcW w:w="3973" w:type="dxa"/>
            <w:tcBorders>
              <w:top w:val="single" w:sz="4" w:space="0" w:color="000000"/>
              <w:left w:val="single" w:sz="4" w:space="0" w:color="000000"/>
              <w:bottom w:val="single" w:sz="4" w:space="0" w:color="000000"/>
              <w:right w:val="single" w:sz="4" w:space="0" w:color="000000"/>
            </w:tcBorders>
            <w:shd w:val="clear" w:color="auto" w:fill="FFFFFF"/>
          </w:tcPr>
          <w:p w14:paraId="5298F82E" w14:textId="651F168B" w:rsidR="00AA6290" w:rsidRDefault="00AA6290" w:rsidP="00AA6290">
            <w:pPr>
              <w:spacing w:after="0" w:line="240" w:lineRule="auto"/>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Бревно: вскок, седы, упоры, прыжки, разновидности передвижений, равновесия, танцевальные шаги, соскок с конца бревна</w:t>
            </w:r>
          </w:p>
        </w:tc>
        <w:tc>
          <w:tcPr>
            <w:tcW w:w="4325" w:type="dxa"/>
            <w:tcBorders>
              <w:top w:val="single" w:sz="4" w:space="0" w:color="000000"/>
              <w:left w:val="single" w:sz="4" w:space="0" w:color="000000"/>
              <w:bottom w:val="single" w:sz="4" w:space="0" w:color="000000"/>
              <w:right w:val="single" w:sz="4" w:space="0" w:color="000000"/>
            </w:tcBorders>
            <w:shd w:val="clear" w:color="auto" w:fill="FFFFFF"/>
            <w:vAlign w:val="bottom"/>
          </w:tcPr>
          <w:p w14:paraId="5175E310" w14:textId="74B0CF66" w:rsidR="00AA6290" w:rsidRDefault="00AA6290" w:rsidP="00AA6290">
            <w:pPr>
              <w:spacing w:after="0" w:line="240" w:lineRule="auto"/>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2. Перекладина: висы, упоры, переходы из виса в упор и из упора в вис, размахивания, размахивания изгибами, подъем переворотом, подъем разгибом, обороты назад и вперед, соскок махом вперед (назад)</w:t>
            </w:r>
          </w:p>
        </w:tc>
        <w:tc>
          <w:tcPr>
            <w:tcW w:w="1991" w:type="dxa"/>
            <w:vMerge/>
            <w:tcBorders>
              <w:top w:val="single" w:sz="4" w:space="0" w:color="000000"/>
              <w:left w:val="single" w:sz="4" w:space="0" w:color="000000"/>
              <w:bottom w:val="single" w:sz="4" w:space="0" w:color="000000"/>
              <w:right w:val="single" w:sz="4" w:space="0" w:color="000000"/>
            </w:tcBorders>
            <w:vAlign w:val="center"/>
          </w:tcPr>
          <w:p w14:paraId="3294BB4C" w14:textId="77777777" w:rsidR="00AA6290" w:rsidRPr="004615C9" w:rsidRDefault="00AA6290" w:rsidP="00AA6290">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tcPr>
          <w:p w14:paraId="0EE22E53" w14:textId="77777777" w:rsidR="00AA6290" w:rsidRPr="004615C9" w:rsidRDefault="00AA6290" w:rsidP="00AA6290">
            <w:pPr>
              <w:spacing w:after="0" w:line="240" w:lineRule="auto"/>
              <w:jc w:val="both"/>
              <w:rPr>
                <w:rFonts w:ascii="Times New Roman" w:hAnsi="Times New Roman" w:cs="Times New Roman"/>
                <w:b/>
                <w:sz w:val="24"/>
                <w:szCs w:val="24"/>
              </w:rPr>
            </w:pPr>
          </w:p>
        </w:tc>
      </w:tr>
      <w:tr w:rsidR="00AA6290" w:rsidRPr="004615C9" w14:paraId="5CE84813" w14:textId="77777777" w:rsidTr="00C35531">
        <w:trPr>
          <w:trHeight w:val="165"/>
        </w:trPr>
        <w:tc>
          <w:tcPr>
            <w:tcW w:w="2615" w:type="dxa"/>
            <w:vMerge/>
            <w:tcBorders>
              <w:top w:val="single" w:sz="4" w:space="0" w:color="000000"/>
              <w:left w:val="single" w:sz="4" w:space="0" w:color="000000"/>
              <w:bottom w:val="single" w:sz="4" w:space="0" w:color="000000"/>
              <w:right w:val="single" w:sz="4" w:space="0" w:color="000000"/>
            </w:tcBorders>
            <w:vAlign w:val="center"/>
          </w:tcPr>
          <w:p w14:paraId="574012C9" w14:textId="77777777" w:rsidR="00AA6290" w:rsidRPr="004615C9" w:rsidRDefault="00AA6290" w:rsidP="00AA6290">
            <w:pPr>
              <w:spacing w:after="0" w:line="240" w:lineRule="auto"/>
              <w:jc w:val="both"/>
              <w:rPr>
                <w:rFonts w:ascii="Times New Roman" w:hAnsi="Times New Roman" w:cs="Times New Roman"/>
                <w:b/>
                <w:sz w:val="24"/>
                <w:szCs w:val="24"/>
              </w:rPr>
            </w:pPr>
          </w:p>
        </w:tc>
        <w:tc>
          <w:tcPr>
            <w:tcW w:w="3973" w:type="dxa"/>
            <w:tcBorders>
              <w:top w:val="single" w:sz="4" w:space="0" w:color="000000"/>
              <w:left w:val="single" w:sz="4" w:space="0" w:color="000000"/>
              <w:bottom w:val="single" w:sz="4" w:space="0" w:color="000000"/>
              <w:right w:val="single" w:sz="4" w:space="0" w:color="000000"/>
            </w:tcBorders>
            <w:shd w:val="clear" w:color="auto" w:fill="FFFFFF"/>
          </w:tcPr>
          <w:p w14:paraId="501D9B96" w14:textId="3E117464" w:rsidR="00AA6290" w:rsidRDefault="00AA6290" w:rsidP="00AA6290">
            <w:pPr>
              <w:spacing w:after="0" w:line="240" w:lineRule="auto"/>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Опорные прыжки: через коня углом с косого разбега толчком одной ногой</w:t>
            </w:r>
          </w:p>
        </w:tc>
        <w:tc>
          <w:tcPr>
            <w:tcW w:w="4325" w:type="dxa"/>
            <w:tcBorders>
              <w:top w:val="single" w:sz="4" w:space="0" w:color="000000"/>
              <w:left w:val="single" w:sz="4" w:space="0" w:color="000000"/>
              <w:bottom w:val="single" w:sz="4" w:space="0" w:color="000000"/>
              <w:right w:val="single" w:sz="4" w:space="0" w:color="000000"/>
            </w:tcBorders>
            <w:shd w:val="clear" w:color="auto" w:fill="FFFFFF"/>
          </w:tcPr>
          <w:p w14:paraId="1AE698EB" w14:textId="3EAAEF61" w:rsidR="00AA6290" w:rsidRDefault="00AA6290" w:rsidP="00AA6290">
            <w:pPr>
              <w:spacing w:after="0" w:line="240" w:lineRule="auto"/>
              <w:jc w:val="both"/>
              <w:rPr>
                <w:rFonts w:ascii="Times New Roman" w:eastAsia="Times New Roman" w:hAnsi="Times New Roman" w:cs="Times New Roman"/>
                <w:color w:val="000000"/>
                <w:sz w:val="24"/>
                <w:szCs w:val="20"/>
                <w:lang w:eastAsia="ru-RU"/>
              </w:rPr>
            </w:pPr>
            <w:r>
              <w:rPr>
                <w:rFonts w:ascii="Times New Roman" w:eastAsia="Times New Roman" w:hAnsi="Times New Roman" w:cs="Times New Roman"/>
                <w:color w:val="000000"/>
                <w:sz w:val="24"/>
                <w:szCs w:val="20"/>
                <w:lang w:eastAsia="ru-RU"/>
              </w:rPr>
              <w:t>3. Опорные прыжки: через коня ноги врозь</w:t>
            </w:r>
          </w:p>
        </w:tc>
        <w:tc>
          <w:tcPr>
            <w:tcW w:w="1991" w:type="dxa"/>
            <w:vMerge/>
            <w:tcBorders>
              <w:top w:val="single" w:sz="4" w:space="0" w:color="000000"/>
              <w:left w:val="single" w:sz="4" w:space="0" w:color="000000"/>
              <w:bottom w:val="single" w:sz="4" w:space="0" w:color="000000"/>
              <w:right w:val="single" w:sz="4" w:space="0" w:color="000000"/>
            </w:tcBorders>
            <w:vAlign w:val="center"/>
          </w:tcPr>
          <w:p w14:paraId="1B853788" w14:textId="77777777" w:rsidR="00AA6290" w:rsidRPr="004615C9" w:rsidRDefault="00AA6290" w:rsidP="00AA6290">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tcPr>
          <w:p w14:paraId="60B00CCF" w14:textId="77777777" w:rsidR="00AA6290" w:rsidRPr="004615C9" w:rsidRDefault="00AA6290" w:rsidP="00AA6290">
            <w:pPr>
              <w:spacing w:after="0" w:line="240" w:lineRule="auto"/>
              <w:jc w:val="both"/>
              <w:rPr>
                <w:rFonts w:ascii="Times New Roman" w:hAnsi="Times New Roman" w:cs="Times New Roman"/>
                <w:b/>
                <w:sz w:val="24"/>
                <w:szCs w:val="24"/>
              </w:rPr>
            </w:pPr>
          </w:p>
        </w:tc>
      </w:tr>
      <w:tr w:rsidR="004615C9" w:rsidRPr="004615C9" w14:paraId="3F69DB81" w14:textId="77777777" w:rsidTr="00AA6290">
        <w:trPr>
          <w:trHeight w:val="237"/>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54B418B"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 xml:space="preserve">Тема 2.8. </w:t>
            </w:r>
            <w:r w:rsidRPr="004615C9">
              <w:rPr>
                <w:rFonts w:ascii="Times New Roman" w:hAnsi="Times New Roman" w:cs="Times New Roman"/>
                <w:sz w:val="24"/>
                <w:szCs w:val="24"/>
              </w:rPr>
              <w:br/>
              <w:t>Акробатика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31E5C4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EC696C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43928C8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 ОК 08</w:t>
            </w:r>
          </w:p>
          <w:p w14:paraId="68271BFE"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343D96E9" w14:textId="77777777" w:rsidTr="00AA6290">
        <w:trPr>
          <w:trHeight w:val="23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B16C3D8"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3642976"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4974E3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3BA140BE"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2705144B" w14:textId="77777777" w:rsidTr="00AA6290">
        <w:trPr>
          <w:trHeight w:val="23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9D332F9"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6575B7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Освоение акробатических элементов: кувырок вперед, кувырок назад, длинный кувырок, кувырок через плечо, стойка на лопатках, мост, стойка на руках, стойка на голове и руках, переворот боком «колесо», равновесие «ласточка».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05DACD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4BD8E32"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32C443DC" w14:textId="77777777" w:rsidTr="00AA6290">
        <w:trPr>
          <w:trHeight w:val="23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8E84C1A"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2BC4687"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Совершенствование акробатических элементов</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BEA9504"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1638A7B"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1A621F57" w14:textId="77777777" w:rsidTr="00AA6290">
        <w:trPr>
          <w:trHeight w:val="23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2E6C2B16"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6BDAE82"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Освоение и совершенствование акробатической комбинации (последовательность выполнения элементов в акробатической комбинации может изменяться):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5DC5797"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11915B1" w14:textId="77777777" w:rsidR="004615C9" w:rsidRPr="004615C9" w:rsidRDefault="004615C9" w:rsidP="004615C9">
            <w:pPr>
              <w:spacing w:after="0" w:line="240" w:lineRule="auto"/>
              <w:jc w:val="both"/>
              <w:rPr>
                <w:rFonts w:ascii="Times New Roman" w:hAnsi="Times New Roman" w:cs="Times New Roman"/>
                <w:sz w:val="24"/>
                <w:szCs w:val="24"/>
              </w:rPr>
            </w:pPr>
          </w:p>
        </w:tc>
      </w:tr>
      <w:tr w:rsidR="004615C9" w:rsidRPr="004615C9" w14:paraId="69B0E301" w14:textId="77777777" w:rsidTr="00AA6290">
        <w:trPr>
          <w:trHeight w:val="134"/>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158FFA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 xml:space="preserve">Тема 2.9 (2). </w:t>
            </w:r>
            <w:r w:rsidRPr="004615C9">
              <w:rPr>
                <w:rFonts w:ascii="Times New Roman" w:hAnsi="Times New Roman" w:cs="Times New Roman"/>
                <w:sz w:val="24"/>
                <w:szCs w:val="24"/>
              </w:rPr>
              <w:t>Атлетическая гимнастика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E53B81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CC9A30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E7FC2CC"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 ОК 08</w:t>
            </w:r>
          </w:p>
          <w:p w14:paraId="2660C6A1"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497C2C6A"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201995F"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2659C97"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1F3526D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5200C14"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415CA1DB"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BC0AD7C"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9CC32C1"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Выполнение упражнений и комплексов упражнений атлетической гимнастики для рук и плечевого пояса, мышц спины и живота, мышц ног с использованием собственного веса. Выполнение упражнений со свободными </w:t>
            </w:r>
            <w:r w:rsidRPr="004615C9">
              <w:rPr>
                <w:rFonts w:ascii="Times New Roman" w:hAnsi="Times New Roman" w:cs="Times New Roman"/>
                <w:sz w:val="24"/>
                <w:szCs w:val="24"/>
              </w:rPr>
              <w:lastRenderedPageBreak/>
              <w:t>весами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9C4059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017EFF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8C15F32"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19BA15F8"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2E9828B"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Выполнение упражнений и комплексов упражнений с использованием новых видов фитнесс оборудования.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341D1D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F1CA3B7"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0FB1E146"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2D6DF874" w14:textId="77777777" w:rsidR="004615C9" w:rsidRPr="004615C9" w:rsidRDefault="004615C9" w:rsidP="004615C9">
            <w:pPr>
              <w:spacing w:after="0" w:line="240" w:lineRule="auto"/>
              <w:jc w:val="both"/>
              <w:rPr>
                <w:rFonts w:ascii="Times New Roman" w:hAnsi="Times New Roman" w:cs="Times New Roman"/>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EE13435"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Выполнение упражнений и комплексов упражнений на силовых тренажерах и </w:t>
            </w:r>
            <w:proofErr w:type="spellStart"/>
            <w:r w:rsidRPr="004615C9">
              <w:rPr>
                <w:rFonts w:ascii="Times New Roman" w:hAnsi="Times New Roman" w:cs="Times New Roman"/>
                <w:sz w:val="24"/>
                <w:szCs w:val="24"/>
              </w:rPr>
              <w:t>кардиотренажерах</w:t>
            </w:r>
            <w:proofErr w:type="spellEnd"/>
            <w:r w:rsidRPr="004615C9">
              <w:rPr>
                <w:rFonts w:ascii="Times New Roman" w:hAnsi="Times New Roman" w:cs="Times New Roman"/>
                <w:sz w:val="24"/>
                <w:szCs w:val="24"/>
              </w:rPr>
              <w:t>.</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09CCCB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A656A75"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AACA469" w14:textId="77777777" w:rsidTr="00AA6290">
        <w:trPr>
          <w:trHeight w:val="255"/>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361BFAF2"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i/>
                <w:sz w:val="24"/>
                <w:szCs w:val="24"/>
              </w:rPr>
              <w:t>Атлетические единоборства</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A76D87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6C5A9901"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4C55FE5" w14:textId="77777777" w:rsidTr="00AA6290">
        <w:trPr>
          <w:trHeight w:val="25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C2C437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2.10. </w:t>
            </w:r>
          </w:p>
          <w:p w14:paraId="4924CE3F"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Атлетические единоборства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40932B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FEB3235"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2</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CF1D6A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ОК 01, ОК 04, ОК 08</w:t>
            </w:r>
          </w:p>
        </w:tc>
      </w:tr>
      <w:tr w:rsidR="004615C9" w:rsidRPr="004615C9" w14:paraId="0C730916"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2FCC51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62292D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7675F5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3C1CA1A"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0760413C"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43048F7"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B6BF98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Атлетические единоборства в системе профессионально-двигательной активности: ее цели, задачи, формы организации тренировочных занятий. Техника безопасности при занятиях. Специально-подготовительные упражнений для техники самозащиты. </w:t>
            </w:r>
          </w:p>
          <w:p w14:paraId="384FB888"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Освоение/совершенствование приемов атлетических единоборств (</w:t>
            </w:r>
            <w:proofErr w:type="spellStart"/>
            <w:r w:rsidRPr="004615C9">
              <w:rPr>
                <w:rFonts w:ascii="Times New Roman" w:hAnsi="Times New Roman" w:cs="Times New Roman"/>
                <w:sz w:val="24"/>
                <w:szCs w:val="24"/>
              </w:rPr>
              <w:t>самостраховка</w:t>
            </w:r>
            <w:proofErr w:type="spellEnd"/>
            <w:r w:rsidRPr="004615C9">
              <w:rPr>
                <w:rFonts w:ascii="Times New Roman" w:hAnsi="Times New Roman" w:cs="Times New Roman"/>
                <w:sz w:val="24"/>
                <w:szCs w:val="24"/>
              </w:rPr>
              <w:t>, стойки, захваты, броски, безопасное падение, освобождения от захватов, уход с линии атаки и т.п.).</w:t>
            </w:r>
          </w:p>
          <w:p w14:paraId="65671E1C"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Силовые упражнения и единоборства в парах.</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FFAF6C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9DB267D"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4B6246D" w14:textId="77777777" w:rsidTr="00AA6290">
        <w:trPr>
          <w:trHeight w:val="255"/>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12B35AA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i/>
                <w:sz w:val="24"/>
                <w:szCs w:val="24"/>
              </w:rPr>
              <w:t>Спортивные игры</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05A8EFC4"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12</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3D02EFCB"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6E19B06" w14:textId="77777777" w:rsidTr="00AA6290">
        <w:trPr>
          <w:trHeight w:val="25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4AA02FB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2.11. </w:t>
            </w:r>
            <w:r w:rsidRPr="004615C9">
              <w:rPr>
                <w:rFonts w:ascii="Times New Roman" w:hAnsi="Times New Roman" w:cs="Times New Roman"/>
                <w:sz w:val="24"/>
                <w:szCs w:val="24"/>
              </w:rPr>
              <w:br/>
              <w:t>Футбол</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E53F35E"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5AC6690"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1E7A79B"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 ОК 08</w:t>
            </w:r>
          </w:p>
          <w:p w14:paraId="5F15EAE7"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50579D4"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8051FB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79F07A5"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AF5467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E9E2BDD"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52142D36"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2E1F8AD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0B1F19C1"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Техника безопасности на занятиях футболом. Освоение и совершенствование техники выполнения приёмов игры: удар по мячу носком, серединой подъема, внутренней, внешней частью подъема; остановки мяча внутренней стороной стопы; остановки мяча внутренней стороной стопы в прыжке, остановки мяча подошвой.</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432BAFF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E099E8B"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09254096" w14:textId="77777777" w:rsidTr="00AA6290">
        <w:trPr>
          <w:trHeight w:val="414"/>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6B174E0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81A35F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Правила игры и методика судейства. Техника нападения. Действия игрока без мяча: освобождение от опеки противника </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0953EA4"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890E17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EE498C7" w14:textId="77777777" w:rsidTr="00AA6290">
        <w:trPr>
          <w:trHeight w:val="327"/>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52B652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CD3640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Освоение/совершенствование приёмов тактики защиты и нападения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4B12D7E"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4C2B2984"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2C28C90"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12C5CC6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493E8705"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Выполнение технико-тактических приёмов в игровой деятельности (учебная игра)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ECEA63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8CBEFFC"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A09AC24" w14:textId="77777777" w:rsidTr="00AA6290">
        <w:trPr>
          <w:trHeight w:val="25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C97270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lastRenderedPageBreak/>
              <w:t>Тема 2.12.</w:t>
            </w:r>
          </w:p>
          <w:p w14:paraId="6DC0687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Баскетбол</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97591C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E66374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3262F97B"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5C1D5EFC" w14:textId="77777777" w:rsidTr="00AA6290">
        <w:trPr>
          <w:trHeight w:val="20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01DAD5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D90527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4B7F02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4F85D3DB"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5D8B5E5B"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6DD1CEF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4FF0A98"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Техника безопасности на занятиях баскетболом. Освоение и совершенствование техники выполнения приёмов игры:</w:t>
            </w:r>
          </w:p>
          <w:p w14:paraId="674629BB"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перемещения, остановки, стойки игрока, повороты; ловля и передача мяча двумя и одной рукой, на месте и в движении, с отскоком от пола;  ведение мяча на месте, в движении, по прямой с изменением скорости, высоты отскока и направления, по зрительному и слуховому сигналу; броски одной рукой, на месте, в движении, от груди, от плеча; бросок после ловли и после ведения мяча, бросок мяча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9BBD3D6"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05BA779C"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05F3132"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6AFBC3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5ED4B78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 и совершенствование приёмов тактики защиты и нападения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191108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532FEA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375D190"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EEF024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23884EA"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Выполнение технико-тактических приёмов в игровой деятельности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D4FD45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3A928E9C"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BF1E150" w14:textId="77777777" w:rsidTr="00AA6290">
        <w:trPr>
          <w:trHeight w:val="25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79F54173"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Тема 2.13</w:t>
            </w:r>
            <w:r w:rsidRPr="004615C9">
              <w:rPr>
                <w:rFonts w:ascii="Times New Roman" w:hAnsi="Times New Roman" w:cs="Times New Roman"/>
                <w:sz w:val="24"/>
                <w:szCs w:val="24"/>
              </w:rPr>
              <w:t>.</w:t>
            </w:r>
            <w:r w:rsidRPr="004615C9">
              <w:rPr>
                <w:rFonts w:ascii="Times New Roman" w:hAnsi="Times New Roman" w:cs="Times New Roman"/>
                <w:sz w:val="24"/>
                <w:szCs w:val="24"/>
              </w:rPr>
              <w:br/>
              <w:t xml:space="preserve">Волейбол </w:t>
            </w:r>
          </w:p>
          <w:p w14:paraId="50DCC533"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086091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7116E5AE"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4</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167644DE"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 ОК 08</w:t>
            </w:r>
          </w:p>
          <w:p w14:paraId="523CA77A"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07F9E00"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95DACC8"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9BA2BBA"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62C6BD1"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1310453"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13AA7FA"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ADD222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0749FF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Техника безопасности на занятиях волейболом. Освоение и совершенствование техники выполнения приёмов игры: стойки игрока, перемещения, передача мяча, подача, нападающий удар, прием мяча снизу двумя руками, прием мяча одной рукой с последующим нападением и перекатом в сторону, на бедро и спину, прием мяча одной рукой в падении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452A9AF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0E886295"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BA27C6B"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624ADDF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D330747"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Освоение/совершенствование приёмов тактики защиты и нападения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9AB1CD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47F1DAF"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88B524A" w14:textId="77777777" w:rsidTr="00AA6290">
        <w:trPr>
          <w:trHeight w:val="25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38BF767"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B9EFED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Выполнение технико-тактических приёмов в игровой деятельности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DA432F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F43D69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6E3425B" w14:textId="77777777" w:rsidTr="00AA6290">
        <w:trPr>
          <w:trHeight w:val="335"/>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43E0C403"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i/>
                <w:sz w:val="24"/>
                <w:szCs w:val="24"/>
              </w:rPr>
              <w:t>Лыжная подготовка</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20CC8CD8"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6</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62440791"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1E163F5" w14:textId="77777777" w:rsidTr="00AA6290">
        <w:trPr>
          <w:trHeight w:val="33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3775807D"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2.14. </w:t>
            </w:r>
          </w:p>
          <w:p w14:paraId="31CF16AD"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Лыжная подготовка</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0A5A77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1E16580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6</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5A3C99B4"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0D4C73F" w14:textId="77777777" w:rsidTr="00AA6290">
        <w:trPr>
          <w:trHeight w:val="335"/>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1EC4987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771A5E6D"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49A5813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6D5A2FE8"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ОК 01, ОК 04, ОК 08</w:t>
            </w:r>
          </w:p>
          <w:p w14:paraId="37ECC1D5"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17141B9" w14:textId="77777777" w:rsidTr="00AA6290">
        <w:trPr>
          <w:trHeight w:val="279"/>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DEC7E93"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4C09A35"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Развитие выносливости. Передвижения на лыжах с равномерной скоростью в режимах умеренной, большой и </w:t>
            </w:r>
            <w:proofErr w:type="spellStart"/>
            <w:r w:rsidRPr="004615C9">
              <w:rPr>
                <w:rFonts w:ascii="Times New Roman" w:hAnsi="Times New Roman" w:cs="Times New Roman"/>
                <w:sz w:val="24"/>
                <w:szCs w:val="24"/>
              </w:rPr>
              <w:t>субмаксимальной</w:t>
            </w:r>
            <w:proofErr w:type="spellEnd"/>
            <w:r w:rsidRPr="004615C9">
              <w:rPr>
                <w:rFonts w:ascii="Times New Roman" w:hAnsi="Times New Roman" w:cs="Times New Roman"/>
                <w:sz w:val="24"/>
                <w:szCs w:val="24"/>
              </w:rPr>
              <w:t xml:space="preserve"> интенсивности, с соревновательной скоростью.</w:t>
            </w:r>
          </w:p>
          <w:p w14:paraId="6BE89DB2"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lastRenderedPageBreak/>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14:paraId="55F6A99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Развитие координации. Упражнения в поворотах и спусках на лыжах, проезд через «ворота» и преодоление небольших трамплинов</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2D46C9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5A5747FB"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7898421E" w14:textId="77777777" w:rsidTr="00AA6290">
        <w:trPr>
          <w:trHeight w:val="335"/>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50F3325E"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i/>
                <w:sz w:val="24"/>
                <w:szCs w:val="24"/>
              </w:rPr>
              <w:t>Легкая атлетика</w:t>
            </w:r>
          </w:p>
        </w:tc>
        <w:tc>
          <w:tcPr>
            <w:tcW w:w="1991" w:type="dxa"/>
            <w:tcBorders>
              <w:top w:val="single" w:sz="4" w:space="0" w:color="000000"/>
              <w:left w:val="single" w:sz="4" w:space="0" w:color="000000"/>
              <w:bottom w:val="single" w:sz="4" w:space="0" w:color="000000"/>
              <w:right w:val="single" w:sz="4" w:space="0" w:color="000000"/>
            </w:tcBorders>
            <w:shd w:val="clear" w:color="auto" w:fill="FFFFFF"/>
            <w:hideMark/>
          </w:tcPr>
          <w:p w14:paraId="1CE02A06"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10</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5EB8F4E8"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43C75C03" w14:textId="77777777" w:rsidTr="00AA6290">
        <w:trPr>
          <w:trHeight w:val="335"/>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042D70F0"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 xml:space="preserve">Тема 2.15. </w:t>
            </w:r>
          </w:p>
          <w:p w14:paraId="5E525A5D"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 xml:space="preserve">Лёгкая атлетика </w:t>
            </w: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18617DF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F2996C9"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10</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98A901C"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sz w:val="24"/>
                <w:szCs w:val="24"/>
              </w:rPr>
              <w:t>ОК 01, ОК 04, ОК 08</w:t>
            </w:r>
          </w:p>
        </w:tc>
      </w:tr>
      <w:tr w:rsidR="004615C9" w:rsidRPr="004615C9" w14:paraId="518857C8" w14:textId="77777777" w:rsidTr="00AA6290">
        <w:trPr>
          <w:trHeight w:val="24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221B0C3"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7187023A"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36D5FA8"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5FBA225"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6584389" w14:textId="77777777" w:rsidTr="00AA6290">
        <w:trPr>
          <w:trHeight w:val="72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69C74A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6B35666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Техника безопасности на занятиях легкой атлетикой. Техника бега высокого и низкого старта, стартового разгона, финиширования;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7AA5FE3D"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4D176A5D"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603F3E3B" w14:textId="77777777" w:rsidTr="00AA6290">
        <w:trPr>
          <w:trHeight w:val="27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532398C3"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7A8614F"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Совершенствование техники спринтерского бега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1A9DFD4"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CFC9078"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3F9A2CD" w14:textId="77777777" w:rsidTr="00AA6290">
        <w:trPr>
          <w:trHeight w:val="27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5435A30"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3E7CDD6"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Совершенствование техники (кроссового бега, средние и длинные дистанции (2 000 м (девушки) и 3 000 м (юноши))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ED061E2"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B47FE74"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0FFEEEC5" w14:textId="77777777" w:rsidTr="00AA6290">
        <w:trPr>
          <w:trHeight w:val="24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6AE7534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4772F5EE"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Совершенствование техники эстафетного бега (4 *100 м, 4*400 м; бега по прямой с различной скоростью)</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2051803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1B0357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AB9C852" w14:textId="77777777" w:rsidTr="00AA6290">
        <w:trPr>
          <w:trHeight w:val="24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21AB064"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4EDC858"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Совершенствование техники прыжка в длину с разбега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12B8D8C"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EE1E276"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6A41BCD" w14:textId="77777777" w:rsidTr="00AA6290">
        <w:trPr>
          <w:trHeight w:val="24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0446D61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C911F0E"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Совершенствование техники прыжка в высоту с разбега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66133F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6A13DA21"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3B7643DA" w14:textId="77777777" w:rsidTr="00AA6290">
        <w:trPr>
          <w:trHeight w:val="24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0CB4BF5"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022DD099"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 xml:space="preserve">Совершенствование техники метания гранаты весом 500 г (девушки) и 700 г (юноши); </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32A821D9"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77275860"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2B34C8E5" w14:textId="77777777" w:rsidTr="00AA6290">
        <w:trPr>
          <w:trHeight w:val="266"/>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4315C81B"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hideMark/>
          </w:tcPr>
          <w:p w14:paraId="35AA7958"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Развитие физических способностей средствами лёгкой атлетики Подвижные игры и эстафеты с элементами легкой атлетики.</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7FDEE06"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3A139D8"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560BF7DC" w14:textId="77777777" w:rsidTr="00AA6290">
        <w:trPr>
          <w:trHeight w:val="180"/>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230BC03A"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i/>
                <w:sz w:val="24"/>
                <w:szCs w:val="24"/>
              </w:rPr>
              <w:t>Вариативный модуль по видам спорта</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14DA2C0B"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8</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10D8539A" w14:textId="77777777" w:rsidR="004615C9" w:rsidRPr="004615C9" w:rsidRDefault="004615C9" w:rsidP="004615C9">
            <w:pPr>
              <w:spacing w:after="0" w:line="240" w:lineRule="auto"/>
              <w:jc w:val="both"/>
              <w:rPr>
                <w:rFonts w:ascii="Times New Roman" w:hAnsi="Times New Roman" w:cs="Times New Roman"/>
                <w:b/>
                <w:sz w:val="24"/>
                <w:szCs w:val="24"/>
              </w:rPr>
            </w:pPr>
          </w:p>
        </w:tc>
      </w:tr>
      <w:tr w:rsidR="004615C9" w:rsidRPr="004615C9" w14:paraId="11CDCCFC" w14:textId="77777777" w:rsidTr="00AA6290">
        <w:trPr>
          <w:trHeight w:val="180"/>
        </w:trPr>
        <w:tc>
          <w:tcPr>
            <w:tcW w:w="2615" w:type="dxa"/>
            <w:vMerge w:val="restart"/>
            <w:tcBorders>
              <w:top w:val="single" w:sz="4" w:space="0" w:color="000000"/>
              <w:left w:val="single" w:sz="4" w:space="0" w:color="000000"/>
              <w:bottom w:val="single" w:sz="4" w:space="0" w:color="000000"/>
              <w:right w:val="single" w:sz="4" w:space="0" w:color="000000"/>
            </w:tcBorders>
            <w:shd w:val="clear" w:color="auto" w:fill="FFFFFF"/>
          </w:tcPr>
          <w:p w14:paraId="2430A69D"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Тема 2.1</w:t>
            </w:r>
            <w:r w:rsidRPr="004615C9">
              <w:rPr>
                <w:rFonts w:ascii="Times New Roman" w:hAnsi="Times New Roman" w:cs="Times New Roman"/>
                <w:b/>
                <w:bCs/>
                <w:sz w:val="24"/>
                <w:szCs w:val="24"/>
              </w:rPr>
              <w:t>6</w:t>
            </w:r>
          </w:p>
          <w:p w14:paraId="797499E4"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Спортивный туризм</w:t>
            </w:r>
          </w:p>
          <w:p w14:paraId="0940BD43" w14:textId="77777777" w:rsidR="004615C9" w:rsidRPr="004615C9" w:rsidRDefault="004615C9" w:rsidP="004615C9">
            <w:pPr>
              <w:spacing w:after="0" w:line="240" w:lineRule="auto"/>
              <w:jc w:val="both"/>
              <w:rPr>
                <w:rFonts w:ascii="Times New Roman" w:hAnsi="Times New Roman" w:cs="Times New Roman"/>
                <w:b/>
                <w:i/>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3A96984"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Содержание учебного материала</w:t>
            </w:r>
          </w:p>
        </w:tc>
        <w:tc>
          <w:tcPr>
            <w:tcW w:w="1991"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6541ACF1"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t>8</w:t>
            </w:r>
          </w:p>
        </w:tc>
        <w:tc>
          <w:tcPr>
            <w:tcW w:w="2546" w:type="dxa"/>
            <w:vMerge w:val="restart"/>
            <w:tcBorders>
              <w:top w:val="single" w:sz="4" w:space="0" w:color="000000"/>
              <w:left w:val="single" w:sz="4" w:space="0" w:color="000000"/>
              <w:bottom w:val="single" w:sz="4" w:space="0" w:color="000000"/>
              <w:right w:val="single" w:sz="4" w:space="0" w:color="000000"/>
            </w:tcBorders>
            <w:shd w:val="clear" w:color="auto" w:fill="FFFFFF"/>
            <w:hideMark/>
          </w:tcPr>
          <w:p w14:paraId="2394780A"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sz w:val="24"/>
                <w:szCs w:val="24"/>
              </w:rPr>
              <w:t>ОК 01, ОК 04, ОК 08</w:t>
            </w:r>
          </w:p>
        </w:tc>
      </w:tr>
      <w:tr w:rsidR="004615C9" w:rsidRPr="004615C9" w14:paraId="350E1697" w14:textId="77777777" w:rsidTr="00AA6290">
        <w:trPr>
          <w:trHeight w:val="18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1F3D9F9D" w14:textId="77777777" w:rsidR="004615C9" w:rsidRPr="004615C9" w:rsidRDefault="004615C9" w:rsidP="004615C9">
            <w:pPr>
              <w:spacing w:after="0" w:line="240" w:lineRule="auto"/>
              <w:jc w:val="both"/>
              <w:rPr>
                <w:rFonts w:ascii="Times New Roman" w:hAnsi="Times New Roman" w:cs="Times New Roman"/>
                <w:b/>
                <w:i/>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1A210921"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b/>
                <w:sz w:val="24"/>
                <w:szCs w:val="24"/>
              </w:rPr>
              <w:t>Практические занятия</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0067E838"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2D446CC9"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5962CF36" w14:textId="77777777" w:rsidTr="00AA6290">
        <w:trPr>
          <w:trHeight w:val="18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78857039" w14:textId="77777777" w:rsidR="004615C9" w:rsidRPr="004615C9" w:rsidRDefault="004615C9" w:rsidP="004615C9">
            <w:pPr>
              <w:spacing w:after="0" w:line="240" w:lineRule="auto"/>
              <w:jc w:val="both"/>
              <w:rPr>
                <w:rFonts w:ascii="Times New Roman" w:hAnsi="Times New Roman" w:cs="Times New Roman"/>
                <w:b/>
                <w:i/>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322F44F3"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Техника безопасности на занятиях. Освоение и совершенствование техники выполнения приёмов по видам спорта.</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5A74FD0F"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551D2009"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15245EDF" w14:textId="77777777" w:rsidTr="00AA6290">
        <w:trPr>
          <w:trHeight w:val="180"/>
        </w:trPr>
        <w:tc>
          <w:tcPr>
            <w:tcW w:w="2615" w:type="dxa"/>
            <w:vMerge/>
            <w:tcBorders>
              <w:top w:val="single" w:sz="4" w:space="0" w:color="000000"/>
              <w:left w:val="single" w:sz="4" w:space="0" w:color="000000"/>
              <w:bottom w:val="single" w:sz="4" w:space="0" w:color="000000"/>
              <w:right w:val="single" w:sz="4" w:space="0" w:color="000000"/>
            </w:tcBorders>
            <w:vAlign w:val="center"/>
            <w:hideMark/>
          </w:tcPr>
          <w:p w14:paraId="3EB43192" w14:textId="77777777" w:rsidR="004615C9" w:rsidRPr="004615C9" w:rsidRDefault="004615C9" w:rsidP="004615C9">
            <w:pPr>
              <w:spacing w:after="0" w:line="240" w:lineRule="auto"/>
              <w:jc w:val="both"/>
              <w:rPr>
                <w:rFonts w:ascii="Times New Roman" w:hAnsi="Times New Roman" w:cs="Times New Roman"/>
                <w:b/>
                <w:i/>
                <w:sz w:val="24"/>
                <w:szCs w:val="24"/>
              </w:rPr>
            </w:pPr>
          </w:p>
        </w:tc>
        <w:tc>
          <w:tcPr>
            <w:tcW w:w="8298"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hideMark/>
          </w:tcPr>
          <w:p w14:paraId="21DE778C" w14:textId="77777777" w:rsidR="004615C9" w:rsidRPr="004615C9" w:rsidRDefault="004615C9" w:rsidP="004615C9">
            <w:pPr>
              <w:spacing w:after="0" w:line="240" w:lineRule="auto"/>
              <w:jc w:val="both"/>
              <w:rPr>
                <w:rFonts w:ascii="Times New Roman" w:hAnsi="Times New Roman" w:cs="Times New Roman"/>
                <w:sz w:val="24"/>
                <w:szCs w:val="24"/>
              </w:rPr>
            </w:pPr>
            <w:r w:rsidRPr="004615C9">
              <w:rPr>
                <w:rFonts w:ascii="Times New Roman" w:hAnsi="Times New Roman" w:cs="Times New Roman"/>
                <w:sz w:val="24"/>
                <w:szCs w:val="24"/>
              </w:rPr>
              <w:t>Выполнение технико-тактических приёмов по видам спорта. Разбор правил.</w:t>
            </w:r>
          </w:p>
        </w:tc>
        <w:tc>
          <w:tcPr>
            <w:tcW w:w="1991" w:type="dxa"/>
            <w:vMerge/>
            <w:tcBorders>
              <w:top w:val="single" w:sz="4" w:space="0" w:color="000000"/>
              <w:left w:val="single" w:sz="4" w:space="0" w:color="000000"/>
              <w:bottom w:val="single" w:sz="4" w:space="0" w:color="000000"/>
              <w:right w:val="single" w:sz="4" w:space="0" w:color="000000"/>
            </w:tcBorders>
            <w:vAlign w:val="center"/>
            <w:hideMark/>
          </w:tcPr>
          <w:p w14:paraId="6E9CF09A" w14:textId="77777777" w:rsidR="004615C9" w:rsidRPr="004615C9" w:rsidRDefault="004615C9" w:rsidP="004615C9">
            <w:pPr>
              <w:spacing w:after="0" w:line="240" w:lineRule="auto"/>
              <w:jc w:val="both"/>
              <w:rPr>
                <w:rFonts w:ascii="Times New Roman" w:hAnsi="Times New Roman" w:cs="Times New Roman"/>
                <w:b/>
                <w:sz w:val="24"/>
                <w:szCs w:val="24"/>
              </w:rPr>
            </w:pPr>
          </w:p>
        </w:tc>
        <w:tc>
          <w:tcPr>
            <w:tcW w:w="2546" w:type="dxa"/>
            <w:vMerge/>
            <w:tcBorders>
              <w:top w:val="single" w:sz="4" w:space="0" w:color="000000"/>
              <w:left w:val="single" w:sz="4" w:space="0" w:color="000000"/>
              <w:bottom w:val="single" w:sz="4" w:space="0" w:color="000000"/>
              <w:right w:val="single" w:sz="4" w:space="0" w:color="000000"/>
            </w:tcBorders>
            <w:vAlign w:val="center"/>
            <w:hideMark/>
          </w:tcPr>
          <w:p w14:paraId="15C72D5F" w14:textId="77777777" w:rsidR="004615C9" w:rsidRPr="004615C9" w:rsidRDefault="004615C9" w:rsidP="004615C9">
            <w:pPr>
              <w:spacing w:after="0" w:line="240" w:lineRule="auto"/>
              <w:jc w:val="both"/>
              <w:rPr>
                <w:rFonts w:ascii="Times New Roman" w:hAnsi="Times New Roman" w:cs="Times New Roman"/>
                <w:b/>
                <w:i/>
                <w:sz w:val="24"/>
                <w:szCs w:val="24"/>
              </w:rPr>
            </w:pPr>
          </w:p>
        </w:tc>
      </w:tr>
      <w:tr w:rsidR="004615C9" w:rsidRPr="004615C9" w14:paraId="61E757FE" w14:textId="77777777" w:rsidTr="00AA6290">
        <w:trPr>
          <w:trHeight w:val="20"/>
        </w:trPr>
        <w:tc>
          <w:tcPr>
            <w:tcW w:w="10913" w:type="dxa"/>
            <w:gridSpan w:val="3"/>
            <w:tcBorders>
              <w:top w:val="single" w:sz="4" w:space="0" w:color="000000"/>
              <w:left w:val="single" w:sz="4" w:space="0" w:color="000000"/>
              <w:bottom w:val="single" w:sz="4" w:space="0" w:color="000000"/>
              <w:right w:val="single" w:sz="4" w:space="0" w:color="000000"/>
            </w:tcBorders>
            <w:shd w:val="clear" w:color="auto" w:fill="FFFFFF"/>
            <w:hideMark/>
          </w:tcPr>
          <w:p w14:paraId="2F583DD2" w14:textId="77777777" w:rsidR="004615C9" w:rsidRPr="004615C9" w:rsidRDefault="004615C9" w:rsidP="004615C9">
            <w:pPr>
              <w:spacing w:after="0" w:line="240" w:lineRule="auto"/>
              <w:jc w:val="both"/>
              <w:rPr>
                <w:rFonts w:ascii="Times New Roman" w:hAnsi="Times New Roman" w:cs="Times New Roman"/>
                <w:b/>
                <w:sz w:val="24"/>
                <w:szCs w:val="24"/>
              </w:rPr>
            </w:pPr>
            <w:r w:rsidRPr="004615C9">
              <w:rPr>
                <w:rFonts w:ascii="Times New Roman" w:hAnsi="Times New Roman" w:cs="Times New Roman"/>
                <w:b/>
                <w:sz w:val="24"/>
                <w:szCs w:val="24"/>
              </w:rPr>
              <w:lastRenderedPageBreak/>
              <w:t xml:space="preserve">Промежуточная аттестация по дисциплине </w:t>
            </w:r>
            <w:r w:rsidRPr="004615C9">
              <w:rPr>
                <w:rFonts w:ascii="Times New Roman" w:hAnsi="Times New Roman" w:cs="Times New Roman"/>
                <w:sz w:val="24"/>
                <w:szCs w:val="24"/>
              </w:rPr>
              <w:t>(дифференцированный зачёт)</w:t>
            </w:r>
          </w:p>
        </w:tc>
        <w:tc>
          <w:tcPr>
            <w:tcW w:w="1991" w:type="dxa"/>
            <w:tcBorders>
              <w:top w:val="single" w:sz="4" w:space="0" w:color="000000"/>
              <w:left w:val="single" w:sz="4" w:space="0" w:color="000000"/>
              <w:bottom w:val="single" w:sz="4" w:space="0" w:color="000000"/>
              <w:right w:val="single" w:sz="4" w:space="0" w:color="000000"/>
            </w:tcBorders>
            <w:shd w:val="clear" w:color="auto" w:fill="FFFFFF"/>
            <w:vAlign w:val="center"/>
            <w:hideMark/>
          </w:tcPr>
          <w:p w14:paraId="67486C97" w14:textId="77777777" w:rsidR="004615C9" w:rsidRPr="004615C9" w:rsidRDefault="004615C9" w:rsidP="004615C9">
            <w:pPr>
              <w:spacing w:after="0" w:line="240" w:lineRule="auto"/>
              <w:jc w:val="both"/>
              <w:rPr>
                <w:rFonts w:ascii="Times New Roman" w:hAnsi="Times New Roman" w:cs="Times New Roman"/>
                <w:b/>
                <w:i/>
                <w:sz w:val="24"/>
                <w:szCs w:val="24"/>
              </w:rPr>
            </w:pPr>
            <w:r w:rsidRPr="004615C9">
              <w:rPr>
                <w:rFonts w:ascii="Times New Roman" w:hAnsi="Times New Roman" w:cs="Times New Roman"/>
                <w:b/>
                <w:i/>
                <w:sz w:val="24"/>
                <w:szCs w:val="24"/>
              </w:rPr>
              <w:t>2</w:t>
            </w:r>
          </w:p>
        </w:tc>
        <w:tc>
          <w:tcPr>
            <w:tcW w:w="2546" w:type="dxa"/>
            <w:tcBorders>
              <w:top w:val="single" w:sz="4" w:space="0" w:color="000000"/>
              <w:left w:val="single" w:sz="4" w:space="0" w:color="000000"/>
              <w:bottom w:val="single" w:sz="4" w:space="0" w:color="000000"/>
              <w:right w:val="single" w:sz="4" w:space="0" w:color="000000"/>
            </w:tcBorders>
            <w:shd w:val="clear" w:color="auto" w:fill="FFFFFF"/>
          </w:tcPr>
          <w:p w14:paraId="607ACBBF" w14:textId="77777777" w:rsidR="004615C9" w:rsidRPr="004615C9" w:rsidRDefault="004615C9" w:rsidP="004615C9">
            <w:pPr>
              <w:spacing w:after="0" w:line="240" w:lineRule="auto"/>
              <w:jc w:val="both"/>
              <w:rPr>
                <w:rFonts w:ascii="Times New Roman" w:hAnsi="Times New Roman" w:cs="Times New Roman"/>
                <w:b/>
                <w:i/>
                <w:sz w:val="24"/>
                <w:szCs w:val="24"/>
              </w:rPr>
            </w:pPr>
          </w:p>
        </w:tc>
      </w:tr>
    </w:tbl>
    <w:p w14:paraId="461B5349" w14:textId="77777777" w:rsidR="004615C9" w:rsidRDefault="004615C9" w:rsidP="004238DE">
      <w:pPr>
        <w:spacing w:after="0" w:line="240" w:lineRule="auto"/>
        <w:jc w:val="both"/>
        <w:rPr>
          <w:rFonts w:ascii="Times New Roman" w:hAnsi="Times New Roman" w:cs="Times New Roman"/>
          <w:sz w:val="28"/>
          <w:szCs w:val="28"/>
        </w:rPr>
      </w:pPr>
    </w:p>
    <w:p w14:paraId="21AF4E7D" w14:textId="77777777" w:rsidR="004615C9" w:rsidRDefault="004615C9" w:rsidP="004238DE">
      <w:pPr>
        <w:spacing w:after="0" w:line="240" w:lineRule="auto"/>
        <w:jc w:val="both"/>
        <w:rPr>
          <w:rFonts w:ascii="Times New Roman" w:hAnsi="Times New Roman" w:cs="Times New Roman"/>
          <w:sz w:val="28"/>
          <w:szCs w:val="28"/>
        </w:rPr>
      </w:pPr>
    </w:p>
    <w:p w14:paraId="3549DA8C" w14:textId="77777777" w:rsidR="004615C9" w:rsidRPr="004238DE" w:rsidRDefault="004615C9" w:rsidP="004238DE">
      <w:pPr>
        <w:spacing w:after="0" w:line="240" w:lineRule="auto"/>
        <w:jc w:val="both"/>
        <w:rPr>
          <w:rFonts w:ascii="Times New Roman" w:hAnsi="Times New Roman" w:cs="Times New Roman"/>
          <w:sz w:val="28"/>
          <w:szCs w:val="28"/>
        </w:rPr>
      </w:pPr>
    </w:p>
    <w:p w14:paraId="5D0E3176" w14:textId="77777777" w:rsidR="004238DE" w:rsidRPr="004238DE" w:rsidRDefault="004238DE" w:rsidP="004238DE">
      <w:pPr>
        <w:spacing w:after="0" w:line="240" w:lineRule="auto"/>
        <w:jc w:val="both"/>
        <w:rPr>
          <w:rFonts w:ascii="Times New Roman" w:hAnsi="Times New Roman" w:cs="Times New Roman"/>
          <w:sz w:val="28"/>
          <w:szCs w:val="28"/>
          <w:lang w:eastAsia="en-US"/>
        </w:rPr>
      </w:pPr>
    </w:p>
    <w:p w14:paraId="048C5D47" w14:textId="77777777" w:rsidR="004238DE" w:rsidRPr="004238DE" w:rsidRDefault="004238DE" w:rsidP="004238DE">
      <w:pPr>
        <w:spacing w:after="0" w:line="240" w:lineRule="auto"/>
        <w:jc w:val="both"/>
        <w:rPr>
          <w:rFonts w:ascii="Times New Roman" w:hAnsi="Times New Roman" w:cs="Times New Roman"/>
          <w:sz w:val="28"/>
          <w:szCs w:val="28"/>
        </w:rPr>
      </w:pPr>
    </w:p>
    <w:p w14:paraId="17E3255E" w14:textId="77777777" w:rsidR="004238DE" w:rsidRPr="004238DE" w:rsidRDefault="004238DE" w:rsidP="004238DE">
      <w:pPr>
        <w:spacing w:after="0" w:line="240" w:lineRule="auto"/>
        <w:jc w:val="both"/>
        <w:rPr>
          <w:rFonts w:ascii="Times New Roman" w:hAnsi="Times New Roman" w:cs="Times New Roman"/>
          <w:sz w:val="28"/>
          <w:szCs w:val="28"/>
        </w:rPr>
      </w:pPr>
    </w:p>
    <w:p w14:paraId="001D3FF3" w14:textId="77777777" w:rsidR="004238DE" w:rsidRPr="004238DE" w:rsidRDefault="004238DE" w:rsidP="004238DE">
      <w:pPr>
        <w:spacing w:after="0" w:line="240" w:lineRule="auto"/>
        <w:jc w:val="both"/>
        <w:rPr>
          <w:rFonts w:ascii="Times New Roman" w:hAnsi="Times New Roman" w:cs="Times New Roman"/>
          <w:sz w:val="28"/>
          <w:szCs w:val="28"/>
        </w:rPr>
      </w:pPr>
    </w:p>
    <w:p w14:paraId="7D2AF49C" w14:textId="77777777" w:rsidR="004238DE" w:rsidRPr="004238DE" w:rsidRDefault="004238DE" w:rsidP="004238DE">
      <w:pPr>
        <w:spacing w:after="0" w:line="240" w:lineRule="auto"/>
        <w:jc w:val="both"/>
        <w:rPr>
          <w:rFonts w:ascii="Times New Roman" w:hAnsi="Times New Roman" w:cs="Times New Roman"/>
          <w:sz w:val="28"/>
          <w:szCs w:val="28"/>
        </w:rPr>
      </w:pPr>
    </w:p>
    <w:p w14:paraId="73F712BC" w14:textId="77777777" w:rsidR="004238DE" w:rsidRPr="004238DE" w:rsidRDefault="004238DE" w:rsidP="004238DE">
      <w:pPr>
        <w:spacing w:after="0" w:line="240" w:lineRule="auto"/>
        <w:jc w:val="both"/>
        <w:rPr>
          <w:rFonts w:ascii="Times New Roman" w:hAnsi="Times New Roman" w:cs="Times New Roman"/>
          <w:sz w:val="28"/>
          <w:szCs w:val="28"/>
        </w:rPr>
      </w:pPr>
    </w:p>
    <w:p w14:paraId="6896AD81" w14:textId="77777777" w:rsidR="004238DE" w:rsidRPr="004238DE" w:rsidRDefault="004238DE" w:rsidP="004238DE">
      <w:pPr>
        <w:spacing w:after="0" w:line="240" w:lineRule="auto"/>
        <w:jc w:val="both"/>
        <w:rPr>
          <w:rFonts w:ascii="Times New Roman" w:hAnsi="Times New Roman" w:cs="Times New Roman"/>
          <w:sz w:val="28"/>
          <w:szCs w:val="28"/>
        </w:rPr>
      </w:pPr>
    </w:p>
    <w:p w14:paraId="778B2DC3" w14:textId="77777777" w:rsidR="004238DE" w:rsidRPr="004238DE" w:rsidRDefault="004238DE" w:rsidP="004238DE">
      <w:pPr>
        <w:spacing w:after="0" w:line="240" w:lineRule="auto"/>
        <w:jc w:val="both"/>
        <w:rPr>
          <w:rFonts w:ascii="Times New Roman" w:hAnsi="Times New Roman" w:cs="Times New Roman"/>
          <w:sz w:val="28"/>
          <w:szCs w:val="28"/>
        </w:rPr>
      </w:pPr>
    </w:p>
    <w:p w14:paraId="3167945E" w14:textId="77777777" w:rsidR="004238DE" w:rsidRPr="004238DE" w:rsidRDefault="004238DE" w:rsidP="004238DE">
      <w:pPr>
        <w:spacing w:after="0" w:line="240" w:lineRule="auto"/>
        <w:jc w:val="both"/>
        <w:rPr>
          <w:rFonts w:ascii="Times New Roman" w:hAnsi="Times New Roman" w:cs="Times New Roman"/>
          <w:sz w:val="28"/>
          <w:szCs w:val="28"/>
        </w:rPr>
      </w:pPr>
    </w:p>
    <w:p w14:paraId="6DB39DCE"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6838" w:h="11906" w:orient="landscape"/>
          <w:pgMar w:top="1418" w:right="1134" w:bottom="851" w:left="1134" w:header="709" w:footer="709" w:gutter="0"/>
          <w:cols w:space="720"/>
        </w:sectPr>
      </w:pPr>
    </w:p>
    <w:p w14:paraId="1EB9E8DD"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52" w:name="_Toc125030626"/>
      <w:r w:rsidRPr="004238DE">
        <w:rPr>
          <w:rFonts w:ascii="Times New Roman" w:hAnsi="Times New Roman" w:cs="Times New Roman"/>
          <w:b/>
          <w:sz w:val="28"/>
          <w:szCs w:val="28"/>
        </w:rPr>
        <w:lastRenderedPageBreak/>
        <w:t xml:space="preserve">3. </w:t>
      </w:r>
      <w:bookmarkStart w:id="253" w:name="_Toc104469486"/>
      <w:bookmarkStart w:id="254" w:name="_Toc104469106"/>
      <w:r w:rsidRPr="004238DE">
        <w:rPr>
          <w:rFonts w:ascii="Times New Roman" w:hAnsi="Times New Roman" w:cs="Times New Roman"/>
          <w:b/>
          <w:sz w:val="28"/>
          <w:szCs w:val="28"/>
        </w:rPr>
        <w:t>Условия реализации программы общеобразовательной дисциплины</w:t>
      </w:r>
      <w:bookmarkEnd w:id="252"/>
      <w:bookmarkEnd w:id="253"/>
      <w:bookmarkEnd w:id="254"/>
    </w:p>
    <w:p w14:paraId="5D273808" w14:textId="77777777" w:rsidR="004238DE" w:rsidRPr="004238DE" w:rsidRDefault="004238DE" w:rsidP="004238DE">
      <w:pPr>
        <w:spacing w:after="0" w:line="240" w:lineRule="auto"/>
        <w:jc w:val="both"/>
        <w:rPr>
          <w:rFonts w:ascii="Times New Roman" w:hAnsi="Times New Roman" w:cs="Times New Roman"/>
          <w:sz w:val="28"/>
          <w:szCs w:val="28"/>
        </w:rPr>
      </w:pPr>
    </w:p>
    <w:p w14:paraId="07BB7A2C" w14:textId="77777777" w:rsidR="00AA6290" w:rsidRPr="00AA6290" w:rsidRDefault="00AA6290" w:rsidP="00AA6290">
      <w:pPr>
        <w:spacing w:after="0" w:line="240" w:lineRule="auto"/>
        <w:ind w:firstLine="709"/>
        <w:jc w:val="both"/>
        <w:rPr>
          <w:rFonts w:ascii="Times New Roman" w:hAnsi="Times New Roman" w:cs="Times New Roman"/>
          <w:b/>
          <w:bCs/>
          <w:sz w:val="28"/>
          <w:szCs w:val="28"/>
        </w:rPr>
      </w:pPr>
      <w:bookmarkStart w:id="255" w:name="_Toc152334672"/>
      <w:bookmarkStart w:id="256" w:name="_Toc156294575"/>
      <w:bookmarkStart w:id="257" w:name="_Toc156825297"/>
      <w:r w:rsidRPr="00AA6290">
        <w:rPr>
          <w:rFonts w:ascii="Times New Roman" w:hAnsi="Times New Roman" w:cs="Times New Roman"/>
          <w:b/>
          <w:bCs/>
          <w:sz w:val="28"/>
          <w:szCs w:val="28"/>
        </w:rPr>
        <w:t>3.1. Материально-техническое обеспечение</w:t>
      </w:r>
      <w:bookmarkEnd w:id="255"/>
      <w:bookmarkEnd w:id="256"/>
      <w:bookmarkEnd w:id="257"/>
    </w:p>
    <w:p w14:paraId="09A87217"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Для реализации программы дисциплины должны быть предусмотрены спортивные сооружения:</w:t>
      </w:r>
    </w:p>
    <w:p w14:paraId="1E2D8A5D"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универсальный спортивный зал, оснащенный спортивным инвентарём и оборудованием, обеспечивающим достижение результатов освоения дисциплины;</w:t>
      </w:r>
    </w:p>
    <w:p w14:paraId="5421D97E"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оборудованные открытые спортивные площадки, обеспечивающие достижение результатов освоения дисциплины;</w:t>
      </w:r>
    </w:p>
    <w:p w14:paraId="31A18A18"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плавательный бассейн, оснащенный спортивным инвентарём и оборудованием, обеспечивающим достижение результатов освоения дисциплины.</w:t>
      </w:r>
    </w:p>
    <w:p w14:paraId="1D3B93F6"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Примерный перечень оборудования и инвентаря спортивных сооружений:</w:t>
      </w:r>
    </w:p>
    <w:p w14:paraId="11A804A9"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Спортивные игры</w:t>
      </w:r>
    </w:p>
    <w:p w14:paraId="75C77506"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Щит баскетбольный игровой (комплект); щит баскетбольный тренировочный, щит баскетбольный навесной, ворота, трансформируемые для гандбола и мини-футбола(комплект), кольца баскетбольные, ворота складные для флорбола и подвижных игр (комплект), табло игровое (электронное), мяч баскетбольный №7 массовый, мяч баскетбольный №7 для соревнований, мяч баскетбольный №5 массовый, мяч футбольный №4 массовый, мяч футбольный №5 массовый, мяч футбольный №5 для соревнований, насос для накачивания мячей с иглой, жилетки игровые, сетка для хранения мячей, конус игровой.</w:t>
      </w:r>
    </w:p>
    <w:p w14:paraId="7FE158C4"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Гимнастика</w:t>
      </w:r>
    </w:p>
    <w:p w14:paraId="0317657F"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 xml:space="preserve">Стенка гимнастическая, скамейка гимнастическая, комплект матов гимнастических №2, модуль гимнастический многофункциональный, мостик гимнастический подкидной, бревно гимнастическое напольное, кронштейн навесной для канатов, канат для лазания 5м. (со страховочным устройством), перекладина гимнастическая пристенная, коврик гимнастический, палка гимнастическая №3, обруч гимнастический №2, скакалка гимнастическая. Перекладина навесная универсальная, брусья навесные, снаряд «доска наклонная», горка атлетическая, комплект гантелей обрезиненных, эспандер универсальный, лестница координационная (12 ступеней), комплект </w:t>
      </w:r>
      <w:proofErr w:type="spellStart"/>
      <w:r w:rsidRPr="00AA6290">
        <w:rPr>
          <w:rFonts w:ascii="Times New Roman" w:hAnsi="Times New Roman" w:cs="Times New Roman"/>
          <w:bCs/>
          <w:sz w:val="24"/>
          <w:szCs w:val="24"/>
        </w:rPr>
        <w:t>медболов</w:t>
      </w:r>
      <w:proofErr w:type="spellEnd"/>
      <w:r w:rsidRPr="00AA6290">
        <w:rPr>
          <w:rFonts w:ascii="Times New Roman" w:hAnsi="Times New Roman" w:cs="Times New Roman"/>
          <w:bCs/>
          <w:sz w:val="24"/>
          <w:szCs w:val="24"/>
        </w:rPr>
        <w:t xml:space="preserve"> №3</w:t>
      </w:r>
    </w:p>
    <w:p w14:paraId="339D6A37"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Легкая атлетика</w:t>
      </w:r>
    </w:p>
    <w:p w14:paraId="390098D9"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Стойки для прыжков в высоту (комплект), граната для метания</w:t>
      </w:r>
    </w:p>
    <w:p w14:paraId="66F497A5"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Лыжный спорт</w:t>
      </w:r>
    </w:p>
    <w:p w14:paraId="506A7479"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Комплекты лыж</w:t>
      </w:r>
    </w:p>
    <w:p w14:paraId="1F033680"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Стеллаж для хранения лыж</w:t>
      </w:r>
    </w:p>
    <w:p w14:paraId="594E9F98"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Плавание</w:t>
      </w:r>
    </w:p>
    <w:p w14:paraId="384D74EB"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Доска для плавания, ласты</w:t>
      </w:r>
    </w:p>
    <w:p w14:paraId="0E8B2807"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Спортивные игры</w:t>
      </w:r>
    </w:p>
    <w:p w14:paraId="0B8B410E"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Наборы мячей для спортивных игр в контейнере, сумка для подвижных игр</w:t>
      </w:r>
    </w:p>
    <w:p w14:paraId="784B6583"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Оборудование для проведения соревнований</w:t>
      </w:r>
    </w:p>
    <w:p w14:paraId="7F8251F7"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скамейка для степ-теста – пьедестал, весы напольные, сантиметр мерный, комплект для соревнований №1, аппаратура для музыкального сопровождения, персональный компьютер (ведение мониторингов и иных документов)</w:t>
      </w:r>
    </w:p>
    <w:p w14:paraId="458F68D7"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Прочее</w:t>
      </w:r>
    </w:p>
    <w:p w14:paraId="29B5E08A"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Аптечка медицинская, сетка заградительная и другое.</w:t>
      </w:r>
    </w:p>
    <w:p w14:paraId="4173DF35"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Открытые спортивные площадки:</w:t>
      </w:r>
    </w:p>
    <w:p w14:paraId="1546BC43" w14:textId="77777777" w:rsidR="00AA6290" w:rsidRPr="00AA6290" w:rsidRDefault="00AA6290" w:rsidP="00AA6290">
      <w:pPr>
        <w:spacing w:after="0" w:line="240" w:lineRule="auto"/>
        <w:ind w:firstLine="709"/>
        <w:jc w:val="both"/>
        <w:rPr>
          <w:rFonts w:ascii="Times New Roman" w:hAnsi="Times New Roman" w:cs="Times New Roman"/>
          <w:bCs/>
          <w:sz w:val="24"/>
          <w:szCs w:val="24"/>
        </w:rPr>
      </w:pPr>
      <w:r w:rsidRPr="00AA6290">
        <w:rPr>
          <w:rFonts w:ascii="Times New Roman" w:hAnsi="Times New Roman" w:cs="Times New Roman"/>
          <w:bCs/>
          <w:sz w:val="24"/>
          <w:szCs w:val="24"/>
        </w:rPr>
        <w:t xml:space="preserve"> </w:t>
      </w:r>
      <w:r w:rsidRPr="00AA6290">
        <w:rPr>
          <w:rFonts w:ascii="Times New Roman" w:hAnsi="Times New Roman" w:cs="Times New Roman"/>
          <w:bCs/>
          <w:sz w:val="24"/>
          <w:szCs w:val="24"/>
        </w:rPr>
        <w:tab/>
        <w:t>стойки для прыжков в высоту, перекладина для прыжков в высоту, зона приземления для прыжков в высоту, решетка для места</w:t>
      </w:r>
      <w:r w:rsidRPr="00AA6290">
        <w:rPr>
          <w:rFonts w:ascii="Times New Roman" w:hAnsi="Times New Roman" w:cs="Times New Roman"/>
          <w:b/>
          <w:sz w:val="28"/>
          <w:szCs w:val="28"/>
        </w:rPr>
        <w:t xml:space="preserve"> </w:t>
      </w:r>
      <w:r w:rsidRPr="00AA6290">
        <w:rPr>
          <w:rFonts w:ascii="Times New Roman" w:hAnsi="Times New Roman" w:cs="Times New Roman"/>
          <w:bCs/>
          <w:sz w:val="24"/>
          <w:szCs w:val="24"/>
        </w:rPr>
        <w:t xml:space="preserve">приземления, указатель расстояний для тройного прыжка, брусок отталкивания для прыжков в длину и тройного прыжка, турник уличный, брусья уличные, </w:t>
      </w:r>
      <w:proofErr w:type="spellStart"/>
      <w:r w:rsidRPr="00AA6290">
        <w:rPr>
          <w:rFonts w:ascii="Times New Roman" w:hAnsi="Times New Roman" w:cs="Times New Roman"/>
          <w:bCs/>
          <w:sz w:val="24"/>
          <w:szCs w:val="24"/>
        </w:rPr>
        <w:t>рукоход</w:t>
      </w:r>
      <w:proofErr w:type="spellEnd"/>
      <w:r w:rsidRPr="00AA6290">
        <w:rPr>
          <w:rFonts w:ascii="Times New Roman" w:hAnsi="Times New Roman" w:cs="Times New Roman"/>
          <w:bCs/>
          <w:sz w:val="24"/>
          <w:szCs w:val="24"/>
        </w:rPr>
        <w:t xml:space="preserve"> уличный, полоса препятствий, ворота футбольные, сетки для футбольных ворот, мячи футбольные, сетка для переноса мячей, колодки стартовые, барьеры для бега, стартовые флажки или стартовый пистолет, флажки красные и белые, </w:t>
      </w:r>
      <w:r w:rsidRPr="00AA6290">
        <w:rPr>
          <w:rFonts w:ascii="Times New Roman" w:hAnsi="Times New Roman" w:cs="Times New Roman"/>
          <w:bCs/>
          <w:sz w:val="24"/>
          <w:szCs w:val="24"/>
        </w:rPr>
        <w:lastRenderedPageBreak/>
        <w:t>палочки эстафетные, круг для метания ядра, указатели дальности метания на 25, 30, 35, 40, 45, 50, 55 м, нагрудные номера, тумбы «Старт—Финиш», «Поворот», рулетка металлическая, мерный шнур, секундомеры.</w:t>
      </w:r>
    </w:p>
    <w:p w14:paraId="49399392" w14:textId="77777777" w:rsidR="00AA6290" w:rsidRDefault="00AA6290" w:rsidP="004238DE">
      <w:pPr>
        <w:spacing w:after="0" w:line="240" w:lineRule="auto"/>
        <w:ind w:firstLine="709"/>
        <w:jc w:val="both"/>
        <w:rPr>
          <w:rFonts w:ascii="Times New Roman" w:hAnsi="Times New Roman" w:cs="Times New Roman"/>
          <w:b/>
          <w:sz w:val="28"/>
          <w:szCs w:val="28"/>
        </w:rPr>
      </w:pPr>
    </w:p>
    <w:p w14:paraId="16EA6C8D" w14:textId="77777777" w:rsidR="004238DE" w:rsidRPr="004238DE" w:rsidRDefault="004238DE" w:rsidP="004238DE">
      <w:pPr>
        <w:spacing w:after="0" w:line="240" w:lineRule="auto"/>
        <w:jc w:val="both"/>
        <w:rPr>
          <w:rFonts w:ascii="Times New Roman" w:hAnsi="Times New Roman" w:cs="Times New Roman"/>
          <w:sz w:val="28"/>
          <w:szCs w:val="28"/>
        </w:rPr>
      </w:pPr>
      <w:bookmarkStart w:id="258" w:name="_Toc125030627"/>
      <w:bookmarkStart w:id="259" w:name="_Toc104469487"/>
      <w:bookmarkStart w:id="260" w:name="_Toc104469107"/>
      <w:bookmarkStart w:id="261" w:name="_Hlk96009976"/>
    </w:p>
    <w:p w14:paraId="7357ADE6" w14:textId="77777777" w:rsidR="00AA6290" w:rsidRPr="00AA6290" w:rsidRDefault="00AA6290" w:rsidP="00AA6290">
      <w:pPr>
        <w:spacing w:after="0" w:line="240" w:lineRule="auto"/>
        <w:jc w:val="both"/>
        <w:rPr>
          <w:rFonts w:ascii="Times New Roman" w:hAnsi="Times New Roman" w:cs="Times New Roman"/>
          <w:b/>
          <w:bCs/>
          <w:sz w:val="28"/>
          <w:szCs w:val="28"/>
        </w:rPr>
      </w:pPr>
      <w:r w:rsidRPr="00AA6290">
        <w:rPr>
          <w:rFonts w:ascii="Times New Roman" w:hAnsi="Times New Roman" w:cs="Times New Roman"/>
          <w:b/>
          <w:bCs/>
          <w:sz w:val="28"/>
          <w:szCs w:val="28"/>
        </w:rPr>
        <w:t>3.2. Учебно-методическое обеспечение</w:t>
      </w:r>
    </w:p>
    <w:p w14:paraId="05B73D48" w14:textId="77777777" w:rsidR="00AA6290" w:rsidRPr="00AA6290" w:rsidRDefault="00AA6290" w:rsidP="00AA6290">
      <w:pPr>
        <w:spacing w:after="0" w:line="240" w:lineRule="auto"/>
        <w:jc w:val="both"/>
        <w:rPr>
          <w:rFonts w:ascii="Times New Roman" w:hAnsi="Times New Roman" w:cs="Times New Roman"/>
          <w:b/>
          <w:sz w:val="28"/>
          <w:szCs w:val="28"/>
        </w:rPr>
      </w:pPr>
      <w:bookmarkStart w:id="262" w:name="_Hlk156820957"/>
      <w:r w:rsidRPr="00AA6290">
        <w:rPr>
          <w:rFonts w:ascii="Times New Roman" w:hAnsi="Times New Roman" w:cs="Times New Roman"/>
          <w:b/>
          <w:sz w:val="28"/>
          <w:szCs w:val="28"/>
        </w:rPr>
        <w:t>3.2.1. Основные печатные и/или электронные издания</w:t>
      </w:r>
    </w:p>
    <w:p w14:paraId="61B695D9" w14:textId="5BBFD0A6" w:rsidR="00AA6290" w:rsidRPr="00AA6290" w:rsidRDefault="00AA6290" w:rsidP="00AA6290">
      <w:pPr>
        <w:spacing w:after="0" w:line="240" w:lineRule="auto"/>
        <w:jc w:val="both"/>
        <w:rPr>
          <w:rFonts w:ascii="Times New Roman" w:hAnsi="Times New Roman" w:cs="Times New Roman"/>
          <w:b/>
          <w:sz w:val="28"/>
          <w:szCs w:val="28"/>
        </w:rPr>
      </w:pPr>
      <w:r>
        <w:rPr>
          <w:rFonts w:ascii="Times New Roman" w:hAnsi="Times New Roman" w:cs="Times New Roman"/>
          <w:sz w:val="28"/>
          <w:szCs w:val="28"/>
        </w:rPr>
        <w:t>1.</w:t>
      </w:r>
      <w:r w:rsidRPr="00AA6290">
        <w:rPr>
          <w:rFonts w:ascii="Times New Roman" w:hAnsi="Times New Roman" w:cs="Times New Roman"/>
          <w:sz w:val="28"/>
          <w:szCs w:val="28"/>
        </w:rPr>
        <w:t xml:space="preserve">Борисова М.М., </w:t>
      </w:r>
      <w:proofErr w:type="spellStart"/>
      <w:r w:rsidRPr="00AA6290">
        <w:rPr>
          <w:rFonts w:ascii="Times New Roman" w:hAnsi="Times New Roman" w:cs="Times New Roman"/>
          <w:sz w:val="28"/>
          <w:szCs w:val="28"/>
        </w:rPr>
        <w:t>Губжоков</w:t>
      </w:r>
      <w:proofErr w:type="spellEnd"/>
      <w:r w:rsidRPr="00AA6290">
        <w:rPr>
          <w:rFonts w:ascii="Times New Roman" w:hAnsi="Times New Roman" w:cs="Times New Roman"/>
          <w:sz w:val="28"/>
          <w:szCs w:val="28"/>
        </w:rPr>
        <w:t xml:space="preserve"> З.Б. Физическая культура: учебник для образовательных организаций, реализующих образовательные программы среднего профессионального образования; 1-е издание, М.: Академия, 2024 г.</w:t>
      </w:r>
    </w:p>
    <w:bookmarkEnd w:id="262"/>
    <w:p w14:paraId="349F837E" w14:textId="77777777" w:rsidR="00AA6290" w:rsidRPr="00AA6290" w:rsidRDefault="00AA6290" w:rsidP="00AA6290">
      <w:pPr>
        <w:spacing w:after="0" w:line="240" w:lineRule="auto"/>
        <w:jc w:val="both"/>
        <w:rPr>
          <w:rFonts w:ascii="Times New Roman" w:hAnsi="Times New Roman" w:cs="Times New Roman"/>
          <w:bCs/>
          <w:sz w:val="28"/>
          <w:szCs w:val="28"/>
        </w:rPr>
      </w:pPr>
      <w:r w:rsidRPr="00AA6290">
        <w:rPr>
          <w:rFonts w:ascii="Times New Roman" w:hAnsi="Times New Roman" w:cs="Times New Roman"/>
          <w:b/>
          <w:bCs/>
          <w:sz w:val="28"/>
          <w:szCs w:val="28"/>
        </w:rPr>
        <w:t xml:space="preserve">3.2.2. Дополнительные источники </w:t>
      </w:r>
    </w:p>
    <w:p w14:paraId="6684548F" w14:textId="6AB7DAA4" w:rsidR="00AA6290" w:rsidRPr="00AA6290" w:rsidRDefault="00AA6290" w:rsidP="00AA6290">
      <w:pPr>
        <w:spacing w:after="0" w:line="240" w:lineRule="auto"/>
        <w:jc w:val="both"/>
        <w:rPr>
          <w:rFonts w:ascii="Times New Roman" w:hAnsi="Times New Roman" w:cs="Times New Roman"/>
          <w:b/>
          <w:bCs/>
          <w:sz w:val="28"/>
          <w:szCs w:val="28"/>
        </w:rPr>
      </w:pPr>
      <w:r w:rsidRPr="00AA6290">
        <w:rPr>
          <w:rFonts w:ascii="Times New Roman" w:hAnsi="Times New Roman" w:cs="Times New Roman"/>
          <w:sz w:val="28"/>
          <w:szCs w:val="28"/>
        </w:rPr>
        <w:t xml:space="preserve">            </w:t>
      </w:r>
      <w:r>
        <w:rPr>
          <w:rFonts w:ascii="Times New Roman" w:hAnsi="Times New Roman" w:cs="Times New Roman"/>
          <w:sz w:val="28"/>
          <w:szCs w:val="28"/>
        </w:rPr>
        <w:t>1.</w:t>
      </w:r>
      <w:r w:rsidRPr="00AA6290">
        <w:rPr>
          <w:rFonts w:ascii="Times New Roman" w:hAnsi="Times New Roman" w:cs="Times New Roman"/>
          <w:sz w:val="28"/>
          <w:szCs w:val="28"/>
        </w:rPr>
        <w:t>Физическая культура: практикум: учебное пособие для студентов образовательных организаций, реализующих образовательные программы среднего профессионального образования; Борисова М. М.; 1-е издание; Академия, 2024 г.</w:t>
      </w:r>
    </w:p>
    <w:p w14:paraId="3A532036" w14:textId="77777777" w:rsidR="004238DE" w:rsidRPr="004238DE" w:rsidRDefault="004238DE" w:rsidP="004238DE">
      <w:pPr>
        <w:spacing w:after="0" w:line="240" w:lineRule="auto"/>
        <w:jc w:val="both"/>
        <w:rPr>
          <w:rFonts w:ascii="Times New Roman" w:hAnsi="Times New Roman" w:cs="Times New Roman"/>
          <w:sz w:val="28"/>
          <w:szCs w:val="28"/>
        </w:rPr>
      </w:pPr>
    </w:p>
    <w:p w14:paraId="220779EE" w14:textId="77777777" w:rsidR="004238DE" w:rsidRPr="004238DE" w:rsidRDefault="004238DE" w:rsidP="004238DE">
      <w:pPr>
        <w:spacing w:after="0" w:line="240" w:lineRule="auto"/>
        <w:jc w:val="both"/>
        <w:rPr>
          <w:rFonts w:ascii="Times New Roman" w:hAnsi="Times New Roman" w:cs="Times New Roman"/>
          <w:sz w:val="28"/>
          <w:szCs w:val="28"/>
        </w:rPr>
      </w:pPr>
    </w:p>
    <w:p w14:paraId="13DD6FC9" w14:textId="77777777" w:rsidR="004238DE" w:rsidRPr="004238DE" w:rsidRDefault="004238DE" w:rsidP="004238DE">
      <w:pPr>
        <w:spacing w:after="0" w:line="240" w:lineRule="auto"/>
        <w:jc w:val="both"/>
        <w:rPr>
          <w:rFonts w:ascii="Times New Roman" w:hAnsi="Times New Roman" w:cs="Times New Roman"/>
          <w:sz w:val="28"/>
          <w:szCs w:val="28"/>
        </w:rPr>
      </w:pPr>
    </w:p>
    <w:p w14:paraId="31164112"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4. Контроль и оценка результатов освоения общеобразовательной дисциплины</w:t>
      </w:r>
      <w:bookmarkEnd w:id="258"/>
      <w:bookmarkEnd w:id="259"/>
      <w:bookmarkEnd w:id="260"/>
    </w:p>
    <w:p w14:paraId="3DCB1B38" w14:textId="77777777" w:rsidR="004238DE" w:rsidRPr="004238DE" w:rsidRDefault="004238DE" w:rsidP="004238DE">
      <w:pPr>
        <w:spacing w:after="0" w:line="240" w:lineRule="auto"/>
        <w:jc w:val="both"/>
        <w:rPr>
          <w:rFonts w:ascii="Times New Roman" w:hAnsi="Times New Roman" w:cs="Times New Roman"/>
          <w:sz w:val="28"/>
          <w:szCs w:val="28"/>
        </w:rPr>
      </w:pPr>
    </w:p>
    <w:p w14:paraId="33DFF85B"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b/>
          <w:sz w:val="28"/>
          <w:szCs w:val="28"/>
        </w:rPr>
        <w:t>Контроль и оценка</w:t>
      </w:r>
      <w:r w:rsidRPr="004238DE">
        <w:rPr>
          <w:rFonts w:ascii="Times New Roman" w:hAnsi="Times New Roman" w:cs="Times New Roman"/>
          <w:sz w:val="28"/>
          <w:szCs w:val="28"/>
        </w:rPr>
        <w:t xml:space="preserve">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p w14:paraId="7582A4B8" w14:textId="77777777" w:rsidR="00AA6290" w:rsidRDefault="00AA6290" w:rsidP="004238DE">
      <w:pPr>
        <w:spacing w:after="0" w:line="240" w:lineRule="auto"/>
        <w:jc w:val="both"/>
        <w:rPr>
          <w:rFonts w:ascii="Times New Roman" w:hAnsi="Times New Roman" w:cs="Times New Roman"/>
          <w:sz w:val="28"/>
          <w:szCs w:val="28"/>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2552"/>
        <w:gridCol w:w="3962"/>
      </w:tblGrid>
      <w:tr w:rsidR="00AA6290" w:rsidRPr="00AA6290" w14:paraId="663A1FF9" w14:textId="77777777" w:rsidTr="00AA6290">
        <w:trPr>
          <w:trHeight w:val="675"/>
          <w:jc w:val="center"/>
        </w:trPr>
        <w:tc>
          <w:tcPr>
            <w:tcW w:w="2830" w:type="dxa"/>
            <w:tcBorders>
              <w:top w:val="single" w:sz="4" w:space="0" w:color="000000"/>
              <w:left w:val="single" w:sz="4" w:space="0" w:color="000000"/>
              <w:bottom w:val="single" w:sz="4" w:space="0" w:color="000000"/>
              <w:right w:val="single" w:sz="4" w:space="0" w:color="000000"/>
            </w:tcBorders>
            <w:hideMark/>
          </w:tcPr>
          <w:p w14:paraId="282A4154" w14:textId="77777777" w:rsidR="00AA6290" w:rsidRPr="00AA6290" w:rsidRDefault="00AA6290" w:rsidP="00AA6290">
            <w:pPr>
              <w:spacing w:after="0" w:line="240" w:lineRule="auto"/>
              <w:jc w:val="both"/>
              <w:rPr>
                <w:rFonts w:ascii="Times New Roman" w:hAnsi="Times New Roman" w:cs="Times New Roman"/>
                <w:b/>
                <w:sz w:val="24"/>
                <w:szCs w:val="24"/>
              </w:rPr>
            </w:pPr>
            <w:r w:rsidRPr="00AA6290">
              <w:rPr>
                <w:rFonts w:ascii="Times New Roman" w:hAnsi="Times New Roman" w:cs="Times New Roman"/>
                <w:b/>
                <w:sz w:val="24"/>
                <w:szCs w:val="24"/>
              </w:rPr>
              <w:t>Общая/профессиональная компетенция</w:t>
            </w:r>
          </w:p>
        </w:tc>
        <w:tc>
          <w:tcPr>
            <w:tcW w:w="2552" w:type="dxa"/>
            <w:tcBorders>
              <w:top w:val="single" w:sz="4" w:space="0" w:color="000000"/>
              <w:left w:val="single" w:sz="4" w:space="0" w:color="000000"/>
              <w:bottom w:val="single" w:sz="4" w:space="0" w:color="000000"/>
              <w:right w:val="single" w:sz="4" w:space="0" w:color="000000"/>
            </w:tcBorders>
            <w:hideMark/>
          </w:tcPr>
          <w:p w14:paraId="78190988"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b/>
                <w:sz w:val="24"/>
                <w:szCs w:val="24"/>
              </w:rPr>
              <w:t>Раздел/Тема</w:t>
            </w:r>
          </w:p>
        </w:tc>
        <w:tc>
          <w:tcPr>
            <w:tcW w:w="3962" w:type="dxa"/>
            <w:tcBorders>
              <w:top w:val="single" w:sz="4" w:space="0" w:color="000000"/>
              <w:left w:val="single" w:sz="4" w:space="0" w:color="000000"/>
              <w:bottom w:val="single" w:sz="4" w:space="0" w:color="000000"/>
              <w:right w:val="single" w:sz="4" w:space="0" w:color="000000"/>
            </w:tcBorders>
            <w:hideMark/>
          </w:tcPr>
          <w:p w14:paraId="738F9453"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b/>
                <w:sz w:val="24"/>
                <w:szCs w:val="24"/>
              </w:rPr>
              <w:t>Тип оценочных мероприятия</w:t>
            </w:r>
          </w:p>
        </w:tc>
      </w:tr>
      <w:tr w:rsidR="00AA6290" w:rsidRPr="00AA6290" w14:paraId="6497BC37" w14:textId="77777777" w:rsidTr="00AA6290">
        <w:trPr>
          <w:trHeight w:val="1624"/>
          <w:jc w:val="center"/>
        </w:trPr>
        <w:tc>
          <w:tcPr>
            <w:tcW w:w="2830" w:type="dxa"/>
            <w:tcBorders>
              <w:top w:val="single" w:sz="4" w:space="0" w:color="000000"/>
              <w:left w:val="single" w:sz="4" w:space="0" w:color="000000"/>
              <w:bottom w:val="single" w:sz="4" w:space="0" w:color="000000"/>
              <w:right w:val="single" w:sz="4" w:space="0" w:color="000000"/>
            </w:tcBorders>
            <w:hideMark/>
          </w:tcPr>
          <w:p w14:paraId="5EE97BFB"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2552" w:type="dxa"/>
            <w:tcBorders>
              <w:top w:val="single" w:sz="4" w:space="0" w:color="000000"/>
              <w:left w:val="single" w:sz="4" w:space="0" w:color="000000"/>
              <w:bottom w:val="single" w:sz="4" w:space="0" w:color="000000"/>
              <w:right w:val="single" w:sz="4" w:space="0" w:color="000000"/>
            </w:tcBorders>
            <w:hideMark/>
          </w:tcPr>
          <w:p w14:paraId="3E4634EF"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 xml:space="preserve">Темы 1.1, 1.2 </w:t>
            </w:r>
          </w:p>
          <w:p w14:paraId="26698C1E"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П/-о/с: Темы 1.3, 1.4, 2.1, 2.2, 2.3, 2.4</w:t>
            </w:r>
          </w:p>
          <w:p w14:paraId="3A3125D4"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Темы 2.5 -2.16</w:t>
            </w:r>
          </w:p>
        </w:tc>
        <w:tc>
          <w:tcPr>
            <w:tcW w:w="3962" w:type="dxa"/>
            <w:vMerge w:val="restart"/>
            <w:tcBorders>
              <w:top w:val="single" w:sz="4" w:space="0" w:color="000000"/>
              <w:left w:val="single" w:sz="4" w:space="0" w:color="000000"/>
              <w:bottom w:val="single" w:sz="4" w:space="0" w:color="000000"/>
              <w:right w:val="single" w:sz="4" w:space="0" w:color="000000"/>
            </w:tcBorders>
            <w:hideMark/>
          </w:tcPr>
          <w:p w14:paraId="0A850212"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словаря терминов, либо кроссворда</w:t>
            </w:r>
          </w:p>
          <w:p w14:paraId="2BAD2E07"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защита презентации/доклада-презентации</w:t>
            </w:r>
          </w:p>
          <w:p w14:paraId="2DCB92F1"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выполнение самостоятельной работы</w:t>
            </w:r>
          </w:p>
          <w:p w14:paraId="75D0FD91"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комплекса физических упражнений для самостоятельных занятий с учетом индивидуальных особенностей,</w:t>
            </w:r>
          </w:p>
          <w:p w14:paraId="6D9C9198"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 xml:space="preserve">составление </w:t>
            </w:r>
            <w:proofErr w:type="spellStart"/>
            <w:r w:rsidRPr="00AA6290">
              <w:rPr>
                <w:rFonts w:ascii="Times New Roman" w:hAnsi="Times New Roman" w:cs="Times New Roman"/>
                <w:sz w:val="24"/>
                <w:szCs w:val="24"/>
              </w:rPr>
              <w:t>профессиограммы</w:t>
            </w:r>
            <w:proofErr w:type="spellEnd"/>
          </w:p>
          <w:p w14:paraId="2A8A600B"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 xml:space="preserve">заполнение дневника </w:t>
            </w:r>
            <w:r w:rsidRPr="00AA6290">
              <w:rPr>
                <w:rFonts w:ascii="Times New Roman" w:hAnsi="Times New Roman" w:cs="Times New Roman"/>
                <w:sz w:val="24"/>
                <w:szCs w:val="24"/>
              </w:rPr>
              <w:lastRenderedPageBreak/>
              <w:t>самоконтроля</w:t>
            </w:r>
          </w:p>
          <w:p w14:paraId="19934829"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защита реферата</w:t>
            </w:r>
          </w:p>
          <w:p w14:paraId="42440F48"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кроссворда</w:t>
            </w:r>
          </w:p>
          <w:p w14:paraId="480B1473"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фронтальный опрос</w:t>
            </w:r>
          </w:p>
          <w:p w14:paraId="6C1C4AB4"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контрольное тестирование</w:t>
            </w:r>
          </w:p>
          <w:p w14:paraId="146ACDCF"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комплекса упражнений</w:t>
            </w:r>
          </w:p>
          <w:p w14:paraId="60663FC3"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оценивание практической работы</w:t>
            </w:r>
          </w:p>
          <w:p w14:paraId="4DA8F335"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тестирование</w:t>
            </w:r>
          </w:p>
          <w:p w14:paraId="65870A26"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тестирование (контрольная работа по теории)</w:t>
            </w:r>
          </w:p>
          <w:p w14:paraId="089D421A"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демонстрация комплекса ОРУ,</w:t>
            </w:r>
          </w:p>
          <w:p w14:paraId="13FDA14F"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сдача контрольных нормативов</w:t>
            </w:r>
          </w:p>
          <w:p w14:paraId="04222094"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сдача контрольных нормативов (контрольное упражнение)</w:t>
            </w:r>
          </w:p>
          <w:p w14:paraId="2C488F2E"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сдача нормативов ГТО</w:t>
            </w:r>
          </w:p>
          <w:p w14:paraId="76A9A123"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выполнение упражнений на дифференцированном зачете</w:t>
            </w:r>
          </w:p>
        </w:tc>
      </w:tr>
      <w:tr w:rsidR="00AA6290" w:rsidRPr="00AA6290" w14:paraId="612395B8" w14:textId="77777777" w:rsidTr="00AA6290">
        <w:trPr>
          <w:trHeight w:val="2625"/>
          <w:jc w:val="center"/>
        </w:trPr>
        <w:tc>
          <w:tcPr>
            <w:tcW w:w="2830" w:type="dxa"/>
            <w:tcBorders>
              <w:top w:val="single" w:sz="4" w:space="0" w:color="000000"/>
              <w:left w:val="single" w:sz="4" w:space="0" w:color="000000"/>
              <w:bottom w:val="single" w:sz="4" w:space="0" w:color="000000"/>
              <w:right w:val="single" w:sz="4" w:space="0" w:color="000000"/>
            </w:tcBorders>
            <w:hideMark/>
          </w:tcPr>
          <w:p w14:paraId="2C1C779A"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ОК 04. Эффективно взаимодействовать и работать в коллективе и команде</w:t>
            </w:r>
          </w:p>
        </w:tc>
        <w:tc>
          <w:tcPr>
            <w:tcW w:w="2552" w:type="dxa"/>
            <w:tcBorders>
              <w:top w:val="single" w:sz="4" w:space="0" w:color="000000"/>
              <w:left w:val="single" w:sz="4" w:space="0" w:color="000000"/>
              <w:bottom w:val="single" w:sz="4" w:space="0" w:color="000000"/>
              <w:right w:val="single" w:sz="4" w:space="0" w:color="000000"/>
            </w:tcBorders>
            <w:hideMark/>
          </w:tcPr>
          <w:p w14:paraId="5B251ED1"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 xml:space="preserve">Темы 1.1,1.2 </w:t>
            </w:r>
          </w:p>
          <w:p w14:paraId="3A1C29E4"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П/-о/с: Темы 1.3, 1.4, 2.1, 2.2, 2.3, 2.4</w:t>
            </w:r>
          </w:p>
          <w:p w14:paraId="657FF43B"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Темы 2.5 -2.16</w:t>
            </w:r>
          </w:p>
        </w:tc>
        <w:tc>
          <w:tcPr>
            <w:tcW w:w="3962" w:type="dxa"/>
            <w:vMerge/>
            <w:tcBorders>
              <w:top w:val="single" w:sz="4" w:space="0" w:color="000000"/>
              <w:left w:val="single" w:sz="4" w:space="0" w:color="000000"/>
              <w:bottom w:val="single" w:sz="4" w:space="0" w:color="000000"/>
              <w:right w:val="single" w:sz="4" w:space="0" w:color="000000"/>
            </w:tcBorders>
            <w:vAlign w:val="center"/>
            <w:hideMark/>
          </w:tcPr>
          <w:p w14:paraId="78C9648E" w14:textId="77777777" w:rsidR="00AA6290" w:rsidRPr="00AA6290" w:rsidRDefault="00AA6290" w:rsidP="00AA6290">
            <w:pPr>
              <w:spacing w:after="0" w:line="240" w:lineRule="auto"/>
              <w:jc w:val="both"/>
              <w:rPr>
                <w:rFonts w:ascii="Times New Roman" w:hAnsi="Times New Roman" w:cs="Times New Roman"/>
                <w:sz w:val="24"/>
                <w:szCs w:val="24"/>
              </w:rPr>
            </w:pPr>
          </w:p>
        </w:tc>
      </w:tr>
      <w:tr w:rsidR="00AA6290" w:rsidRPr="00AA6290" w14:paraId="1E0F185A" w14:textId="77777777" w:rsidTr="00AA6290">
        <w:trPr>
          <w:trHeight w:val="2625"/>
          <w:jc w:val="center"/>
        </w:trPr>
        <w:tc>
          <w:tcPr>
            <w:tcW w:w="2830" w:type="dxa"/>
            <w:tcBorders>
              <w:top w:val="single" w:sz="4" w:space="0" w:color="000000"/>
              <w:left w:val="single" w:sz="4" w:space="0" w:color="000000"/>
              <w:bottom w:val="single" w:sz="4" w:space="0" w:color="000000"/>
              <w:right w:val="single" w:sz="4" w:space="0" w:color="000000"/>
            </w:tcBorders>
            <w:hideMark/>
          </w:tcPr>
          <w:p w14:paraId="2D3390AE"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lastRenderedPageBreak/>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552" w:type="dxa"/>
            <w:tcBorders>
              <w:top w:val="single" w:sz="4" w:space="0" w:color="000000"/>
              <w:left w:val="single" w:sz="4" w:space="0" w:color="000000"/>
              <w:bottom w:val="single" w:sz="4" w:space="0" w:color="000000"/>
              <w:right w:val="single" w:sz="4" w:space="0" w:color="000000"/>
            </w:tcBorders>
            <w:hideMark/>
          </w:tcPr>
          <w:p w14:paraId="2E423F13"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 xml:space="preserve">Темы 1.1,1.2 </w:t>
            </w:r>
          </w:p>
          <w:p w14:paraId="3E7A89E7"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П/-о/с: Темы 1.3, 1.4, 2.1, 2.2, 2.3, 2.4</w:t>
            </w:r>
          </w:p>
          <w:p w14:paraId="7E094020"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Темы 2.5 -2.16</w:t>
            </w:r>
          </w:p>
        </w:tc>
        <w:tc>
          <w:tcPr>
            <w:tcW w:w="3962" w:type="dxa"/>
            <w:vMerge/>
            <w:tcBorders>
              <w:top w:val="single" w:sz="4" w:space="0" w:color="000000"/>
              <w:left w:val="single" w:sz="4" w:space="0" w:color="000000"/>
              <w:bottom w:val="single" w:sz="4" w:space="0" w:color="000000"/>
              <w:right w:val="single" w:sz="4" w:space="0" w:color="000000"/>
            </w:tcBorders>
            <w:vAlign w:val="center"/>
            <w:hideMark/>
          </w:tcPr>
          <w:p w14:paraId="43EE0A54" w14:textId="77777777" w:rsidR="00AA6290" w:rsidRPr="00AA6290" w:rsidRDefault="00AA6290" w:rsidP="00AA6290">
            <w:pPr>
              <w:spacing w:after="0" w:line="240" w:lineRule="auto"/>
              <w:jc w:val="both"/>
              <w:rPr>
                <w:rFonts w:ascii="Times New Roman" w:hAnsi="Times New Roman" w:cs="Times New Roman"/>
                <w:sz w:val="24"/>
                <w:szCs w:val="24"/>
              </w:rPr>
            </w:pPr>
          </w:p>
        </w:tc>
      </w:tr>
      <w:tr w:rsidR="00AA6290" w:rsidRPr="00AA6290" w14:paraId="60971178" w14:textId="77777777" w:rsidTr="00AA6290">
        <w:trPr>
          <w:trHeight w:val="385"/>
          <w:jc w:val="center"/>
        </w:trPr>
        <w:tc>
          <w:tcPr>
            <w:tcW w:w="2830" w:type="dxa"/>
            <w:tcBorders>
              <w:top w:val="single" w:sz="4" w:space="0" w:color="000000"/>
              <w:left w:val="single" w:sz="4" w:space="0" w:color="000000"/>
              <w:bottom w:val="single" w:sz="4" w:space="0" w:color="000000"/>
              <w:right w:val="single" w:sz="4" w:space="0" w:color="000000"/>
            </w:tcBorders>
          </w:tcPr>
          <w:p w14:paraId="4425F462"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ПК 1.2. Проведение ветеринарно-санитарных мероприятий для предупреждения возникновения болезней животных.</w:t>
            </w:r>
          </w:p>
          <w:p w14:paraId="7F1D3C93"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ПК 1.3. Проведение ветеринарно-санитарных мероприятий в условиях специализированных животноводческих хозяйств.</w:t>
            </w:r>
          </w:p>
          <w:p w14:paraId="1FA9BF9A"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ПК 2.2. Выполнение лечебно-диагностических ветеринарных манипуляций.</w:t>
            </w:r>
          </w:p>
          <w:p w14:paraId="4E283583"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ПК 2.3. Выполнение лечебно-диагностических ветеринарных мероприятий в условиях специализированных животноводческих хозяйств.</w:t>
            </w:r>
          </w:p>
          <w:p w14:paraId="7799AFC3" w14:textId="77777777" w:rsidR="00AA6290" w:rsidRPr="00AA6290" w:rsidRDefault="00AA6290" w:rsidP="00AA6290">
            <w:pPr>
              <w:spacing w:after="0" w:line="240" w:lineRule="auto"/>
              <w:jc w:val="both"/>
              <w:rPr>
                <w:rFonts w:ascii="Times New Roman" w:hAnsi="Times New Roman" w:cs="Times New Roman"/>
                <w:b/>
                <w:i/>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DF8CF7D"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Темы 1.2, 2.1, 2.2, 2.3, 2.4, 2.5</w:t>
            </w:r>
          </w:p>
          <w:p w14:paraId="2D3CCDCC" w14:textId="77777777" w:rsidR="00AA6290" w:rsidRPr="00AA6290" w:rsidRDefault="00AA6290" w:rsidP="00AA6290">
            <w:pPr>
              <w:spacing w:after="0" w:line="240" w:lineRule="auto"/>
              <w:jc w:val="both"/>
              <w:rPr>
                <w:rFonts w:ascii="Times New Roman" w:hAnsi="Times New Roman" w:cs="Times New Roman"/>
                <w:sz w:val="24"/>
                <w:szCs w:val="24"/>
              </w:rPr>
            </w:pPr>
          </w:p>
        </w:tc>
        <w:tc>
          <w:tcPr>
            <w:tcW w:w="3962" w:type="dxa"/>
            <w:tcBorders>
              <w:top w:val="single" w:sz="4" w:space="0" w:color="000000"/>
              <w:left w:val="single" w:sz="4" w:space="0" w:color="000000"/>
              <w:bottom w:val="single" w:sz="4" w:space="0" w:color="000000"/>
              <w:right w:val="single" w:sz="4" w:space="0" w:color="000000"/>
            </w:tcBorders>
            <w:hideMark/>
          </w:tcPr>
          <w:p w14:paraId="10AFC75B"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защита презентации/доклада-презентации</w:t>
            </w:r>
          </w:p>
          <w:p w14:paraId="427FA308"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выполнение самостоятельной работы</w:t>
            </w:r>
          </w:p>
          <w:p w14:paraId="359E53DB"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комплекса физических упражнений для самостоятельных занятий с учетом индивидуальных особенностей,</w:t>
            </w:r>
          </w:p>
          <w:p w14:paraId="1603CC42"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 xml:space="preserve">составление </w:t>
            </w:r>
            <w:proofErr w:type="spellStart"/>
            <w:r w:rsidRPr="00AA6290">
              <w:rPr>
                <w:rFonts w:ascii="Times New Roman" w:hAnsi="Times New Roman" w:cs="Times New Roman"/>
                <w:sz w:val="24"/>
                <w:szCs w:val="24"/>
              </w:rPr>
              <w:t>профессиограммы</w:t>
            </w:r>
            <w:proofErr w:type="spellEnd"/>
          </w:p>
          <w:p w14:paraId="2ABFAF55"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заполнение дневника самоконтроля</w:t>
            </w:r>
          </w:p>
          <w:p w14:paraId="16B621EE"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защита реферата</w:t>
            </w:r>
          </w:p>
          <w:p w14:paraId="644056F7"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кроссворда</w:t>
            </w:r>
          </w:p>
          <w:p w14:paraId="135521B7"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фронтальный опрос</w:t>
            </w:r>
          </w:p>
          <w:p w14:paraId="43FB371B"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контрольное тестирование</w:t>
            </w:r>
          </w:p>
          <w:p w14:paraId="177DE78B"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составление комплекса упражнений</w:t>
            </w:r>
          </w:p>
          <w:p w14:paraId="54288614"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оценивание практической работы</w:t>
            </w:r>
          </w:p>
          <w:p w14:paraId="31AC8B27"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тестирование</w:t>
            </w:r>
          </w:p>
          <w:p w14:paraId="4363217F"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тестирование (контрольная работа по теории)</w:t>
            </w:r>
          </w:p>
          <w:p w14:paraId="4D08E62B"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демонстрация комплекса ОРУ,</w:t>
            </w:r>
          </w:p>
          <w:p w14:paraId="6972E213"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lastRenderedPageBreak/>
              <w:t>сдача контрольных нормативов</w:t>
            </w:r>
          </w:p>
          <w:p w14:paraId="7757E6AA"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сдача контрольных нормативов (контрольное упражнение)</w:t>
            </w:r>
          </w:p>
          <w:p w14:paraId="0238F9F4" w14:textId="77777777" w:rsidR="00AA6290" w:rsidRPr="00AA6290" w:rsidRDefault="00AA6290">
            <w:pPr>
              <w:numPr>
                <w:ilvl w:val="0"/>
                <w:numId w:val="72"/>
              </w:num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сдача нормативов ГТО</w:t>
            </w:r>
          </w:p>
          <w:p w14:paraId="5ED9B239" w14:textId="77777777" w:rsidR="00AA6290" w:rsidRPr="00AA6290" w:rsidRDefault="00AA6290" w:rsidP="00AA6290">
            <w:pPr>
              <w:spacing w:after="0" w:line="240" w:lineRule="auto"/>
              <w:jc w:val="both"/>
              <w:rPr>
                <w:rFonts w:ascii="Times New Roman" w:hAnsi="Times New Roman" w:cs="Times New Roman"/>
                <w:sz w:val="24"/>
                <w:szCs w:val="24"/>
              </w:rPr>
            </w:pPr>
            <w:r w:rsidRPr="00AA6290">
              <w:rPr>
                <w:rFonts w:ascii="Times New Roman" w:hAnsi="Times New Roman" w:cs="Times New Roman"/>
                <w:sz w:val="24"/>
                <w:szCs w:val="24"/>
              </w:rPr>
              <w:t>выполнение упражнений на дифференцированном зачете</w:t>
            </w:r>
          </w:p>
        </w:tc>
      </w:tr>
    </w:tbl>
    <w:p w14:paraId="0D2B9863" w14:textId="77777777" w:rsidR="00AA6290" w:rsidRDefault="00AA6290" w:rsidP="004238DE">
      <w:pPr>
        <w:spacing w:after="0" w:line="240" w:lineRule="auto"/>
        <w:jc w:val="both"/>
        <w:rPr>
          <w:rFonts w:ascii="Times New Roman" w:hAnsi="Times New Roman" w:cs="Times New Roman"/>
          <w:sz w:val="28"/>
          <w:szCs w:val="28"/>
        </w:rPr>
      </w:pPr>
    </w:p>
    <w:p w14:paraId="7C1FD89A" w14:textId="77777777" w:rsidR="00AA6290" w:rsidRDefault="00AA6290" w:rsidP="004238DE">
      <w:pPr>
        <w:spacing w:after="0" w:line="240" w:lineRule="auto"/>
        <w:jc w:val="both"/>
        <w:rPr>
          <w:rFonts w:ascii="Times New Roman" w:hAnsi="Times New Roman" w:cs="Times New Roman"/>
          <w:sz w:val="28"/>
          <w:szCs w:val="28"/>
        </w:rPr>
      </w:pPr>
    </w:p>
    <w:p w14:paraId="72873500" w14:textId="77777777" w:rsidR="00AA6290" w:rsidRPr="004238DE" w:rsidRDefault="00AA6290" w:rsidP="004238DE">
      <w:pPr>
        <w:spacing w:after="0" w:line="240" w:lineRule="auto"/>
        <w:jc w:val="both"/>
        <w:rPr>
          <w:rFonts w:ascii="Times New Roman" w:hAnsi="Times New Roman" w:cs="Times New Roman"/>
          <w:sz w:val="28"/>
          <w:szCs w:val="28"/>
        </w:rPr>
      </w:pPr>
    </w:p>
    <w:bookmarkEnd w:id="261"/>
    <w:p w14:paraId="75DFB24A" w14:textId="77777777" w:rsidR="004238DE" w:rsidRPr="004238DE" w:rsidRDefault="004238DE" w:rsidP="004238DE">
      <w:pPr>
        <w:spacing w:after="0" w:line="240" w:lineRule="auto"/>
        <w:jc w:val="both"/>
        <w:rPr>
          <w:rFonts w:ascii="Times New Roman" w:hAnsi="Times New Roman" w:cs="Times New Roman"/>
          <w:sz w:val="28"/>
          <w:szCs w:val="28"/>
          <w:lang w:eastAsia="en-US"/>
        </w:rPr>
      </w:pPr>
    </w:p>
    <w:p w14:paraId="13CEFAF6"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6.10</w:t>
      </w:r>
    </w:p>
    <w:p w14:paraId="067E622C"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3988EB4E"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498F60E2" w14:textId="77777777" w:rsidR="004238DE" w:rsidRPr="004238DE" w:rsidRDefault="004238DE" w:rsidP="004238DE">
      <w:pPr>
        <w:spacing w:after="0" w:line="240" w:lineRule="auto"/>
        <w:jc w:val="both"/>
        <w:rPr>
          <w:rFonts w:ascii="Times New Roman" w:hAnsi="Times New Roman" w:cs="Times New Roman"/>
          <w:sz w:val="28"/>
          <w:szCs w:val="28"/>
        </w:rPr>
      </w:pPr>
    </w:p>
    <w:p w14:paraId="1C848AD5" w14:textId="77777777" w:rsidR="004238DE" w:rsidRPr="004238DE" w:rsidRDefault="004238DE" w:rsidP="004238DE">
      <w:pPr>
        <w:spacing w:after="0" w:line="240" w:lineRule="auto"/>
        <w:jc w:val="both"/>
        <w:rPr>
          <w:rFonts w:ascii="Times New Roman" w:hAnsi="Times New Roman" w:cs="Times New Roman"/>
          <w:sz w:val="28"/>
          <w:szCs w:val="28"/>
        </w:rPr>
      </w:pPr>
    </w:p>
    <w:p w14:paraId="23CEC0DB" w14:textId="77777777" w:rsidR="004238DE" w:rsidRPr="004238DE" w:rsidRDefault="004238DE" w:rsidP="004238DE">
      <w:pPr>
        <w:spacing w:after="0" w:line="240" w:lineRule="auto"/>
        <w:jc w:val="both"/>
        <w:rPr>
          <w:rFonts w:ascii="Times New Roman" w:hAnsi="Times New Roman" w:cs="Times New Roman"/>
          <w:sz w:val="28"/>
          <w:szCs w:val="28"/>
        </w:rPr>
      </w:pPr>
    </w:p>
    <w:p w14:paraId="4DC9633B"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41F0A7D3"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486317E1"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«Основы безопасности и защиты Родины»</w:t>
      </w:r>
    </w:p>
    <w:p w14:paraId="1C97DE7E"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 организаций</w:t>
      </w:r>
    </w:p>
    <w:p w14:paraId="093F53C1" w14:textId="77777777" w:rsidR="004238DE" w:rsidRPr="004238DE" w:rsidRDefault="004238DE" w:rsidP="004238DE">
      <w:pPr>
        <w:spacing w:after="0" w:line="240" w:lineRule="auto"/>
        <w:jc w:val="both"/>
        <w:rPr>
          <w:rFonts w:ascii="Times New Roman" w:hAnsi="Times New Roman" w:cs="Times New Roman"/>
          <w:sz w:val="28"/>
          <w:szCs w:val="28"/>
        </w:rPr>
      </w:pPr>
    </w:p>
    <w:p w14:paraId="5D7CCDA1" w14:textId="77777777" w:rsidR="004238DE" w:rsidRPr="004238DE" w:rsidRDefault="004238DE" w:rsidP="004238DE">
      <w:pPr>
        <w:spacing w:after="0" w:line="240" w:lineRule="auto"/>
        <w:jc w:val="both"/>
        <w:rPr>
          <w:rFonts w:ascii="Times New Roman" w:hAnsi="Times New Roman" w:cs="Times New Roman"/>
          <w:sz w:val="28"/>
          <w:szCs w:val="28"/>
        </w:rPr>
      </w:pPr>
    </w:p>
    <w:p w14:paraId="17E99460" w14:textId="77777777" w:rsidR="004238DE" w:rsidRPr="004238DE" w:rsidRDefault="004238DE" w:rsidP="004238DE">
      <w:pPr>
        <w:spacing w:after="0" w:line="240" w:lineRule="auto"/>
        <w:jc w:val="both"/>
        <w:rPr>
          <w:rFonts w:ascii="Times New Roman" w:hAnsi="Times New Roman" w:cs="Times New Roman"/>
          <w:sz w:val="28"/>
          <w:szCs w:val="28"/>
        </w:rPr>
      </w:pPr>
    </w:p>
    <w:p w14:paraId="76EDD627" w14:textId="77777777" w:rsidR="004238DE" w:rsidRPr="004238DE" w:rsidRDefault="004238DE" w:rsidP="004238DE">
      <w:pPr>
        <w:spacing w:after="0" w:line="240" w:lineRule="auto"/>
        <w:jc w:val="both"/>
        <w:rPr>
          <w:rFonts w:ascii="Times New Roman" w:hAnsi="Times New Roman" w:cs="Times New Roman"/>
          <w:sz w:val="28"/>
          <w:szCs w:val="28"/>
        </w:rPr>
      </w:pPr>
    </w:p>
    <w:p w14:paraId="1D3D879D" w14:textId="77777777" w:rsidR="004238DE" w:rsidRPr="004238DE" w:rsidRDefault="004238DE" w:rsidP="004238DE">
      <w:pPr>
        <w:spacing w:after="0" w:line="240" w:lineRule="auto"/>
        <w:jc w:val="both"/>
        <w:rPr>
          <w:rFonts w:ascii="Times New Roman" w:hAnsi="Times New Roman" w:cs="Times New Roman"/>
          <w:sz w:val="28"/>
          <w:szCs w:val="28"/>
        </w:rPr>
      </w:pPr>
    </w:p>
    <w:p w14:paraId="5C8845CF" w14:textId="77777777" w:rsidR="004238DE" w:rsidRPr="004238DE" w:rsidRDefault="004238DE" w:rsidP="004238DE">
      <w:pPr>
        <w:spacing w:after="0" w:line="240" w:lineRule="auto"/>
        <w:jc w:val="both"/>
        <w:rPr>
          <w:rFonts w:ascii="Times New Roman" w:hAnsi="Times New Roman" w:cs="Times New Roman"/>
          <w:sz w:val="28"/>
          <w:szCs w:val="28"/>
        </w:rPr>
      </w:pPr>
    </w:p>
    <w:p w14:paraId="72EB03BE" w14:textId="77777777" w:rsidR="004238DE" w:rsidRPr="004238DE" w:rsidRDefault="004238DE" w:rsidP="004238DE">
      <w:pPr>
        <w:spacing w:after="0" w:line="240" w:lineRule="auto"/>
        <w:jc w:val="both"/>
        <w:rPr>
          <w:rFonts w:ascii="Times New Roman" w:hAnsi="Times New Roman" w:cs="Times New Roman"/>
          <w:sz w:val="28"/>
          <w:szCs w:val="28"/>
        </w:rPr>
      </w:pPr>
    </w:p>
    <w:p w14:paraId="3CFB7F4B" w14:textId="77777777" w:rsidR="004238DE" w:rsidRPr="004238DE" w:rsidRDefault="004238DE" w:rsidP="004238DE">
      <w:pPr>
        <w:spacing w:after="0" w:line="240" w:lineRule="auto"/>
        <w:jc w:val="both"/>
        <w:rPr>
          <w:rFonts w:ascii="Times New Roman" w:hAnsi="Times New Roman" w:cs="Times New Roman"/>
          <w:sz w:val="28"/>
          <w:szCs w:val="28"/>
        </w:rPr>
      </w:pPr>
    </w:p>
    <w:p w14:paraId="174F300C" w14:textId="77777777" w:rsidR="004238DE" w:rsidRPr="004238DE" w:rsidRDefault="004238DE" w:rsidP="004238DE">
      <w:pPr>
        <w:spacing w:after="0" w:line="240" w:lineRule="auto"/>
        <w:jc w:val="both"/>
        <w:rPr>
          <w:rFonts w:ascii="Times New Roman" w:hAnsi="Times New Roman" w:cs="Times New Roman"/>
          <w:sz w:val="28"/>
          <w:szCs w:val="28"/>
        </w:rPr>
      </w:pPr>
    </w:p>
    <w:p w14:paraId="53F300FE" w14:textId="77777777" w:rsidR="004238DE" w:rsidRPr="004238DE" w:rsidRDefault="004238DE" w:rsidP="004238DE">
      <w:pPr>
        <w:spacing w:after="0" w:line="240" w:lineRule="auto"/>
        <w:jc w:val="both"/>
        <w:rPr>
          <w:rFonts w:ascii="Times New Roman" w:hAnsi="Times New Roman" w:cs="Times New Roman"/>
          <w:sz w:val="28"/>
          <w:szCs w:val="28"/>
        </w:rPr>
      </w:pPr>
    </w:p>
    <w:p w14:paraId="2C79F8CD" w14:textId="77777777" w:rsidR="004238DE" w:rsidRPr="004238DE" w:rsidRDefault="004238DE" w:rsidP="004238DE">
      <w:pPr>
        <w:rPr>
          <w:rFonts w:ascii="Times New Roman" w:hAnsi="Times New Roman" w:cs="Times New Roman"/>
          <w:sz w:val="28"/>
          <w:szCs w:val="28"/>
        </w:rPr>
      </w:pPr>
    </w:p>
    <w:p w14:paraId="5E4A92DC" w14:textId="77777777" w:rsidR="004238DE" w:rsidRDefault="004238DE" w:rsidP="004238DE">
      <w:pPr>
        <w:rPr>
          <w:rFonts w:ascii="Times New Roman" w:hAnsi="Times New Roman" w:cs="Times New Roman"/>
          <w:sz w:val="28"/>
          <w:szCs w:val="28"/>
        </w:rPr>
      </w:pPr>
    </w:p>
    <w:p w14:paraId="636AA307" w14:textId="77777777" w:rsidR="004C4D7D" w:rsidRDefault="004C4D7D" w:rsidP="004238DE">
      <w:pPr>
        <w:rPr>
          <w:rFonts w:ascii="Times New Roman" w:hAnsi="Times New Roman" w:cs="Times New Roman"/>
          <w:sz w:val="28"/>
          <w:szCs w:val="28"/>
        </w:rPr>
      </w:pPr>
    </w:p>
    <w:p w14:paraId="68036BC0" w14:textId="77777777" w:rsidR="004C4D7D" w:rsidRDefault="004C4D7D" w:rsidP="004238DE">
      <w:pPr>
        <w:rPr>
          <w:rFonts w:ascii="Times New Roman" w:hAnsi="Times New Roman" w:cs="Times New Roman"/>
          <w:sz w:val="28"/>
          <w:szCs w:val="28"/>
        </w:rPr>
      </w:pPr>
    </w:p>
    <w:p w14:paraId="30334E5E" w14:textId="77777777" w:rsidR="004C4D7D" w:rsidRPr="004238DE" w:rsidRDefault="004C4D7D" w:rsidP="004238DE">
      <w:pPr>
        <w:rPr>
          <w:rFonts w:ascii="Times New Roman" w:hAnsi="Times New Roman" w:cs="Times New Roman"/>
          <w:sz w:val="28"/>
          <w:szCs w:val="28"/>
        </w:rPr>
      </w:pPr>
    </w:p>
    <w:p w14:paraId="4AAFB9CA" w14:textId="77777777" w:rsidR="004238DE" w:rsidRPr="004238DE" w:rsidRDefault="004238DE" w:rsidP="004238DE">
      <w:pPr>
        <w:spacing w:after="0" w:line="240" w:lineRule="auto"/>
        <w:jc w:val="both"/>
        <w:rPr>
          <w:rFonts w:ascii="Times New Roman" w:hAnsi="Times New Roman" w:cs="Times New Roman"/>
          <w:sz w:val="28"/>
          <w:szCs w:val="28"/>
        </w:rPr>
      </w:pPr>
    </w:p>
    <w:p w14:paraId="527748E8" w14:textId="77777777" w:rsidR="004238DE" w:rsidRPr="004238DE" w:rsidRDefault="004238DE" w:rsidP="004238DE">
      <w:pPr>
        <w:spacing w:after="0" w:line="240" w:lineRule="auto"/>
        <w:jc w:val="both"/>
        <w:rPr>
          <w:rFonts w:ascii="Times New Roman" w:hAnsi="Times New Roman" w:cs="Times New Roman"/>
          <w:sz w:val="28"/>
          <w:szCs w:val="28"/>
        </w:rPr>
      </w:pPr>
    </w:p>
    <w:p w14:paraId="4534D3E8" w14:textId="77777777" w:rsidR="004238DE" w:rsidRPr="004238DE" w:rsidRDefault="004238DE" w:rsidP="004238DE">
      <w:pPr>
        <w:spacing w:after="0" w:line="240" w:lineRule="auto"/>
        <w:jc w:val="both"/>
        <w:rPr>
          <w:rFonts w:ascii="Times New Roman" w:hAnsi="Times New Roman" w:cs="Times New Roman"/>
          <w:sz w:val="28"/>
          <w:szCs w:val="28"/>
        </w:rPr>
      </w:pPr>
    </w:p>
    <w:p w14:paraId="16B24D24" w14:textId="77777777" w:rsidR="004238DE" w:rsidRPr="004238DE" w:rsidRDefault="004238DE" w:rsidP="004238DE">
      <w:pPr>
        <w:spacing w:after="0" w:line="240" w:lineRule="auto"/>
        <w:jc w:val="both"/>
        <w:rPr>
          <w:rFonts w:ascii="Times New Roman" w:hAnsi="Times New Roman" w:cs="Times New Roman"/>
          <w:sz w:val="28"/>
          <w:szCs w:val="28"/>
        </w:rPr>
      </w:pPr>
    </w:p>
    <w:p w14:paraId="51461A18" w14:textId="77777777" w:rsidR="004238DE" w:rsidRPr="004238DE" w:rsidRDefault="004238DE" w:rsidP="004238DE">
      <w:pPr>
        <w:spacing w:after="0" w:line="240" w:lineRule="auto"/>
        <w:jc w:val="both"/>
        <w:rPr>
          <w:rFonts w:ascii="Times New Roman" w:hAnsi="Times New Roman" w:cs="Times New Roman"/>
          <w:sz w:val="28"/>
          <w:szCs w:val="28"/>
        </w:rPr>
      </w:pPr>
    </w:p>
    <w:p w14:paraId="0963F785"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5B1B52E6" w14:textId="77777777" w:rsidR="004238DE" w:rsidRPr="004238DE" w:rsidRDefault="004238DE" w:rsidP="004238DE">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4238DE" w:rsidRPr="004238DE" w14:paraId="1FF1B0B9" w14:textId="77777777" w:rsidTr="004238DE">
        <w:tc>
          <w:tcPr>
            <w:tcW w:w="9180" w:type="dxa"/>
            <w:hideMark/>
          </w:tcPr>
          <w:p w14:paraId="42483A7D"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1. Общая характеристика рабочей программы общеобразовательной дисциплины «Основы безопасности и защиты Родины»</w:t>
            </w:r>
          </w:p>
        </w:tc>
        <w:tc>
          <w:tcPr>
            <w:tcW w:w="706" w:type="dxa"/>
          </w:tcPr>
          <w:p w14:paraId="67F8ADB1" w14:textId="77777777" w:rsidR="004238DE" w:rsidRPr="004238DE" w:rsidRDefault="004238DE">
            <w:pPr>
              <w:jc w:val="both"/>
              <w:rPr>
                <w:rFonts w:ascii="Times New Roman" w:hAnsi="Times New Roman" w:cs="Times New Roman"/>
                <w:sz w:val="28"/>
                <w:szCs w:val="28"/>
              </w:rPr>
            </w:pPr>
          </w:p>
          <w:p w14:paraId="4A2C48CD"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4</w:t>
            </w:r>
          </w:p>
        </w:tc>
      </w:tr>
      <w:tr w:rsidR="004238DE" w:rsidRPr="004238DE" w14:paraId="793C4535" w14:textId="77777777" w:rsidTr="004238DE">
        <w:tc>
          <w:tcPr>
            <w:tcW w:w="9180" w:type="dxa"/>
            <w:hideMark/>
          </w:tcPr>
          <w:p w14:paraId="1615714A"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4FA7F3AE"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14</w:t>
            </w:r>
          </w:p>
        </w:tc>
      </w:tr>
      <w:tr w:rsidR="004238DE" w:rsidRPr="004238DE" w14:paraId="33020629" w14:textId="77777777" w:rsidTr="004238DE">
        <w:tc>
          <w:tcPr>
            <w:tcW w:w="9180" w:type="dxa"/>
            <w:hideMark/>
          </w:tcPr>
          <w:p w14:paraId="1837EAC8"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3436BD1E"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26</w:t>
            </w:r>
          </w:p>
        </w:tc>
      </w:tr>
      <w:tr w:rsidR="004238DE" w:rsidRPr="004238DE" w14:paraId="68DC67C4" w14:textId="77777777" w:rsidTr="004238DE">
        <w:tc>
          <w:tcPr>
            <w:tcW w:w="9180" w:type="dxa"/>
            <w:hideMark/>
          </w:tcPr>
          <w:p w14:paraId="6FB319B3"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44EDDAD1" w14:textId="77777777" w:rsidR="004238DE" w:rsidRPr="004238DE" w:rsidRDefault="004238DE">
            <w:pPr>
              <w:jc w:val="both"/>
              <w:rPr>
                <w:rFonts w:ascii="Times New Roman" w:hAnsi="Times New Roman" w:cs="Times New Roman"/>
                <w:sz w:val="28"/>
                <w:szCs w:val="28"/>
              </w:rPr>
            </w:pPr>
          </w:p>
          <w:p w14:paraId="73F06840"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29</w:t>
            </w:r>
          </w:p>
        </w:tc>
      </w:tr>
    </w:tbl>
    <w:p w14:paraId="6A85C89B" w14:textId="77777777" w:rsidR="004238DE" w:rsidRPr="004238DE" w:rsidRDefault="004238DE" w:rsidP="004238DE">
      <w:pPr>
        <w:jc w:val="both"/>
        <w:rPr>
          <w:rFonts w:ascii="Times New Roman" w:hAnsi="Times New Roman" w:cs="Times New Roman"/>
          <w:color w:val="000000"/>
          <w:sz w:val="28"/>
          <w:szCs w:val="28"/>
        </w:rPr>
      </w:pPr>
    </w:p>
    <w:p w14:paraId="296DCC8F" w14:textId="77777777" w:rsidR="004238DE" w:rsidRPr="004238DE" w:rsidRDefault="004238DE" w:rsidP="004238DE">
      <w:pPr>
        <w:jc w:val="both"/>
        <w:rPr>
          <w:rFonts w:ascii="Times New Roman" w:hAnsi="Times New Roman" w:cs="Times New Roman"/>
          <w:sz w:val="28"/>
          <w:szCs w:val="28"/>
        </w:rPr>
      </w:pPr>
    </w:p>
    <w:p w14:paraId="744D5327" w14:textId="77777777" w:rsidR="004238DE" w:rsidRPr="004238DE" w:rsidRDefault="004238DE" w:rsidP="004238DE">
      <w:pPr>
        <w:jc w:val="both"/>
        <w:rPr>
          <w:rFonts w:ascii="Times New Roman" w:hAnsi="Times New Roman" w:cs="Times New Roman"/>
          <w:sz w:val="28"/>
          <w:szCs w:val="28"/>
        </w:rPr>
      </w:pPr>
    </w:p>
    <w:p w14:paraId="557BEAC4" w14:textId="77777777" w:rsidR="004238DE" w:rsidRPr="004238DE" w:rsidRDefault="004238DE" w:rsidP="004238DE">
      <w:pPr>
        <w:jc w:val="both"/>
        <w:rPr>
          <w:rFonts w:ascii="Times New Roman" w:hAnsi="Times New Roman" w:cs="Times New Roman"/>
          <w:sz w:val="28"/>
          <w:szCs w:val="28"/>
        </w:rPr>
      </w:pPr>
    </w:p>
    <w:p w14:paraId="0DEA34C0" w14:textId="77777777" w:rsidR="004238DE" w:rsidRPr="004238DE" w:rsidRDefault="004238DE" w:rsidP="004238DE">
      <w:pPr>
        <w:spacing w:after="0" w:line="240" w:lineRule="auto"/>
        <w:jc w:val="both"/>
        <w:rPr>
          <w:rFonts w:ascii="Times New Roman" w:hAnsi="Times New Roman" w:cs="Times New Roman"/>
          <w:sz w:val="28"/>
          <w:szCs w:val="28"/>
        </w:rPr>
      </w:pPr>
      <w:bookmarkStart w:id="263" w:name="__RefHeading___1"/>
      <w:bookmarkStart w:id="264" w:name="_heading=h.30j0zll"/>
      <w:bookmarkEnd w:id="263"/>
      <w:bookmarkEnd w:id="264"/>
    </w:p>
    <w:p w14:paraId="6CF67187" w14:textId="77777777" w:rsidR="004238DE" w:rsidRPr="004238DE" w:rsidRDefault="004238DE" w:rsidP="004238DE">
      <w:pPr>
        <w:spacing w:after="0" w:line="240" w:lineRule="auto"/>
        <w:jc w:val="both"/>
        <w:rPr>
          <w:rFonts w:ascii="Times New Roman" w:hAnsi="Times New Roman" w:cs="Times New Roman"/>
          <w:sz w:val="28"/>
          <w:szCs w:val="28"/>
        </w:rPr>
      </w:pPr>
    </w:p>
    <w:p w14:paraId="456E48B2" w14:textId="77777777" w:rsidR="004238DE" w:rsidRPr="004238DE" w:rsidRDefault="004238DE" w:rsidP="004238DE">
      <w:pPr>
        <w:spacing w:after="0" w:line="240" w:lineRule="auto"/>
        <w:jc w:val="both"/>
        <w:rPr>
          <w:rFonts w:ascii="Times New Roman" w:hAnsi="Times New Roman" w:cs="Times New Roman"/>
          <w:sz w:val="28"/>
          <w:szCs w:val="28"/>
        </w:rPr>
      </w:pPr>
    </w:p>
    <w:p w14:paraId="32E7A9DC" w14:textId="77777777" w:rsidR="004238DE" w:rsidRPr="004238DE" w:rsidRDefault="004238DE" w:rsidP="004238DE">
      <w:pPr>
        <w:spacing w:after="0" w:line="240" w:lineRule="auto"/>
        <w:jc w:val="both"/>
        <w:rPr>
          <w:rFonts w:ascii="Times New Roman" w:hAnsi="Times New Roman" w:cs="Times New Roman"/>
          <w:sz w:val="28"/>
          <w:szCs w:val="28"/>
        </w:rPr>
      </w:pPr>
    </w:p>
    <w:p w14:paraId="7C6C248D" w14:textId="77777777" w:rsidR="004238DE" w:rsidRPr="004238DE" w:rsidRDefault="004238DE" w:rsidP="004238DE">
      <w:pPr>
        <w:spacing w:after="0" w:line="240" w:lineRule="auto"/>
        <w:jc w:val="both"/>
        <w:rPr>
          <w:rFonts w:ascii="Times New Roman" w:hAnsi="Times New Roman" w:cs="Times New Roman"/>
          <w:sz w:val="28"/>
          <w:szCs w:val="28"/>
        </w:rPr>
      </w:pPr>
    </w:p>
    <w:p w14:paraId="5BC327F0" w14:textId="77777777" w:rsidR="004238DE" w:rsidRPr="004238DE" w:rsidRDefault="004238DE" w:rsidP="004238DE">
      <w:pPr>
        <w:spacing w:after="0" w:line="240" w:lineRule="auto"/>
        <w:jc w:val="both"/>
        <w:rPr>
          <w:rFonts w:ascii="Times New Roman" w:hAnsi="Times New Roman" w:cs="Times New Roman"/>
          <w:sz w:val="28"/>
          <w:szCs w:val="28"/>
        </w:rPr>
      </w:pPr>
    </w:p>
    <w:p w14:paraId="68DFFF9F" w14:textId="77777777" w:rsidR="004238DE" w:rsidRPr="004238DE" w:rsidRDefault="004238DE" w:rsidP="004238DE">
      <w:pPr>
        <w:spacing w:after="0" w:line="240" w:lineRule="auto"/>
        <w:jc w:val="both"/>
        <w:rPr>
          <w:rFonts w:ascii="Times New Roman" w:hAnsi="Times New Roman" w:cs="Times New Roman"/>
          <w:sz w:val="28"/>
          <w:szCs w:val="28"/>
        </w:rPr>
      </w:pPr>
    </w:p>
    <w:p w14:paraId="745E6401" w14:textId="77777777" w:rsidR="004238DE" w:rsidRPr="004238DE" w:rsidRDefault="004238DE" w:rsidP="004238DE">
      <w:pPr>
        <w:spacing w:after="0" w:line="240" w:lineRule="auto"/>
        <w:jc w:val="both"/>
        <w:rPr>
          <w:rFonts w:ascii="Times New Roman" w:hAnsi="Times New Roman" w:cs="Times New Roman"/>
          <w:sz w:val="28"/>
          <w:szCs w:val="28"/>
        </w:rPr>
      </w:pPr>
    </w:p>
    <w:p w14:paraId="642F741F" w14:textId="77777777" w:rsidR="004238DE" w:rsidRPr="004238DE" w:rsidRDefault="004238DE" w:rsidP="004238DE">
      <w:pPr>
        <w:spacing w:after="0" w:line="240" w:lineRule="auto"/>
        <w:jc w:val="both"/>
        <w:rPr>
          <w:rFonts w:ascii="Times New Roman" w:hAnsi="Times New Roman" w:cs="Times New Roman"/>
          <w:sz w:val="28"/>
          <w:szCs w:val="28"/>
        </w:rPr>
      </w:pPr>
    </w:p>
    <w:p w14:paraId="64E39896" w14:textId="77777777" w:rsidR="004238DE" w:rsidRPr="004238DE" w:rsidRDefault="004238DE" w:rsidP="004238DE">
      <w:pPr>
        <w:spacing w:after="0" w:line="240" w:lineRule="auto"/>
        <w:jc w:val="both"/>
        <w:rPr>
          <w:rFonts w:ascii="Times New Roman" w:hAnsi="Times New Roman" w:cs="Times New Roman"/>
          <w:sz w:val="28"/>
          <w:szCs w:val="28"/>
        </w:rPr>
      </w:pPr>
    </w:p>
    <w:p w14:paraId="0A61AD9A" w14:textId="77777777" w:rsidR="004238DE" w:rsidRPr="004238DE" w:rsidRDefault="004238DE" w:rsidP="004238DE">
      <w:pPr>
        <w:spacing w:after="0" w:line="240" w:lineRule="auto"/>
        <w:jc w:val="both"/>
        <w:rPr>
          <w:rFonts w:ascii="Times New Roman" w:hAnsi="Times New Roman" w:cs="Times New Roman"/>
          <w:sz w:val="28"/>
          <w:szCs w:val="28"/>
        </w:rPr>
      </w:pPr>
    </w:p>
    <w:p w14:paraId="604DB121" w14:textId="77777777" w:rsidR="004238DE" w:rsidRPr="004238DE" w:rsidRDefault="004238DE" w:rsidP="004238DE">
      <w:pPr>
        <w:spacing w:after="0" w:line="240" w:lineRule="auto"/>
        <w:jc w:val="both"/>
        <w:rPr>
          <w:rFonts w:ascii="Times New Roman" w:hAnsi="Times New Roman" w:cs="Times New Roman"/>
          <w:sz w:val="28"/>
          <w:szCs w:val="28"/>
        </w:rPr>
      </w:pPr>
    </w:p>
    <w:p w14:paraId="1F912412" w14:textId="77777777" w:rsidR="004238DE" w:rsidRDefault="004238DE" w:rsidP="004238DE">
      <w:pPr>
        <w:spacing w:after="0" w:line="240" w:lineRule="auto"/>
        <w:jc w:val="both"/>
        <w:rPr>
          <w:rFonts w:ascii="Times New Roman" w:hAnsi="Times New Roman" w:cs="Times New Roman"/>
          <w:sz w:val="28"/>
          <w:szCs w:val="28"/>
        </w:rPr>
      </w:pPr>
    </w:p>
    <w:p w14:paraId="5E25CEA6" w14:textId="77777777" w:rsidR="004C4D7D" w:rsidRDefault="004C4D7D" w:rsidP="004238DE">
      <w:pPr>
        <w:spacing w:after="0" w:line="240" w:lineRule="auto"/>
        <w:jc w:val="both"/>
        <w:rPr>
          <w:rFonts w:ascii="Times New Roman" w:hAnsi="Times New Roman" w:cs="Times New Roman"/>
          <w:sz w:val="28"/>
          <w:szCs w:val="28"/>
        </w:rPr>
      </w:pPr>
    </w:p>
    <w:p w14:paraId="1C383E4D" w14:textId="77777777" w:rsidR="004C4D7D" w:rsidRDefault="004C4D7D" w:rsidP="004238DE">
      <w:pPr>
        <w:spacing w:after="0" w:line="240" w:lineRule="auto"/>
        <w:jc w:val="both"/>
        <w:rPr>
          <w:rFonts w:ascii="Times New Roman" w:hAnsi="Times New Roman" w:cs="Times New Roman"/>
          <w:sz w:val="28"/>
          <w:szCs w:val="28"/>
        </w:rPr>
      </w:pPr>
    </w:p>
    <w:p w14:paraId="7C7E5DB9" w14:textId="77777777" w:rsidR="004C4D7D" w:rsidRDefault="004C4D7D" w:rsidP="004238DE">
      <w:pPr>
        <w:spacing w:after="0" w:line="240" w:lineRule="auto"/>
        <w:jc w:val="both"/>
        <w:rPr>
          <w:rFonts w:ascii="Times New Roman" w:hAnsi="Times New Roman" w:cs="Times New Roman"/>
          <w:sz w:val="28"/>
          <w:szCs w:val="28"/>
        </w:rPr>
      </w:pPr>
    </w:p>
    <w:p w14:paraId="6DCE2F76" w14:textId="77777777" w:rsidR="004C4D7D" w:rsidRDefault="004C4D7D" w:rsidP="004238DE">
      <w:pPr>
        <w:spacing w:after="0" w:line="240" w:lineRule="auto"/>
        <w:jc w:val="both"/>
        <w:rPr>
          <w:rFonts w:ascii="Times New Roman" w:hAnsi="Times New Roman" w:cs="Times New Roman"/>
          <w:sz w:val="28"/>
          <w:szCs w:val="28"/>
        </w:rPr>
      </w:pPr>
    </w:p>
    <w:p w14:paraId="04015B80" w14:textId="77777777" w:rsidR="004C4D7D" w:rsidRDefault="004C4D7D" w:rsidP="004238DE">
      <w:pPr>
        <w:spacing w:after="0" w:line="240" w:lineRule="auto"/>
        <w:jc w:val="both"/>
        <w:rPr>
          <w:rFonts w:ascii="Times New Roman" w:hAnsi="Times New Roman" w:cs="Times New Roman"/>
          <w:sz w:val="28"/>
          <w:szCs w:val="28"/>
        </w:rPr>
      </w:pPr>
    </w:p>
    <w:p w14:paraId="39E2AA36" w14:textId="77777777" w:rsidR="004C4D7D" w:rsidRDefault="004C4D7D" w:rsidP="004238DE">
      <w:pPr>
        <w:spacing w:after="0" w:line="240" w:lineRule="auto"/>
        <w:jc w:val="both"/>
        <w:rPr>
          <w:rFonts w:ascii="Times New Roman" w:hAnsi="Times New Roman" w:cs="Times New Roman"/>
          <w:sz w:val="28"/>
          <w:szCs w:val="28"/>
        </w:rPr>
      </w:pPr>
    </w:p>
    <w:p w14:paraId="2C4754B5" w14:textId="77777777" w:rsidR="004C4D7D" w:rsidRDefault="004C4D7D" w:rsidP="004238DE">
      <w:pPr>
        <w:spacing w:after="0" w:line="240" w:lineRule="auto"/>
        <w:jc w:val="both"/>
        <w:rPr>
          <w:rFonts w:ascii="Times New Roman" w:hAnsi="Times New Roman" w:cs="Times New Roman"/>
          <w:sz w:val="28"/>
          <w:szCs w:val="28"/>
        </w:rPr>
      </w:pPr>
    </w:p>
    <w:p w14:paraId="7C17D644" w14:textId="77777777" w:rsidR="004C4D7D" w:rsidRDefault="004C4D7D" w:rsidP="004238DE">
      <w:pPr>
        <w:spacing w:after="0" w:line="240" w:lineRule="auto"/>
        <w:jc w:val="both"/>
        <w:rPr>
          <w:rFonts w:ascii="Times New Roman" w:hAnsi="Times New Roman" w:cs="Times New Roman"/>
          <w:sz w:val="28"/>
          <w:szCs w:val="28"/>
        </w:rPr>
      </w:pPr>
    </w:p>
    <w:p w14:paraId="12888D74" w14:textId="77777777" w:rsidR="004C4D7D" w:rsidRDefault="004C4D7D" w:rsidP="004238DE">
      <w:pPr>
        <w:spacing w:after="0" w:line="240" w:lineRule="auto"/>
        <w:jc w:val="both"/>
        <w:rPr>
          <w:rFonts w:ascii="Times New Roman" w:hAnsi="Times New Roman" w:cs="Times New Roman"/>
          <w:sz w:val="28"/>
          <w:szCs w:val="28"/>
        </w:rPr>
      </w:pPr>
    </w:p>
    <w:p w14:paraId="7B69019D" w14:textId="77777777" w:rsidR="004C4D7D" w:rsidRDefault="004C4D7D" w:rsidP="004238DE">
      <w:pPr>
        <w:spacing w:after="0" w:line="240" w:lineRule="auto"/>
        <w:jc w:val="both"/>
        <w:rPr>
          <w:rFonts w:ascii="Times New Roman" w:hAnsi="Times New Roman" w:cs="Times New Roman"/>
          <w:sz w:val="28"/>
          <w:szCs w:val="28"/>
        </w:rPr>
      </w:pPr>
    </w:p>
    <w:p w14:paraId="0A2CD105" w14:textId="77777777" w:rsidR="004C4D7D" w:rsidRDefault="004C4D7D" w:rsidP="004238DE">
      <w:pPr>
        <w:spacing w:after="0" w:line="240" w:lineRule="auto"/>
        <w:jc w:val="both"/>
        <w:rPr>
          <w:rFonts w:ascii="Times New Roman" w:hAnsi="Times New Roman" w:cs="Times New Roman"/>
          <w:sz w:val="28"/>
          <w:szCs w:val="28"/>
        </w:rPr>
      </w:pPr>
    </w:p>
    <w:p w14:paraId="73A06B5A" w14:textId="77777777" w:rsidR="004C4D7D" w:rsidRDefault="004C4D7D" w:rsidP="004238DE">
      <w:pPr>
        <w:spacing w:after="0" w:line="240" w:lineRule="auto"/>
        <w:jc w:val="both"/>
        <w:rPr>
          <w:rFonts w:ascii="Times New Roman" w:hAnsi="Times New Roman" w:cs="Times New Roman"/>
          <w:sz w:val="28"/>
          <w:szCs w:val="28"/>
        </w:rPr>
      </w:pPr>
    </w:p>
    <w:p w14:paraId="6BFEBCC5" w14:textId="77777777" w:rsidR="004C4D7D" w:rsidRPr="004238DE" w:rsidRDefault="004C4D7D" w:rsidP="004238DE">
      <w:pPr>
        <w:spacing w:after="0" w:line="240" w:lineRule="auto"/>
        <w:jc w:val="both"/>
        <w:rPr>
          <w:rFonts w:ascii="Times New Roman" w:hAnsi="Times New Roman" w:cs="Times New Roman"/>
          <w:sz w:val="28"/>
          <w:szCs w:val="28"/>
        </w:rPr>
      </w:pPr>
    </w:p>
    <w:p w14:paraId="1E217B4A" w14:textId="77777777" w:rsidR="004238DE" w:rsidRPr="004238DE" w:rsidRDefault="004238DE" w:rsidP="004238DE">
      <w:pPr>
        <w:spacing w:after="0" w:line="240" w:lineRule="auto"/>
        <w:jc w:val="both"/>
        <w:rPr>
          <w:rFonts w:ascii="Times New Roman" w:hAnsi="Times New Roman" w:cs="Times New Roman"/>
          <w:sz w:val="28"/>
          <w:szCs w:val="28"/>
        </w:rPr>
      </w:pPr>
    </w:p>
    <w:p w14:paraId="05839AEE"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1. Общая характеристика примерной рабочей программы общеобразовательной дисциплины «Основы безопасности и защиты Родины»</w:t>
      </w:r>
    </w:p>
    <w:p w14:paraId="24DB5628" w14:textId="77777777" w:rsidR="004238DE" w:rsidRDefault="004238DE" w:rsidP="004238DE">
      <w:pPr>
        <w:spacing w:after="0" w:line="240" w:lineRule="auto"/>
        <w:jc w:val="both"/>
        <w:rPr>
          <w:rFonts w:ascii="Times New Roman" w:hAnsi="Times New Roman" w:cs="Times New Roman"/>
          <w:sz w:val="28"/>
          <w:szCs w:val="28"/>
        </w:rPr>
      </w:pPr>
    </w:p>
    <w:p w14:paraId="4338D538" w14:textId="77777777" w:rsidR="00260129" w:rsidRDefault="00260129" w:rsidP="004238DE">
      <w:pPr>
        <w:spacing w:after="0" w:line="240" w:lineRule="auto"/>
        <w:jc w:val="both"/>
        <w:rPr>
          <w:rFonts w:ascii="Times New Roman" w:hAnsi="Times New Roman" w:cs="Times New Roman"/>
          <w:sz w:val="28"/>
          <w:szCs w:val="28"/>
        </w:rPr>
      </w:pPr>
    </w:p>
    <w:p w14:paraId="3EB1F8D6" w14:textId="77777777" w:rsidR="00260129" w:rsidRPr="004238DE" w:rsidRDefault="00260129" w:rsidP="004238DE">
      <w:pPr>
        <w:spacing w:after="0" w:line="240" w:lineRule="auto"/>
        <w:jc w:val="both"/>
        <w:rPr>
          <w:rFonts w:ascii="Times New Roman" w:hAnsi="Times New Roman" w:cs="Times New Roman"/>
          <w:sz w:val="28"/>
          <w:szCs w:val="28"/>
        </w:rPr>
      </w:pPr>
    </w:p>
    <w:p w14:paraId="0D851121"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 xml:space="preserve">1.1. Место дисциплины в структуре основной профессиональной образовательной программы: </w:t>
      </w:r>
      <w:r w:rsidRPr="004238DE">
        <w:rPr>
          <w:rFonts w:ascii="Times New Roman" w:hAnsi="Times New Roman" w:cs="Times New Roman"/>
          <w:b/>
          <w:sz w:val="28"/>
          <w:szCs w:val="28"/>
        </w:rPr>
        <w:tab/>
      </w:r>
    </w:p>
    <w:p w14:paraId="44EED53D"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19774C1F" w14:textId="6E1A23D4" w:rsidR="004238DE" w:rsidRPr="004238DE" w:rsidRDefault="00260129" w:rsidP="004238DE">
      <w:pPr>
        <w:spacing w:after="0" w:line="240" w:lineRule="auto"/>
        <w:ind w:firstLine="709"/>
        <w:jc w:val="both"/>
        <w:rPr>
          <w:rFonts w:ascii="Times New Roman" w:hAnsi="Times New Roman" w:cs="Times New Roman"/>
          <w:sz w:val="28"/>
          <w:szCs w:val="28"/>
        </w:rPr>
      </w:pPr>
      <w:bookmarkStart w:id="265" w:name="_Hlk158807791"/>
      <w:r w:rsidRPr="00260129">
        <w:rPr>
          <w:rFonts w:ascii="Times New Roman" w:hAnsi="Times New Roman" w:cs="Times New Roman"/>
          <w:sz w:val="28"/>
          <w:szCs w:val="28"/>
        </w:rPr>
        <w:t xml:space="preserve">Общеобразовательная дисциплина «Основы безопасности и защиты Родины» </w:t>
      </w:r>
      <w:bookmarkEnd w:id="265"/>
      <w:r w:rsidRPr="00260129">
        <w:rPr>
          <w:rFonts w:ascii="Times New Roman" w:hAnsi="Times New Roman" w:cs="Times New Roman"/>
          <w:sz w:val="28"/>
          <w:szCs w:val="28"/>
        </w:rPr>
        <w:t>является обязательной частью общеобразовательного цикла образовательной программы в соответствии с ФГОС СПО по специальности 36.02.01 Ветеринарии на базе основного общего образования</w:t>
      </w:r>
      <w:r w:rsidR="004238DE" w:rsidRPr="004238DE">
        <w:rPr>
          <w:rFonts w:ascii="Times New Roman" w:hAnsi="Times New Roman" w:cs="Times New Roman"/>
          <w:sz w:val="28"/>
          <w:szCs w:val="28"/>
        </w:rPr>
        <w:t>.</w:t>
      </w:r>
    </w:p>
    <w:p w14:paraId="10AFF544"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Цели и планируемые результаты освоения дисциплины:</w:t>
      </w:r>
    </w:p>
    <w:p w14:paraId="4960E76D"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259B2381"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1.2.1. Цели дисциплины</w:t>
      </w:r>
    </w:p>
    <w:p w14:paraId="4BADDCB6" w14:textId="7EF2A495" w:rsidR="004238DE" w:rsidRPr="004238DE" w:rsidRDefault="00260129" w:rsidP="004238DE">
      <w:pPr>
        <w:spacing w:after="0" w:line="240" w:lineRule="auto"/>
        <w:ind w:firstLine="709"/>
        <w:jc w:val="both"/>
        <w:rPr>
          <w:rFonts w:ascii="Times New Roman" w:hAnsi="Times New Roman" w:cs="Times New Roman"/>
          <w:sz w:val="28"/>
          <w:szCs w:val="28"/>
        </w:rPr>
      </w:pPr>
      <w:r w:rsidRPr="00260129">
        <w:rPr>
          <w:rFonts w:ascii="Times New Roman" w:hAnsi="Times New Roman" w:cs="Times New Roman"/>
          <w:sz w:val="28"/>
          <w:szCs w:val="28"/>
        </w:rPr>
        <w:t>Формирование компетенций в части овладения содержанием общеобразовательной дисциплины «Основы безопасности и защиты Родины»,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w:t>
      </w:r>
      <w:r w:rsidR="004238DE" w:rsidRPr="004238DE">
        <w:rPr>
          <w:rFonts w:ascii="Times New Roman" w:hAnsi="Times New Roman" w:cs="Times New Roman"/>
          <w:sz w:val="28"/>
          <w:szCs w:val="28"/>
        </w:rPr>
        <w:t>.</w:t>
      </w:r>
    </w:p>
    <w:p w14:paraId="67F90B94"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583E2852"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1.2.2. Планируемые результаты освоения общеобразовательной дисциплины в соответствии с ФГОС СПО и на основе ФГОС СОО</w:t>
      </w:r>
    </w:p>
    <w:p w14:paraId="639DBFC8" w14:textId="502AE3A8" w:rsidR="004238DE" w:rsidRPr="004238DE" w:rsidRDefault="00260129" w:rsidP="004238DE">
      <w:pPr>
        <w:spacing w:after="0" w:line="240" w:lineRule="auto"/>
        <w:ind w:firstLine="709"/>
        <w:jc w:val="both"/>
        <w:rPr>
          <w:rFonts w:ascii="Times New Roman" w:hAnsi="Times New Roman" w:cs="Times New Roman"/>
          <w:sz w:val="28"/>
          <w:szCs w:val="28"/>
        </w:rPr>
      </w:pPr>
      <w:r w:rsidRPr="00260129">
        <w:rPr>
          <w:rFonts w:ascii="Times New Roman" w:hAnsi="Times New Roman" w:cs="Times New Roman"/>
          <w:sz w:val="28"/>
          <w:szCs w:val="28"/>
        </w:rPr>
        <w:t>Особое значение дисциплина имеет при формировании и развитии ОК 1; ОК 2; ОК 3; ОК 4; ОК 6; ОК 7; ОК 8 и ПК 1.1., 1.2, 1.3., представленных в актуализированных ФГОС СПО по специальности</w:t>
      </w:r>
      <w:r w:rsidR="004238DE" w:rsidRPr="004238DE">
        <w:rPr>
          <w:rFonts w:ascii="Times New Roman" w:hAnsi="Times New Roman" w:cs="Times New Roman"/>
          <w:sz w:val="28"/>
          <w:szCs w:val="28"/>
        </w:rPr>
        <w:t>.</w:t>
      </w:r>
    </w:p>
    <w:p w14:paraId="35D34E5F" w14:textId="77777777" w:rsidR="004238DE" w:rsidRPr="004238DE" w:rsidRDefault="004238DE" w:rsidP="004238DE">
      <w:pPr>
        <w:spacing w:after="0" w:line="240" w:lineRule="auto"/>
        <w:jc w:val="both"/>
        <w:rPr>
          <w:rFonts w:ascii="Times New Roman" w:hAnsi="Times New Roman" w:cs="Times New Roman"/>
          <w:sz w:val="28"/>
          <w:szCs w:val="28"/>
        </w:rPr>
      </w:pPr>
    </w:p>
    <w:p w14:paraId="06726FE0" w14:textId="77777777" w:rsidR="004238DE" w:rsidRPr="004238DE" w:rsidRDefault="004238DE" w:rsidP="004238DE">
      <w:pPr>
        <w:spacing w:after="0" w:line="240" w:lineRule="auto"/>
        <w:jc w:val="both"/>
        <w:rPr>
          <w:rFonts w:ascii="Times New Roman" w:hAnsi="Times New Roman" w:cs="Times New Roman"/>
          <w:sz w:val="28"/>
          <w:szCs w:val="28"/>
        </w:rPr>
      </w:pPr>
    </w:p>
    <w:p w14:paraId="6F3AA449" w14:textId="77777777" w:rsidR="004238DE" w:rsidRPr="004238DE" w:rsidRDefault="004238DE" w:rsidP="004238DE">
      <w:pPr>
        <w:spacing w:after="0" w:line="240" w:lineRule="auto"/>
        <w:jc w:val="both"/>
        <w:rPr>
          <w:rFonts w:ascii="Times New Roman" w:hAnsi="Times New Roman" w:cs="Times New Roman"/>
          <w:sz w:val="28"/>
          <w:szCs w:val="28"/>
        </w:rPr>
      </w:pPr>
    </w:p>
    <w:p w14:paraId="37BD8266" w14:textId="77777777" w:rsidR="004238DE" w:rsidRPr="004238DE" w:rsidRDefault="004238DE" w:rsidP="004238DE">
      <w:pPr>
        <w:spacing w:after="0" w:line="240" w:lineRule="auto"/>
        <w:jc w:val="both"/>
        <w:rPr>
          <w:rFonts w:ascii="Times New Roman" w:hAnsi="Times New Roman" w:cs="Times New Roman"/>
          <w:sz w:val="28"/>
          <w:szCs w:val="28"/>
        </w:rPr>
      </w:pPr>
    </w:p>
    <w:p w14:paraId="7C4062E2" w14:textId="77777777" w:rsidR="004238DE" w:rsidRPr="004238DE" w:rsidRDefault="004238DE" w:rsidP="004238DE">
      <w:pPr>
        <w:spacing w:after="0" w:line="240" w:lineRule="auto"/>
        <w:jc w:val="both"/>
        <w:rPr>
          <w:rFonts w:ascii="Times New Roman" w:hAnsi="Times New Roman" w:cs="Times New Roman"/>
          <w:sz w:val="28"/>
          <w:szCs w:val="28"/>
        </w:rPr>
      </w:pPr>
    </w:p>
    <w:p w14:paraId="4D1E8484" w14:textId="77777777" w:rsidR="004238DE" w:rsidRPr="004238DE" w:rsidRDefault="004238DE" w:rsidP="004238DE">
      <w:pPr>
        <w:spacing w:after="0" w:line="240" w:lineRule="auto"/>
        <w:jc w:val="both"/>
        <w:rPr>
          <w:rFonts w:ascii="Times New Roman" w:hAnsi="Times New Roman" w:cs="Times New Roman"/>
          <w:sz w:val="28"/>
          <w:szCs w:val="28"/>
        </w:rPr>
      </w:pPr>
    </w:p>
    <w:p w14:paraId="26CEA514" w14:textId="77777777" w:rsidR="004238DE" w:rsidRPr="004238DE" w:rsidRDefault="004238DE" w:rsidP="004238DE">
      <w:pPr>
        <w:spacing w:after="0" w:line="240" w:lineRule="auto"/>
        <w:jc w:val="both"/>
        <w:rPr>
          <w:rFonts w:ascii="Times New Roman" w:hAnsi="Times New Roman" w:cs="Times New Roman"/>
          <w:sz w:val="28"/>
          <w:szCs w:val="28"/>
        </w:rPr>
      </w:pPr>
    </w:p>
    <w:p w14:paraId="609FC409" w14:textId="77777777" w:rsidR="004238DE" w:rsidRPr="004238DE" w:rsidRDefault="004238DE" w:rsidP="004238DE">
      <w:pPr>
        <w:spacing w:after="0" w:line="240" w:lineRule="auto"/>
        <w:jc w:val="both"/>
        <w:rPr>
          <w:rFonts w:ascii="Times New Roman" w:hAnsi="Times New Roman" w:cs="Times New Roman"/>
          <w:sz w:val="28"/>
          <w:szCs w:val="28"/>
        </w:rPr>
      </w:pPr>
    </w:p>
    <w:p w14:paraId="6C3069F4" w14:textId="77777777" w:rsidR="004238DE" w:rsidRPr="004238DE" w:rsidRDefault="004238DE" w:rsidP="004238DE">
      <w:pPr>
        <w:spacing w:after="0" w:line="240" w:lineRule="auto"/>
        <w:jc w:val="both"/>
        <w:rPr>
          <w:rFonts w:ascii="Times New Roman" w:hAnsi="Times New Roman" w:cs="Times New Roman"/>
          <w:sz w:val="28"/>
          <w:szCs w:val="28"/>
        </w:rPr>
      </w:pPr>
    </w:p>
    <w:p w14:paraId="185DA9EF" w14:textId="77777777" w:rsidR="004238DE" w:rsidRPr="004238DE" w:rsidRDefault="004238DE" w:rsidP="004238DE">
      <w:pPr>
        <w:spacing w:after="0" w:line="240" w:lineRule="auto"/>
        <w:jc w:val="both"/>
        <w:rPr>
          <w:rFonts w:ascii="Times New Roman" w:hAnsi="Times New Roman" w:cs="Times New Roman"/>
          <w:sz w:val="28"/>
          <w:szCs w:val="28"/>
        </w:rPr>
      </w:pPr>
    </w:p>
    <w:p w14:paraId="5C4CE5B4" w14:textId="77777777" w:rsidR="004238DE" w:rsidRPr="004238DE" w:rsidRDefault="004238DE" w:rsidP="004238DE">
      <w:pPr>
        <w:spacing w:after="0" w:line="240" w:lineRule="auto"/>
        <w:jc w:val="both"/>
        <w:rPr>
          <w:rFonts w:ascii="Times New Roman" w:hAnsi="Times New Roman" w:cs="Times New Roman"/>
          <w:sz w:val="28"/>
          <w:szCs w:val="28"/>
        </w:rPr>
      </w:pPr>
    </w:p>
    <w:p w14:paraId="0D1506DB" w14:textId="77777777" w:rsidR="004238DE" w:rsidRPr="004238DE" w:rsidRDefault="004238DE" w:rsidP="004238DE">
      <w:pPr>
        <w:spacing w:after="0" w:line="240" w:lineRule="auto"/>
        <w:jc w:val="both"/>
        <w:rPr>
          <w:rFonts w:ascii="Times New Roman" w:hAnsi="Times New Roman" w:cs="Times New Roman"/>
          <w:sz w:val="28"/>
          <w:szCs w:val="28"/>
        </w:rPr>
      </w:pPr>
    </w:p>
    <w:p w14:paraId="7AB4B893" w14:textId="77777777" w:rsidR="004238DE" w:rsidRPr="004238DE" w:rsidRDefault="004238DE" w:rsidP="004238DE">
      <w:pPr>
        <w:spacing w:after="0" w:line="240" w:lineRule="auto"/>
        <w:jc w:val="both"/>
        <w:rPr>
          <w:rFonts w:ascii="Times New Roman" w:hAnsi="Times New Roman" w:cs="Times New Roman"/>
          <w:sz w:val="28"/>
          <w:szCs w:val="28"/>
        </w:rPr>
      </w:pPr>
    </w:p>
    <w:p w14:paraId="0219E860" w14:textId="77777777" w:rsidR="004238DE" w:rsidRPr="004238DE" w:rsidRDefault="004238DE" w:rsidP="004238DE">
      <w:pPr>
        <w:spacing w:after="0" w:line="240" w:lineRule="auto"/>
        <w:jc w:val="both"/>
        <w:rPr>
          <w:rFonts w:ascii="Times New Roman" w:hAnsi="Times New Roman" w:cs="Times New Roman"/>
          <w:sz w:val="28"/>
          <w:szCs w:val="28"/>
        </w:rPr>
      </w:pPr>
    </w:p>
    <w:p w14:paraId="36F45FDA" w14:textId="77777777" w:rsidR="004238DE" w:rsidRPr="004238DE" w:rsidRDefault="004238DE" w:rsidP="004238DE">
      <w:pPr>
        <w:spacing w:after="0" w:line="240" w:lineRule="auto"/>
        <w:jc w:val="both"/>
        <w:rPr>
          <w:rFonts w:ascii="Times New Roman" w:hAnsi="Times New Roman" w:cs="Times New Roman"/>
          <w:sz w:val="28"/>
          <w:szCs w:val="28"/>
        </w:rPr>
      </w:pPr>
    </w:p>
    <w:p w14:paraId="580DF1C8" w14:textId="77777777" w:rsidR="004238DE" w:rsidRPr="004238DE" w:rsidRDefault="004238DE" w:rsidP="004238DE">
      <w:pPr>
        <w:spacing w:after="0" w:line="240" w:lineRule="auto"/>
        <w:jc w:val="both"/>
        <w:rPr>
          <w:rFonts w:ascii="Times New Roman" w:hAnsi="Times New Roman" w:cs="Times New Roman"/>
          <w:sz w:val="28"/>
          <w:szCs w:val="28"/>
        </w:rPr>
      </w:pPr>
    </w:p>
    <w:p w14:paraId="7B0D5BFC"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1906" w:h="16838"/>
          <w:pgMar w:top="1134" w:right="851" w:bottom="1134" w:left="1418" w:header="709" w:footer="709" w:gutter="0"/>
          <w:pgNumType w:start="1"/>
          <w:cols w:space="720"/>
        </w:sectPr>
      </w:pPr>
    </w:p>
    <w:tbl>
      <w:tblPr>
        <w:tblStyle w:val="ac"/>
        <w:tblW w:w="0" w:type="auto"/>
        <w:tblLook w:val="04A0" w:firstRow="1" w:lastRow="0" w:firstColumn="1" w:lastColumn="0" w:noHBand="0" w:noVBand="1"/>
      </w:tblPr>
      <w:tblGrid>
        <w:gridCol w:w="4077"/>
        <w:gridCol w:w="5354"/>
        <w:gridCol w:w="5355"/>
      </w:tblGrid>
      <w:tr w:rsidR="004238DE" w:rsidRPr="004238DE" w14:paraId="0BF84F67" w14:textId="77777777" w:rsidTr="004238DE">
        <w:tc>
          <w:tcPr>
            <w:tcW w:w="4077" w:type="dxa"/>
            <w:vMerge w:val="restart"/>
            <w:tcBorders>
              <w:top w:val="single" w:sz="4" w:space="0" w:color="000000"/>
              <w:left w:val="single" w:sz="4" w:space="0" w:color="000000"/>
              <w:bottom w:val="single" w:sz="4" w:space="0" w:color="000000"/>
              <w:right w:val="single" w:sz="4" w:space="0" w:color="000000"/>
            </w:tcBorders>
            <w:hideMark/>
          </w:tcPr>
          <w:p w14:paraId="4A8ECEB4" w14:textId="77777777" w:rsidR="004238DE" w:rsidRPr="004238DE" w:rsidRDefault="004238DE">
            <w:pPr>
              <w:jc w:val="center"/>
              <w:rPr>
                <w:rFonts w:ascii="Times New Roman" w:hAnsi="Times New Roman" w:cs="Times New Roman"/>
                <w:color w:val="000000"/>
                <w:sz w:val="24"/>
                <w:szCs w:val="24"/>
              </w:rPr>
            </w:pPr>
            <w:r w:rsidRPr="004238DE">
              <w:rPr>
                <w:rFonts w:ascii="Times New Roman" w:hAnsi="Times New Roman" w:cs="Times New Roman"/>
                <w:sz w:val="24"/>
                <w:szCs w:val="24"/>
              </w:rPr>
              <w:lastRenderedPageBreak/>
              <w:t>Код и наименование формируемых компетенций</w:t>
            </w:r>
          </w:p>
        </w:tc>
        <w:tc>
          <w:tcPr>
            <w:tcW w:w="10709" w:type="dxa"/>
            <w:gridSpan w:val="2"/>
            <w:tcBorders>
              <w:top w:val="single" w:sz="4" w:space="0" w:color="000000"/>
              <w:left w:val="single" w:sz="4" w:space="0" w:color="000000"/>
              <w:bottom w:val="single" w:sz="4" w:space="0" w:color="000000"/>
              <w:right w:val="single" w:sz="4" w:space="0" w:color="000000"/>
            </w:tcBorders>
            <w:hideMark/>
          </w:tcPr>
          <w:p w14:paraId="639CA87B" w14:textId="77777777" w:rsidR="004238DE" w:rsidRPr="004238DE" w:rsidRDefault="004238DE">
            <w:pPr>
              <w:jc w:val="center"/>
              <w:rPr>
                <w:rFonts w:ascii="Times New Roman" w:hAnsi="Times New Roman" w:cs="Times New Roman"/>
                <w:color w:val="000000"/>
                <w:sz w:val="24"/>
                <w:szCs w:val="24"/>
              </w:rPr>
            </w:pPr>
            <w:r w:rsidRPr="004238DE">
              <w:rPr>
                <w:rFonts w:ascii="Times New Roman" w:hAnsi="Times New Roman" w:cs="Times New Roman"/>
                <w:sz w:val="24"/>
                <w:szCs w:val="24"/>
              </w:rPr>
              <w:t>Планируемые результаты освоения дисциплины</w:t>
            </w:r>
          </w:p>
        </w:tc>
      </w:tr>
      <w:tr w:rsidR="004238DE" w:rsidRPr="004238DE" w14:paraId="4EC75790" w14:textId="77777777" w:rsidTr="004238DE">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00AD84A" w14:textId="77777777" w:rsidR="004238DE" w:rsidRPr="004238DE" w:rsidRDefault="004238DE">
            <w:pPr>
              <w:rPr>
                <w:rFonts w:ascii="Times New Roman" w:hAnsi="Times New Roman" w:cs="Times New Roman"/>
                <w:color w:val="000000"/>
                <w:sz w:val="24"/>
                <w:szCs w:val="24"/>
              </w:rPr>
            </w:pPr>
          </w:p>
        </w:tc>
        <w:tc>
          <w:tcPr>
            <w:tcW w:w="5354" w:type="dxa"/>
            <w:tcBorders>
              <w:top w:val="single" w:sz="4" w:space="0" w:color="000000"/>
              <w:left w:val="single" w:sz="4" w:space="0" w:color="000000"/>
              <w:bottom w:val="single" w:sz="4" w:space="0" w:color="000000"/>
              <w:right w:val="single" w:sz="4" w:space="0" w:color="000000"/>
            </w:tcBorders>
            <w:hideMark/>
          </w:tcPr>
          <w:p w14:paraId="4B187FB9" w14:textId="77777777" w:rsidR="004238DE" w:rsidRPr="004238DE" w:rsidRDefault="004238DE">
            <w:pPr>
              <w:jc w:val="center"/>
              <w:rPr>
                <w:rFonts w:ascii="Times New Roman" w:hAnsi="Times New Roman" w:cs="Times New Roman"/>
                <w:color w:val="000000"/>
                <w:sz w:val="24"/>
                <w:szCs w:val="24"/>
              </w:rPr>
            </w:pPr>
            <w:r w:rsidRPr="004238DE">
              <w:rPr>
                <w:rFonts w:ascii="Times New Roman" w:hAnsi="Times New Roman" w:cs="Times New Roman"/>
                <w:sz w:val="24"/>
                <w:szCs w:val="24"/>
              </w:rPr>
              <w:t>Общие</w:t>
            </w:r>
          </w:p>
        </w:tc>
        <w:tc>
          <w:tcPr>
            <w:tcW w:w="5355" w:type="dxa"/>
            <w:tcBorders>
              <w:top w:val="single" w:sz="4" w:space="0" w:color="000000"/>
              <w:left w:val="single" w:sz="4" w:space="0" w:color="000000"/>
              <w:bottom w:val="single" w:sz="4" w:space="0" w:color="000000"/>
              <w:right w:val="single" w:sz="4" w:space="0" w:color="000000"/>
            </w:tcBorders>
            <w:hideMark/>
          </w:tcPr>
          <w:p w14:paraId="05E8CB2E" w14:textId="77777777" w:rsidR="004238DE" w:rsidRPr="004238DE" w:rsidRDefault="004238DE">
            <w:pPr>
              <w:jc w:val="center"/>
              <w:rPr>
                <w:rFonts w:ascii="Times New Roman" w:hAnsi="Times New Roman" w:cs="Times New Roman"/>
                <w:color w:val="000000"/>
                <w:sz w:val="24"/>
                <w:szCs w:val="24"/>
              </w:rPr>
            </w:pPr>
            <w:r w:rsidRPr="004238DE">
              <w:rPr>
                <w:rFonts w:ascii="Times New Roman" w:hAnsi="Times New Roman" w:cs="Times New Roman"/>
                <w:sz w:val="24"/>
                <w:szCs w:val="24"/>
              </w:rPr>
              <w:t>Дисциплинарные (предметные)</w:t>
            </w:r>
          </w:p>
        </w:tc>
      </w:tr>
      <w:tr w:rsidR="00920F44" w:rsidRPr="004238DE" w14:paraId="035CC876"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5076FD76" w14:textId="00D2587D"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Borders>
              <w:top w:val="single" w:sz="4" w:space="0" w:color="000000"/>
              <w:left w:val="single" w:sz="4" w:space="0" w:color="000000"/>
              <w:bottom w:val="single" w:sz="4" w:space="0" w:color="000000"/>
              <w:right w:val="single" w:sz="4" w:space="0" w:color="000000"/>
            </w:tcBorders>
            <w:hideMark/>
          </w:tcPr>
          <w:p w14:paraId="35FEDBCE" w14:textId="77777777" w:rsidR="00920F44" w:rsidRDefault="00920F44" w:rsidP="00920F44">
            <w:pPr>
              <w:widowControl w:val="0"/>
              <w:rPr>
                <w:rFonts w:ascii="Times New Roman" w:hAnsi="Times New Roman"/>
                <w:color w:val="000000"/>
                <w:sz w:val="24"/>
                <w:szCs w:val="24"/>
              </w:rPr>
            </w:pPr>
            <w:r>
              <w:rPr>
                <w:rFonts w:ascii="Times New Roman" w:hAnsi="Times New Roman"/>
                <w:sz w:val="24"/>
                <w:szCs w:val="24"/>
              </w:rPr>
              <w:t>Овладение универсальными учебными познавательными действиями:</w:t>
            </w:r>
          </w:p>
          <w:p w14:paraId="0D43459E" w14:textId="77777777" w:rsidR="00920F44" w:rsidRDefault="00920F44">
            <w:pPr>
              <w:pStyle w:val="a9"/>
              <w:widowControl w:val="0"/>
              <w:numPr>
                <w:ilvl w:val="0"/>
                <w:numId w:val="53"/>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базовыми логическими действиями:</w:t>
            </w:r>
          </w:p>
          <w:p w14:paraId="68D27D09"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14:paraId="6E13BCC6"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устанавливать существенный признак или основания для сравнения, классификации и обобщения; </w:t>
            </w:r>
          </w:p>
          <w:p w14:paraId="063DF776"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определять цели деятельности, задавать параметры и критерии их достижения;</w:t>
            </w:r>
          </w:p>
          <w:p w14:paraId="124B235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14:paraId="6797804B"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3A21A639"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развивать креативное мышление при решении жизненных проблем </w:t>
            </w:r>
          </w:p>
          <w:p w14:paraId="37F29E8B" w14:textId="77777777" w:rsidR="00920F44" w:rsidRDefault="00920F44">
            <w:pPr>
              <w:pStyle w:val="a9"/>
              <w:widowControl w:val="0"/>
              <w:numPr>
                <w:ilvl w:val="0"/>
                <w:numId w:val="53"/>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базовыми исследовательскими действиями:</w:t>
            </w:r>
          </w:p>
          <w:p w14:paraId="71B8F90F"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владеть навыками учебно-исследовательской и проектной деятельности, навыками разрешения проблем; </w:t>
            </w:r>
          </w:p>
          <w:p w14:paraId="6037A7FD"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5234725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анализировать полученные в ходе решения задачи результаты, критически оценивать их </w:t>
            </w:r>
            <w:r>
              <w:rPr>
                <w:rFonts w:ascii="Times New Roman" w:hAnsi="Times New Roman"/>
                <w:sz w:val="24"/>
                <w:szCs w:val="24"/>
              </w:rPr>
              <w:lastRenderedPageBreak/>
              <w:t xml:space="preserve">достоверность, прогнозировать изменение в новых условиях; </w:t>
            </w:r>
          </w:p>
          <w:p w14:paraId="4113873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уметь переносить знания в познавательную и практическую области жизнедеятельности;</w:t>
            </w:r>
          </w:p>
          <w:p w14:paraId="25371C6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уметь интегрировать знания из разных предметных областей; </w:t>
            </w:r>
          </w:p>
          <w:p w14:paraId="4E486F15"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выдвигать новые идеи, предлагать оригинальные подходы и решения; </w:t>
            </w:r>
          </w:p>
          <w:p w14:paraId="4BDA5B29"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способность их использования в познавательной и социальной практике.</w:t>
            </w:r>
          </w:p>
          <w:p w14:paraId="12E80844" w14:textId="77777777" w:rsidR="00920F44" w:rsidRDefault="00920F44" w:rsidP="00920F44">
            <w:pPr>
              <w:widowControl w:val="0"/>
              <w:rPr>
                <w:rFonts w:ascii="Times New Roman" w:hAnsi="Times New Roman"/>
                <w:sz w:val="24"/>
                <w:szCs w:val="24"/>
              </w:rPr>
            </w:pPr>
            <w:r>
              <w:rPr>
                <w:rFonts w:ascii="Times New Roman" w:hAnsi="Times New Roman"/>
                <w:sz w:val="24"/>
                <w:szCs w:val="24"/>
              </w:rPr>
              <w:t>В части трудового воспитания:</w:t>
            </w:r>
          </w:p>
          <w:p w14:paraId="6A91E06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готовность к труду, осознание ценности мастерства, трудолюбие; </w:t>
            </w:r>
          </w:p>
          <w:p w14:paraId="795AEF76"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7EBF18EA" w14:textId="30A18179"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 интерес к различным сферам профессиональной деятельности,</w:t>
            </w:r>
          </w:p>
        </w:tc>
        <w:tc>
          <w:tcPr>
            <w:tcW w:w="5355" w:type="dxa"/>
            <w:tcBorders>
              <w:top w:val="single" w:sz="4" w:space="0" w:color="000000"/>
              <w:left w:val="single" w:sz="4" w:space="0" w:color="000000"/>
              <w:bottom w:val="single" w:sz="4" w:space="0" w:color="000000"/>
              <w:right w:val="single" w:sz="4" w:space="0" w:color="000000"/>
            </w:tcBorders>
            <w:hideMark/>
          </w:tcPr>
          <w:p w14:paraId="34E887C1" w14:textId="77777777" w:rsidR="00920F44" w:rsidRDefault="00920F44" w:rsidP="00920F44">
            <w:pPr>
              <w:pStyle w:val="dt-p"/>
              <w:widowControl w:val="0"/>
              <w:spacing w:after="0" w:afterAutospacing="0" w:line="276" w:lineRule="auto"/>
            </w:pPr>
            <w:proofErr w:type="spellStart"/>
            <w:r w:rsidRPr="004C4D7D">
              <w:lastRenderedPageBreak/>
              <w:t>ПРб</w:t>
            </w:r>
            <w:proofErr w:type="spellEnd"/>
            <w:r w:rsidRPr="004C4D7D">
              <w:t xml:space="preserve"> 02. </w:t>
            </w:r>
            <w:r>
              <w:t>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w:t>
            </w:r>
          </w:p>
          <w:p w14:paraId="1F6867A4" w14:textId="57ACBE38" w:rsidR="00920F44" w:rsidRPr="004C4D7D" w:rsidRDefault="00920F44" w:rsidP="00920F44">
            <w:pPr>
              <w:jc w:val="both"/>
              <w:rPr>
                <w:rFonts w:ascii="Times New Roman" w:eastAsia="Times New Roman" w:hAnsi="Times New Roman" w:cs="Times New Roman"/>
                <w:sz w:val="24"/>
                <w:szCs w:val="24"/>
                <w:lang w:eastAsia="ru-RU"/>
              </w:rPr>
            </w:pPr>
            <w:proofErr w:type="spellStart"/>
            <w:r w:rsidRPr="004C4D7D">
              <w:rPr>
                <w:rFonts w:ascii="Times New Roman" w:eastAsia="Times New Roman" w:hAnsi="Times New Roman" w:cs="Times New Roman"/>
                <w:sz w:val="24"/>
                <w:szCs w:val="24"/>
                <w:lang w:eastAsia="ru-RU"/>
              </w:rPr>
              <w:t>ПРб</w:t>
            </w:r>
            <w:proofErr w:type="spellEnd"/>
            <w:r w:rsidRPr="004C4D7D">
              <w:rPr>
                <w:rFonts w:ascii="Times New Roman" w:eastAsia="Times New Roman" w:hAnsi="Times New Roman" w:cs="Times New Roman"/>
                <w:sz w:val="24"/>
                <w:szCs w:val="24"/>
                <w:lang w:eastAsia="ru-RU"/>
              </w:rPr>
              <w:t> 08.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применения в собственном поведении.</w:t>
            </w:r>
          </w:p>
        </w:tc>
      </w:tr>
      <w:tr w:rsidR="00920F44" w:rsidRPr="004238DE" w14:paraId="0808BCE2"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19830E18" w14:textId="3C1157C9"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354" w:type="dxa"/>
            <w:tcBorders>
              <w:top w:val="single" w:sz="4" w:space="0" w:color="000000"/>
              <w:left w:val="single" w:sz="4" w:space="0" w:color="000000"/>
              <w:bottom w:val="single" w:sz="4" w:space="0" w:color="000000"/>
              <w:right w:val="single" w:sz="4" w:space="0" w:color="000000"/>
            </w:tcBorders>
            <w:hideMark/>
          </w:tcPr>
          <w:p w14:paraId="3BEABFA7" w14:textId="77777777" w:rsidR="00920F44" w:rsidRDefault="00920F44" w:rsidP="00920F44">
            <w:pPr>
              <w:widowControl w:val="0"/>
              <w:rPr>
                <w:rFonts w:ascii="Times New Roman" w:hAnsi="Times New Roman"/>
                <w:sz w:val="24"/>
                <w:szCs w:val="24"/>
              </w:rPr>
            </w:pPr>
            <w:r>
              <w:rPr>
                <w:rFonts w:ascii="Times New Roman" w:hAnsi="Times New Roman"/>
                <w:sz w:val="24"/>
                <w:szCs w:val="24"/>
              </w:rPr>
              <w:t>Овладение универсальными учебными познавательными действиями:</w:t>
            </w:r>
          </w:p>
          <w:p w14:paraId="37C7404A"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работой с информацией:</w:t>
            </w:r>
          </w:p>
          <w:p w14:paraId="71FA17D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владение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2271A5D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создание текстов в различных форматах с учетом назначения информации и целевой аудитории, выбирая оптимальную форму представления и визуализации;</w:t>
            </w:r>
          </w:p>
          <w:p w14:paraId="7CF30F93"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оценивание достоверности, легитимности </w:t>
            </w:r>
            <w:r>
              <w:rPr>
                <w:rFonts w:ascii="Times New Roman" w:hAnsi="Times New Roman"/>
                <w:sz w:val="24"/>
                <w:szCs w:val="24"/>
              </w:rPr>
              <w:lastRenderedPageBreak/>
              <w:t>информации, ее соответствия правовым и морально-этическим нормам;</w:t>
            </w:r>
          </w:p>
          <w:p w14:paraId="13A973A4"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использование средств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6C60A2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владение навыками распознавания и защиты информации, информационной безопасности личности. </w:t>
            </w:r>
          </w:p>
          <w:p w14:paraId="5680877B" w14:textId="77777777" w:rsidR="00920F44" w:rsidRDefault="00920F44" w:rsidP="00920F44">
            <w:pPr>
              <w:widowControl w:val="0"/>
              <w:rPr>
                <w:rFonts w:ascii="Times New Roman" w:hAnsi="Times New Roman"/>
                <w:sz w:val="24"/>
                <w:szCs w:val="24"/>
              </w:rPr>
            </w:pPr>
            <w:r>
              <w:rPr>
                <w:rFonts w:ascii="Times New Roman" w:hAnsi="Times New Roman"/>
                <w:sz w:val="24"/>
                <w:szCs w:val="24"/>
              </w:rPr>
              <w:t>В части ценности научного познания:</w:t>
            </w:r>
          </w:p>
          <w:p w14:paraId="1BDA698E"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5102755"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09A245C2" w14:textId="77C1AAF0"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tc>
        <w:tc>
          <w:tcPr>
            <w:tcW w:w="5355" w:type="dxa"/>
            <w:tcBorders>
              <w:top w:val="single" w:sz="4" w:space="0" w:color="000000"/>
              <w:left w:val="single" w:sz="4" w:space="0" w:color="000000"/>
              <w:bottom w:val="single" w:sz="4" w:space="0" w:color="000000"/>
              <w:right w:val="single" w:sz="4" w:space="0" w:color="000000"/>
            </w:tcBorders>
            <w:hideMark/>
          </w:tcPr>
          <w:p w14:paraId="315AEB7C" w14:textId="15A4BFBC" w:rsidR="00920F44" w:rsidRPr="004238DE" w:rsidRDefault="00920F44" w:rsidP="00920F44">
            <w:pPr>
              <w:jc w:val="both"/>
              <w:rPr>
                <w:rFonts w:ascii="Times New Roman" w:hAnsi="Times New Roman" w:cs="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xml:space="preserve"> 06. </w:t>
            </w:r>
            <w:r>
              <w:rPr>
                <w:rFonts w:ascii="Times New Roman" w:hAnsi="Times New Roman"/>
                <w:sz w:val="24"/>
                <w:szCs w:val="24"/>
              </w:rPr>
              <w:t>Сформированность представлений о применении беспилотных летательных аппаратов и морских беспилотных аппаратов; понимание о возможностях применения современных достижений научно-технического прогресса в условиях современного боя.</w:t>
            </w:r>
          </w:p>
        </w:tc>
      </w:tr>
      <w:tr w:rsidR="00920F44" w:rsidRPr="004238DE" w14:paraId="3E202EF1"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5242CC7E" w14:textId="2B019186"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w:t>
            </w:r>
            <w:r>
              <w:rPr>
                <w:rFonts w:ascii="Times New Roman" w:hAnsi="Times New Roman"/>
                <w:sz w:val="24"/>
                <w:szCs w:val="24"/>
              </w:rPr>
              <w:lastRenderedPageBreak/>
              <w:t>использовать знания по правовой и финансовой грамотности в различных жизненных ситуациях</w:t>
            </w:r>
          </w:p>
        </w:tc>
        <w:tc>
          <w:tcPr>
            <w:tcW w:w="5354" w:type="dxa"/>
            <w:tcBorders>
              <w:top w:val="single" w:sz="4" w:space="0" w:color="000000"/>
              <w:left w:val="single" w:sz="4" w:space="0" w:color="000000"/>
              <w:bottom w:val="single" w:sz="4" w:space="0" w:color="000000"/>
              <w:right w:val="single" w:sz="4" w:space="0" w:color="000000"/>
            </w:tcBorders>
            <w:hideMark/>
          </w:tcPr>
          <w:p w14:paraId="745CD2DD" w14:textId="77777777" w:rsidR="00920F44" w:rsidRDefault="00920F44" w:rsidP="00920F44">
            <w:pPr>
              <w:widowControl w:val="0"/>
              <w:rPr>
                <w:rFonts w:ascii="Times New Roman" w:hAnsi="Times New Roman"/>
                <w:sz w:val="24"/>
                <w:szCs w:val="24"/>
              </w:rPr>
            </w:pPr>
            <w:r>
              <w:rPr>
                <w:rFonts w:ascii="Times New Roman" w:hAnsi="Times New Roman"/>
                <w:sz w:val="24"/>
                <w:szCs w:val="24"/>
              </w:rPr>
              <w:lastRenderedPageBreak/>
              <w:t>Овладение универсальными регулятивными действиями:</w:t>
            </w:r>
          </w:p>
          <w:p w14:paraId="28127095"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самоорганизации:</w:t>
            </w:r>
          </w:p>
          <w:p w14:paraId="6675C730"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самостоятельное осуществление познавательной деятельности, выявление </w:t>
            </w:r>
            <w:r>
              <w:rPr>
                <w:rFonts w:ascii="Times New Roman" w:hAnsi="Times New Roman"/>
                <w:sz w:val="24"/>
                <w:szCs w:val="24"/>
              </w:rPr>
              <w:lastRenderedPageBreak/>
              <w:t>проблемы, постановка и формулирование собственных задач в образовательной деятельности и жизненных ситуациях;</w:t>
            </w:r>
          </w:p>
          <w:p w14:paraId="4F676C14"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самостоятельное составление плана решения проблем с учетом имеющихся ресурсов, собственных возможностей и предпочтений;</w:t>
            </w:r>
          </w:p>
          <w:p w14:paraId="4DAA2DD5"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давать оценку новым ситуациям;</w:t>
            </w:r>
          </w:p>
          <w:p w14:paraId="14AD13CE" w14:textId="77777777" w:rsidR="00920F44" w:rsidRDefault="00920F44" w:rsidP="00920F44">
            <w:pPr>
              <w:widowControl w:val="0"/>
              <w:rPr>
                <w:rFonts w:ascii="Times New Roman" w:hAnsi="Times New Roman"/>
                <w:sz w:val="24"/>
                <w:szCs w:val="24"/>
              </w:rPr>
            </w:pPr>
            <w:r>
              <w:rPr>
                <w:rFonts w:ascii="Times New Roman" w:hAnsi="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4EDD8DFE"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самоконтроля:</w:t>
            </w:r>
          </w:p>
          <w:p w14:paraId="249D200B" w14:textId="77777777" w:rsidR="00920F44" w:rsidRDefault="00920F44" w:rsidP="00920F44">
            <w:pPr>
              <w:widowControl w:val="0"/>
              <w:rPr>
                <w:rFonts w:ascii="Times New Roman" w:hAnsi="Times New Roman"/>
                <w:sz w:val="24"/>
                <w:szCs w:val="24"/>
              </w:rPr>
            </w:pPr>
            <w:r>
              <w:rPr>
                <w:rFonts w:ascii="Times New Roman" w:hAnsi="Times New Roman"/>
                <w:sz w:val="24"/>
                <w:szCs w:val="24"/>
              </w:rPr>
              <w:t>использование приемов рефлексии для оценки ситуации, выбора верного решения;</w:t>
            </w:r>
          </w:p>
          <w:p w14:paraId="3AE30683"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умение оценивать риски и своевременно принимать решения по их снижению;</w:t>
            </w:r>
          </w:p>
          <w:p w14:paraId="327D9221"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эмоционального интеллекта, предполагающего сформированность:</w:t>
            </w:r>
          </w:p>
          <w:p w14:paraId="165BBADB"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81C263E"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4AF40BB0"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p w14:paraId="0F713FC0" w14:textId="77777777" w:rsidR="00920F44" w:rsidRDefault="00920F44" w:rsidP="00920F44">
            <w:pPr>
              <w:widowControl w:val="0"/>
              <w:tabs>
                <w:tab w:val="left" w:pos="182"/>
              </w:tabs>
              <w:rPr>
                <w:rFonts w:ascii="Times New Roman" w:hAnsi="Times New Roman"/>
                <w:sz w:val="24"/>
                <w:szCs w:val="24"/>
              </w:rPr>
            </w:pPr>
            <w:r>
              <w:rPr>
                <w:rFonts w:ascii="Times New Roman" w:hAnsi="Times New Roman"/>
                <w:sz w:val="24"/>
                <w:szCs w:val="24"/>
              </w:rPr>
              <w:t>В части духовно-нравственного воспитания:</w:t>
            </w:r>
          </w:p>
          <w:p w14:paraId="06A74FF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сформированность нравственного сознания, </w:t>
            </w:r>
            <w:r>
              <w:rPr>
                <w:rFonts w:ascii="Times New Roman" w:hAnsi="Times New Roman"/>
                <w:sz w:val="24"/>
                <w:szCs w:val="24"/>
              </w:rPr>
              <w:lastRenderedPageBreak/>
              <w:t>этического поведения;</w:t>
            </w:r>
          </w:p>
          <w:p w14:paraId="5BB283F3"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способность оценивать ситуацию и принимать осознанные решения, ориентируясь на морально-нравственные нормы и ценности;</w:t>
            </w:r>
          </w:p>
          <w:p w14:paraId="6A7CF25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осознание личного вклада в построение устойчивого будущего;</w:t>
            </w:r>
          </w:p>
          <w:p w14:paraId="75D4936E" w14:textId="5669F77A"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tc>
        <w:tc>
          <w:tcPr>
            <w:tcW w:w="5355" w:type="dxa"/>
            <w:tcBorders>
              <w:top w:val="single" w:sz="4" w:space="0" w:color="000000"/>
              <w:left w:val="single" w:sz="4" w:space="0" w:color="000000"/>
              <w:bottom w:val="single" w:sz="4" w:space="0" w:color="000000"/>
              <w:right w:val="single" w:sz="4" w:space="0" w:color="000000"/>
            </w:tcBorders>
            <w:hideMark/>
          </w:tcPr>
          <w:p w14:paraId="75F0120A" w14:textId="77777777" w:rsidR="00920F44" w:rsidRDefault="00920F44" w:rsidP="00920F44">
            <w:pPr>
              <w:pStyle w:val="dt-p"/>
              <w:widowControl w:val="0"/>
              <w:spacing w:after="0" w:afterAutospacing="0" w:line="276" w:lineRule="auto"/>
            </w:pPr>
            <w:proofErr w:type="spellStart"/>
            <w:r>
              <w:rPr>
                <w:b/>
              </w:rPr>
              <w:lastRenderedPageBreak/>
              <w:t>ПРб</w:t>
            </w:r>
            <w:proofErr w:type="spellEnd"/>
            <w:r>
              <w:rPr>
                <w:b/>
              </w:rPr>
              <w:t> 01.</w:t>
            </w:r>
            <w: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w:t>
            </w:r>
            <w:r>
              <w:t>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14:paraId="73527A06" w14:textId="15F11095" w:rsidR="00920F44" w:rsidRPr="004238DE" w:rsidRDefault="00920F44" w:rsidP="00920F44">
            <w:pPr>
              <w:jc w:val="both"/>
              <w:rPr>
                <w:rFonts w:ascii="Times New Roman" w:hAnsi="Times New Roman" w:cs="Times New Roman"/>
                <w:sz w:val="24"/>
                <w:szCs w:val="24"/>
              </w:rPr>
            </w:pPr>
            <w:proofErr w:type="spellStart"/>
            <w:r>
              <w:rPr>
                <w:b/>
                <w:szCs w:val="24"/>
              </w:rPr>
              <w:t>ПРб</w:t>
            </w:r>
            <w:proofErr w:type="spellEnd"/>
            <w:r>
              <w:rPr>
                <w:b/>
                <w:szCs w:val="24"/>
              </w:rPr>
              <w:t> 07.</w:t>
            </w:r>
            <w:r>
              <w:rPr>
                <w:szCs w:val="24"/>
              </w:rPr>
              <w:t> </w:t>
            </w:r>
            <w:r w:rsidRPr="004C4D7D">
              <w:rPr>
                <w:rFonts w:ascii="Times New Roman" w:hAnsi="Times New Roman"/>
                <w:sz w:val="24"/>
                <w:szCs w:val="24"/>
              </w:rPr>
              <w:t>Сформированность необходимого уровня военных знаний как фактора построения профессиональной траектории, в том числе в образовательных организациях, осуществляющих подготовку кадров в интересах обороны и безопасности государства, обеспечении законности и правопорядка.</w:t>
            </w:r>
          </w:p>
        </w:tc>
      </w:tr>
      <w:tr w:rsidR="00920F44" w:rsidRPr="004238DE" w14:paraId="3BEC0917"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73B5A9A4" w14:textId="4DC65DED"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lastRenderedPageBreak/>
              <w:t>ОК 04. Эффективно взаимодействовать и работать в коллективе и команде</w:t>
            </w:r>
          </w:p>
        </w:tc>
        <w:tc>
          <w:tcPr>
            <w:tcW w:w="5354" w:type="dxa"/>
            <w:tcBorders>
              <w:top w:val="single" w:sz="4" w:space="0" w:color="000000"/>
              <w:left w:val="single" w:sz="4" w:space="0" w:color="000000"/>
              <w:bottom w:val="single" w:sz="4" w:space="0" w:color="000000"/>
              <w:right w:val="single" w:sz="4" w:space="0" w:color="000000"/>
            </w:tcBorders>
            <w:hideMark/>
          </w:tcPr>
          <w:p w14:paraId="12AA77D3" w14:textId="77777777" w:rsidR="00920F44" w:rsidRDefault="00920F44" w:rsidP="00920F44">
            <w:pPr>
              <w:widowControl w:val="0"/>
              <w:rPr>
                <w:rFonts w:ascii="Times New Roman" w:hAnsi="Times New Roman"/>
                <w:color w:val="7030A0"/>
                <w:sz w:val="24"/>
                <w:szCs w:val="24"/>
              </w:rPr>
            </w:pPr>
            <w:r>
              <w:rPr>
                <w:rFonts w:ascii="Times New Roman" w:hAnsi="Times New Roman"/>
                <w:sz w:val="24"/>
                <w:szCs w:val="24"/>
              </w:rPr>
              <w:t>Овладение универсальными коммуникативными действиями:</w:t>
            </w:r>
          </w:p>
          <w:p w14:paraId="30C39512"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color w:val="000000"/>
                <w:sz w:val="24"/>
                <w:szCs w:val="24"/>
              </w:rPr>
            </w:pPr>
            <w:r>
              <w:rPr>
                <w:rFonts w:ascii="Times New Roman" w:hAnsi="Times New Roman"/>
                <w:sz w:val="24"/>
                <w:szCs w:val="24"/>
              </w:rPr>
              <w:t>совместной деятельностью:</w:t>
            </w:r>
          </w:p>
          <w:p w14:paraId="5A3AAEF3"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понимание и использование преимуществ командной и индивидуальной работы;</w:t>
            </w:r>
          </w:p>
          <w:p w14:paraId="18569132" w14:textId="77777777" w:rsidR="00920F44" w:rsidRDefault="00920F44">
            <w:pPr>
              <w:widowControl w:val="0"/>
              <w:numPr>
                <w:ilvl w:val="0"/>
                <w:numId w:val="55"/>
              </w:numPr>
              <w:ind w:left="0" w:firstLine="0"/>
              <w:rPr>
                <w:rFonts w:ascii="Times New Roman" w:hAnsi="Times New Roman"/>
                <w:sz w:val="24"/>
                <w:szCs w:val="24"/>
              </w:rPr>
            </w:pPr>
            <w:r>
              <w:rPr>
                <w:rFonts w:ascii="Times New Roman" w:hAnsi="Times New Roman"/>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4C0CFABD"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координировать и выполнять работу в условиях реального, виртуального и комбинированного взаимодействия;</w:t>
            </w:r>
          </w:p>
          <w:p w14:paraId="28FBFAC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65CF8CA3" w14:textId="77777777" w:rsidR="00920F44" w:rsidRDefault="00920F44" w:rsidP="00920F44">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14:paraId="665330D7"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принятие себя и других людей:</w:t>
            </w:r>
          </w:p>
          <w:p w14:paraId="208589F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принимать мотивы и аргументы других людей при анализе результатов деятельности;</w:t>
            </w:r>
          </w:p>
          <w:p w14:paraId="3E0A84C0" w14:textId="77777777" w:rsidR="00920F44" w:rsidRDefault="00920F44" w:rsidP="00920F44">
            <w:pPr>
              <w:widowControl w:val="0"/>
              <w:rPr>
                <w:rFonts w:ascii="Times New Roman" w:hAnsi="Times New Roman"/>
                <w:sz w:val="24"/>
                <w:szCs w:val="24"/>
              </w:rPr>
            </w:pPr>
            <w:r>
              <w:rPr>
                <w:rFonts w:ascii="Times New Roman" w:hAnsi="Times New Roman"/>
                <w:sz w:val="24"/>
                <w:szCs w:val="24"/>
              </w:rPr>
              <w:lastRenderedPageBreak/>
              <w:t>- признавать свое право и право других людей на ошибки;</w:t>
            </w:r>
          </w:p>
          <w:p w14:paraId="3493802F"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развивать способность понимать мир с позиции другого человека.</w:t>
            </w:r>
          </w:p>
          <w:p w14:paraId="19A95B06" w14:textId="77777777" w:rsidR="00920F44" w:rsidRDefault="00920F44" w:rsidP="00920F44">
            <w:pPr>
              <w:widowControl w:val="0"/>
              <w:rPr>
                <w:rFonts w:ascii="Times New Roman" w:hAnsi="Times New Roman"/>
                <w:sz w:val="24"/>
                <w:szCs w:val="24"/>
              </w:rPr>
            </w:pPr>
            <w:r>
              <w:rPr>
                <w:rFonts w:ascii="Times New Roman" w:hAnsi="Times New Roman"/>
                <w:sz w:val="24"/>
                <w:szCs w:val="24"/>
              </w:rPr>
              <w:t>Готовность к саморазвитию, самостоятельности и самоопределению.</w:t>
            </w:r>
          </w:p>
          <w:p w14:paraId="7E468867" w14:textId="1115C7C1" w:rsidR="00920F44" w:rsidRPr="004238DE" w:rsidRDefault="00920F44" w:rsidP="00920F44">
            <w:pPr>
              <w:jc w:val="both"/>
              <w:rPr>
                <w:rFonts w:ascii="Times New Roman" w:hAnsi="Times New Roman" w:cs="Times New Roman"/>
                <w:sz w:val="24"/>
                <w:szCs w:val="24"/>
              </w:rPr>
            </w:pPr>
            <w:r>
              <w:rPr>
                <w:szCs w:val="24"/>
              </w:rPr>
              <w:t>Овладение навыками учебно-исследовательской, проектной и социальной деятельности.</w:t>
            </w:r>
          </w:p>
        </w:tc>
        <w:tc>
          <w:tcPr>
            <w:tcW w:w="5355" w:type="dxa"/>
            <w:tcBorders>
              <w:top w:val="single" w:sz="4" w:space="0" w:color="000000"/>
              <w:left w:val="single" w:sz="4" w:space="0" w:color="000000"/>
              <w:bottom w:val="single" w:sz="4" w:space="0" w:color="000000"/>
              <w:right w:val="single" w:sz="4" w:space="0" w:color="000000"/>
            </w:tcBorders>
          </w:tcPr>
          <w:p w14:paraId="0B9CF109" w14:textId="77777777" w:rsidR="00920F44" w:rsidRDefault="00920F44" w:rsidP="00920F44">
            <w:pPr>
              <w:widowControl w:val="0"/>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14.</w:t>
            </w:r>
            <w:r>
              <w:rPr>
                <w:rFonts w:ascii="Times New Roman" w:hAnsi="Times New Roman"/>
                <w:sz w:val="24"/>
                <w:szCs w:val="24"/>
              </w:rPr>
              <w:t xml:space="preserve"> Знание основ безопасного, конструктивного общения, умение различать опасные явления в социальном взаимодействии, в том числе криминального характера; умение предупреждать опасные явления и противодействовать им</w:t>
            </w:r>
          </w:p>
          <w:p w14:paraId="5A8859DB" w14:textId="77777777" w:rsidR="00920F44" w:rsidRPr="004238DE" w:rsidRDefault="00920F44" w:rsidP="00920F44">
            <w:pPr>
              <w:jc w:val="both"/>
              <w:rPr>
                <w:rFonts w:ascii="Times New Roman" w:hAnsi="Times New Roman" w:cs="Times New Roman"/>
                <w:color w:val="000000"/>
                <w:sz w:val="24"/>
                <w:szCs w:val="24"/>
              </w:rPr>
            </w:pPr>
          </w:p>
        </w:tc>
      </w:tr>
      <w:tr w:rsidR="00920F44" w:rsidRPr="004238DE" w14:paraId="6B249673"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69258BB9" w14:textId="528ACB07"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5354" w:type="dxa"/>
            <w:tcBorders>
              <w:top w:val="single" w:sz="4" w:space="0" w:color="000000"/>
              <w:left w:val="single" w:sz="4" w:space="0" w:color="000000"/>
              <w:bottom w:val="single" w:sz="4" w:space="0" w:color="000000"/>
              <w:right w:val="single" w:sz="4" w:space="0" w:color="000000"/>
            </w:tcBorders>
            <w:hideMark/>
          </w:tcPr>
          <w:p w14:paraId="3E3AEEB6" w14:textId="77777777" w:rsidR="00920F44" w:rsidRDefault="00920F44" w:rsidP="00920F44">
            <w:pPr>
              <w:widowControl w:val="0"/>
              <w:rPr>
                <w:rFonts w:ascii="Times New Roman" w:hAnsi="Times New Roman"/>
                <w:sz w:val="24"/>
                <w:szCs w:val="24"/>
              </w:rPr>
            </w:pPr>
            <w:r>
              <w:rPr>
                <w:rFonts w:ascii="Times New Roman" w:hAnsi="Times New Roman"/>
                <w:sz w:val="24"/>
                <w:szCs w:val="24"/>
              </w:rPr>
              <w:t>Осознание обучающимися российской гражданской идентичности.</w:t>
            </w:r>
          </w:p>
          <w:p w14:paraId="75E480C0" w14:textId="77777777" w:rsidR="00920F44" w:rsidRDefault="00920F44" w:rsidP="00920F44">
            <w:pPr>
              <w:widowControl w:val="0"/>
              <w:rPr>
                <w:rFonts w:ascii="Times New Roman" w:hAnsi="Times New Roman"/>
                <w:sz w:val="24"/>
                <w:szCs w:val="24"/>
              </w:rPr>
            </w:pPr>
            <w:r>
              <w:rPr>
                <w:rFonts w:ascii="Times New Roman" w:hAnsi="Times New Roman"/>
                <w:sz w:val="24"/>
                <w:szCs w:val="24"/>
              </w:rPr>
              <w:t>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14:paraId="5A2C2E46" w14:textId="77777777" w:rsidR="00920F44" w:rsidRDefault="00920F44" w:rsidP="00920F44">
            <w:pPr>
              <w:widowControl w:val="0"/>
              <w:rPr>
                <w:rFonts w:ascii="Times New Roman" w:hAnsi="Times New Roman"/>
                <w:sz w:val="24"/>
                <w:szCs w:val="24"/>
              </w:rPr>
            </w:pPr>
            <w:r>
              <w:rPr>
                <w:rFonts w:ascii="Times New Roman" w:hAnsi="Times New Roman"/>
                <w:sz w:val="24"/>
                <w:szCs w:val="24"/>
              </w:rPr>
              <w:t>В части гражданского воспитания:</w:t>
            </w:r>
          </w:p>
          <w:p w14:paraId="6BF81C4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осознание своих конституционных прав и обязанностей, уважение закона и правопорядка;</w:t>
            </w:r>
          </w:p>
          <w:p w14:paraId="2860C7E0"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принятие традиционных национальных, общечеловеческих гуманистических и демократических ценностей;</w:t>
            </w:r>
          </w:p>
          <w:p w14:paraId="23E0A356"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14:paraId="7BE6CE3D"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готовность вести совместную деятельность в интересах гражданского общества, участвовать в </w:t>
            </w:r>
            <w:r>
              <w:rPr>
                <w:rFonts w:ascii="Times New Roman" w:hAnsi="Times New Roman"/>
                <w:sz w:val="24"/>
                <w:szCs w:val="24"/>
              </w:rPr>
              <w:lastRenderedPageBreak/>
              <w:t>самоуправлении в общеобразовательной организации и детско-юношеских организациях;</w:t>
            </w:r>
          </w:p>
          <w:p w14:paraId="6082FC9C" w14:textId="77777777" w:rsidR="00920F44" w:rsidRDefault="00920F44" w:rsidP="00920F44">
            <w:pPr>
              <w:widowControl w:val="0"/>
              <w:tabs>
                <w:tab w:val="left" w:pos="419"/>
              </w:tabs>
              <w:rPr>
                <w:rFonts w:ascii="Times New Roman" w:hAnsi="Times New Roman"/>
                <w:sz w:val="24"/>
                <w:szCs w:val="24"/>
              </w:rPr>
            </w:pPr>
            <w:r>
              <w:rPr>
                <w:rFonts w:ascii="Times New Roman" w:hAnsi="Times New Roman"/>
                <w:sz w:val="24"/>
                <w:szCs w:val="24"/>
              </w:rPr>
              <w:t>- умение взаимодействовать с социальными институтами в соответствии с их функциями и назначением;</w:t>
            </w:r>
          </w:p>
          <w:p w14:paraId="1C21CFA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готовность к гуманитарной и волонтерской деятельности;</w:t>
            </w:r>
          </w:p>
          <w:p w14:paraId="5828117C" w14:textId="77777777" w:rsidR="00920F44" w:rsidRDefault="00920F44" w:rsidP="00920F44">
            <w:pPr>
              <w:widowControl w:val="0"/>
              <w:rPr>
                <w:rFonts w:ascii="Times New Roman" w:hAnsi="Times New Roman"/>
                <w:sz w:val="24"/>
                <w:szCs w:val="24"/>
              </w:rPr>
            </w:pPr>
            <w:r>
              <w:rPr>
                <w:rFonts w:ascii="Times New Roman" w:hAnsi="Times New Roman"/>
                <w:sz w:val="24"/>
                <w:szCs w:val="24"/>
              </w:rPr>
              <w:t>патриотического воспитания:</w:t>
            </w:r>
          </w:p>
          <w:p w14:paraId="14339765"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14:paraId="1A43ACE6"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14:paraId="314CB7AA"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идейная убежденность, готовность к служению и защите Отечества, ответственность за его судьбу;</w:t>
            </w:r>
          </w:p>
          <w:p w14:paraId="672ED2DE" w14:textId="77777777" w:rsidR="00920F44" w:rsidRDefault="00920F44" w:rsidP="00920F44">
            <w:pPr>
              <w:widowControl w:val="0"/>
              <w:rPr>
                <w:rFonts w:ascii="Times New Roman" w:hAnsi="Times New Roman"/>
                <w:sz w:val="24"/>
                <w:szCs w:val="24"/>
              </w:rPr>
            </w:pPr>
            <w:r>
              <w:rPr>
                <w:rFonts w:ascii="Times New Roman" w:hAnsi="Times New Roman"/>
                <w:sz w:val="24"/>
                <w:szCs w:val="24"/>
              </w:rPr>
              <w:t>освоенные обучающимися межпредметные понятия и универсальные учебные действия (регулятивные, познавательные, коммуникативные);</w:t>
            </w:r>
          </w:p>
          <w:p w14:paraId="0A5C6DE3"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способность их использования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w:t>
            </w:r>
            <w:r>
              <w:rPr>
                <w:rFonts w:ascii="Times New Roman" w:hAnsi="Times New Roman"/>
                <w:sz w:val="24"/>
                <w:szCs w:val="24"/>
              </w:rPr>
              <w:lastRenderedPageBreak/>
              <w:t>участию в построении индивидуальной образовательной траектории;</w:t>
            </w:r>
          </w:p>
          <w:p w14:paraId="156D9E37" w14:textId="16F04BC6"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 овладение навыками учебно-исследовательской, проектной и социальной деятельности</w:t>
            </w:r>
          </w:p>
        </w:tc>
        <w:tc>
          <w:tcPr>
            <w:tcW w:w="5355" w:type="dxa"/>
            <w:tcBorders>
              <w:top w:val="single" w:sz="4" w:space="0" w:color="000000"/>
              <w:left w:val="single" w:sz="4" w:space="0" w:color="000000"/>
              <w:bottom w:val="single" w:sz="4" w:space="0" w:color="000000"/>
              <w:right w:val="single" w:sz="4" w:space="0" w:color="000000"/>
            </w:tcBorders>
            <w:hideMark/>
          </w:tcPr>
          <w:p w14:paraId="241A7CA5" w14:textId="77777777" w:rsidR="00920F44" w:rsidRDefault="00920F44" w:rsidP="00920F44">
            <w:pPr>
              <w:pStyle w:val="dt-p"/>
              <w:widowControl w:val="0"/>
              <w:spacing w:after="0" w:afterAutospacing="0" w:line="276" w:lineRule="auto"/>
            </w:pPr>
            <w:proofErr w:type="spellStart"/>
            <w:r>
              <w:rPr>
                <w:b/>
              </w:rPr>
              <w:lastRenderedPageBreak/>
              <w:t>ПРб</w:t>
            </w:r>
            <w:proofErr w:type="spellEnd"/>
            <w:r>
              <w:rPr>
                <w:b/>
              </w:rPr>
              <w:t> 03. </w:t>
            </w:r>
            <w:r>
              <w:t>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знание положений Общевоинских уставов Вооруженных Сил Российской Федерации.</w:t>
            </w:r>
          </w:p>
          <w:p w14:paraId="272C7A51" w14:textId="77777777" w:rsidR="00920F44" w:rsidRDefault="00920F44" w:rsidP="00920F44">
            <w:pPr>
              <w:pStyle w:val="dt-p"/>
              <w:widowControl w:val="0"/>
              <w:spacing w:after="0" w:afterAutospacing="0" w:line="276" w:lineRule="auto"/>
            </w:pPr>
            <w:proofErr w:type="spellStart"/>
            <w:r>
              <w:rPr>
                <w:b/>
              </w:rPr>
              <w:t>ПРб</w:t>
            </w:r>
            <w:proofErr w:type="spellEnd"/>
            <w:r>
              <w:rPr>
                <w:b/>
              </w:rPr>
              <w:t> 15.</w:t>
            </w:r>
            <w:r>
              <w:t xml:space="preserve">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криминального характера, опасности вовлечения в деструктивную деятельность) и противодействовать им;</w:t>
            </w:r>
          </w:p>
          <w:p w14:paraId="1C1BA20D" w14:textId="705D4DFD" w:rsidR="00920F44" w:rsidRPr="004238DE" w:rsidRDefault="00920F44" w:rsidP="00920F44">
            <w:pPr>
              <w:jc w:val="both"/>
              <w:rPr>
                <w:rFonts w:ascii="Times New Roman" w:hAnsi="Times New Roman" w:cs="Times New Roman"/>
                <w:sz w:val="24"/>
                <w:szCs w:val="24"/>
              </w:rPr>
            </w:pPr>
            <w:proofErr w:type="spellStart"/>
            <w:r>
              <w:rPr>
                <w:b/>
                <w:szCs w:val="24"/>
              </w:rPr>
              <w:t>ПРб</w:t>
            </w:r>
            <w:proofErr w:type="spellEnd"/>
            <w:r>
              <w:rPr>
                <w:b/>
                <w:szCs w:val="24"/>
              </w:rPr>
              <w:t> 16.</w:t>
            </w:r>
            <w:r>
              <w:rPr>
                <w:szCs w:val="24"/>
              </w:rPr>
              <w:t xml:space="preserve"> </w:t>
            </w:r>
            <w:r w:rsidRPr="004C4D7D">
              <w:rPr>
                <w:rFonts w:ascii="Times New Roman" w:eastAsia="Times New Roman" w:hAnsi="Times New Roman" w:cs="Times New Roman"/>
                <w:sz w:val="24"/>
                <w:szCs w:val="24"/>
                <w:lang w:eastAsia="ru-RU"/>
              </w:rPr>
              <w:t xml:space="preserve">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овладение  знаниями о роли государства в  </w:t>
            </w:r>
            <w:r w:rsidRPr="004C4D7D">
              <w:rPr>
                <w:rFonts w:ascii="Times New Roman" w:eastAsia="Times New Roman" w:hAnsi="Times New Roman" w:cs="Times New Roman"/>
                <w:sz w:val="24"/>
                <w:szCs w:val="24"/>
                <w:lang w:eastAsia="ru-RU"/>
              </w:rPr>
              <w:t>противодействии  терроризму; умение  различать приемы вовлечения в деструктивные сообщества, экстремистскую и террористическую деятельность и противодействовать им; знание порядка действий при объявлении разного уровня террористической опасности, при угрозе совершения террористического акта; совершении террористического акта; проведении контртеррористической операции</w:t>
            </w:r>
          </w:p>
        </w:tc>
      </w:tr>
      <w:tr w:rsidR="00920F44" w:rsidRPr="004238DE" w14:paraId="4B5DE39B"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75ACAFC9" w14:textId="17ABF533"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мирного и военного времени</w:t>
            </w:r>
          </w:p>
        </w:tc>
        <w:tc>
          <w:tcPr>
            <w:tcW w:w="5354" w:type="dxa"/>
            <w:tcBorders>
              <w:top w:val="single" w:sz="4" w:space="0" w:color="000000"/>
              <w:left w:val="single" w:sz="4" w:space="0" w:color="000000"/>
              <w:bottom w:val="single" w:sz="4" w:space="0" w:color="000000"/>
              <w:right w:val="single" w:sz="4" w:space="0" w:color="000000"/>
            </w:tcBorders>
            <w:hideMark/>
          </w:tcPr>
          <w:p w14:paraId="4F7E7DD5" w14:textId="77777777" w:rsidR="00920F44" w:rsidRDefault="00920F44" w:rsidP="00920F44">
            <w:pPr>
              <w:widowControl w:val="0"/>
              <w:rPr>
                <w:rFonts w:ascii="Times New Roman" w:hAnsi="Times New Roman"/>
                <w:sz w:val="24"/>
                <w:szCs w:val="24"/>
              </w:rPr>
            </w:pPr>
            <w:r>
              <w:rPr>
                <w:rFonts w:ascii="Times New Roman" w:hAnsi="Times New Roman"/>
                <w:sz w:val="24"/>
                <w:szCs w:val="24"/>
              </w:rPr>
              <w:t>В части экологического воспитания:</w:t>
            </w:r>
          </w:p>
          <w:p w14:paraId="42AE25C0"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2DEB1AA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планирование и осуществление действий в окружающей среде на основе знания целей устойчивого развития человечества;</w:t>
            </w:r>
          </w:p>
          <w:p w14:paraId="2F697133" w14:textId="77777777" w:rsidR="00920F44" w:rsidRDefault="00920F44" w:rsidP="00920F44">
            <w:pPr>
              <w:widowControl w:val="0"/>
              <w:rPr>
                <w:rFonts w:ascii="Times New Roman" w:hAnsi="Times New Roman"/>
                <w:sz w:val="24"/>
                <w:szCs w:val="24"/>
              </w:rPr>
            </w:pPr>
            <w:r>
              <w:rPr>
                <w:rFonts w:ascii="Times New Roman" w:hAnsi="Times New Roman"/>
                <w:sz w:val="24"/>
                <w:szCs w:val="24"/>
              </w:rPr>
              <w:t>активное неприятие действий, приносящих вред окружающей среде;</w:t>
            </w:r>
          </w:p>
          <w:p w14:paraId="7B287BC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умение прогнозировать неблагоприятные экологические последствия предпринимаемых действий, предотвращать их;</w:t>
            </w:r>
          </w:p>
          <w:p w14:paraId="5B2181B8"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расширение опыта деятельности экологической направленности;</w:t>
            </w:r>
          </w:p>
          <w:p w14:paraId="68C7E0E2" w14:textId="2F7A5692"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 овладение навыками учебно-исследовательской, проектной и социальной деятельности.</w:t>
            </w:r>
          </w:p>
        </w:tc>
        <w:tc>
          <w:tcPr>
            <w:tcW w:w="5355" w:type="dxa"/>
            <w:tcBorders>
              <w:top w:val="single" w:sz="4" w:space="0" w:color="000000"/>
              <w:left w:val="single" w:sz="4" w:space="0" w:color="000000"/>
              <w:bottom w:val="single" w:sz="4" w:space="0" w:color="000000"/>
              <w:right w:val="single" w:sz="4" w:space="0" w:color="000000"/>
            </w:tcBorders>
            <w:hideMark/>
          </w:tcPr>
          <w:p w14:paraId="611EBF78" w14:textId="77777777" w:rsidR="00920F44" w:rsidRDefault="00920F44" w:rsidP="00920F44">
            <w:pPr>
              <w:pStyle w:val="dt-p"/>
              <w:widowControl w:val="0"/>
              <w:spacing w:after="0" w:afterAutospacing="0" w:line="276" w:lineRule="auto"/>
              <w:rPr>
                <w:b/>
              </w:rPr>
            </w:pPr>
            <w:proofErr w:type="spellStart"/>
            <w:r>
              <w:rPr>
                <w:b/>
              </w:rPr>
              <w:t>ПРб</w:t>
            </w:r>
            <w:proofErr w:type="spellEnd"/>
            <w:r>
              <w:rPr>
                <w:b/>
              </w:rPr>
              <w:t> 05. </w:t>
            </w:r>
            <w:r>
              <w:t>Сформированность представлений о боевых свойствах и поражающем действии оружия массового поражения, а также способах защиты от него.</w:t>
            </w:r>
          </w:p>
          <w:p w14:paraId="73A446E4" w14:textId="77777777" w:rsidR="00920F44" w:rsidRDefault="00920F44" w:rsidP="00920F44">
            <w:pPr>
              <w:pStyle w:val="dt-p"/>
              <w:widowControl w:val="0"/>
              <w:spacing w:after="0" w:afterAutospacing="0" w:line="276" w:lineRule="auto"/>
            </w:pPr>
            <w:proofErr w:type="spellStart"/>
            <w:r>
              <w:rPr>
                <w:b/>
              </w:rPr>
              <w:t>ПРб</w:t>
            </w:r>
            <w:proofErr w:type="spellEnd"/>
            <w:r>
              <w:rPr>
                <w:b/>
              </w:rPr>
              <w:t> 09. </w:t>
            </w:r>
            <w:r>
              <w:t>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чрезвычайных ситуациях.</w:t>
            </w:r>
          </w:p>
          <w:p w14:paraId="0040930A" w14:textId="77777777" w:rsidR="00920F44" w:rsidRDefault="00920F44" w:rsidP="00920F44">
            <w:pPr>
              <w:pStyle w:val="dt-p"/>
              <w:widowControl w:val="0"/>
              <w:spacing w:after="0" w:afterAutospacing="0" w:line="276" w:lineRule="auto"/>
            </w:pPr>
            <w:proofErr w:type="spellStart"/>
            <w:r>
              <w:rPr>
                <w:b/>
              </w:rPr>
              <w:t>ПРб</w:t>
            </w:r>
            <w:proofErr w:type="spellEnd"/>
            <w:r>
              <w:rPr>
                <w:b/>
              </w:rPr>
              <w:t> 10. </w:t>
            </w:r>
            <w:r>
              <w:t>Сформированность представлений о важности соблюдения правил дорожного движения всеми участниками движения. Знание основ и правил безопасного поведения на транспорте, умение применять их на практике, знание о порядке действий в опасных и чрезвычайных ситуациях на транспорте.</w:t>
            </w:r>
          </w:p>
          <w:p w14:paraId="4855A400" w14:textId="77777777" w:rsidR="00920F44" w:rsidRDefault="00920F44" w:rsidP="00920F44">
            <w:pPr>
              <w:pStyle w:val="dt-p"/>
              <w:widowControl w:val="0"/>
              <w:spacing w:after="0" w:afterAutospacing="0" w:line="276" w:lineRule="auto"/>
            </w:pPr>
            <w:proofErr w:type="spellStart"/>
            <w:r>
              <w:rPr>
                <w:b/>
              </w:rPr>
              <w:t>ПРб</w:t>
            </w:r>
            <w:proofErr w:type="spellEnd"/>
            <w:r>
              <w:rPr>
                <w:b/>
              </w:rPr>
              <w:t xml:space="preserve"> 11.</w:t>
            </w:r>
            <w:r>
              <w:t xml:space="preserve"> Овладение знаниями о способах безопасного поведения в природной среде; умением применять их на практике; знание </w:t>
            </w:r>
            <w:r>
              <w:lastRenderedPageBreak/>
              <w:t>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14:paraId="10D16009" w14:textId="188164C7" w:rsidR="00920F44" w:rsidRPr="004238DE" w:rsidRDefault="00920F44" w:rsidP="00920F44">
            <w:pPr>
              <w:jc w:val="both"/>
              <w:rPr>
                <w:rFonts w:ascii="Times New Roman" w:hAnsi="Times New Roman" w:cs="Times New Roman"/>
                <w:sz w:val="24"/>
                <w:szCs w:val="24"/>
              </w:rPr>
            </w:pPr>
            <w:proofErr w:type="spellStart"/>
            <w:r>
              <w:rPr>
                <w:b/>
                <w:szCs w:val="24"/>
              </w:rPr>
              <w:t>ПРб</w:t>
            </w:r>
            <w:proofErr w:type="spellEnd"/>
            <w:r>
              <w:rPr>
                <w:b/>
                <w:szCs w:val="24"/>
              </w:rPr>
              <w:t> 12.</w:t>
            </w:r>
            <w:r>
              <w:rPr>
                <w:szCs w:val="24"/>
              </w:rPr>
              <w:t xml:space="preserve"> </w:t>
            </w:r>
            <w:r w:rsidRPr="004C4D7D">
              <w:rPr>
                <w:rFonts w:ascii="Times New Roman" w:eastAsia="Times New Roman" w:hAnsi="Times New Roman" w:cs="Times New Roman"/>
                <w:sz w:val="24"/>
                <w:szCs w:val="24"/>
                <w:lang w:eastAsia="ru-RU"/>
              </w:rPr>
              <w:t>Знание основ пожарной безопасности; умение применять их на практике для предупреждения пожаров; знание порядка действий при угрозе пожара и пожаре в бы ту, общественных местах, на транспорте, в природной среде; знание прав и обязанностей граждан в области пожарной безопасности.</w:t>
            </w:r>
          </w:p>
        </w:tc>
      </w:tr>
      <w:tr w:rsidR="00920F44" w:rsidRPr="004238DE" w14:paraId="652538D8"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6BF17CD5" w14:textId="2AD46015"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5354" w:type="dxa"/>
            <w:tcBorders>
              <w:top w:val="single" w:sz="4" w:space="0" w:color="000000"/>
              <w:left w:val="single" w:sz="4" w:space="0" w:color="000000"/>
              <w:bottom w:val="single" w:sz="4" w:space="0" w:color="000000"/>
              <w:right w:val="single" w:sz="4" w:space="0" w:color="000000"/>
            </w:tcBorders>
          </w:tcPr>
          <w:p w14:paraId="5AC6D782" w14:textId="77777777" w:rsidR="00920F44" w:rsidRDefault="00920F44" w:rsidP="00920F44">
            <w:pPr>
              <w:widowControl w:val="0"/>
              <w:rPr>
                <w:rFonts w:ascii="Times New Roman" w:hAnsi="Times New Roman"/>
                <w:sz w:val="24"/>
                <w:szCs w:val="24"/>
              </w:rPr>
            </w:pPr>
            <w:r>
              <w:rPr>
                <w:rFonts w:ascii="Times New Roman" w:hAnsi="Times New Roman"/>
                <w:sz w:val="24"/>
                <w:szCs w:val="24"/>
              </w:rPr>
              <w:t>Готовность к саморазвитию, самостоятельности и самоопределению.</w:t>
            </w:r>
          </w:p>
          <w:p w14:paraId="19467038" w14:textId="77777777" w:rsidR="00920F44" w:rsidRDefault="00920F44" w:rsidP="00920F44">
            <w:pPr>
              <w:widowControl w:val="0"/>
              <w:rPr>
                <w:rFonts w:ascii="Times New Roman" w:hAnsi="Times New Roman"/>
                <w:sz w:val="24"/>
                <w:szCs w:val="24"/>
              </w:rPr>
            </w:pPr>
            <w:r>
              <w:rPr>
                <w:rFonts w:ascii="Times New Roman" w:hAnsi="Times New Roman"/>
                <w:sz w:val="24"/>
                <w:szCs w:val="24"/>
              </w:rPr>
              <w:t>Наличие мотивации к обучению и личностному развитию.</w:t>
            </w:r>
          </w:p>
          <w:p w14:paraId="3E4BCD97" w14:textId="77777777" w:rsidR="00920F44" w:rsidRDefault="00920F44" w:rsidP="00920F44">
            <w:pPr>
              <w:widowControl w:val="0"/>
              <w:rPr>
                <w:rFonts w:ascii="Times New Roman" w:hAnsi="Times New Roman"/>
                <w:sz w:val="24"/>
                <w:szCs w:val="24"/>
              </w:rPr>
            </w:pPr>
            <w:r>
              <w:rPr>
                <w:rFonts w:ascii="Times New Roman" w:hAnsi="Times New Roman"/>
                <w:sz w:val="24"/>
                <w:szCs w:val="24"/>
              </w:rPr>
              <w:t>Овладение универсальными регулятивными действиями:</w:t>
            </w:r>
          </w:p>
          <w:p w14:paraId="7D1AEB00" w14:textId="77777777" w:rsidR="00920F44" w:rsidRDefault="00920F44">
            <w:pPr>
              <w:pStyle w:val="a9"/>
              <w:widowControl w:val="0"/>
              <w:numPr>
                <w:ilvl w:val="0"/>
                <w:numId w:val="54"/>
              </w:numPr>
              <w:suppressAutoHyphens w:val="0"/>
              <w:spacing w:after="0" w:line="240" w:lineRule="auto"/>
              <w:ind w:left="0" w:firstLine="0"/>
              <w:contextualSpacing/>
              <w:rPr>
                <w:rFonts w:ascii="Times New Roman" w:hAnsi="Times New Roman"/>
                <w:sz w:val="24"/>
                <w:szCs w:val="24"/>
              </w:rPr>
            </w:pPr>
            <w:r>
              <w:rPr>
                <w:rFonts w:ascii="Times New Roman" w:hAnsi="Times New Roman"/>
                <w:sz w:val="24"/>
                <w:szCs w:val="24"/>
              </w:rPr>
              <w:t>самоорганизации:</w:t>
            </w:r>
          </w:p>
          <w:p w14:paraId="0CB6545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самостоятельно составлять план решения проблемы с учетом имеющихся ресурсов, собственных возможностей и предпочтений; </w:t>
            </w:r>
          </w:p>
          <w:p w14:paraId="49CE527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давать оценку новым ситуациям; </w:t>
            </w:r>
          </w:p>
          <w:p w14:paraId="0B3E764D"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расширять рамки учебного предмета на основе личных предпочтений; </w:t>
            </w:r>
          </w:p>
          <w:p w14:paraId="764D1DFE"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делать осознанный выбор, аргументировать его, брать ответственность за решение; </w:t>
            </w:r>
          </w:p>
          <w:p w14:paraId="0784980E"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оценивать приобретенный опыт; </w:t>
            </w:r>
          </w:p>
          <w:p w14:paraId="04CA1174"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w:t>
            </w:r>
            <w:r>
              <w:rPr>
                <w:rFonts w:ascii="Times New Roman" w:hAnsi="Times New Roman"/>
                <w:sz w:val="24"/>
                <w:szCs w:val="24"/>
              </w:rPr>
              <w:lastRenderedPageBreak/>
              <w:t>культурный уровень.</w:t>
            </w:r>
          </w:p>
          <w:p w14:paraId="570C43BD" w14:textId="77777777" w:rsidR="00920F44" w:rsidRDefault="00920F44" w:rsidP="00920F44">
            <w:pPr>
              <w:widowControl w:val="0"/>
              <w:rPr>
                <w:rFonts w:ascii="Times New Roman" w:hAnsi="Times New Roman"/>
                <w:sz w:val="24"/>
                <w:szCs w:val="24"/>
              </w:rPr>
            </w:pPr>
          </w:p>
          <w:p w14:paraId="0C8F9722"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В части физического воспитания: </w:t>
            </w:r>
          </w:p>
          <w:p w14:paraId="7BA5B549"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сформированность здорового и безопасного образа жизни, ответственного отношения к своему здоровью;</w:t>
            </w:r>
          </w:p>
          <w:p w14:paraId="1F28ABBB" w14:textId="77777777" w:rsidR="00920F44" w:rsidRDefault="00920F44" w:rsidP="00920F44">
            <w:pPr>
              <w:widowControl w:val="0"/>
              <w:rPr>
                <w:rFonts w:ascii="Times New Roman" w:hAnsi="Times New Roman"/>
                <w:sz w:val="24"/>
                <w:szCs w:val="24"/>
              </w:rPr>
            </w:pPr>
            <w:r>
              <w:rPr>
                <w:rFonts w:ascii="Times New Roman" w:hAnsi="Times New Roman"/>
                <w:sz w:val="24"/>
                <w:szCs w:val="24"/>
              </w:rPr>
              <w:t>- потребность в физическом совершенствовании, занятиях спортивно-оздоровительной деятельностью;</w:t>
            </w:r>
          </w:p>
          <w:p w14:paraId="72D276AD" w14:textId="7650E24C"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 активное неприятие вредных привычек и иных форм причинения вреда физическому и психическому здоровью.</w:t>
            </w:r>
          </w:p>
        </w:tc>
        <w:tc>
          <w:tcPr>
            <w:tcW w:w="5355" w:type="dxa"/>
            <w:tcBorders>
              <w:top w:val="single" w:sz="4" w:space="0" w:color="000000"/>
              <w:left w:val="single" w:sz="4" w:space="0" w:color="000000"/>
              <w:bottom w:val="single" w:sz="4" w:space="0" w:color="000000"/>
              <w:right w:val="single" w:sz="4" w:space="0" w:color="000000"/>
            </w:tcBorders>
            <w:hideMark/>
          </w:tcPr>
          <w:p w14:paraId="4AB99608" w14:textId="77777777" w:rsidR="00920F44" w:rsidRDefault="00920F44" w:rsidP="00920F44">
            <w:pPr>
              <w:widowControl w:val="0"/>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13.</w:t>
            </w:r>
            <w:r>
              <w:rPr>
                <w:rFonts w:ascii="Times New Roman" w:hAnsi="Times New Roman"/>
                <w:sz w:val="24"/>
                <w:szCs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 социального и военного характера; умение применять табельные и подручные средства для само- и взаимопомощи;</w:t>
            </w:r>
          </w:p>
          <w:p w14:paraId="4CBD9828" w14:textId="77777777" w:rsidR="00920F44" w:rsidRDefault="00920F44" w:rsidP="00920F44">
            <w:pPr>
              <w:widowControl w:val="0"/>
              <w:rPr>
                <w:rFonts w:ascii="Times New Roman" w:hAnsi="Times New Roman"/>
                <w:sz w:val="24"/>
                <w:szCs w:val="24"/>
              </w:rPr>
            </w:pPr>
          </w:p>
          <w:p w14:paraId="4E426B8F" w14:textId="20831BE9" w:rsidR="00920F44" w:rsidRPr="004238DE" w:rsidRDefault="00920F44" w:rsidP="00920F44">
            <w:pPr>
              <w:jc w:val="both"/>
              <w:rPr>
                <w:rFonts w:ascii="Times New Roman" w:hAnsi="Times New Roman" w:cs="Times New Roman"/>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04.</w:t>
            </w:r>
            <w:r>
              <w:rPr>
                <w:rFonts w:ascii="Times New Roman" w:hAnsi="Times New Roman"/>
                <w:sz w:val="24"/>
                <w:szCs w:val="24"/>
              </w:rPr>
              <w:t xml:space="preserve"> Сформированность знаний об элементах начальной военной подготовки (включая общевоинские уставы, основы строевой, тактической, огневой, инженерной, военно-</w:t>
            </w:r>
            <w:r>
              <w:rPr>
                <w:rFonts w:ascii="Times New Roman" w:hAnsi="Times New Roman"/>
                <w:sz w:val="24"/>
                <w:szCs w:val="24"/>
              </w:rPr>
              <w:lastRenderedPageBreak/>
              <w:t>медицинской и технической подготовки), правилах оказания первой помощи в условиях ведения боевых действий, овладение знаниями требований   безопасности при обращении со стрелковым оружием.</w:t>
            </w:r>
          </w:p>
        </w:tc>
      </w:tr>
      <w:tr w:rsidR="00920F44" w:rsidRPr="004238DE" w14:paraId="11EEFF8B" w14:textId="77777777" w:rsidTr="004238DE">
        <w:tc>
          <w:tcPr>
            <w:tcW w:w="4077" w:type="dxa"/>
            <w:tcBorders>
              <w:top w:val="single" w:sz="4" w:space="0" w:color="000000"/>
              <w:left w:val="single" w:sz="4" w:space="0" w:color="000000"/>
              <w:bottom w:val="single" w:sz="4" w:space="0" w:color="000000"/>
              <w:right w:val="single" w:sz="4" w:space="0" w:color="000000"/>
            </w:tcBorders>
            <w:hideMark/>
          </w:tcPr>
          <w:p w14:paraId="080F3DA1" w14:textId="77777777" w:rsidR="00920F44" w:rsidRDefault="00920F44" w:rsidP="00920F44">
            <w:pPr>
              <w:widowControl w:val="0"/>
              <w:rPr>
                <w:rFonts w:ascii="Times New Roman" w:hAnsi="Times New Roman"/>
                <w:sz w:val="24"/>
                <w:szCs w:val="24"/>
              </w:rPr>
            </w:pPr>
            <w:r>
              <w:rPr>
                <w:rFonts w:ascii="Times New Roman" w:hAnsi="Times New Roman"/>
                <w:sz w:val="24"/>
                <w:szCs w:val="24"/>
              </w:rPr>
              <w:t>ПК 1.1. Контроль санитарного и зоогигиенического состояния объектов животноводства и кормов</w:t>
            </w:r>
          </w:p>
          <w:p w14:paraId="4BBC04AE" w14:textId="77777777" w:rsidR="00920F44" w:rsidRDefault="00920F44" w:rsidP="00920F44">
            <w:pPr>
              <w:widowControl w:val="0"/>
              <w:rPr>
                <w:rFonts w:ascii="Times New Roman" w:hAnsi="Times New Roman"/>
                <w:sz w:val="24"/>
                <w:szCs w:val="24"/>
              </w:rPr>
            </w:pPr>
            <w:r>
              <w:rPr>
                <w:rFonts w:ascii="Times New Roman" w:hAnsi="Times New Roman"/>
                <w:sz w:val="24"/>
                <w:szCs w:val="24"/>
              </w:rPr>
              <w:t>ПК 1.2. Проведение ветеринарно-санитарных мероприятий для предупреждения возникновения болезней животных.</w:t>
            </w:r>
          </w:p>
          <w:p w14:paraId="6002A5E3" w14:textId="070C7416"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ПК 1.3. Проведение ветеринарно-санитарных мероприятий в условиях специализированных животноводческих хозяйств</w:t>
            </w:r>
          </w:p>
        </w:tc>
        <w:tc>
          <w:tcPr>
            <w:tcW w:w="5354" w:type="dxa"/>
            <w:tcBorders>
              <w:top w:val="single" w:sz="4" w:space="0" w:color="000000"/>
              <w:left w:val="single" w:sz="4" w:space="0" w:color="000000"/>
              <w:bottom w:val="single" w:sz="4" w:space="0" w:color="000000"/>
              <w:right w:val="single" w:sz="4" w:space="0" w:color="000000"/>
            </w:tcBorders>
          </w:tcPr>
          <w:p w14:paraId="03CE208D" w14:textId="77777777" w:rsidR="00920F44" w:rsidRDefault="00920F44" w:rsidP="00920F44">
            <w:pPr>
              <w:widowControl w:val="0"/>
              <w:rPr>
                <w:rFonts w:ascii="Times New Roman" w:hAnsi="Times New Roman"/>
                <w:sz w:val="24"/>
                <w:szCs w:val="24"/>
              </w:rPr>
            </w:pPr>
            <w:r>
              <w:rPr>
                <w:rFonts w:ascii="Times New Roman" w:hAnsi="Times New Roman"/>
                <w:b/>
                <w:sz w:val="24"/>
                <w:szCs w:val="24"/>
              </w:rPr>
              <w:t>Овладение универсальными учебными познавательными действиями: базовыми логическими действиями:</w:t>
            </w:r>
            <w:r>
              <w:rPr>
                <w:rFonts w:ascii="Times New Roman" w:hAnsi="Times New Roman"/>
                <w:sz w:val="24"/>
                <w:szCs w:val="24"/>
              </w:rPr>
              <w:t xml:space="preserve"> </w:t>
            </w:r>
          </w:p>
          <w:p w14:paraId="15C36950"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самостоятельно формулировать и актуализировать проблему, рассматривать ее всесторонне; </w:t>
            </w:r>
          </w:p>
          <w:p w14:paraId="04ABDC5C" w14:textId="77777777" w:rsidR="00920F44" w:rsidRDefault="00920F44" w:rsidP="00920F44">
            <w:pPr>
              <w:widowControl w:val="0"/>
              <w:rPr>
                <w:rFonts w:ascii="Times New Roman" w:hAnsi="Times New Roman"/>
                <w:sz w:val="24"/>
                <w:szCs w:val="24"/>
              </w:rPr>
            </w:pPr>
            <w:r>
              <w:rPr>
                <w:rFonts w:ascii="Times New Roman" w:hAnsi="Times New Roman"/>
                <w:sz w:val="24"/>
                <w:szCs w:val="24"/>
              </w:rPr>
              <w:t>- устанавливать существенный признак или основания для сравнения, классификации и обобщения;</w:t>
            </w:r>
          </w:p>
          <w:p w14:paraId="50317509"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определять цели деятельности, задавать параметры и критерии их достижения; </w:t>
            </w:r>
          </w:p>
          <w:p w14:paraId="1463BC47"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выявлять закономерности и противоречия в рассматриваемых явлениях; </w:t>
            </w:r>
          </w:p>
          <w:p w14:paraId="513AB9BF"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54F4B8F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развивать креативное мышление при решении жизненных проблем </w:t>
            </w:r>
          </w:p>
          <w:p w14:paraId="4B67C640" w14:textId="77777777" w:rsidR="00920F44" w:rsidRDefault="00920F44" w:rsidP="00920F44">
            <w:pPr>
              <w:widowControl w:val="0"/>
              <w:rPr>
                <w:rFonts w:ascii="Times New Roman" w:hAnsi="Times New Roman"/>
                <w:sz w:val="24"/>
                <w:szCs w:val="24"/>
              </w:rPr>
            </w:pPr>
            <w:r>
              <w:rPr>
                <w:rFonts w:ascii="Times New Roman" w:hAnsi="Times New Roman"/>
                <w:b/>
                <w:sz w:val="24"/>
                <w:szCs w:val="24"/>
              </w:rPr>
              <w:t>Овладение универсальными регулятивными действиями: самоорганизации:</w:t>
            </w:r>
            <w:r>
              <w:rPr>
                <w:rFonts w:ascii="Times New Roman" w:hAnsi="Times New Roman"/>
                <w:sz w:val="24"/>
                <w:szCs w:val="24"/>
              </w:rPr>
              <w:t xml:space="preserve"> </w:t>
            </w:r>
          </w:p>
          <w:p w14:paraId="672D50C7" w14:textId="77777777" w:rsidR="00920F44" w:rsidRDefault="00920F44" w:rsidP="00920F44">
            <w:pPr>
              <w:widowControl w:val="0"/>
              <w:rPr>
                <w:rFonts w:ascii="Times New Roman" w:hAnsi="Times New Roman"/>
                <w:sz w:val="24"/>
                <w:szCs w:val="24"/>
              </w:rPr>
            </w:pPr>
            <w:r>
              <w:rPr>
                <w:rFonts w:ascii="Times New Roman" w:hAnsi="Times New Roman"/>
                <w:sz w:val="24"/>
                <w:szCs w:val="24"/>
              </w:rPr>
              <w:lastRenderedPageBreak/>
              <w:t xml:space="preserve">- самостоятельно составлять план решения проблемы с учетом имеющихся ресурсов, собственных возможностей и предпочтений; </w:t>
            </w:r>
          </w:p>
          <w:p w14:paraId="5080BFBA"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давать оценку новым ситуациям; </w:t>
            </w:r>
          </w:p>
          <w:p w14:paraId="76482FD0"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расширять рамки учебного предмета на основе личных предпочтений; </w:t>
            </w:r>
          </w:p>
          <w:p w14:paraId="4A5F3852"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делать осознанный выбор, аргументировать его, брать ответственность за решение; </w:t>
            </w:r>
          </w:p>
          <w:p w14:paraId="42008212"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оценивать приобретенный опыт; </w:t>
            </w:r>
          </w:p>
          <w:p w14:paraId="288AD60A"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способствовать формированию и проявлению широкой эрудиции в разных областях знаний, постоянно повышать свой образовательный и культурный уровень. самоконтроля: </w:t>
            </w:r>
          </w:p>
          <w:p w14:paraId="71420DE1" w14:textId="77777777" w:rsidR="00920F44" w:rsidRDefault="00920F44" w:rsidP="00920F44">
            <w:pPr>
              <w:widowControl w:val="0"/>
              <w:rPr>
                <w:rFonts w:ascii="Times New Roman" w:hAnsi="Times New Roman"/>
                <w:sz w:val="24"/>
                <w:szCs w:val="24"/>
              </w:rPr>
            </w:pPr>
            <w:r>
              <w:rPr>
                <w:rFonts w:ascii="Times New Roman" w:hAnsi="Times New Roman"/>
                <w:sz w:val="24"/>
                <w:szCs w:val="24"/>
              </w:rPr>
              <w:t xml:space="preserve">- использование приемов рефлексии для оценки ситуации, выбора верного решения; </w:t>
            </w:r>
          </w:p>
          <w:p w14:paraId="60A2D320" w14:textId="0E1B5F30"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 умение оценивать риски и своевременно принимать решения по их снижению</w:t>
            </w:r>
          </w:p>
        </w:tc>
        <w:tc>
          <w:tcPr>
            <w:tcW w:w="5355" w:type="dxa"/>
            <w:tcBorders>
              <w:top w:val="single" w:sz="4" w:space="0" w:color="000000"/>
              <w:left w:val="single" w:sz="4" w:space="0" w:color="000000"/>
              <w:bottom w:val="single" w:sz="4" w:space="0" w:color="000000"/>
              <w:right w:val="single" w:sz="4" w:space="0" w:color="000000"/>
            </w:tcBorders>
          </w:tcPr>
          <w:p w14:paraId="4B1F5E06" w14:textId="77777777" w:rsidR="00920F44" w:rsidRDefault="00920F44" w:rsidP="00920F44">
            <w:pPr>
              <w:widowControl w:val="0"/>
              <w:rPr>
                <w:rFonts w:ascii="Times New Roman" w:hAnsi="Times New Roman"/>
                <w:sz w:val="24"/>
                <w:szCs w:val="24"/>
              </w:rPr>
            </w:pPr>
            <w:proofErr w:type="spellStart"/>
            <w:r>
              <w:rPr>
                <w:rFonts w:ascii="Times New Roman" w:hAnsi="Times New Roman"/>
                <w:b/>
                <w:sz w:val="24"/>
                <w:szCs w:val="24"/>
              </w:rPr>
              <w:lastRenderedPageBreak/>
              <w:t>ПРб</w:t>
            </w:r>
            <w:proofErr w:type="spellEnd"/>
            <w:r>
              <w:rPr>
                <w:rFonts w:ascii="Times New Roman" w:hAnsi="Times New Roman"/>
                <w:b/>
                <w:sz w:val="24"/>
                <w:szCs w:val="24"/>
              </w:rPr>
              <w:t xml:space="preserve"> 01.</w:t>
            </w:r>
            <w:r>
              <w:rPr>
                <w:rFonts w:ascii="Times New Roman" w:hAnsi="Times New Roman"/>
                <w:sz w:val="24"/>
                <w:szCs w:val="24"/>
              </w:rPr>
              <w:t xml:space="preserve"> Знание основ законодательства Российской Федерации, обеспечивающие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 </w:t>
            </w:r>
          </w:p>
          <w:p w14:paraId="0D66DEC1" w14:textId="77777777" w:rsidR="00920F44" w:rsidRDefault="00920F44" w:rsidP="00920F44">
            <w:pPr>
              <w:widowControl w:val="0"/>
              <w:rPr>
                <w:rFonts w:ascii="Times New Roman" w:hAnsi="Times New Roman"/>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xml:space="preserve"> 02.</w:t>
            </w:r>
            <w:r>
              <w:rPr>
                <w:rFonts w:ascii="Times New Roman" w:hAnsi="Times New Roman"/>
                <w:sz w:val="24"/>
                <w:szCs w:val="24"/>
              </w:rPr>
              <w:t xml:space="preserve"> Знание задач и основных принципов организации единой системы предупреждения и ликвидации последствий чрезвычайных ситуаций, прав и обязанностей гражданина в этой области; прав и обязанностей гражданина в области гражданской обороны; знание о действиях по сигналам гражданской обороны. </w:t>
            </w:r>
          </w:p>
          <w:p w14:paraId="3E7C4C09" w14:textId="77777777" w:rsidR="00920F44" w:rsidRDefault="00920F44" w:rsidP="00920F44">
            <w:pPr>
              <w:widowControl w:val="0"/>
              <w:rPr>
                <w:rFonts w:ascii="Times New Roman" w:hAnsi="Times New Roman"/>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xml:space="preserve"> 08.</w:t>
            </w:r>
            <w:r>
              <w:rPr>
                <w:rFonts w:ascii="Times New Roman" w:hAnsi="Times New Roman"/>
                <w:sz w:val="24"/>
                <w:szCs w:val="24"/>
              </w:rPr>
              <w:t xml:space="preserve"> Сформированность представлений о ценности безопасного поведения для личности, общества, государства. знание правил безопасного поведения и способов их </w:t>
            </w:r>
            <w:r>
              <w:rPr>
                <w:rFonts w:ascii="Times New Roman" w:hAnsi="Times New Roman"/>
                <w:sz w:val="24"/>
                <w:szCs w:val="24"/>
              </w:rPr>
              <w:lastRenderedPageBreak/>
              <w:t>применения в собственном поведении</w:t>
            </w:r>
          </w:p>
          <w:p w14:paraId="618A4E69" w14:textId="417DB868" w:rsidR="00920F44" w:rsidRPr="004238DE" w:rsidRDefault="00920F44" w:rsidP="00920F44">
            <w:pPr>
              <w:jc w:val="both"/>
              <w:rPr>
                <w:rFonts w:ascii="Times New Roman" w:hAnsi="Times New Roman" w:cs="Times New Roman"/>
                <w:color w:val="000000"/>
                <w:sz w:val="24"/>
                <w:szCs w:val="24"/>
              </w:rPr>
            </w:pPr>
            <w:proofErr w:type="spellStart"/>
            <w:r>
              <w:rPr>
                <w:rFonts w:ascii="Times New Roman" w:hAnsi="Times New Roman"/>
                <w:b/>
                <w:sz w:val="24"/>
                <w:szCs w:val="24"/>
              </w:rPr>
              <w:t>ПРб</w:t>
            </w:r>
            <w:proofErr w:type="spellEnd"/>
            <w:r>
              <w:rPr>
                <w:rFonts w:ascii="Times New Roman" w:hAnsi="Times New Roman"/>
                <w:b/>
                <w:sz w:val="24"/>
                <w:szCs w:val="24"/>
              </w:rPr>
              <w:t xml:space="preserve"> 13.</w:t>
            </w:r>
            <w:r>
              <w:rPr>
                <w:rFonts w:ascii="Times New Roman" w:hAnsi="Times New Roman"/>
                <w:sz w:val="24"/>
                <w:szCs w:val="24"/>
              </w:rPr>
              <w:t xml:space="preserve"> Владение основами медицинских знаний: владение приемами оказания первой помощи при неотложных состояниях; сформированность представлений об инфекционных и неинфекционных заболеваниях, способах профилактики;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tc>
      </w:tr>
    </w:tbl>
    <w:p w14:paraId="18CE3278" w14:textId="77777777" w:rsidR="004238DE" w:rsidRPr="004238DE" w:rsidRDefault="004238DE" w:rsidP="004238DE">
      <w:pPr>
        <w:spacing w:after="0" w:line="240" w:lineRule="auto"/>
        <w:jc w:val="both"/>
        <w:rPr>
          <w:rFonts w:ascii="Times New Roman" w:hAnsi="Times New Roman" w:cs="Times New Roman"/>
          <w:color w:val="000000"/>
          <w:sz w:val="28"/>
          <w:szCs w:val="28"/>
        </w:rPr>
      </w:pPr>
    </w:p>
    <w:p w14:paraId="3972D732" w14:textId="77777777" w:rsidR="004238DE" w:rsidRPr="004238DE" w:rsidRDefault="004238DE" w:rsidP="004238DE">
      <w:pPr>
        <w:spacing w:after="0" w:line="240" w:lineRule="auto"/>
        <w:jc w:val="both"/>
        <w:rPr>
          <w:rFonts w:ascii="Times New Roman" w:hAnsi="Times New Roman" w:cs="Times New Roman"/>
          <w:sz w:val="28"/>
          <w:szCs w:val="28"/>
        </w:rPr>
      </w:pPr>
    </w:p>
    <w:p w14:paraId="05B67C73" w14:textId="77777777" w:rsidR="004238DE" w:rsidRPr="004238DE" w:rsidRDefault="004238DE" w:rsidP="004238DE">
      <w:pPr>
        <w:spacing w:after="0" w:line="240" w:lineRule="auto"/>
        <w:jc w:val="both"/>
        <w:rPr>
          <w:rFonts w:ascii="Times New Roman" w:hAnsi="Times New Roman" w:cs="Times New Roman"/>
          <w:sz w:val="28"/>
          <w:szCs w:val="28"/>
        </w:rPr>
      </w:pPr>
    </w:p>
    <w:p w14:paraId="44D0EEBD"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6838" w:h="11906" w:orient="landscape"/>
          <w:pgMar w:top="1418" w:right="1134" w:bottom="851" w:left="1134" w:header="708" w:footer="708" w:gutter="0"/>
          <w:cols w:space="720"/>
        </w:sectPr>
      </w:pPr>
    </w:p>
    <w:p w14:paraId="1E63B3E3"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66" w:name="__RefHeading___2"/>
      <w:bookmarkStart w:id="267" w:name="_heading=h.3dy6vkm"/>
      <w:bookmarkEnd w:id="266"/>
      <w:bookmarkEnd w:id="267"/>
      <w:r w:rsidRPr="004238DE">
        <w:rPr>
          <w:rFonts w:ascii="Times New Roman" w:hAnsi="Times New Roman" w:cs="Times New Roman"/>
          <w:b/>
          <w:sz w:val="28"/>
          <w:szCs w:val="28"/>
        </w:rPr>
        <w:lastRenderedPageBreak/>
        <w:t>2. Структура и содержание общеобразовательной дисциплины</w:t>
      </w:r>
    </w:p>
    <w:p w14:paraId="71F8BC2A" w14:textId="77777777" w:rsidR="004238DE" w:rsidRPr="004238DE" w:rsidRDefault="004238DE" w:rsidP="004238DE">
      <w:pPr>
        <w:spacing w:after="0" w:line="240" w:lineRule="auto"/>
        <w:jc w:val="both"/>
        <w:rPr>
          <w:rFonts w:ascii="Times New Roman" w:hAnsi="Times New Roman" w:cs="Times New Roman"/>
          <w:sz w:val="28"/>
          <w:szCs w:val="28"/>
        </w:rPr>
      </w:pPr>
    </w:p>
    <w:p w14:paraId="6E579A01" w14:textId="77777777" w:rsidR="004238DE" w:rsidRPr="004238DE" w:rsidRDefault="004238DE" w:rsidP="004238DE">
      <w:pPr>
        <w:spacing w:after="0" w:line="240" w:lineRule="auto"/>
        <w:ind w:firstLine="709"/>
        <w:jc w:val="both"/>
        <w:rPr>
          <w:rFonts w:ascii="Times New Roman" w:hAnsi="Times New Roman" w:cs="Times New Roman"/>
          <w:b/>
          <w:sz w:val="28"/>
          <w:szCs w:val="28"/>
        </w:rPr>
      </w:pPr>
      <w:bookmarkStart w:id="268" w:name="_heading=h.1t3h5sf"/>
      <w:bookmarkEnd w:id="268"/>
      <w:r w:rsidRPr="004238DE">
        <w:rPr>
          <w:rFonts w:ascii="Times New Roman" w:hAnsi="Times New Roman" w:cs="Times New Roman"/>
          <w:b/>
          <w:sz w:val="28"/>
          <w:szCs w:val="28"/>
        </w:rPr>
        <w:t>2.1. Объем дисциплины и виды учебной работы</w:t>
      </w:r>
    </w:p>
    <w:p w14:paraId="31BC1738" w14:textId="77777777" w:rsidR="004238DE" w:rsidRPr="004238DE" w:rsidRDefault="004238DE" w:rsidP="004238DE">
      <w:pPr>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7760"/>
        <w:gridCol w:w="2093"/>
      </w:tblGrid>
      <w:tr w:rsidR="004238DE" w:rsidRPr="004238DE" w14:paraId="0076C4AD"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17D386C1"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b/>
                <w:sz w:val="28"/>
                <w:szCs w:val="28"/>
              </w:rPr>
              <w:t>Вид учебной работы</w:t>
            </w:r>
          </w:p>
        </w:tc>
        <w:tc>
          <w:tcPr>
            <w:tcW w:w="2093" w:type="dxa"/>
            <w:tcBorders>
              <w:top w:val="single" w:sz="4" w:space="0" w:color="000000"/>
              <w:left w:val="single" w:sz="4" w:space="0" w:color="000000"/>
              <w:bottom w:val="single" w:sz="4" w:space="0" w:color="000000"/>
              <w:right w:val="single" w:sz="4" w:space="0" w:color="000000"/>
            </w:tcBorders>
            <w:hideMark/>
          </w:tcPr>
          <w:p w14:paraId="28E55190"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b/>
                <w:sz w:val="28"/>
                <w:szCs w:val="28"/>
              </w:rPr>
              <w:t>Объем в часах</w:t>
            </w:r>
          </w:p>
        </w:tc>
      </w:tr>
      <w:tr w:rsidR="004238DE" w:rsidRPr="004238DE" w14:paraId="4B6D09FF"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6763DFA3"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b/>
                <w:sz w:val="28"/>
                <w:szCs w:val="28"/>
              </w:rPr>
              <w:t>Объем образовательной программы дисциплины</w:t>
            </w:r>
          </w:p>
        </w:tc>
        <w:tc>
          <w:tcPr>
            <w:tcW w:w="2093" w:type="dxa"/>
            <w:tcBorders>
              <w:top w:val="single" w:sz="4" w:space="0" w:color="000000"/>
              <w:left w:val="single" w:sz="4" w:space="0" w:color="000000"/>
              <w:bottom w:val="single" w:sz="4" w:space="0" w:color="000000"/>
              <w:right w:val="single" w:sz="4" w:space="0" w:color="000000"/>
            </w:tcBorders>
            <w:hideMark/>
          </w:tcPr>
          <w:p w14:paraId="7D87524B"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b/>
                <w:sz w:val="28"/>
                <w:szCs w:val="28"/>
              </w:rPr>
              <w:t>68</w:t>
            </w:r>
          </w:p>
        </w:tc>
      </w:tr>
      <w:tr w:rsidR="004238DE" w:rsidRPr="004238DE" w14:paraId="635249A1"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31255421"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b/>
                <w:sz w:val="28"/>
                <w:szCs w:val="28"/>
              </w:rPr>
              <w:t>в т.ч.</w:t>
            </w:r>
          </w:p>
        </w:tc>
        <w:tc>
          <w:tcPr>
            <w:tcW w:w="2093" w:type="dxa"/>
            <w:tcBorders>
              <w:top w:val="single" w:sz="4" w:space="0" w:color="000000"/>
              <w:left w:val="single" w:sz="4" w:space="0" w:color="000000"/>
              <w:bottom w:val="single" w:sz="4" w:space="0" w:color="000000"/>
              <w:right w:val="single" w:sz="4" w:space="0" w:color="000000"/>
            </w:tcBorders>
          </w:tcPr>
          <w:p w14:paraId="00193D53" w14:textId="77777777" w:rsidR="004238DE" w:rsidRPr="004238DE" w:rsidRDefault="004238DE">
            <w:pPr>
              <w:jc w:val="center"/>
              <w:rPr>
                <w:rFonts w:ascii="Times New Roman" w:hAnsi="Times New Roman" w:cs="Times New Roman"/>
                <w:color w:val="000000"/>
                <w:sz w:val="28"/>
                <w:szCs w:val="28"/>
              </w:rPr>
            </w:pPr>
          </w:p>
        </w:tc>
      </w:tr>
      <w:tr w:rsidR="004238DE" w:rsidRPr="004238DE" w14:paraId="45782319"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66DF9355"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b/>
                <w:sz w:val="28"/>
                <w:szCs w:val="28"/>
              </w:rPr>
              <w:t>Основное содержание</w:t>
            </w:r>
          </w:p>
        </w:tc>
        <w:tc>
          <w:tcPr>
            <w:tcW w:w="2093" w:type="dxa"/>
            <w:tcBorders>
              <w:top w:val="single" w:sz="4" w:space="0" w:color="000000"/>
              <w:left w:val="single" w:sz="4" w:space="0" w:color="000000"/>
              <w:bottom w:val="single" w:sz="4" w:space="0" w:color="000000"/>
              <w:right w:val="single" w:sz="4" w:space="0" w:color="000000"/>
            </w:tcBorders>
            <w:hideMark/>
          </w:tcPr>
          <w:p w14:paraId="2A24164C"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b/>
                <w:sz w:val="28"/>
                <w:szCs w:val="28"/>
              </w:rPr>
              <w:t>56</w:t>
            </w:r>
          </w:p>
        </w:tc>
      </w:tr>
      <w:tr w:rsidR="004238DE" w:rsidRPr="004238DE" w14:paraId="3F87B2B4" w14:textId="77777777" w:rsidTr="004238DE">
        <w:tc>
          <w:tcPr>
            <w:tcW w:w="9853" w:type="dxa"/>
            <w:gridSpan w:val="2"/>
            <w:tcBorders>
              <w:top w:val="single" w:sz="4" w:space="0" w:color="000000"/>
              <w:left w:val="single" w:sz="4" w:space="0" w:color="000000"/>
              <w:bottom w:val="single" w:sz="4" w:space="0" w:color="000000"/>
              <w:right w:val="single" w:sz="4" w:space="0" w:color="000000"/>
            </w:tcBorders>
            <w:hideMark/>
          </w:tcPr>
          <w:p w14:paraId="2CE7467B"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в т. ч.:</w:t>
            </w:r>
          </w:p>
        </w:tc>
      </w:tr>
      <w:tr w:rsidR="004238DE" w:rsidRPr="004238DE" w14:paraId="2AAA81E1"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53DF6AF2"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теоретическое обучение</w:t>
            </w:r>
          </w:p>
        </w:tc>
        <w:tc>
          <w:tcPr>
            <w:tcW w:w="2093" w:type="dxa"/>
            <w:tcBorders>
              <w:top w:val="single" w:sz="4" w:space="0" w:color="000000"/>
              <w:left w:val="single" w:sz="4" w:space="0" w:color="000000"/>
              <w:bottom w:val="single" w:sz="4" w:space="0" w:color="000000"/>
              <w:right w:val="single" w:sz="4" w:space="0" w:color="000000"/>
            </w:tcBorders>
            <w:hideMark/>
          </w:tcPr>
          <w:p w14:paraId="3D16B1A9"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sz w:val="28"/>
                <w:szCs w:val="28"/>
              </w:rPr>
              <w:t>20</w:t>
            </w:r>
          </w:p>
        </w:tc>
      </w:tr>
      <w:tr w:rsidR="004238DE" w:rsidRPr="004238DE" w14:paraId="3ADC7374"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6A455446"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практические занятия</w:t>
            </w:r>
          </w:p>
        </w:tc>
        <w:tc>
          <w:tcPr>
            <w:tcW w:w="2093" w:type="dxa"/>
            <w:tcBorders>
              <w:top w:val="single" w:sz="4" w:space="0" w:color="000000"/>
              <w:left w:val="single" w:sz="4" w:space="0" w:color="000000"/>
              <w:bottom w:val="single" w:sz="4" w:space="0" w:color="000000"/>
              <w:right w:val="single" w:sz="4" w:space="0" w:color="000000"/>
            </w:tcBorders>
            <w:hideMark/>
          </w:tcPr>
          <w:p w14:paraId="00BF02D6"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sz w:val="28"/>
                <w:szCs w:val="28"/>
              </w:rPr>
              <w:t>36</w:t>
            </w:r>
          </w:p>
        </w:tc>
      </w:tr>
      <w:tr w:rsidR="004238DE" w:rsidRPr="004238DE" w14:paraId="36F21413"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36460D52" w14:textId="77777777" w:rsidR="004238DE" w:rsidRPr="004238DE" w:rsidRDefault="004238DE">
            <w:pPr>
              <w:jc w:val="both"/>
              <w:rPr>
                <w:rFonts w:ascii="Times New Roman" w:hAnsi="Times New Roman" w:cs="Times New Roman"/>
                <w:b/>
                <w:color w:val="000000"/>
                <w:sz w:val="28"/>
                <w:szCs w:val="28"/>
              </w:rPr>
            </w:pPr>
            <w:r w:rsidRPr="004238DE">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2093" w:type="dxa"/>
            <w:tcBorders>
              <w:top w:val="single" w:sz="4" w:space="0" w:color="000000"/>
              <w:left w:val="single" w:sz="4" w:space="0" w:color="000000"/>
              <w:bottom w:val="single" w:sz="4" w:space="0" w:color="000000"/>
              <w:right w:val="single" w:sz="4" w:space="0" w:color="000000"/>
            </w:tcBorders>
            <w:hideMark/>
          </w:tcPr>
          <w:p w14:paraId="3879E279"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b/>
                <w:sz w:val="28"/>
                <w:szCs w:val="28"/>
              </w:rPr>
              <w:t>10</w:t>
            </w:r>
          </w:p>
        </w:tc>
      </w:tr>
      <w:tr w:rsidR="004238DE" w:rsidRPr="004238DE" w14:paraId="4537D412"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7FF8E7C1"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в т. ч.:</w:t>
            </w:r>
          </w:p>
        </w:tc>
        <w:tc>
          <w:tcPr>
            <w:tcW w:w="2093" w:type="dxa"/>
            <w:tcBorders>
              <w:top w:val="single" w:sz="4" w:space="0" w:color="000000"/>
              <w:left w:val="single" w:sz="4" w:space="0" w:color="000000"/>
              <w:bottom w:val="single" w:sz="4" w:space="0" w:color="000000"/>
              <w:right w:val="single" w:sz="4" w:space="0" w:color="000000"/>
            </w:tcBorders>
          </w:tcPr>
          <w:p w14:paraId="0ADFC290" w14:textId="77777777" w:rsidR="004238DE" w:rsidRPr="004238DE" w:rsidRDefault="004238DE">
            <w:pPr>
              <w:jc w:val="center"/>
              <w:rPr>
                <w:rFonts w:ascii="Times New Roman" w:hAnsi="Times New Roman" w:cs="Times New Roman"/>
                <w:color w:val="000000"/>
                <w:sz w:val="28"/>
                <w:szCs w:val="28"/>
              </w:rPr>
            </w:pPr>
          </w:p>
        </w:tc>
      </w:tr>
      <w:tr w:rsidR="004238DE" w:rsidRPr="004238DE" w14:paraId="15E44606"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09CF9481"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практические занятия</w:t>
            </w:r>
          </w:p>
        </w:tc>
        <w:tc>
          <w:tcPr>
            <w:tcW w:w="2093" w:type="dxa"/>
            <w:tcBorders>
              <w:top w:val="single" w:sz="4" w:space="0" w:color="000000"/>
              <w:left w:val="single" w:sz="4" w:space="0" w:color="000000"/>
              <w:bottom w:val="single" w:sz="4" w:space="0" w:color="000000"/>
              <w:right w:val="single" w:sz="4" w:space="0" w:color="000000"/>
            </w:tcBorders>
            <w:hideMark/>
          </w:tcPr>
          <w:p w14:paraId="7B80C3CB"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sz w:val="28"/>
                <w:szCs w:val="28"/>
              </w:rPr>
              <w:t>10</w:t>
            </w:r>
          </w:p>
        </w:tc>
      </w:tr>
      <w:tr w:rsidR="004238DE" w:rsidRPr="004238DE" w14:paraId="31723AD0"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715F10A5"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sz w:val="28"/>
                <w:szCs w:val="28"/>
              </w:rPr>
              <w:t>индивидуальный проект (</w:t>
            </w:r>
            <w:r w:rsidRPr="004238DE">
              <w:rPr>
                <w:rFonts w:ascii="Times New Roman" w:hAnsi="Times New Roman" w:cs="Times New Roman"/>
                <w:i/>
                <w:sz w:val="28"/>
                <w:szCs w:val="28"/>
              </w:rPr>
              <w:t>да/</w:t>
            </w:r>
            <w:proofErr w:type="gramStart"/>
            <w:r w:rsidRPr="004238DE">
              <w:rPr>
                <w:rFonts w:ascii="Times New Roman" w:hAnsi="Times New Roman" w:cs="Times New Roman"/>
                <w:i/>
                <w:sz w:val="28"/>
                <w:szCs w:val="28"/>
              </w:rPr>
              <w:t>нет</w:t>
            </w:r>
            <w:r w:rsidRPr="004238DE">
              <w:rPr>
                <w:rFonts w:ascii="Times New Roman" w:hAnsi="Times New Roman" w:cs="Times New Roman"/>
                <w:sz w:val="28"/>
                <w:szCs w:val="28"/>
              </w:rPr>
              <w:t>)*</w:t>
            </w:r>
            <w:proofErr w:type="gramEnd"/>
            <w:r w:rsidRPr="004238DE">
              <w:rPr>
                <w:rFonts w:ascii="Times New Roman" w:hAnsi="Times New Roman" w:cs="Times New Roman"/>
                <w:sz w:val="28"/>
                <w:szCs w:val="28"/>
              </w:rPr>
              <w:t>*</w:t>
            </w:r>
          </w:p>
        </w:tc>
        <w:tc>
          <w:tcPr>
            <w:tcW w:w="2093" w:type="dxa"/>
            <w:tcBorders>
              <w:top w:val="single" w:sz="4" w:space="0" w:color="000000"/>
              <w:left w:val="single" w:sz="4" w:space="0" w:color="000000"/>
              <w:bottom w:val="single" w:sz="4" w:space="0" w:color="000000"/>
              <w:right w:val="single" w:sz="4" w:space="0" w:color="000000"/>
            </w:tcBorders>
            <w:hideMark/>
          </w:tcPr>
          <w:p w14:paraId="670E7A2F" w14:textId="77777777" w:rsidR="004238DE" w:rsidRPr="004238DE" w:rsidRDefault="004238DE">
            <w:pPr>
              <w:jc w:val="center"/>
              <w:rPr>
                <w:rFonts w:ascii="Times New Roman" w:hAnsi="Times New Roman" w:cs="Times New Roman"/>
                <w:color w:val="000000"/>
                <w:sz w:val="28"/>
                <w:szCs w:val="28"/>
              </w:rPr>
            </w:pPr>
            <w:r w:rsidRPr="004238DE">
              <w:rPr>
                <w:rFonts w:ascii="Times New Roman" w:hAnsi="Times New Roman" w:cs="Times New Roman"/>
                <w:sz w:val="28"/>
                <w:szCs w:val="28"/>
              </w:rPr>
              <w:t>нет</w:t>
            </w:r>
          </w:p>
        </w:tc>
      </w:tr>
      <w:tr w:rsidR="004238DE" w:rsidRPr="004238DE" w14:paraId="6EAD68B6" w14:textId="77777777" w:rsidTr="004238DE">
        <w:tc>
          <w:tcPr>
            <w:tcW w:w="7760" w:type="dxa"/>
            <w:tcBorders>
              <w:top w:val="single" w:sz="4" w:space="0" w:color="000000"/>
              <w:left w:val="single" w:sz="4" w:space="0" w:color="000000"/>
              <w:bottom w:val="single" w:sz="4" w:space="0" w:color="000000"/>
              <w:right w:val="single" w:sz="4" w:space="0" w:color="000000"/>
            </w:tcBorders>
            <w:hideMark/>
          </w:tcPr>
          <w:p w14:paraId="0646F9F5" w14:textId="77777777" w:rsidR="004238DE" w:rsidRPr="004238DE" w:rsidRDefault="004238DE">
            <w:pPr>
              <w:jc w:val="both"/>
              <w:rPr>
                <w:rFonts w:ascii="Times New Roman" w:hAnsi="Times New Roman" w:cs="Times New Roman"/>
                <w:color w:val="000000"/>
                <w:sz w:val="28"/>
                <w:szCs w:val="28"/>
              </w:rPr>
            </w:pPr>
            <w:r w:rsidRPr="004238DE">
              <w:rPr>
                <w:rFonts w:ascii="Times New Roman" w:hAnsi="Times New Roman" w:cs="Times New Roman"/>
                <w:b/>
                <w:sz w:val="28"/>
                <w:szCs w:val="28"/>
              </w:rPr>
              <w:t>Промежуточная аттестация (дифференцированный зачет)</w:t>
            </w:r>
          </w:p>
        </w:tc>
        <w:tc>
          <w:tcPr>
            <w:tcW w:w="2093" w:type="dxa"/>
            <w:tcBorders>
              <w:top w:val="single" w:sz="4" w:space="0" w:color="000000"/>
              <w:left w:val="single" w:sz="4" w:space="0" w:color="000000"/>
              <w:bottom w:val="single" w:sz="4" w:space="0" w:color="000000"/>
              <w:right w:val="single" w:sz="4" w:space="0" w:color="000000"/>
            </w:tcBorders>
            <w:hideMark/>
          </w:tcPr>
          <w:p w14:paraId="6BEFEEEA" w14:textId="77777777" w:rsidR="004238DE" w:rsidRPr="004238DE" w:rsidRDefault="004238DE">
            <w:pPr>
              <w:jc w:val="center"/>
              <w:rPr>
                <w:rFonts w:ascii="Times New Roman" w:hAnsi="Times New Roman" w:cs="Times New Roman"/>
                <w:b/>
                <w:color w:val="000000"/>
                <w:sz w:val="28"/>
                <w:szCs w:val="28"/>
              </w:rPr>
            </w:pPr>
            <w:r w:rsidRPr="004238DE">
              <w:rPr>
                <w:rFonts w:ascii="Times New Roman" w:hAnsi="Times New Roman" w:cs="Times New Roman"/>
                <w:b/>
                <w:sz w:val="28"/>
                <w:szCs w:val="28"/>
              </w:rPr>
              <w:t>2</w:t>
            </w:r>
          </w:p>
        </w:tc>
      </w:tr>
    </w:tbl>
    <w:p w14:paraId="0D9708EE" w14:textId="77777777" w:rsidR="004238DE" w:rsidRPr="004238DE" w:rsidRDefault="004238DE" w:rsidP="004238DE">
      <w:pPr>
        <w:spacing w:after="0" w:line="240" w:lineRule="auto"/>
        <w:ind w:firstLine="709"/>
        <w:jc w:val="both"/>
        <w:rPr>
          <w:rFonts w:ascii="Times New Roman" w:hAnsi="Times New Roman" w:cs="Times New Roman"/>
          <w:i/>
          <w:color w:val="000000"/>
          <w:sz w:val="28"/>
          <w:szCs w:val="28"/>
        </w:rPr>
      </w:pPr>
    </w:p>
    <w:p w14:paraId="4C646D00" w14:textId="77777777" w:rsidR="004238DE" w:rsidRPr="004238DE" w:rsidRDefault="004238DE" w:rsidP="004238DE">
      <w:pPr>
        <w:spacing w:after="0" w:line="240" w:lineRule="auto"/>
        <w:jc w:val="both"/>
        <w:rPr>
          <w:rFonts w:ascii="Times New Roman" w:hAnsi="Times New Roman" w:cs="Times New Roman"/>
          <w:sz w:val="28"/>
          <w:szCs w:val="28"/>
        </w:rPr>
      </w:pPr>
    </w:p>
    <w:p w14:paraId="43B66EA5" w14:textId="77777777" w:rsidR="004238DE" w:rsidRPr="004238DE" w:rsidRDefault="004238DE" w:rsidP="004238DE">
      <w:pPr>
        <w:spacing w:after="0" w:line="240" w:lineRule="auto"/>
        <w:jc w:val="both"/>
        <w:rPr>
          <w:rFonts w:ascii="Times New Roman" w:hAnsi="Times New Roman" w:cs="Times New Roman"/>
          <w:sz w:val="28"/>
          <w:szCs w:val="28"/>
        </w:rPr>
      </w:pPr>
    </w:p>
    <w:p w14:paraId="48BF7B05" w14:textId="77777777" w:rsidR="004238DE" w:rsidRPr="004238DE" w:rsidRDefault="004238DE" w:rsidP="004238DE">
      <w:pPr>
        <w:spacing w:after="0" w:line="240" w:lineRule="auto"/>
        <w:jc w:val="both"/>
        <w:rPr>
          <w:rFonts w:ascii="Times New Roman" w:hAnsi="Times New Roman" w:cs="Times New Roman"/>
          <w:sz w:val="28"/>
          <w:szCs w:val="28"/>
        </w:rPr>
      </w:pPr>
    </w:p>
    <w:p w14:paraId="74DF48CD" w14:textId="77777777" w:rsidR="004238DE" w:rsidRPr="004238DE" w:rsidRDefault="004238DE" w:rsidP="004238DE">
      <w:pPr>
        <w:spacing w:after="0" w:line="240" w:lineRule="auto"/>
        <w:jc w:val="both"/>
        <w:rPr>
          <w:rFonts w:ascii="Times New Roman" w:hAnsi="Times New Roman" w:cs="Times New Roman"/>
          <w:sz w:val="28"/>
          <w:szCs w:val="28"/>
        </w:rPr>
      </w:pPr>
    </w:p>
    <w:p w14:paraId="34F8E672" w14:textId="77777777" w:rsidR="004238DE" w:rsidRPr="004238DE" w:rsidRDefault="004238DE" w:rsidP="004238DE">
      <w:pPr>
        <w:spacing w:after="0" w:line="240" w:lineRule="auto"/>
        <w:jc w:val="both"/>
        <w:rPr>
          <w:rFonts w:ascii="Times New Roman" w:hAnsi="Times New Roman" w:cs="Times New Roman"/>
          <w:sz w:val="28"/>
          <w:szCs w:val="28"/>
        </w:rPr>
      </w:pPr>
    </w:p>
    <w:p w14:paraId="4BAD7490" w14:textId="77777777" w:rsidR="004238DE" w:rsidRPr="004238DE" w:rsidRDefault="004238DE" w:rsidP="004238DE">
      <w:pPr>
        <w:spacing w:after="0" w:line="240" w:lineRule="auto"/>
        <w:jc w:val="both"/>
        <w:rPr>
          <w:rFonts w:ascii="Times New Roman" w:hAnsi="Times New Roman" w:cs="Times New Roman"/>
          <w:sz w:val="28"/>
          <w:szCs w:val="28"/>
        </w:rPr>
      </w:pPr>
    </w:p>
    <w:p w14:paraId="585D8749" w14:textId="77777777" w:rsidR="004238DE" w:rsidRPr="004238DE" w:rsidRDefault="004238DE" w:rsidP="004238DE">
      <w:pPr>
        <w:spacing w:after="0" w:line="240" w:lineRule="auto"/>
        <w:jc w:val="both"/>
        <w:rPr>
          <w:rFonts w:ascii="Times New Roman" w:hAnsi="Times New Roman" w:cs="Times New Roman"/>
          <w:sz w:val="28"/>
          <w:szCs w:val="28"/>
        </w:rPr>
      </w:pPr>
    </w:p>
    <w:p w14:paraId="171BE698" w14:textId="77777777" w:rsidR="004238DE" w:rsidRPr="004238DE" w:rsidRDefault="004238DE" w:rsidP="004238DE">
      <w:pPr>
        <w:spacing w:after="0" w:line="240" w:lineRule="auto"/>
        <w:jc w:val="both"/>
        <w:rPr>
          <w:rFonts w:ascii="Times New Roman" w:hAnsi="Times New Roman" w:cs="Times New Roman"/>
          <w:sz w:val="28"/>
          <w:szCs w:val="28"/>
        </w:rPr>
      </w:pPr>
    </w:p>
    <w:p w14:paraId="246A1E5A" w14:textId="77777777" w:rsidR="004238DE" w:rsidRPr="004238DE" w:rsidRDefault="004238DE" w:rsidP="004238DE">
      <w:pPr>
        <w:spacing w:after="0" w:line="240" w:lineRule="auto"/>
        <w:jc w:val="both"/>
        <w:rPr>
          <w:rFonts w:ascii="Times New Roman" w:hAnsi="Times New Roman" w:cs="Times New Roman"/>
          <w:sz w:val="28"/>
          <w:szCs w:val="28"/>
        </w:rPr>
      </w:pPr>
    </w:p>
    <w:p w14:paraId="161B20F7" w14:textId="77777777" w:rsidR="004238DE" w:rsidRPr="004238DE" w:rsidRDefault="004238DE" w:rsidP="004238DE">
      <w:pPr>
        <w:spacing w:after="0" w:line="240" w:lineRule="auto"/>
        <w:jc w:val="both"/>
        <w:rPr>
          <w:rFonts w:ascii="Times New Roman" w:hAnsi="Times New Roman" w:cs="Times New Roman"/>
          <w:sz w:val="28"/>
          <w:szCs w:val="28"/>
        </w:rPr>
      </w:pPr>
    </w:p>
    <w:p w14:paraId="29CC5509" w14:textId="77777777" w:rsidR="004238DE" w:rsidRPr="004238DE" w:rsidRDefault="004238DE" w:rsidP="004238DE">
      <w:pPr>
        <w:spacing w:after="0" w:line="240" w:lineRule="auto"/>
        <w:jc w:val="both"/>
        <w:rPr>
          <w:rFonts w:ascii="Times New Roman" w:hAnsi="Times New Roman" w:cs="Times New Roman"/>
          <w:sz w:val="28"/>
          <w:szCs w:val="28"/>
        </w:rPr>
      </w:pPr>
    </w:p>
    <w:p w14:paraId="1EE701AE" w14:textId="77777777" w:rsidR="004238DE" w:rsidRPr="004238DE" w:rsidRDefault="004238DE" w:rsidP="004238DE">
      <w:pPr>
        <w:spacing w:after="0" w:line="240" w:lineRule="auto"/>
        <w:jc w:val="both"/>
        <w:rPr>
          <w:rFonts w:ascii="Times New Roman" w:hAnsi="Times New Roman" w:cs="Times New Roman"/>
          <w:sz w:val="28"/>
          <w:szCs w:val="28"/>
        </w:rPr>
      </w:pPr>
    </w:p>
    <w:p w14:paraId="1F3827A9" w14:textId="77777777" w:rsidR="004238DE" w:rsidRPr="004238DE" w:rsidRDefault="004238DE" w:rsidP="004238DE">
      <w:pPr>
        <w:spacing w:after="0" w:line="240" w:lineRule="auto"/>
        <w:jc w:val="both"/>
        <w:rPr>
          <w:rFonts w:ascii="Times New Roman" w:hAnsi="Times New Roman" w:cs="Times New Roman"/>
          <w:sz w:val="28"/>
          <w:szCs w:val="28"/>
        </w:rPr>
      </w:pPr>
    </w:p>
    <w:p w14:paraId="485641C1" w14:textId="77777777" w:rsidR="004238DE" w:rsidRPr="004238DE" w:rsidRDefault="004238DE" w:rsidP="004238DE">
      <w:pPr>
        <w:spacing w:after="0" w:line="240" w:lineRule="auto"/>
        <w:jc w:val="both"/>
        <w:rPr>
          <w:rFonts w:ascii="Times New Roman" w:hAnsi="Times New Roman" w:cs="Times New Roman"/>
          <w:sz w:val="28"/>
          <w:szCs w:val="28"/>
        </w:rPr>
      </w:pPr>
    </w:p>
    <w:p w14:paraId="30256E45" w14:textId="77777777" w:rsidR="004238DE" w:rsidRPr="004238DE" w:rsidRDefault="004238DE" w:rsidP="004238DE">
      <w:pPr>
        <w:spacing w:after="0" w:line="240" w:lineRule="auto"/>
        <w:jc w:val="both"/>
        <w:rPr>
          <w:rFonts w:ascii="Times New Roman" w:hAnsi="Times New Roman" w:cs="Times New Roman"/>
          <w:sz w:val="28"/>
          <w:szCs w:val="28"/>
        </w:rPr>
      </w:pPr>
    </w:p>
    <w:p w14:paraId="270408C9" w14:textId="77777777" w:rsidR="004238DE" w:rsidRPr="004238DE" w:rsidRDefault="004238DE" w:rsidP="004238DE">
      <w:pPr>
        <w:spacing w:after="0" w:line="240" w:lineRule="auto"/>
        <w:jc w:val="both"/>
        <w:rPr>
          <w:rFonts w:ascii="Times New Roman" w:hAnsi="Times New Roman" w:cs="Times New Roman"/>
          <w:sz w:val="28"/>
          <w:szCs w:val="28"/>
        </w:rPr>
      </w:pPr>
    </w:p>
    <w:p w14:paraId="60D1D7F1" w14:textId="77777777" w:rsidR="004238DE" w:rsidRPr="004238DE" w:rsidRDefault="004238DE" w:rsidP="004238DE">
      <w:pPr>
        <w:spacing w:after="0" w:line="240" w:lineRule="auto"/>
        <w:jc w:val="both"/>
        <w:rPr>
          <w:rFonts w:ascii="Times New Roman" w:hAnsi="Times New Roman" w:cs="Times New Roman"/>
          <w:sz w:val="28"/>
          <w:szCs w:val="28"/>
        </w:rPr>
      </w:pPr>
    </w:p>
    <w:p w14:paraId="6D5618FB" w14:textId="77777777" w:rsidR="004238DE" w:rsidRPr="004238DE" w:rsidRDefault="004238DE" w:rsidP="004238DE">
      <w:pPr>
        <w:spacing w:after="0" w:line="240" w:lineRule="auto"/>
        <w:jc w:val="both"/>
        <w:rPr>
          <w:rFonts w:ascii="Times New Roman" w:hAnsi="Times New Roman" w:cs="Times New Roman"/>
          <w:sz w:val="28"/>
          <w:szCs w:val="28"/>
        </w:rPr>
      </w:pPr>
    </w:p>
    <w:p w14:paraId="1B094C9F" w14:textId="77777777" w:rsidR="004238DE" w:rsidRPr="004238DE" w:rsidRDefault="004238DE" w:rsidP="004238DE">
      <w:pPr>
        <w:spacing w:after="0" w:line="240" w:lineRule="auto"/>
        <w:jc w:val="both"/>
        <w:rPr>
          <w:rFonts w:ascii="Times New Roman" w:hAnsi="Times New Roman" w:cs="Times New Roman"/>
          <w:sz w:val="28"/>
          <w:szCs w:val="28"/>
        </w:rPr>
      </w:pPr>
    </w:p>
    <w:p w14:paraId="4ECD37EB" w14:textId="77777777" w:rsidR="004238DE" w:rsidRPr="004238DE" w:rsidRDefault="004238DE" w:rsidP="004238DE">
      <w:pPr>
        <w:spacing w:after="0" w:line="240" w:lineRule="auto"/>
        <w:jc w:val="both"/>
        <w:rPr>
          <w:rFonts w:ascii="Times New Roman" w:hAnsi="Times New Roman" w:cs="Times New Roman"/>
          <w:sz w:val="28"/>
          <w:szCs w:val="28"/>
        </w:rPr>
      </w:pPr>
    </w:p>
    <w:p w14:paraId="31E70924" w14:textId="77777777" w:rsidR="004238DE" w:rsidRPr="004238DE" w:rsidRDefault="004238DE" w:rsidP="004238DE">
      <w:pPr>
        <w:spacing w:after="0" w:line="240" w:lineRule="auto"/>
        <w:jc w:val="both"/>
        <w:rPr>
          <w:rFonts w:ascii="Times New Roman" w:hAnsi="Times New Roman" w:cs="Times New Roman"/>
          <w:sz w:val="28"/>
          <w:szCs w:val="28"/>
        </w:rPr>
      </w:pPr>
    </w:p>
    <w:p w14:paraId="07566A98" w14:textId="77777777" w:rsidR="004238DE" w:rsidRPr="004238DE" w:rsidRDefault="004238DE" w:rsidP="004238DE">
      <w:pPr>
        <w:spacing w:after="0" w:line="240" w:lineRule="auto"/>
        <w:jc w:val="both"/>
        <w:rPr>
          <w:rFonts w:ascii="Times New Roman" w:hAnsi="Times New Roman" w:cs="Times New Roman"/>
          <w:sz w:val="28"/>
          <w:szCs w:val="28"/>
        </w:rPr>
      </w:pPr>
    </w:p>
    <w:p w14:paraId="19440BC2" w14:textId="77777777" w:rsidR="004238DE" w:rsidRPr="004238DE" w:rsidRDefault="004238DE" w:rsidP="004238DE">
      <w:pPr>
        <w:spacing w:after="0" w:line="240" w:lineRule="auto"/>
        <w:jc w:val="both"/>
        <w:rPr>
          <w:rFonts w:ascii="Times New Roman" w:hAnsi="Times New Roman" w:cs="Times New Roman"/>
          <w:sz w:val="28"/>
          <w:szCs w:val="28"/>
        </w:rPr>
      </w:pPr>
    </w:p>
    <w:p w14:paraId="6283D057"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1906" w:h="16838"/>
          <w:pgMar w:top="1134" w:right="851" w:bottom="1134" w:left="1418" w:header="708" w:footer="708" w:gutter="0"/>
          <w:cols w:space="720"/>
        </w:sectPr>
      </w:pPr>
    </w:p>
    <w:p w14:paraId="75DC82A7"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дисциплины</w:t>
      </w:r>
    </w:p>
    <w:p w14:paraId="5926DDB3" w14:textId="77777777" w:rsidR="00920F44" w:rsidRDefault="00920F44" w:rsidP="004238DE">
      <w:pPr>
        <w:spacing w:after="0" w:line="240" w:lineRule="auto"/>
        <w:jc w:val="both"/>
        <w:rPr>
          <w:rFonts w:ascii="Times New Roman" w:hAnsi="Times New Roman" w:cs="Times New Roman"/>
          <w:sz w:val="28"/>
          <w:szCs w:val="28"/>
        </w:rPr>
      </w:pPr>
    </w:p>
    <w:tbl>
      <w:tblPr>
        <w:tblW w:w="15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0"/>
        <w:gridCol w:w="8336"/>
        <w:gridCol w:w="1304"/>
        <w:gridCol w:w="2665"/>
      </w:tblGrid>
      <w:tr w:rsidR="00920F44" w:rsidRPr="00920F44" w14:paraId="19DDB475" w14:textId="77777777" w:rsidTr="00920F44">
        <w:trPr>
          <w:trHeight w:val="20"/>
          <w:tblHeader/>
        </w:trPr>
        <w:tc>
          <w:tcPr>
            <w:tcW w:w="2830" w:type="dxa"/>
            <w:tcBorders>
              <w:top w:val="single" w:sz="4" w:space="0" w:color="000000"/>
              <w:left w:val="single" w:sz="4" w:space="0" w:color="000000"/>
              <w:bottom w:val="single" w:sz="4" w:space="0" w:color="000000"/>
              <w:right w:val="single" w:sz="4" w:space="0" w:color="000000"/>
            </w:tcBorders>
            <w:vAlign w:val="center"/>
            <w:hideMark/>
          </w:tcPr>
          <w:p w14:paraId="08E2133F"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Наименование разделов и тем</w:t>
            </w:r>
          </w:p>
        </w:tc>
        <w:tc>
          <w:tcPr>
            <w:tcW w:w="8335" w:type="dxa"/>
            <w:tcBorders>
              <w:top w:val="single" w:sz="4" w:space="0" w:color="000000"/>
              <w:left w:val="single" w:sz="4" w:space="0" w:color="000000"/>
              <w:bottom w:val="single" w:sz="4" w:space="0" w:color="000000"/>
              <w:right w:val="single" w:sz="4" w:space="0" w:color="000000"/>
            </w:tcBorders>
            <w:vAlign w:val="center"/>
            <w:hideMark/>
          </w:tcPr>
          <w:p w14:paraId="64091601"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Содержание учебного материала (основное и профессионально-ориентированное), лабораторные и практические занятия, прикладной модуль (при наличии).</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4B9E0516"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Объем часов</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14:paraId="0835FAA8"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Формируемые компетенции</w:t>
            </w:r>
          </w:p>
        </w:tc>
      </w:tr>
      <w:tr w:rsidR="00920F44" w:rsidRPr="00920F44" w14:paraId="3DD4701A" w14:textId="77777777" w:rsidTr="00920F44">
        <w:trPr>
          <w:trHeight w:val="20"/>
        </w:trPr>
        <w:tc>
          <w:tcPr>
            <w:tcW w:w="15134"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960B389"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Основное содержание</w:t>
            </w:r>
          </w:p>
        </w:tc>
      </w:tr>
      <w:tr w:rsidR="00920F44" w:rsidRPr="00920F44" w14:paraId="29289AF5" w14:textId="77777777" w:rsidTr="00920F44">
        <w:trPr>
          <w:trHeight w:val="397"/>
        </w:trPr>
        <w:tc>
          <w:tcPr>
            <w:tcW w:w="11165" w:type="dxa"/>
            <w:gridSpan w:val="2"/>
            <w:tcBorders>
              <w:top w:val="single" w:sz="4" w:space="0" w:color="000000"/>
              <w:left w:val="single" w:sz="4" w:space="0" w:color="000000"/>
              <w:bottom w:val="single" w:sz="4" w:space="0" w:color="000000"/>
              <w:right w:val="single" w:sz="4" w:space="0" w:color="000000"/>
            </w:tcBorders>
            <w:hideMark/>
          </w:tcPr>
          <w:p w14:paraId="19DD6D6A"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 xml:space="preserve">Раздел 1. Безопасное и устойчивое развитие личности, общества, государства </w:t>
            </w:r>
          </w:p>
        </w:tc>
        <w:tc>
          <w:tcPr>
            <w:tcW w:w="1304" w:type="dxa"/>
            <w:tcBorders>
              <w:top w:val="single" w:sz="4" w:space="0" w:color="000000"/>
              <w:left w:val="single" w:sz="4" w:space="0" w:color="000000"/>
              <w:bottom w:val="single" w:sz="4" w:space="0" w:color="000000"/>
              <w:right w:val="single" w:sz="4" w:space="0" w:color="000000"/>
            </w:tcBorders>
            <w:hideMark/>
          </w:tcPr>
          <w:p w14:paraId="5EBB386C"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4</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F707AE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03; ОК 06; ОК 07; ОК 08</w:t>
            </w:r>
          </w:p>
        </w:tc>
      </w:tr>
      <w:tr w:rsidR="00920F44" w:rsidRPr="00920F44" w14:paraId="2E81E864" w14:textId="77777777" w:rsidTr="00920F44">
        <w:trPr>
          <w:trHeight w:val="2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15CD8013"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Тема 1.1.</w:t>
            </w:r>
            <w:r w:rsidRPr="00920F44">
              <w:rPr>
                <w:rFonts w:ascii="Times New Roman" w:hAnsi="Times New Roman" w:cs="Times New Roman"/>
                <w:sz w:val="24"/>
                <w:szCs w:val="24"/>
              </w:rPr>
              <w:t xml:space="preserve"> Государственная и общественная безопасность</w:t>
            </w:r>
          </w:p>
        </w:tc>
        <w:tc>
          <w:tcPr>
            <w:tcW w:w="8335" w:type="dxa"/>
            <w:tcBorders>
              <w:top w:val="single" w:sz="4" w:space="0" w:color="000000"/>
              <w:left w:val="single" w:sz="4" w:space="0" w:color="000000"/>
              <w:bottom w:val="single" w:sz="4" w:space="0" w:color="000000"/>
              <w:right w:val="single" w:sz="4" w:space="0" w:color="000000"/>
            </w:tcBorders>
            <w:hideMark/>
          </w:tcPr>
          <w:p w14:paraId="07B70EEE"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14C47284"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F69F25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06; ОК 07; ОК 08</w:t>
            </w:r>
          </w:p>
        </w:tc>
      </w:tr>
      <w:tr w:rsidR="00920F44" w:rsidRPr="00920F44" w14:paraId="03AAEA8F"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8BD0B6F"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76C89A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39E892F8"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A5B17C0"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76D2E8D1"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EF52034"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2CE143D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Российская Федерация в современном мире. Правовая основа обеспечения национальной безопасности. Принципы обеспечения национальной безопасности. Реализация национальных приоритетов как условие обеспечения национальной безопасности и устойчивого развития Российской Федерации. Взаимодействие личности, государства и общества в реализации национальных приоритетов. Государственные службы обеспечения безопасности, их роль и сфера ответственности, порядок взаимодействия с ними. Общественные институты и их место в системе обеспечения безопасности жизни и здоровья населения</w:t>
            </w:r>
          </w:p>
        </w:tc>
        <w:tc>
          <w:tcPr>
            <w:tcW w:w="1304" w:type="dxa"/>
            <w:tcBorders>
              <w:top w:val="single" w:sz="4" w:space="0" w:color="000000"/>
              <w:left w:val="single" w:sz="4" w:space="0" w:color="000000"/>
              <w:bottom w:val="single" w:sz="4" w:space="0" w:color="000000"/>
              <w:right w:val="single" w:sz="4" w:space="0" w:color="000000"/>
            </w:tcBorders>
          </w:tcPr>
          <w:p w14:paraId="58F40D28"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5A99C03"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22A950A9" w14:textId="77777777" w:rsidTr="00920F44">
        <w:trPr>
          <w:trHeight w:val="27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143A8FF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Тема 1.2.</w:t>
            </w:r>
            <w:r w:rsidRPr="00920F44">
              <w:rPr>
                <w:rFonts w:ascii="Times New Roman" w:hAnsi="Times New Roman" w:cs="Times New Roman"/>
                <w:sz w:val="24"/>
                <w:szCs w:val="24"/>
              </w:rPr>
              <w:t xml:space="preserve"> Роль личности, общества и государства в предупреждении и ликвидации чрезвычайных ситуаций</w:t>
            </w:r>
          </w:p>
        </w:tc>
        <w:tc>
          <w:tcPr>
            <w:tcW w:w="8335" w:type="dxa"/>
            <w:tcBorders>
              <w:top w:val="single" w:sz="4" w:space="0" w:color="000000"/>
              <w:left w:val="single" w:sz="4" w:space="0" w:color="000000"/>
              <w:bottom w:val="single" w:sz="4" w:space="0" w:color="000000"/>
              <w:right w:val="single" w:sz="4" w:space="0" w:color="000000"/>
            </w:tcBorders>
            <w:hideMark/>
          </w:tcPr>
          <w:p w14:paraId="25B0C75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09DB8C87"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6AAD48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03; ОК 06</w:t>
            </w:r>
          </w:p>
        </w:tc>
      </w:tr>
      <w:tr w:rsidR="00920F44" w:rsidRPr="00920F44" w14:paraId="770273EE"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4882DA6"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74C135F"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C8FE3BB"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720239A"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2796587F" w14:textId="77777777" w:rsidTr="00920F44">
        <w:trPr>
          <w:trHeight w:val="147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4265903"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E31A32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Единая государственная система предупреждения и ликвидации чрезвычайных ситуаций (РСЧС), структура, режимы функционирования. Территориальный и функциональный принцип организации РСЧС. Её задачи и примеры их решения. Права и обязанности граждан в области защиты от чрезвычайных ситуаций. Задачи гражданской обороны. Права и обязанности граждан Российской Федерации в области гражданской обороны</w:t>
            </w:r>
          </w:p>
        </w:tc>
        <w:tc>
          <w:tcPr>
            <w:tcW w:w="1304" w:type="dxa"/>
            <w:tcBorders>
              <w:top w:val="single" w:sz="4" w:space="0" w:color="000000"/>
              <w:left w:val="single" w:sz="4" w:space="0" w:color="000000"/>
              <w:bottom w:val="single" w:sz="4" w:space="0" w:color="000000"/>
              <w:right w:val="single" w:sz="4" w:space="0" w:color="000000"/>
            </w:tcBorders>
            <w:vAlign w:val="center"/>
          </w:tcPr>
          <w:p w14:paraId="114BF711"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A5204FE"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AF5B6B4" w14:textId="77777777" w:rsidTr="00920F44">
        <w:trPr>
          <w:trHeight w:val="323"/>
        </w:trPr>
        <w:tc>
          <w:tcPr>
            <w:tcW w:w="11165" w:type="dxa"/>
            <w:gridSpan w:val="2"/>
            <w:tcBorders>
              <w:top w:val="single" w:sz="4" w:space="0" w:color="000000"/>
              <w:left w:val="single" w:sz="4" w:space="0" w:color="000000"/>
              <w:bottom w:val="single" w:sz="4" w:space="0" w:color="000000"/>
              <w:right w:val="single" w:sz="4" w:space="0" w:color="000000"/>
            </w:tcBorders>
            <w:hideMark/>
          </w:tcPr>
          <w:p w14:paraId="4DCDB9E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Раздел 2. Культура безопасности жизнедеятельности в современном обществе</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6861D4D7"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C2F3AF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 ОК 07</w:t>
            </w:r>
          </w:p>
        </w:tc>
      </w:tr>
      <w:tr w:rsidR="00920F44" w:rsidRPr="00920F44" w14:paraId="5F05992E" w14:textId="77777777" w:rsidTr="00920F44">
        <w:trPr>
          <w:trHeight w:val="379"/>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0F6EC7D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Тема 2.1. Современные представления о </w:t>
            </w:r>
            <w:r w:rsidRPr="00920F44">
              <w:rPr>
                <w:rFonts w:ascii="Times New Roman" w:hAnsi="Times New Roman" w:cs="Times New Roman"/>
                <w:sz w:val="24"/>
                <w:szCs w:val="24"/>
              </w:rPr>
              <w:lastRenderedPageBreak/>
              <w:t>культуре безопасности</w:t>
            </w:r>
          </w:p>
        </w:tc>
        <w:tc>
          <w:tcPr>
            <w:tcW w:w="8335" w:type="dxa"/>
            <w:tcBorders>
              <w:top w:val="single" w:sz="4" w:space="0" w:color="000000"/>
              <w:left w:val="single" w:sz="4" w:space="0" w:color="000000"/>
              <w:bottom w:val="single" w:sz="4" w:space="0" w:color="000000"/>
              <w:right w:val="single" w:sz="4" w:space="0" w:color="000000"/>
            </w:tcBorders>
            <w:hideMark/>
          </w:tcPr>
          <w:p w14:paraId="27F67D7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36392F8E"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AE219D3"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03; ОК 04; ОК 06; ОК 07</w:t>
            </w:r>
          </w:p>
        </w:tc>
      </w:tr>
      <w:tr w:rsidR="00920F44" w:rsidRPr="00920F44" w14:paraId="1FA3A9F3"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74D25844"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49131B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112E4EC5"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890A200"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10F113CD"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4BBA1D9"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D3CE21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Понятие «культура безопасности», его значение в жизни человека, общества и государства. Соотношение понятий «опасность», «безопасность», «риск» (угроза). Соотношение понятий «опасная ситуация», «чрезвычайная ситуация». Представление об уровнях взаимодействия человека и окружающей среды. Понятие «виктимность», «</w:t>
            </w:r>
            <w:proofErr w:type="spellStart"/>
            <w:r w:rsidRPr="00920F44">
              <w:rPr>
                <w:rFonts w:ascii="Times New Roman" w:hAnsi="Times New Roman" w:cs="Times New Roman"/>
                <w:sz w:val="24"/>
                <w:szCs w:val="24"/>
              </w:rPr>
              <w:t>виктимное</w:t>
            </w:r>
            <w:proofErr w:type="spellEnd"/>
            <w:r w:rsidRPr="00920F44">
              <w:rPr>
                <w:rFonts w:ascii="Times New Roman" w:hAnsi="Times New Roman" w:cs="Times New Roman"/>
                <w:sz w:val="24"/>
                <w:szCs w:val="24"/>
              </w:rPr>
              <w:t xml:space="preserve"> поведение», «безопасное поведение».</w:t>
            </w:r>
          </w:p>
          <w:p w14:paraId="73BB5C0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Общие принципы (правила) безопасного поведения. Индивидуальный, групповой, общественно-государственный уровень решения задачи обеспечения безопасности. Влияние действий и поступков человека на его безопасность и благополучие. Действия, позволяющие предвидеть опасность. Действия, позволяющие избежать опасности. Действия в опасной 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75C69584"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E62D779"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4BB2587C" w14:textId="77777777" w:rsidTr="00920F44">
        <w:trPr>
          <w:trHeight w:val="42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0B9166F5" w14:textId="77777777" w:rsidR="00920F44" w:rsidRPr="00920F44" w:rsidRDefault="00920F44" w:rsidP="00920F44">
            <w:pPr>
              <w:spacing w:after="0" w:line="240" w:lineRule="auto"/>
              <w:jc w:val="both"/>
              <w:rPr>
                <w:rFonts w:ascii="Times New Roman" w:hAnsi="Times New Roman" w:cs="Times New Roman"/>
                <w:b/>
                <w:i/>
                <w:sz w:val="24"/>
                <w:szCs w:val="24"/>
              </w:rPr>
            </w:pPr>
            <w:r w:rsidRPr="00920F44">
              <w:rPr>
                <w:rFonts w:ascii="Times New Roman" w:hAnsi="Times New Roman" w:cs="Times New Roman"/>
                <w:b/>
                <w:sz w:val="24"/>
                <w:szCs w:val="24"/>
              </w:rPr>
              <w:t>Раздел 3. Безопасность в быту</w:t>
            </w:r>
          </w:p>
        </w:tc>
        <w:tc>
          <w:tcPr>
            <w:tcW w:w="1304" w:type="dxa"/>
            <w:tcBorders>
              <w:top w:val="single" w:sz="4" w:space="0" w:color="000000"/>
              <w:left w:val="single" w:sz="4" w:space="0" w:color="000000"/>
              <w:bottom w:val="single" w:sz="4" w:space="0" w:color="000000"/>
              <w:right w:val="single" w:sz="4" w:space="0" w:color="000000"/>
            </w:tcBorders>
            <w:hideMark/>
          </w:tcPr>
          <w:p w14:paraId="6427836B"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6</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AE9857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04; ОК 06; ОК 07</w:t>
            </w:r>
          </w:p>
        </w:tc>
      </w:tr>
      <w:tr w:rsidR="00920F44" w:rsidRPr="00920F44" w14:paraId="7ECBA357" w14:textId="77777777" w:rsidTr="00920F44">
        <w:trPr>
          <w:trHeight w:val="298"/>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13F96B9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3.1. Источники опасности в быту. Профилактика и первая помощь при отравлениях и травмах</w:t>
            </w:r>
          </w:p>
        </w:tc>
        <w:tc>
          <w:tcPr>
            <w:tcW w:w="8335" w:type="dxa"/>
            <w:tcBorders>
              <w:top w:val="single" w:sz="4" w:space="0" w:color="000000"/>
              <w:left w:val="single" w:sz="4" w:space="0" w:color="000000"/>
              <w:bottom w:val="single" w:sz="4" w:space="0" w:color="000000"/>
              <w:right w:val="single" w:sz="4" w:space="0" w:color="000000"/>
            </w:tcBorders>
            <w:hideMark/>
          </w:tcPr>
          <w:p w14:paraId="62A1FBF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7B4CFB36"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34E52C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06; ОК 07</w:t>
            </w:r>
          </w:p>
        </w:tc>
      </w:tr>
      <w:tr w:rsidR="00920F44" w:rsidRPr="00920F44" w14:paraId="47138EC7"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5464022"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317382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3CD34921"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0A9399A"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10B8888" w14:textId="77777777" w:rsidTr="00920F44">
        <w:trPr>
          <w:trHeight w:val="1927"/>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4594D38"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0F450E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Источники опасности в быту, их классификация. Общие правила безопасного поведения. Причины и профилактика бытовых отравлений. Первая помощь, порядок действий в экстренных случаях в ситуациях бытового отравления. Предупреждение бытовых травм. 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 </w:t>
            </w:r>
          </w:p>
        </w:tc>
        <w:tc>
          <w:tcPr>
            <w:tcW w:w="1304" w:type="dxa"/>
            <w:tcBorders>
              <w:top w:val="single" w:sz="4" w:space="0" w:color="000000"/>
              <w:left w:val="single" w:sz="4" w:space="0" w:color="000000"/>
              <w:bottom w:val="single" w:sz="4" w:space="0" w:color="000000"/>
              <w:right w:val="single" w:sz="4" w:space="0" w:color="000000"/>
            </w:tcBorders>
            <w:vAlign w:val="center"/>
          </w:tcPr>
          <w:p w14:paraId="37CFCB63"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9BA7447"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3CADB5FA" w14:textId="77777777" w:rsidTr="00920F44">
        <w:trPr>
          <w:trHeight w:val="417"/>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7281A0D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3.2. Пожарная безопасность в быту</w:t>
            </w:r>
          </w:p>
        </w:tc>
        <w:tc>
          <w:tcPr>
            <w:tcW w:w="8335" w:type="dxa"/>
            <w:tcBorders>
              <w:top w:val="single" w:sz="4" w:space="0" w:color="000000"/>
              <w:left w:val="single" w:sz="4" w:space="0" w:color="000000"/>
              <w:bottom w:val="single" w:sz="4" w:space="0" w:color="000000"/>
              <w:right w:val="single" w:sz="4" w:space="0" w:color="000000"/>
            </w:tcBorders>
            <w:hideMark/>
          </w:tcPr>
          <w:p w14:paraId="72047DB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3156FFFD"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1A75D2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07</w:t>
            </w:r>
          </w:p>
        </w:tc>
      </w:tr>
      <w:tr w:rsidR="00920F44" w:rsidRPr="00920F44" w14:paraId="09D67FBF"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F2B07C4"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0D5E32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8779627"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EC800E0"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A12EE9A"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4EF8B4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4BF8BF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Основные правила пожарной безопасности в быту. Термические и химические ожоги. Основные правила безопасного поведения при обращении и газовыми и электрическими приборами. Последствия электротравмы. Порядок </w:t>
            </w:r>
            <w:r w:rsidRPr="00920F44">
              <w:rPr>
                <w:rFonts w:ascii="Times New Roman" w:hAnsi="Times New Roman" w:cs="Times New Roman"/>
                <w:sz w:val="24"/>
                <w:szCs w:val="24"/>
              </w:rPr>
              <w:lastRenderedPageBreak/>
              <w:t>проведения сердечно-легочной реанимации. Первая помощь при ожогах.</w:t>
            </w:r>
          </w:p>
        </w:tc>
        <w:tc>
          <w:tcPr>
            <w:tcW w:w="1304" w:type="dxa"/>
            <w:tcBorders>
              <w:top w:val="single" w:sz="4" w:space="0" w:color="000000"/>
              <w:left w:val="single" w:sz="4" w:space="0" w:color="000000"/>
              <w:bottom w:val="single" w:sz="4" w:space="0" w:color="000000"/>
              <w:right w:val="single" w:sz="4" w:space="0" w:color="000000"/>
            </w:tcBorders>
            <w:vAlign w:val="center"/>
          </w:tcPr>
          <w:p w14:paraId="73698D1F"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357CAFC"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34E9814" w14:textId="77777777" w:rsidTr="00920F44">
        <w:trPr>
          <w:trHeight w:val="2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5358679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3.3. Безопасное поведение в местах общего пользования</w:t>
            </w:r>
          </w:p>
        </w:tc>
        <w:tc>
          <w:tcPr>
            <w:tcW w:w="8335" w:type="dxa"/>
            <w:tcBorders>
              <w:top w:val="single" w:sz="4" w:space="0" w:color="000000"/>
              <w:left w:val="single" w:sz="4" w:space="0" w:color="000000"/>
              <w:bottom w:val="single" w:sz="4" w:space="0" w:color="000000"/>
              <w:right w:val="single" w:sz="4" w:space="0" w:color="000000"/>
            </w:tcBorders>
            <w:hideMark/>
          </w:tcPr>
          <w:p w14:paraId="018B811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5FE4631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7BB30DE"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01; ОК 04</w:t>
            </w:r>
          </w:p>
        </w:tc>
      </w:tr>
      <w:tr w:rsidR="00920F44" w:rsidRPr="00920F44" w14:paraId="26D11ED4"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92D1287"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12CA80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936C5FE"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5569CFB"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606726CC"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F987618"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6F750B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Правила безопасного поведения в местах общего пользования (подъезд, лифт, придомовая территория, детская площадка, площадка для выгула собак и др.). Коммуникация с соседями. Меры по предупреждению преступлений. Правила безопасного поведения в ситуации коммунальной аварии.  Порядок вызова аварийных служб и взаимодействие с ними.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68E00F5C"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6BA33EE"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1953A422" w14:textId="77777777" w:rsidTr="00920F44">
        <w:trPr>
          <w:trHeight w:val="2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70484B54"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 xml:space="preserve">Раздел 4. Безопасность на транспорте </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07ED2F3"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4</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C6F6A7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04; ОК 06; ОК 07</w:t>
            </w:r>
          </w:p>
        </w:tc>
      </w:tr>
      <w:tr w:rsidR="00920F44" w:rsidRPr="00920F44" w14:paraId="1930FFA8" w14:textId="77777777" w:rsidTr="00920F44">
        <w:trPr>
          <w:trHeight w:val="454"/>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38CC647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4.1. Безопасность дорожного движения</w:t>
            </w:r>
          </w:p>
        </w:tc>
        <w:tc>
          <w:tcPr>
            <w:tcW w:w="8335" w:type="dxa"/>
            <w:tcBorders>
              <w:top w:val="single" w:sz="4" w:space="0" w:color="000000"/>
              <w:left w:val="single" w:sz="4" w:space="0" w:color="000000"/>
              <w:bottom w:val="single" w:sz="4" w:space="0" w:color="000000"/>
              <w:right w:val="single" w:sz="4" w:space="0" w:color="000000"/>
            </w:tcBorders>
            <w:hideMark/>
          </w:tcPr>
          <w:p w14:paraId="143751A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2944F38D"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5402750"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01; ОК 06; ОК 07</w:t>
            </w:r>
          </w:p>
        </w:tc>
      </w:tr>
      <w:tr w:rsidR="00920F44" w:rsidRPr="00920F44" w14:paraId="232684AB" w14:textId="77777777" w:rsidTr="00920F44">
        <w:trPr>
          <w:trHeight w:val="369"/>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7CC9079"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DCF2D8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20125708"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AA19037"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60AEE966" w14:textId="77777777" w:rsidTr="00920F44">
        <w:trPr>
          <w:trHeight w:val="51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17BC632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1355AA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История появления правил дорожного движения и причины их изменчивости. Риск-ориентированный подход к обеспечению безопасности на транспорте. 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 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tc>
        <w:tc>
          <w:tcPr>
            <w:tcW w:w="1304" w:type="dxa"/>
            <w:tcBorders>
              <w:top w:val="single" w:sz="4" w:space="0" w:color="000000"/>
              <w:left w:val="single" w:sz="4" w:space="0" w:color="000000"/>
              <w:bottom w:val="single" w:sz="4" w:space="0" w:color="000000"/>
              <w:right w:val="single" w:sz="4" w:space="0" w:color="000000"/>
            </w:tcBorders>
          </w:tcPr>
          <w:p w14:paraId="66E3F0C4"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1987435"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72D91155" w14:textId="77777777" w:rsidTr="00920F44">
        <w:trPr>
          <w:trHeight w:val="2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313CC73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4.2. Правила безопасного поведения на разных видах транспорта</w:t>
            </w:r>
          </w:p>
        </w:tc>
        <w:tc>
          <w:tcPr>
            <w:tcW w:w="8335" w:type="dxa"/>
            <w:tcBorders>
              <w:top w:val="single" w:sz="4" w:space="0" w:color="000000"/>
              <w:left w:val="single" w:sz="4" w:space="0" w:color="000000"/>
              <w:bottom w:val="single" w:sz="4" w:space="0" w:color="000000"/>
              <w:right w:val="single" w:sz="4" w:space="0" w:color="000000"/>
            </w:tcBorders>
            <w:hideMark/>
          </w:tcPr>
          <w:p w14:paraId="03B38F0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1A82D7A9"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898394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04; ОК 07</w:t>
            </w:r>
          </w:p>
        </w:tc>
      </w:tr>
      <w:tr w:rsidR="00920F44" w:rsidRPr="00920F44" w14:paraId="0FA5076B"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C7AD5DB"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F6ADC4B" w14:textId="77777777" w:rsidR="00920F44" w:rsidRPr="00920F44" w:rsidRDefault="00920F44" w:rsidP="00920F44">
            <w:pPr>
              <w:spacing w:after="0" w:line="240" w:lineRule="auto"/>
              <w:jc w:val="both"/>
              <w:rPr>
                <w:rFonts w:ascii="Times New Roman" w:hAnsi="Times New Roman" w:cs="Times New Roman"/>
                <w:sz w:val="24"/>
                <w:szCs w:val="24"/>
              </w:rPr>
            </w:pPr>
            <w:proofErr w:type="gramStart"/>
            <w:r w:rsidRPr="00920F44">
              <w:rPr>
                <w:rFonts w:ascii="Times New Roman" w:hAnsi="Times New Roman" w:cs="Times New Roman"/>
                <w:sz w:val="24"/>
                <w:szCs w:val="24"/>
              </w:rPr>
              <w:t>Практическое  занятие</w:t>
            </w:r>
            <w:proofErr w:type="gramEnd"/>
          </w:p>
        </w:tc>
        <w:tc>
          <w:tcPr>
            <w:tcW w:w="1304" w:type="dxa"/>
            <w:tcBorders>
              <w:top w:val="single" w:sz="4" w:space="0" w:color="000000"/>
              <w:left w:val="single" w:sz="4" w:space="0" w:color="000000"/>
              <w:bottom w:val="single" w:sz="4" w:space="0" w:color="000000"/>
              <w:right w:val="single" w:sz="4" w:space="0" w:color="000000"/>
            </w:tcBorders>
          </w:tcPr>
          <w:p w14:paraId="219209C2"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A8D0927"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6093051A"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91A5D3A"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3774D3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Основные источники опасности на железнодорожном транспорте. Правила безопасного поведения. Порядок действий при возникновении опасной или чрезвычайной ситуации. Основные источники опасности в метро. Правила безопасного поведения. Порядок действий при возникновении опасной или чрезвычайной ситуации. Основные источники опасности на водном транспорте. Правила безопасного поведения. Порядок действий при </w:t>
            </w:r>
            <w:r w:rsidRPr="00920F44">
              <w:rPr>
                <w:rFonts w:ascii="Times New Roman" w:hAnsi="Times New Roman" w:cs="Times New Roman"/>
                <w:sz w:val="24"/>
                <w:szCs w:val="24"/>
              </w:rPr>
              <w:lastRenderedPageBreak/>
              <w:t>возникновении опасной или чрезвычайной ситуации. Основные источники опасности на авиационном транспорте. Правила безопасного поведения. Порядок действий при возникновении опасной или чрезвычайной ситуации</w:t>
            </w:r>
          </w:p>
        </w:tc>
        <w:tc>
          <w:tcPr>
            <w:tcW w:w="1304" w:type="dxa"/>
            <w:tcBorders>
              <w:top w:val="single" w:sz="4" w:space="0" w:color="000000"/>
              <w:left w:val="single" w:sz="4" w:space="0" w:color="000000"/>
              <w:bottom w:val="single" w:sz="4" w:space="0" w:color="000000"/>
              <w:right w:val="single" w:sz="4" w:space="0" w:color="000000"/>
            </w:tcBorders>
          </w:tcPr>
          <w:p w14:paraId="62DB0ED3"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8D4A38D"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72ABEF5B" w14:textId="77777777" w:rsidTr="00920F44">
        <w:trPr>
          <w:trHeight w:val="2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0337AF1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 xml:space="preserve">Раздел 5. Безопасность в общественных местах </w:t>
            </w:r>
          </w:p>
        </w:tc>
        <w:tc>
          <w:tcPr>
            <w:tcW w:w="1304" w:type="dxa"/>
            <w:tcBorders>
              <w:top w:val="single" w:sz="4" w:space="0" w:color="000000"/>
              <w:left w:val="single" w:sz="4" w:space="0" w:color="000000"/>
              <w:bottom w:val="single" w:sz="4" w:space="0" w:color="000000"/>
              <w:right w:val="single" w:sz="4" w:space="0" w:color="000000"/>
            </w:tcBorders>
            <w:hideMark/>
          </w:tcPr>
          <w:p w14:paraId="0A447D0B"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4</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07DBC4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w:t>
            </w:r>
          </w:p>
        </w:tc>
      </w:tr>
      <w:tr w:rsidR="00920F44" w:rsidRPr="00920F44" w14:paraId="69274668" w14:textId="77777777" w:rsidTr="00920F44">
        <w:trPr>
          <w:trHeight w:val="2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490A5A4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5.1. Опасности социально-психологического характера</w:t>
            </w:r>
          </w:p>
        </w:tc>
        <w:tc>
          <w:tcPr>
            <w:tcW w:w="8335" w:type="dxa"/>
            <w:tcBorders>
              <w:top w:val="single" w:sz="4" w:space="0" w:color="000000"/>
              <w:left w:val="single" w:sz="4" w:space="0" w:color="000000"/>
              <w:bottom w:val="single" w:sz="4" w:space="0" w:color="000000"/>
              <w:right w:val="single" w:sz="4" w:space="0" w:color="000000"/>
            </w:tcBorders>
            <w:hideMark/>
          </w:tcPr>
          <w:p w14:paraId="2D35C9E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038E9B27"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0E2D58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04; ОК 06</w:t>
            </w:r>
          </w:p>
        </w:tc>
      </w:tr>
      <w:tr w:rsidR="00920F44" w:rsidRPr="00920F44" w14:paraId="05D947BB"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22C4E8DD"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7261B0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BE7FD51"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DEDC632"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2DCB62A7"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7BA1830F"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E2DC42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Общественные места и их классификация. Основные источники опасности в общественных местах закрытого и открытого типа. Общие правила безопасного поведения. Опасности в общественных местах социально-психологического характера (возникновение толпы и давки; проявление агрессии; криминальные ситуации; случаи, когда потерялся человек – ребенок, взрослый, пожилой человек, человек с ментальными нарушениями и т.п.)</w:t>
            </w:r>
          </w:p>
        </w:tc>
        <w:tc>
          <w:tcPr>
            <w:tcW w:w="1304" w:type="dxa"/>
            <w:tcBorders>
              <w:top w:val="single" w:sz="4" w:space="0" w:color="000000"/>
              <w:left w:val="single" w:sz="4" w:space="0" w:color="000000"/>
              <w:bottom w:val="single" w:sz="4" w:space="0" w:color="000000"/>
              <w:right w:val="single" w:sz="4" w:space="0" w:color="000000"/>
            </w:tcBorders>
          </w:tcPr>
          <w:p w14:paraId="3CCA9649"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2F43614"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87DB38B"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6E945BC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5.2. Действия при угрозе или совершении террористического акта, пожара в общественных местах, обрушении конструкций</w:t>
            </w:r>
          </w:p>
        </w:tc>
        <w:tc>
          <w:tcPr>
            <w:tcW w:w="8335" w:type="dxa"/>
            <w:tcBorders>
              <w:top w:val="single" w:sz="4" w:space="0" w:color="000000"/>
              <w:left w:val="single" w:sz="4" w:space="0" w:color="000000"/>
              <w:bottom w:val="single" w:sz="4" w:space="0" w:color="000000"/>
              <w:right w:val="single" w:sz="4" w:space="0" w:color="000000"/>
            </w:tcBorders>
            <w:hideMark/>
          </w:tcPr>
          <w:p w14:paraId="4C9213E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1B131FC6"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7B6BD01"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7E6BDB3B"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195DAFB8"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A2ADF9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19D1659A"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133771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06</w:t>
            </w:r>
          </w:p>
        </w:tc>
      </w:tr>
      <w:tr w:rsidR="00920F44" w:rsidRPr="00920F44" w14:paraId="4365E4CD" w14:textId="77777777" w:rsidTr="00920F44">
        <w:trPr>
          <w:trHeight w:val="35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AC663A4"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7E9522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Меры безопасности и порядок поведения при угрозе, в условиях совершения террористического акта. Порядок действий при угрозе возникновения пожара в различных общественных местах, на объектах с массовым пребыванием людей (лечебные, образовательные, культурные, торгово-развлекательные учреждения).</w:t>
            </w:r>
          </w:p>
          <w:p w14:paraId="4D00CE1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Меры безопасности и порядок действий при угрозе обрушения зданий и отдельных конструкций </w:t>
            </w:r>
          </w:p>
        </w:tc>
        <w:tc>
          <w:tcPr>
            <w:tcW w:w="1304" w:type="dxa"/>
            <w:tcBorders>
              <w:top w:val="single" w:sz="4" w:space="0" w:color="000000"/>
              <w:left w:val="single" w:sz="4" w:space="0" w:color="000000"/>
              <w:bottom w:val="single" w:sz="4" w:space="0" w:color="000000"/>
              <w:right w:val="single" w:sz="4" w:space="0" w:color="000000"/>
            </w:tcBorders>
            <w:vAlign w:val="center"/>
          </w:tcPr>
          <w:p w14:paraId="32EF76B7"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7AA17F5"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605EAD5B" w14:textId="77777777" w:rsidTr="00920F44">
        <w:trPr>
          <w:trHeight w:val="354"/>
        </w:trPr>
        <w:tc>
          <w:tcPr>
            <w:tcW w:w="11165" w:type="dxa"/>
            <w:gridSpan w:val="2"/>
            <w:tcBorders>
              <w:top w:val="single" w:sz="4" w:space="0" w:color="000000"/>
              <w:left w:val="single" w:sz="4" w:space="0" w:color="000000"/>
              <w:bottom w:val="single" w:sz="4" w:space="0" w:color="000000"/>
              <w:right w:val="single" w:sz="4" w:space="0" w:color="000000"/>
            </w:tcBorders>
            <w:hideMark/>
          </w:tcPr>
          <w:p w14:paraId="37075B4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 xml:space="preserve">Раздел 6. Безопасность в природной среде </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30464FBF"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4</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46E23C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07; ОК 08</w:t>
            </w:r>
          </w:p>
        </w:tc>
      </w:tr>
      <w:tr w:rsidR="00920F44" w:rsidRPr="00920F44" w14:paraId="0C7DA876" w14:textId="77777777" w:rsidTr="00920F44">
        <w:trPr>
          <w:trHeight w:val="354"/>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2B2D5AC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6.1. Основные правила безопасного поведения в природной среде</w:t>
            </w:r>
          </w:p>
        </w:tc>
        <w:tc>
          <w:tcPr>
            <w:tcW w:w="8335" w:type="dxa"/>
            <w:tcBorders>
              <w:top w:val="single" w:sz="4" w:space="0" w:color="000000"/>
              <w:left w:val="single" w:sz="4" w:space="0" w:color="000000"/>
              <w:bottom w:val="single" w:sz="4" w:space="0" w:color="000000"/>
              <w:right w:val="single" w:sz="4" w:space="0" w:color="000000"/>
            </w:tcBorders>
            <w:hideMark/>
          </w:tcPr>
          <w:p w14:paraId="060001D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4952AF5A"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41DF64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07; ОК 08</w:t>
            </w:r>
          </w:p>
        </w:tc>
      </w:tr>
      <w:tr w:rsidR="00920F44" w:rsidRPr="00920F44" w14:paraId="1C72C0E2" w14:textId="77777777" w:rsidTr="00920F44">
        <w:trPr>
          <w:trHeight w:val="35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BB45FDA"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1CE15B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3A251B47"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C9432EF"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A0C1446" w14:textId="77777777" w:rsidTr="00920F44">
        <w:trPr>
          <w:trHeight w:val="35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795E7192"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737D53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Источники опасности в природной среде. Основные правила безопасного поведения в лесу, в горах, на водоёмах. Общие правила безопасности в походе. Особенности обеспечения безопасности в лыжном походе. </w:t>
            </w:r>
            <w:r w:rsidRPr="00920F44">
              <w:rPr>
                <w:rFonts w:ascii="Times New Roman" w:hAnsi="Times New Roman" w:cs="Times New Roman"/>
                <w:sz w:val="24"/>
                <w:szCs w:val="24"/>
              </w:rPr>
              <w:lastRenderedPageBreak/>
              <w:t>Особенности обеспечения безопасности в водном походе. Особенности обеспечения безопасности в горном походе.</w:t>
            </w:r>
          </w:p>
          <w:p w14:paraId="73FB7D7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Ориентирование на местности. Карты, традиционные и современные средства навигации (компас, GPS). Порядок действий в случаях, когда человек потерялся в природной среде. Сооружение убежища. Получение воды и питания. Способы защиты от перегрева и переохлаждения в разных природных условиях. Первая помощь при перегревании, переохлаждении </w:t>
            </w:r>
          </w:p>
        </w:tc>
        <w:tc>
          <w:tcPr>
            <w:tcW w:w="1304" w:type="dxa"/>
            <w:tcBorders>
              <w:top w:val="single" w:sz="4" w:space="0" w:color="000000"/>
              <w:left w:val="single" w:sz="4" w:space="0" w:color="000000"/>
              <w:bottom w:val="single" w:sz="4" w:space="0" w:color="000000"/>
              <w:right w:val="single" w:sz="4" w:space="0" w:color="000000"/>
            </w:tcBorders>
            <w:vAlign w:val="center"/>
          </w:tcPr>
          <w:p w14:paraId="120919F2"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23518FB"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728C635"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4C72990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6.2. Природные чрезвычайные ситуации</w:t>
            </w:r>
          </w:p>
        </w:tc>
        <w:tc>
          <w:tcPr>
            <w:tcW w:w="8335" w:type="dxa"/>
            <w:tcBorders>
              <w:top w:val="single" w:sz="4" w:space="0" w:color="000000"/>
              <w:left w:val="single" w:sz="4" w:space="0" w:color="000000"/>
              <w:bottom w:val="single" w:sz="4" w:space="0" w:color="000000"/>
              <w:right w:val="single" w:sz="4" w:space="0" w:color="000000"/>
            </w:tcBorders>
            <w:hideMark/>
          </w:tcPr>
          <w:p w14:paraId="6365529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411F76A0"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F16C24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07</w:t>
            </w:r>
          </w:p>
        </w:tc>
      </w:tr>
      <w:tr w:rsidR="00920F44" w:rsidRPr="00920F44" w14:paraId="0EA1BB0B"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248CEF9"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E38F9A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7ACD60CA"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4071447"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A8D3D91"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D9140E7"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873C8B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Природные чрезвычайные ситуации. Общие правила поведения в чрезвычайных ситуациях природного характера (предвидеть; избежать опасности; действовать: прекратить или минимизировать воздействие опасных факторов; дождаться помощи).</w:t>
            </w:r>
          </w:p>
          <w:p w14:paraId="0CE7020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Природные пожары. Возможности прогнозирования и предупреждения. Правила безопасного поведения. Последствия природных пожаров для людей и окружающей среды. Опасные геологические явления и процессы: землетрясения, извержение вулканов, оползни, сели, камнепады. Опасные гидрологические явления и процессы: наводнения, паводки, половодья, цунами, сели, лавины. Опасные метеорологические явления и процессы: бури, ливни, град, мороз, жара. Чрезвычайные ситуации экологического характера, возможности прогнозирования, предупреждение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1544696F"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C8D79F9"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7DC860D6" w14:textId="77777777" w:rsidTr="00920F44">
        <w:trPr>
          <w:trHeight w:val="24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777FC41B"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Раздел 7. Основы медицинских знаний. Оказание первой помощи</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7B93373E"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6</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9BB340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04; ОК 06; ОК 08</w:t>
            </w:r>
          </w:p>
        </w:tc>
      </w:tr>
      <w:tr w:rsidR="00920F44" w:rsidRPr="00920F44" w14:paraId="61497602" w14:textId="77777777" w:rsidTr="00920F44">
        <w:trPr>
          <w:trHeight w:val="386"/>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0B37DF9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7.1. Факторы, влияющие на здоровье человека. Инфекционные заболевания</w:t>
            </w:r>
          </w:p>
        </w:tc>
        <w:tc>
          <w:tcPr>
            <w:tcW w:w="8335" w:type="dxa"/>
            <w:tcBorders>
              <w:top w:val="single" w:sz="4" w:space="0" w:color="000000"/>
              <w:left w:val="single" w:sz="4" w:space="0" w:color="000000"/>
              <w:bottom w:val="single" w:sz="4" w:space="0" w:color="000000"/>
              <w:right w:val="single" w:sz="4" w:space="0" w:color="000000"/>
            </w:tcBorders>
            <w:hideMark/>
          </w:tcPr>
          <w:p w14:paraId="7989626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2691966A"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A44179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04; ОК 06; ОК 08</w:t>
            </w:r>
          </w:p>
        </w:tc>
      </w:tr>
      <w:tr w:rsidR="00920F44" w:rsidRPr="00920F44" w14:paraId="7285C36A" w14:textId="77777777" w:rsidTr="00920F44">
        <w:trPr>
          <w:trHeight w:val="34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A41247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021894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19B6524"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18410CF"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90A9764" w14:textId="77777777" w:rsidTr="00920F44">
        <w:trPr>
          <w:trHeight w:val="37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10A6C135"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84EBFE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Понятия «здоровье», «охрана здоровья», «здоровый образ жизни», «лечение», «профилактика». Биологические, социально-экономические, экологические (геофизические), психологические факторы, влияющие на здоровье человека. Составляющие здорового образа жизни: сон, питание, физическая активность, </w:t>
            </w:r>
            <w:r w:rsidRPr="00920F44">
              <w:rPr>
                <w:rFonts w:ascii="Times New Roman" w:hAnsi="Times New Roman" w:cs="Times New Roman"/>
                <w:sz w:val="24"/>
                <w:szCs w:val="24"/>
              </w:rPr>
              <w:lastRenderedPageBreak/>
              <w:t>психологическое благополучие. Общие представления об инфекционных заболеваниях. Механизм распространения и способы передачи инфекционных заболеваний. Чрезвычайные ситуации биолого-социального характера. Меры профилактики и защиты. Роль вакцинации. Национальный календарь профилактических прививок. Вакцинация по эпидемиологическим показаниям. Значение изобретения вакцины для человечества</w:t>
            </w:r>
          </w:p>
        </w:tc>
        <w:tc>
          <w:tcPr>
            <w:tcW w:w="1304" w:type="dxa"/>
            <w:tcBorders>
              <w:top w:val="single" w:sz="4" w:space="0" w:color="000000"/>
              <w:left w:val="single" w:sz="4" w:space="0" w:color="000000"/>
              <w:bottom w:val="single" w:sz="4" w:space="0" w:color="000000"/>
              <w:right w:val="single" w:sz="4" w:space="0" w:color="000000"/>
            </w:tcBorders>
          </w:tcPr>
          <w:p w14:paraId="3025F7B6"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B9CCA53"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DE2ABD1"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765E848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7.2. Неинфекционные заболевания: факторы риска и меры профилактики</w:t>
            </w:r>
          </w:p>
        </w:tc>
        <w:tc>
          <w:tcPr>
            <w:tcW w:w="8335" w:type="dxa"/>
            <w:tcBorders>
              <w:top w:val="single" w:sz="4" w:space="0" w:color="000000"/>
              <w:left w:val="single" w:sz="4" w:space="0" w:color="000000"/>
              <w:bottom w:val="single" w:sz="4" w:space="0" w:color="000000"/>
              <w:right w:val="single" w:sz="4" w:space="0" w:color="000000"/>
            </w:tcBorders>
            <w:hideMark/>
          </w:tcPr>
          <w:p w14:paraId="230E5D6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7920DFF2"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D3C5054"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06; ОК 08</w:t>
            </w:r>
          </w:p>
        </w:tc>
      </w:tr>
      <w:tr w:rsidR="00920F44" w:rsidRPr="00920F44" w14:paraId="757A0A5A"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BE629C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7DE4BC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060DF4E0"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077F836"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4C32659A" w14:textId="77777777" w:rsidTr="00920F44">
        <w:trPr>
          <w:trHeight w:val="45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5EC1D9F"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2E39519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Неинфекционные заболевания. Самые распространённые неинфекционные заболевания. Факторы риска возникновения сердечно-сосудистых заболеваний. Факторы риска возникновения онкологических заболеваний. Факторы риска возникновения заболеваний дыхательной системы. Факторы риска возникновения эндокринных заболеваний. Меры профилактики неинфекционных заболеваний. Роль диспансеризации в профилактике неинфекционных заболеваний. Признаки угрожающих жизни и здоровью состояний, требующие вызова скорой медицинской помощи (инсульт, сердечный приступ, острая боль в животе, эпилепсия, кровотечения и др.). Состояния, при которых оказывается первая помощь. Основные правила оказания первой помощи</w:t>
            </w:r>
          </w:p>
        </w:tc>
        <w:tc>
          <w:tcPr>
            <w:tcW w:w="1304" w:type="dxa"/>
            <w:tcBorders>
              <w:top w:val="single" w:sz="4" w:space="0" w:color="000000"/>
              <w:left w:val="single" w:sz="4" w:space="0" w:color="000000"/>
              <w:bottom w:val="single" w:sz="4" w:space="0" w:color="000000"/>
              <w:right w:val="single" w:sz="4" w:space="0" w:color="000000"/>
            </w:tcBorders>
            <w:vAlign w:val="center"/>
          </w:tcPr>
          <w:p w14:paraId="67FB550F"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FFB066E"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2A45327F" w14:textId="77777777" w:rsidTr="00920F44">
        <w:trPr>
          <w:trHeight w:val="455"/>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4470B54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Тема 7.3. Психическое здоровье и психологическое благополучие </w:t>
            </w:r>
          </w:p>
        </w:tc>
        <w:tc>
          <w:tcPr>
            <w:tcW w:w="8335" w:type="dxa"/>
            <w:tcBorders>
              <w:top w:val="single" w:sz="4" w:space="0" w:color="000000"/>
              <w:left w:val="single" w:sz="4" w:space="0" w:color="000000"/>
              <w:bottom w:val="single" w:sz="4" w:space="0" w:color="000000"/>
              <w:right w:val="single" w:sz="4" w:space="0" w:color="000000"/>
            </w:tcBorders>
            <w:hideMark/>
          </w:tcPr>
          <w:p w14:paraId="32E6AFE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56F6B4E3"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1865A5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04; ОК 06; ОК 08</w:t>
            </w:r>
          </w:p>
        </w:tc>
      </w:tr>
      <w:tr w:rsidR="00920F44" w:rsidRPr="00920F44" w14:paraId="2759D372" w14:textId="77777777" w:rsidTr="00920F44">
        <w:trPr>
          <w:trHeight w:val="45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BAEF905"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294083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Практическое занятие-тренинг</w:t>
            </w:r>
          </w:p>
        </w:tc>
        <w:tc>
          <w:tcPr>
            <w:tcW w:w="1304" w:type="dxa"/>
            <w:tcBorders>
              <w:top w:val="single" w:sz="4" w:space="0" w:color="000000"/>
              <w:left w:val="single" w:sz="4" w:space="0" w:color="000000"/>
              <w:bottom w:val="single" w:sz="4" w:space="0" w:color="000000"/>
              <w:right w:val="single" w:sz="4" w:space="0" w:color="000000"/>
            </w:tcBorders>
          </w:tcPr>
          <w:p w14:paraId="440BDFD3"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6968430"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5C6DF37" w14:textId="77777777" w:rsidTr="00920F44">
        <w:trPr>
          <w:trHeight w:val="45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C11841F"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7066C9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Психическое здоровье и психологическое благополучие.</w:t>
            </w:r>
          </w:p>
          <w:p w14:paraId="1C80695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Критерии психического здоровья и психологического благополучия. Основные факторы, влияющие на психическое здоровье и психологическое благополучие. </w:t>
            </w:r>
          </w:p>
          <w:p w14:paraId="055721C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w:t>
            </w:r>
            <w:r w:rsidRPr="00920F44">
              <w:rPr>
                <w:rFonts w:ascii="Times New Roman" w:hAnsi="Times New Roman" w:cs="Times New Roman"/>
                <w:sz w:val="24"/>
                <w:szCs w:val="24"/>
              </w:rPr>
              <w:lastRenderedPageBreak/>
              <w:t>профилактика злоупотребления алкоголя и употребления наркотических средств; помощь людям, перенёсшим психотравмирующую ситуацию). Меры, направленные на сохранение и укрепление психического здоровья</w:t>
            </w:r>
          </w:p>
        </w:tc>
        <w:tc>
          <w:tcPr>
            <w:tcW w:w="1304" w:type="dxa"/>
            <w:tcBorders>
              <w:top w:val="single" w:sz="4" w:space="0" w:color="000000"/>
              <w:left w:val="single" w:sz="4" w:space="0" w:color="000000"/>
              <w:bottom w:val="single" w:sz="4" w:space="0" w:color="000000"/>
              <w:right w:val="single" w:sz="4" w:space="0" w:color="000000"/>
            </w:tcBorders>
            <w:vAlign w:val="center"/>
          </w:tcPr>
          <w:p w14:paraId="7AB88977"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47E8BD3"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0877B02" w14:textId="77777777" w:rsidTr="00920F44">
        <w:trPr>
          <w:trHeight w:val="455"/>
        </w:trPr>
        <w:tc>
          <w:tcPr>
            <w:tcW w:w="11165" w:type="dxa"/>
            <w:gridSpan w:val="2"/>
            <w:tcBorders>
              <w:top w:val="single" w:sz="4" w:space="0" w:color="000000"/>
              <w:left w:val="single" w:sz="4" w:space="0" w:color="000000"/>
              <w:bottom w:val="single" w:sz="4" w:space="0" w:color="000000"/>
              <w:right w:val="single" w:sz="4" w:space="0" w:color="000000"/>
            </w:tcBorders>
            <w:hideMark/>
          </w:tcPr>
          <w:p w14:paraId="496E185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 xml:space="preserve">Раздел 8. Безопасность в социуме </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FA8E03B"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6</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CAEFF5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 ОК 07; ОК 08</w:t>
            </w:r>
          </w:p>
        </w:tc>
      </w:tr>
      <w:tr w:rsidR="00920F44" w:rsidRPr="00920F44" w14:paraId="0E3C7CEE"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7886EEF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8.1. Конфликты и способы их разрешения</w:t>
            </w:r>
          </w:p>
        </w:tc>
        <w:tc>
          <w:tcPr>
            <w:tcW w:w="8335" w:type="dxa"/>
            <w:tcBorders>
              <w:top w:val="single" w:sz="4" w:space="0" w:color="000000"/>
              <w:left w:val="single" w:sz="4" w:space="0" w:color="000000"/>
              <w:bottom w:val="single" w:sz="4" w:space="0" w:color="000000"/>
              <w:right w:val="single" w:sz="4" w:space="0" w:color="000000"/>
            </w:tcBorders>
            <w:hideMark/>
          </w:tcPr>
          <w:p w14:paraId="6B8A618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36CB81BB"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83CC41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w:t>
            </w:r>
          </w:p>
        </w:tc>
      </w:tr>
      <w:tr w:rsidR="00920F44" w:rsidRPr="00920F44" w14:paraId="7BF1E6B7"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1917B9F"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5404F5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занятие-тренинг </w:t>
            </w:r>
          </w:p>
        </w:tc>
        <w:tc>
          <w:tcPr>
            <w:tcW w:w="1304" w:type="dxa"/>
            <w:tcBorders>
              <w:top w:val="single" w:sz="4" w:space="0" w:color="000000"/>
              <w:left w:val="single" w:sz="4" w:space="0" w:color="000000"/>
              <w:bottom w:val="single" w:sz="4" w:space="0" w:color="000000"/>
              <w:right w:val="single" w:sz="4" w:space="0" w:color="000000"/>
            </w:tcBorders>
          </w:tcPr>
          <w:p w14:paraId="0F308883"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3F1BD24"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F946F36"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A2CF61E"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9EA854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Понятие «конфликт». Стадии развития конфликта. Конфликты в межличностном общении; конфликты в малой группе. Факторы способствующие и препятствующие эскалации конфликта. Способы поведения в конфликте. Деструктивное и агрессивное поведение. Конструктивное поведение в конфликте. Роль регуляции эмоций при разрешении конфликта, виды эмоциональной регуляции. Способы разрешения конфликтных ситуаций. Основные формы участия третьей стороны в процессе урегулирования и разрешения конфликта. Ведение переговоров при разрешении конфликта. Опасные проявления конфликтов.  Способы противодействия проявлению насилия</w:t>
            </w:r>
          </w:p>
        </w:tc>
        <w:tc>
          <w:tcPr>
            <w:tcW w:w="1304" w:type="dxa"/>
            <w:tcBorders>
              <w:top w:val="single" w:sz="4" w:space="0" w:color="000000"/>
              <w:left w:val="single" w:sz="4" w:space="0" w:color="000000"/>
              <w:bottom w:val="single" w:sz="4" w:space="0" w:color="000000"/>
              <w:right w:val="single" w:sz="4" w:space="0" w:color="000000"/>
            </w:tcBorders>
            <w:vAlign w:val="center"/>
          </w:tcPr>
          <w:p w14:paraId="350817B0"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2819095"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36353708" w14:textId="77777777" w:rsidTr="00920F44">
        <w:trPr>
          <w:trHeight w:val="382"/>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4C7B1E3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8.2. Конструктивные и деструктивные способы психологического воздействия</w:t>
            </w:r>
          </w:p>
        </w:tc>
        <w:tc>
          <w:tcPr>
            <w:tcW w:w="8335" w:type="dxa"/>
            <w:tcBorders>
              <w:top w:val="single" w:sz="4" w:space="0" w:color="000000"/>
              <w:left w:val="single" w:sz="4" w:space="0" w:color="000000"/>
              <w:bottom w:val="single" w:sz="4" w:space="0" w:color="000000"/>
              <w:right w:val="single" w:sz="4" w:space="0" w:color="000000"/>
            </w:tcBorders>
            <w:hideMark/>
          </w:tcPr>
          <w:p w14:paraId="2A44102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02BB981"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8783279"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04; ОК 06; ОК 07; ОК 08</w:t>
            </w:r>
          </w:p>
        </w:tc>
      </w:tr>
      <w:tr w:rsidR="00920F44" w:rsidRPr="00920F44" w14:paraId="237AB6B7" w14:textId="77777777" w:rsidTr="00920F44">
        <w:trPr>
          <w:trHeight w:val="45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28CF71D"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4F0D8C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06B8D11E"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B3B0D50"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330F0AC4" w14:textId="77777777" w:rsidTr="00920F44">
        <w:trPr>
          <w:trHeight w:val="39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5C05FAD"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023377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Определение понятия «общение». особенности общения людей, принципы и показатели эффективного общения. Общие представления о понятиях «социальная группа», «большая группа», «малая группа». Способы психологического воздействия. Психологическое влияние в малой группе. Положительные и отрицательные стороны конформизма. Эмпатия и уважение к партнёру (партнёрам) по общению как основа коммуникации. Убеждающая коммуникация. Этапы убеждения. Подчинение и сопротивление влиянию. Манипуляция в общении. Цели, технологии и способы противодействия. Манипулятивное воздействие в группе. Манипулятивные приёмы. </w:t>
            </w:r>
            <w:r w:rsidRPr="00920F44">
              <w:rPr>
                <w:rFonts w:ascii="Times New Roman" w:hAnsi="Times New Roman" w:cs="Times New Roman"/>
                <w:sz w:val="24"/>
                <w:szCs w:val="24"/>
              </w:rPr>
              <w:lastRenderedPageBreak/>
              <w:t>Манипуляция и мошенничество</w:t>
            </w:r>
          </w:p>
        </w:tc>
        <w:tc>
          <w:tcPr>
            <w:tcW w:w="1304" w:type="dxa"/>
            <w:tcBorders>
              <w:top w:val="single" w:sz="4" w:space="0" w:color="000000"/>
              <w:left w:val="single" w:sz="4" w:space="0" w:color="000000"/>
              <w:bottom w:val="single" w:sz="4" w:space="0" w:color="000000"/>
              <w:right w:val="single" w:sz="4" w:space="0" w:color="000000"/>
            </w:tcBorders>
            <w:vAlign w:val="center"/>
          </w:tcPr>
          <w:p w14:paraId="52143609"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C69D4A1"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4F0B529C" w14:textId="77777777" w:rsidTr="00920F44">
        <w:trPr>
          <w:trHeight w:val="39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631CD8C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8.3. Психологические механизмы воздействия на большие группы людей</w:t>
            </w:r>
          </w:p>
        </w:tc>
        <w:tc>
          <w:tcPr>
            <w:tcW w:w="8335" w:type="dxa"/>
            <w:tcBorders>
              <w:top w:val="single" w:sz="4" w:space="0" w:color="000000"/>
              <w:left w:val="single" w:sz="4" w:space="0" w:color="000000"/>
              <w:bottom w:val="single" w:sz="4" w:space="0" w:color="000000"/>
              <w:right w:val="single" w:sz="4" w:space="0" w:color="000000"/>
            </w:tcBorders>
            <w:hideMark/>
          </w:tcPr>
          <w:p w14:paraId="64B5CA8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D283ECB"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7BFDB4BB"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04; ОК 06; ОК 07; ОК 08</w:t>
            </w:r>
          </w:p>
        </w:tc>
      </w:tr>
      <w:tr w:rsidR="00920F44" w:rsidRPr="00920F44" w14:paraId="2E993E1C" w14:textId="77777777" w:rsidTr="00920F44">
        <w:trPr>
          <w:trHeight w:val="39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06CFB13"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FE8B78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4DD6B082"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03E3C39"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3C4CE48D" w14:textId="77777777" w:rsidTr="00920F44">
        <w:trPr>
          <w:trHeight w:val="39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7F08520"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12FE50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Психологическое влияние в больших группах. Способы воздействия на человека в большой группе (заражение; убеждение; внушение; подражание). Деструктивные и </w:t>
            </w:r>
            <w:proofErr w:type="spellStart"/>
            <w:r w:rsidRPr="00920F44">
              <w:rPr>
                <w:rFonts w:ascii="Times New Roman" w:hAnsi="Times New Roman" w:cs="Times New Roman"/>
                <w:sz w:val="24"/>
                <w:szCs w:val="24"/>
              </w:rPr>
              <w:t>псевдопсихологические</w:t>
            </w:r>
            <w:proofErr w:type="spellEnd"/>
            <w:r w:rsidRPr="00920F44">
              <w:rPr>
                <w:rFonts w:ascii="Times New Roman" w:hAnsi="Times New Roman" w:cs="Times New Roman"/>
                <w:sz w:val="24"/>
                <w:szCs w:val="24"/>
              </w:rPr>
              <w:t xml:space="preserve"> технологии. Противодействие вовлечению молодёжи в противозаконную и антиобщественную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55714309"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5258ADB"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3195BDBC" w14:textId="77777777" w:rsidTr="00920F44">
        <w:trPr>
          <w:trHeight w:val="2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6CE8CBC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 xml:space="preserve">Раздел 9. Безопасность в информационном пространстве </w:t>
            </w:r>
          </w:p>
        </w:tc>
        <w:tc>
          <w:tcPr>
            <w:tcW w:w="1304" w:type="dxa"/>
            <w:tcBorders>
              <w:top w:val="single" w:sz="4" w:space="0" w:color="000000"/>
              <w:left w:val="single" w:sz="4" w:space="0" w:color="000000"/>
              <w:bottom w:val="single" w:sz="4" w:space="0" w:color="000000"/>
              <w:right w:val="single" w:sz="4" w:space="0" w:color="000000"/>
            </w:tcBorders>
            <w:hideMark/>
          </w:tcPr>
          <w:p w14:paraId="39DDF02D"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6</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253BD6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2; ОК 03; ОК 06</w:t>
            </w:r>
          </w:p>
        </w:tc>
      </w:tr>
      <w:tr w:rsidR="00920F44" w:rsidRPr="00920F44" w14:paraId="0DEC7EB2"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589C9A4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9.1. Безопасность в цифровой среде</w:t>
            </w:r>
          </w:p>
        </w:tc>
        <w:tc>
          <w:tcPr>
            <w:tcW w:w="8335" w:type="dxa"/>
            <w:tcBorders>
              <w:top w:val="single" w:sz="4" w:space="0" w:color="000000"/>
              <w:left w:val="single" w:sz="4" w:space="0" w:color="000000"/>
              <w:bottom w:val="single" w:sz="4" w:space="0" w:color="000000"/>
              <w:right w:val="single" w:sz="4" w:space="0" w:color="000000"/>
            </w:tcBorders>
            <w:hideMark/>
          </w:tcPr>
          <w:p w14:paraId="0AD88758"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2FCCE8C0"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309E6E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2; ОК 03; ОК 06</w:t>
            </w:r>
          </w:p>
        </w:tc>
      </w:tr>
      <w:tr w:rsidR="00920F44" w:rsidRPr="00920F44" w14:paraId="35AD949A"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4C5246B"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A12E7B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22508FA8"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07A3E5A5"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AD3F551" w14:textId="77777777" w:rsidTr="00920F44">
        <w:trPr>
          <w:trHeight w:val="1412"/>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F2AB17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3E7BE3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Понятия «цифровая среда», «цифровой след». Влияние цифровой среды на жизнь человека. Приватность, персональные данные. «Цифровая зависимость», её признаки и последствия. Опасности и риски цифровой среды, их источники. Правила безопасного поведения в цифровой среде. Кража персональных данных, паролей. Мошенничество, правила защиты от мошенников. Правила безопасного использования устройств и программ</w:t>
            </w:r>
          </w:p>
        </w:tc>
        <w:tc>
          <w:tcPr>
            <w:tcW w:w="1304" w:type="dxa"/>
            <w:tcBorders>
              <w:top w:val="single" w:sz="4" w:space="0" w:color="000000"/>
              <w:left w:val="single" w:sz="4" w:space="0" w:color="000000"/>
              <w:bottom w:val="single" w:sz="4" w:space="0" w:color="000000"/>
              <w:right w:val="single" w:sz="4" w:space="0" w:color="000000"/>
            </w:tcBorders>
            <w:vAlign w:val="center"/>
          </w:tcPr>
          <w:p w14:paraId="6C78E120"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4617BB6"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321B214A"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10771C8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9.2. Опасности, связанные с коммуникацией в цифровой среде</w:t>
            </w:r>
          </w:p>
        </w:tc>
        <w:tc>
          <w:tcPr>
            <w:tcW w:w="8335" w:type="dxa"/>
            <w:tcBorders>
              <w:top w:val="single" w:sz="4" w:space="0" w:color="000000"/>
              <w:left w:val="single" w:sz="4" w:space="0" w:color="000000"/>
              <w:bottom w:val="single" w:sz="4" w:space="0" w:color="000000"/>
              <w:right w:val="single" w:sz="4" w:space="0" w:color="000000"/>
            </w:tcBorders>
            <w:hideMark/>
          </w:tcPr>
          <w:p w14:paraId="448E942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CD58018"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59FE4D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2; ОК 03; ОК 06</w:t>
            </w:r>
          </w:p>
        </w:tc>
      </w:tr>
      <w:tr w:rsidR="00920F44" w:rsidRPr="00920F44" w14:paraId="39FB8BF2"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5D8E029"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C1C5B4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66E6E9EA"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3A8B383"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1EE2641"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2349736"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699B35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Поведенческие риски в цифровой среде и их причины. Опасные персоны, имитация близких социальных отношений. Неосмотрительное поведение и коммуникация в Сети как угроза для будущей жизни и карьеры. Травля в Сети, методы защиты от травли. Деструктивные сообщества и деструктивный контент в цифровой среде, их признаки. Механизмы вовлечения в деструктивные сообщества. Вербовка, манипуляция, воронки вовлечения. Радикализация деструктива. Профилактика и противодействие вовлечению в деструктивные сообщества. Правила коммуникации в цифровой среде</w:t>
            </w:r>
          </w:p>
        </w:tc>
        <w:tc>
          <w:tcPr>
            <w:tcW w:w="1304" w:type="dxa"/>
            <w:tcBorders>
              <w:top w:val="single" w:sz="4" w:space="0" w:color="000000"/>
              <w:left w:val="single" w:sz="4" w:space="0" w:color="000000"/>
              <w:bottom w:val="single" w:sz="4" w:space="0" w:color="000000"/>
              <w:right w:val="single" w:sz="4" w:space="0" w:color="000000"/>
            </w:tcBorders>
            <w:vAlign w:val="center"/>
          </w:tcPr>
          <w:p w14:paraId="41828181"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6AEFB5E"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145CB28" w14:textId="77777777" w:rsidTr="00920F44">
        <w:trPr>
          <w:trHeight w:val="401"/>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683E750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Тема 9.3. Достоверность </w:t>
            </w:r>
            <w:r w:rsidRPr="00920F44">
              <w:rPr>
                <w:rFonts w:ascii="Times New Roman" w:hAnsi="Times New Roman" w:cs="Times New Roman"/>
                <w:sz w:val="24"/>
                <w:szCs w:val="24"/>
              </w:rPr>
              <w:lastRenderedPageBreak/>
              <w:t>информации в цифровой среде</w:t>
            </w:r>
          </w:p>
        </w:tc>
        <w:tc>
          <w:tcPr>
            <w:tcW w:w="8335" w:type="dxa"/>
            <w:tcBorders>
              <w:top w:val="single" w:sz="4" w:space="0" w:color="000000"/>
              <w:left w:val="single" w:sz="4" w:space="0" w:color="000000"/>
              <w:bottom w:val="single" w:sz="4" w:space="0" w:color="000000"/>
              <w:right w:val="single" w:sz="4" w:space="0" w:color="000000"/>
            </w:tcBorders>
            <w:hideMark/>
          </w:tcPr>
          <w:p w14:paraId="3F1CC9E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4E7AE236"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B45010A"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2; ОК 03; ОК 06</w:t>
            </w:r>
          </w:p>
        </w:tc>
      </w:tr>
      <w:tr w:rsidR="00920F44" w:rsidRPr="00920F44" w14:paraId="4F06FE67" w14:textId="77777777" w:rsidTr="00920F44">
        <w:trPr>
          <w:trHeight w:val="44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D8F6DEF"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27950B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7319D78A"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16EB448"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4FA5102A" w14:textId="77777777" w:rsidTr="00920F44">
        <w:trPr>
          <w:trHeight w:val="44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A5AA3D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24D251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Достоверность информации в цифровой среде. Источники информации. Проверка на достоверность. «Информационный пузырь», манипуляция сознанием, пропаганда.</w:t>
            </w:r>
          </w:p>
          <w:p w14:paraId="449481A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Фальшивые аккаунты, вредные советчики, манипуляторы. Понятие «фейк», цели и виды, распространение фейков. Правила и инструменты для распознавания фейковых текстов и изображений. Понятие прав человека в цифровой среде, их защита. </w:t>
            </w:r>
          </w:p>
          <w:p w14:paraId="103DBFA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Ответственность за действия в Интернете. Запрещённый контент. Защита прав в цифровом пространстве</w:t>
            </w:r>
          </w:p>
        </w:tc>
        <w:tc>
          <w:tcPr>
            <w:tcW w:w="1304" w:type="dxa"/>
            <w:tcBorders>
              <w:top w:val="single" w:sz="4" w:space="0" w:color="000000"/>
              <w:left w:val="single" w:sz="4" w:space="0" w:color="000000"/>
              <w:bottom w:val="single" w:sz="4" w:space="0" w:color="000000"/>
              <w:right w:val="single" w:sz="4" w:space="0" w:color="000000"/>
            </w:tcBorders>
            <w:vAlign w:val="center"/>
          </w:tcPr>
          <w:p w14:paraId="2BEE2C0E"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B1CEC60"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3B1C4F99" w14:textId="77777777" w:rsidTr="00920F44">
        <w:trPr>
          <w:trHeight w:val="445"/>
        </w:trPr>
        <w:tc>
          <w:tcPr>
            <w:tcW w:w="11165" w:type="dxa"/>
            <w:gridSpan w:val="2"/>
            <w:tcBorders>
              <w:top w:val="single" w:sz="4" w:space="0" w:color="000000"/>
              <w:left w:val="single" w:sz="4" w:space="0" w:color="000000"/>
              <w:bottom w:val="single" w:sz="4" w:space="0" w:color="000000"/>
              <w:right w:val="single" w:sz="4" w:space="0" w:color="000000"/>
            </w:tcBorders>
            <w:hideMark/>
          </w:tcPr>
          <w:p w14:paraId="0A6A0DA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 xml:space="preserve">Раздел 10. Основы противодействия экстремизму и терроризму </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219B6756"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6</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1D81EA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 ОК 08</w:t>
            </w:r>
          </w:p>
        </w:tc>
      </w:tr>
      <w:tr w:rsidR="00920F44" w:rsidRPr="00920F44" w14:paraId="55326ED5" w14:textId="77777777" w:rsidTr="00920F44">
        <w:trPr>
          <w:trHeight w:val="445"/>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4826682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10.1. Экстремизм и терроризм как угроза устойчивого развития общества</w:t>
            </w:r>
          </w:p>
        </w:tc>
        <w:tc>
          <w:tcPr>
            <w:tcW w:w="8335" w:type="dxa"/>
            <w:tcBorders>
              <w:top w:val="single" w:sz="4" w:space="0" w:color="000000"/>
              <w:left w:val="single" w:sz="4" w:space="0" w:color="000000"/>
              <w:bottom w:val="single" w:sz="4" w:space="0" w:color="000000"/>
              <w:right w:val="single" w:sz="4" w:space="0" w:color="000000"/>
            </w:tcBorders>
            <w:hideMark/>
          </w:tcPr>
          <w:p w14:paraId="0475F27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3BE37A59"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0D98E3D"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03; ОК 04; ОК 06; ОК 08</w:t>
            </w:r>
          </w:p>
        </w:tc>
      </w:tr>
      <w:tr w:rsidR="00920F44" w:rsidRPr="00920F44" w14:paraId="33BD5769" w14:textId="77777777" w:rsidTr="00920F44">
        <w:trPr>
          <w:trHeight w:val="45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AD2D5D2"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561971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1BEEBB08"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089DBAD"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40D3A827" w14:textId="77777777" w:rsidTr="00920F44">
        <w:trPr>
          <w:trHeight w:val="7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1CF2FA4"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463478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Экстремизм и терроризм как угроза устойчивого развития общества. Понятия «экстремизм» и «терроризм», их взаимосвязь. Варианты проявления экстремизма, возможные последствия. Преступления террористической направленности, их цель, причины, последствия.  Опасность вовлечения в экстремистскую и террористическую деятельность: способы и признаки. Предупреждение и противодействие вовлечению в экстремистскую и террористическую деятельность</w:t>
            </w:r>
          </w:p>
        </w:tc>
        <w:tc>
          <w:tcPr>
            <w:tcW w:w="1304" w:type="dxa"/>
            <w:tcBorders>
              <w:top w:val="single" w:sz="4" w:space="0" w:color="000000"/>
              <w:left w:val="single" w:sz="4" w:space="0" w:color="000000"/>
              <w:bottom w:val="single" w:sz="4" w:space="0" w:color="000000"/>
              <w:right w:val="single" w:sz="4" w:space="0" w:color="000000"/>
            </w:tcBorders>
            <w:vAlign w:val="center"/>
          </w:tcPr>
          <w:p w14:paraId="6FBC9CB3"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1D483DE"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1B7E4062"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12E6A51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10.2. Правила безопасного поведения при угрозе и совершении террористического акта</w:t>
            </w:r>
          </w:p>
        </w:tc>
        <w:tc>
          <w:tcPr>
            <w:tcW w:w="8335" w:type="dxa"/>
            <w:tcBorders>
              <w:top w:val="single" w:sz="4" w:space="0" w:color="000000"/>
              <w:left w:val="single" w:sz="4" w:space="0" w:color="000000"/>
              <w:bottom w:val="single" w:sz="4" w:space="0" w:color="000000"/>
              <w:right w:val="single" w:sz="4" w:space="0" w:color="000000"/>
            </w:tcBorders>
            <w:hideMark/>
          </w:tcPr>
          <w:p w14:paraId="3558B47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2710AAF3"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457B051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 ОК 08</w:t>
            </w:r>
          </w:p>
        </w:tc>
      </w:tr>
      <w:tr w:rsidR="00920F44" w:rsidRPr="00920F44" w14:paraId="44427F03"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578B5F5"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2E9675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1F2E9807"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98AFE16"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1C131D3F"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60F7AF1"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AEC5C1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Формы совершения террористических актов. Уровни террористической угрозы. Правила поведения и порядок действий при угрозе или совершении террористического акта, проведении контртеррористической операции</w:t>
            </w:r>
          </w:p>
        </w:tc>
        <w:tc>
          <w:tcPr>
            <w:tcW w:w="1304" w:type="dxa"/>
            <w:tcBorders>
              <w:top w:val="single" w:sz="4" w:space="0" w:color="000000"/>
              <w:left w:val="single" w:sz="4" w:space="0" w:color="000000"/>
              <w:bottom w:val="single" w:sz="4" w:space="0" w:color="000000"/>
              <w:right w:val="single" w:sz="4" w:space="0" w:color="000000"/>
            </w:tcBorders>
          </w:tcPr>
          <w:p w14:paraId="3896F2AB"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1E8690F"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650DB5C5" w14:textId="77777777" w:rsidTr="00920F44">
        <w:trPr>
          <w:trHeight w:val="24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2455C79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Тема 10.3 </w:t>
            </w:r>
            <w:r w:rsidRPr="00920F44">
              <w:rPr>
                <w:rFonts w:ascii="Times New Roman" w:hAnsi="Times New Roman" w:cs="Times New Roman"/>
                <w:sz w:val="24"/>
                <w:szCs w:val="24"/>
              </w:rPr>
              <w:lastRenderedPageBreak/>
              <w:t>Противодействие экстремизму и терроризму</w:t>
            </w:r>
          </w:p>
        </w:tc>
        <w:tc>
          <w:tcPr>
            <w:tcW w:w="8335" w:type="dxa"/>
            <w:tcBorders>
              <w:top w:val="single" w:sz="4" w:space="0" w:color="000000"/>
              <w:left w:val="single" w:sz="4" w:space="0" w:color="000000"/>
              <w:bottom w:val="single" w:sz="4" w:space="0" w:color="000000"/>
              <w:right w:val="single" w:sz="4" w:space="0" w:color="000000"/>
            </w:tcBorders>
            <w:hideMark/>
          </w:tcPr>
          <w:p w14:paraId="09D6AD3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0BBF19A1"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b/>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3D46ED6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ОК 03; ОК 04; ОК 06; </w:t>
            </w:r>
            <w:r w:rsidRPr="00920F44">
              <w:rPr>
                <w:rFonts w:ascii="Times New Roman" w:hAnsi="Times New Roman" w:cs="Times New Roman"/>
                <w:sz w:val="24"/>
                <w:szCs w:val="24"/>
              </w:rPr>
              <w:lastRenderedPageBreak/>
              <w:t>ОК 08</w:t>
            </w:r>
          </w:p>
        </w:tc>
      </w:tr>
      <w:tr w:rsidR="00920F44" w:rsidRPr="00920F44" w14:paraId="7F23C18D" w14:textId="77777777" w:rsidTr="00920F44">
        <w:trPr>
          <w:trHeight w:val="24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A03395B"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8BC3C6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Комбинированное занятие</w:t>
            </w:r>
          </w:p>
        </w:tc>
        <w:tc>
          <w:tcPr>
            <w:tcW w:w="1304" w:type="dxa"/>
            <w:tcBorders>
              <w:top w:val="single" w:sz="4" w:space="0" w:color="000000"/>
              <w:left w:val="single" w:sz="4" w:space="0" w:color="000000"/>
              <w:bottom w:val="single" w:sz="4" w:space="0" w:color="000000"/>
              <w:right w:val="single" w:sz="4" w:space="0" w:color="000000"/>
            </w:tcBorders>
          </w:tcPr>
          <w:p w14:paraId="7865841E"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98A7127"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4AA24AD" w14:textId="77777777" w:rsidTr="00920F44">
        <w:trPr>
          <w:trHeight w:val="116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19C53D01"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EC20FB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Правовые основы противодействия экстремизму и терроризму в Российской Федерации. Основы государственной системы противодействия экстремизму и терроризму, ее цели, задачи, принципы. Права и обязанности граждан и общественных организаций в области противодействия экстремизму и терроризму</w:t>
            </w:r>
          </w:p>
        </w:tc>
        <w:tc>
          <w:tcPr>
            <w:tcW w:w="1304" w:type="dxa"/>
            <w:tcBorders>
              <w:top w:val="single" w:sz="4" w:space="0" w:color="000000"/>
              <w:left w:val="single" w:sz="4" w:space="0" w:color="000000"/>
              <w:bottom w:val="single" w:sz="4" w:space="0" w:color="000000"/>
              <w:right w:val="single" w:sz="4" w:space="0" w:color="000000"/>
            </w:tcBorders>
            <w:vAlign w:val="center"/>
          </w:tcPr>
          <w:p w14:paraId="35E22D89"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0F9A7E0"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27C2F0D1" w14:textId="77777777" w:rsidTr="00920F44">
        <w:trPr>
          <w:trHeight w:val="697"/>
        </w:trPr>
        <w:tc>
          <w:tcPr>
            <w:tcW w:w="11165" w:type="dxa"/>
            <w:gridSpan w:val="2"/>
            <w:tcBorders>
              <w:top w:val="single" w:sz="4" w:space="0" w:color="000000"/>
              <w:left w:val="single" w:sz="4" w:space="0" w:color="000000"/>
              <w:bottom w:val="single" w:sz="4" w:space="0" w:color="000000"/>
              <w:right w:val="single" w:sz="4" w:space="0" w:color="000000"/>
            </w:tcBorders>
            <w:hideMark/>
          </w:tcPr>
          <w:p w14:paraId="4E4DD4B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 xml:space="preserve">Раздел 11. Основы военной подготовки </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AE56DF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sz w:val="24"/>
                <w:szCs w:val="24"/>
              </w:rPr>
              <w:t>8</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6EB819C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ОК 01; ОК 02; ОК 03; </w:t>
            </w:r>
            <w:proofErr w:type="gramStart"/>
            <w:r w:rsidRPr="00920F44">
              <w:rPr>
                <w:rFonts w:ascii="Times New Roman" w:hAnsi="Times New Roman" w:cs="Times New Roman"/>
                <w:sz w:val="24"/>
                <w:szCs w:val="24"/>
              </w:rPr>
              <w:t>ОК  04</w:t>
            </w:r>
            <w:proofErr w:type="gramEnd"/>
            <w:r w:rsidRPr="00920F44">
              <w:rPr>
                <w:rFonts w:ascii="Times New Roman" w:hAnsi="Times New Roman" w:cs="Times New Roman"/>
                <w:sz w:val="24"/>
                <w:szCs w:val="24"/>
              </w:rPr>
              <w:t>; ОК 06; ОК 07; ОК 8</w:t>
            </w:r>
          </w:p>
        </w:tc>
      </w:tr>
      <w:tr w:rsidR="00920F44" w:rsidRPr="00920F44" w14:paraId="743AD137" w14:textId="77777777" w:rsidTr="00920F44">
        <w:trPr>
          <w:trHeight w:val="314"/>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7C9D5AD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11.1. Оборона страны как обязательное условие благополучного развития страны</w:t>
            </w:r>
          </w:p>
        </w:tc>
        <w:tc>
          <w:tcPr>
            <w:tcW w:w="8335" w:type="dxa"/>
            <w:tcBorders>
              <w:top w:val="single" w:sz="4" w:space="0" w:color="000000"/>
              <w:left w:val="single" w:sz="4" w:space="0" w:color="000000"/>
              <w:bottom w:val="single" w:sz="4" w:space="0" w:color="000000"/>
              <w:right w:val="single" w:sz="4" w:space="0" w:color="000000"/>
            </w:tcBorders>
            <w:hideMark/>
          </w:tcPr>
          <w:p w14:paraId="3BB3C16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7A105739"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i/>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5FEF23B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ОК 03; </w:t>
            </w:r>
            <w:proofErr w:type="gramStart"/>
            <w:r w:rsidRPr="00920F44">
              <w:rPr>
                <w:rFonts w:ascii="Times New Roman" w:hAnsi="Times New Roman" w:cs="Times New Roman"/>
                <w:sz w:val="24"/>
                <w:szCs w:val="24"/>
              </w:rPr>
              <w:t>ОК  04</w:t>
            </w:r>
            <w:proofErr w:type="gramEnd"/>
            <w:r w:rsidRPr="00920F44">
              <w:rPr>
                <w:rFonts w:ascii="Times New Roman" w:hAnsi="Times New Roman" w:cs="Times New Roman"/>
                <w:sz w:val="24"/>
                <w:szCs w:val="24"/>
              </w:rPr>
              <w:t>; ОК 06; ОК 07</w:t>
            </w:r>
          </w:p>
        </w:tc>
      </w:tr>
      <w:tr w:rsidR="00920F44" w:rsidRPr="00920F44" w14:paraId="5D136DD0" w14:textId="77777777" w:rsidTr="00920F44">
        <w:trPr>
          <w:trHeight w:val="34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F7916BB"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3369BF3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7AD8FB5D"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13017F1"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258D2ADC" w14:textId="77777777" w:rsidTr="00920F44">
        <w:trPr>
          <w:trHeight w:val="116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4D68A8BE"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31E553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Роль Вооружённых Сил Российской Федерации и других войск, воинских формирований и органов повышения мобилизационной готовности Российской Федерации в обеспечении национальной безопасности. Воинские звания и военная форма одежды. Сущность единоначалия. Командиры (начальники) и подчинённые. Старшие и младшие. Приказ (приказание), порядок его отдачи и выполнения. Особенности прохождение службы по призыву, освоение военно-учетных специальностей. Особенности прохождение службы по контракту. Организация подготовки офицерских кадров для ВС РФ, МВД России, ФСБ России, МЧС России. Военно-учебные заведение и военно-учебные центры</w:t>
            </w:r>
          </w:p>
        </w:tc>
        <w:tc>
          <w:tcPr>
            <w:tcW w:w="1304" w:type="dxa"/>
            <w:tcBorders>
              <w:top w:val="single" w:sz="4" w:space="0" w:color="000000"/>
              <w:left w:val="single" w:sz="4" w:space="0" w:color="000000"/>
              <w:bottom w:val="single" w:sz="4" w:space="0" w:color="000000"/>
              <w:right w:val="single" w:sz="4" w:space="0" w:color="000000"/>
            </w:tcBorders>
            <w:vAlign w:val="center"/>
          </w:tcPr>
          <w:p w14:paraId="7DB90BA7"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F010798"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30E7833E" w14:textId="77777777" w:rsidTr="00920F44">
        <w:trPr>
          <w:trHeight w:val="288"/>
        </w:trPr>
        <w:tc>
          <w:tcPr>
            <w:tcW w:w="2830" w:type="dxa"/>
            <w:vMerge w:val="restart"/>
            <w:tcBorders>
              <w:top w:val="single" w:sz="4" w:space="0" w:color="000000"/>
              <w:left w:val="single" w:sz="4" w:space="0" w:color="000000"/>
              <w:bottom w:val="single" w:sz="4" w:space="0" w:color="000000"/>
              <w:right w:val="single" w:sz="4" w:space="0" w:color="000000"/>
            </w:tcBorders>
          </w:tcPr>
          <w:p w14:paraId="33B20F3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11.2. Виды, назначение и характеристики современного оружия</w:t>
            </w:r>
          </w:p>
          <w:p w14:paraId="50FD9966"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2BF2CCA7"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1CA1DA0B"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i/>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8369464"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01; ОК 06; ОК 08</w:t>
            </w:r>
          </w:p>
        </w:tc>
      </w:tr>
      <w:tr w:rsidR="00920F44" w:rsidRPr="00920F44" w14:paraId="62FB4971" w14:textId="77777777" w:rsidTr="00920F44">
        <w:trPr>
          <w:trHeight w:val="34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CA29CDE"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568C518"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vAlign w:val="center"/>
          </w:tcPr>
          <w:p w14:paraId="5F5DF864"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30F09E4"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1AD0E97C" w14:textId="77777777" w:rsidTr="00920F44">
        <w:trPr>
          <w:trHeight w:val="771"/>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5D3D572E"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tcPr>
          <w:p w14:paraId="15466577"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Стрелковое оружие. Назначение и тактико-технические характеристики современных видов стрелкового оружия (АК-12, ПЯ, ПЛ). Перспективы и тенденции развития современного стрелкового оружия</w:t>
            </w:r>
          </w:p>
          <w:p w14:paraId="48AF5355"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1304" w:type="dxa"/>
            <w:tcBorders>
              <w:top w:val="single" w:sz="4" w:space="0" w:color="000000"/>
              <w:left w:val="single" w:sz="4" w:space="0" w:color="000000"/>
              <w:bottom w:val="single" w:sz="4" w:space="0" w:color="000000"/>
              <w:right w:val="single" w:sz="4" w:space="0" w:color="000000"/>
            </w:tcBorders>
            <w:vAlign w:val="center"/>
          </w:tcPr>
          <w:p w14:paraId="091CBA33"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E1FF398"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3F6C61E" w14:textId="77777777" w:rsidTr="00920F44">
        <w:trPr>
          <w:trHeight w:val="321"/>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5B99F6A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Тема 11.3 Виды оружия </w:t>
            </w:r>
            <w:r w:rsidRPr="00920F44">
              <w:rPr>
                <w:rFonts w:ascii="Times New Roman" w:hAnsi="Times New Roman" w:cs="Times New Roman"/>
                <w:sz w:val="24"/>
                <w:szCs w:val="24"/>
              </w:rPr>
              <w:lastRenderedPageBreak/>
              <w:t>массового поражения и поражающие факторы. Средства индивидуальной и коллективной защиты</w:t>
            </w:r>
          </w:p>
        </w:tc>
        <w:tc>
          <w:tcPr>
            <w:tcW w:w="8335" w:type="dxa"/>
            <w:tcBorders>
              <w:top w:val="single" w:sz="4" w:space="0" w:color="000000"/>
              <w:left w:val="single" w:sz="4" w:space="0" w:color="000000"/>
              <w:bottom w:val="single" w:sz="4" w:space="0" w:color="000000"/>
              <w:right w:val="single" w:sz="4" w:space="0" w:color="000000"/>
            </w:tcBorders>
            <w:hideMark/>
          </w:tcPr>
          <w:p w14:paraId="3C98AF93"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48946FBF"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i/>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018FC7F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07; ОК 08</w:t>
            </w:r>
          </w:p>
        </w:tc>
      </w:tr>
      <w:tr w:rsidR="00920F44" w:rsidRPr="00920F44" w14:paraId="50B06F66" w14:textId="77777777" w:rsidTr="00920F44">
        <w:trPr>
          <w:trHeight w:val="345"/>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2D1B24A6"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559B8A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5E0E7A28"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6C7146A7"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1D368606" w14:textId="77777777" w:rsidTr="00920F44">
        <w:trPr>
          <w:trHeight w:val="116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1BAE8A47"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1FB80B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Понятие оружия массового поражения. История его развития, примеры применения. Его роль в современном бою. Поражающие факторы ядерных взрывов. Отравляющие вещества, их назначение и классификация. Внешние признаки применения бактериологического (биологического) оружия. Основные виды средств индивидуальной и коллективной защиты. Требования безопасности при обращении с оружием и боеприпасами</w:t>
            </w:r>
          </w:p>
        </w:tc>
        <w:tc>
          <w:tcPr>
            <w:tcW w:w="1304" w:type="dxa"/>
            <w:tcBorders>
              <w:top w:val="single" w:sz="4" w:space="0" w:color="000000"/>
              <w:left w:val="single" w:sz="4" w:space="0" w:color="000000"/>
              <w:bottom w:val="single" w:sz="4" w:space="0" w:color="000000"/>
              <w:right w:val="single" w:sz="4" w:space="0" w:color="000000"/>
            </w:tcBorders>
            <w:vAlign w:val="center"/>
          </w:tcPr>
          <w:p w14:paraId="7884B0EF"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1584A83A"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B6E1ECD" w14:textId="77777777" w:rsidTr="00920F44">
        <w:trPr>
          <w:trHeight w:val="355"/>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4FC05C8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Тема 11.4. Беспилотные системы и радиосвязь</w:t>
            </w:r>
          </w:p>
        </w:tc>
        <w:tc>
          <w:tcPr>
            <w:tcW w:w="8335" w:type="dxa"/>
            <w:tcBorders>
              <w:top w:val="single" w:sz="4" w:space="0" w:color="000000"/>
              <w:left w:val="single" w:sz="4" w:space="0" w:color="000000"/>
              <w:bottom w:val="single" w:sz="4" w:space="0" w:color="000000"/>
              <w:right w:val="single" w:sz="4" w:space="0" w:color="000000"/>
            </w:tcBorders>
            <w:hideMark/>
          </w:tcPr>
          <w:p w14:paraId="21ABC5A0"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vAlign w:val="center"/>
            <w:hideMark/>
          </w:tcPr>
          <w:p w14:paraId="55C93F46"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i/>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48D4A7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02</w:t>
            </w:r>
          </w:p>
        </w:tc>
      </w:tr>
      <w:tr w:rsidR="00920F44" w:rsidRPr="00920F44" w14:paraId="1853CA38" w14:textId="77777777" w:rsidTr="00920F44">
        <w:trPr>
          <w:trHeight w:val="381"/>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2AA0966F"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DB7F2B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vAlign w:val="center"/>
          </w:tcPr>
          <w:p w14:paraId="44E85BBC"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11406C0"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7946B02" w14:textId="77777777" w:rsidTr="00920F44">
        <w:trPr>
          <w:trHeight w:val="116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1819158"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2B1D65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История возникновения и развития беспилотных </w:t>
            </w:r>
            <w:proofErr w:type="spellStart"/>
            <w:r w:rsidRPr="00920F44">
              <w:rPr>
                <w:rFonts w:ascii="Times New Roman" w:hAnsi="Times New Roman" w:cs="Times New Roman"/>
                <w:sz w:val="24"/>
                <w:szCs w:val="24"/>
              </w:rPr>
              <w:t>авиасистем</w:t>
            </w:r>
            <w:proofErr w:type="spellEnd"/>
            <w:r w:rsidRPr="00920F44">
              <w:rPr>
                <w:rFonts w:ascii="Times New Roman" w:hAnsi="Times New Roman" w:cs="Times New Roman"/>
                <w:sz w:val="24"/>
                <w:szCs w:val="24"/>
              </w:rPr>
              <w:t xml:space="preserve"> (БАС). Виды, предназначение, тактико-технические характеристики и общее устройство беспилотных летательных аппаратов (БПЛА). Способы боевого применения БПЛА. Конструктивные особенности БПЛА </w:t>
            </w:r>
            <w:proofErr w:type="spellStart"/>
            <w:r w:rsidRPr="00920F44">
              <w:rPr>
                <w:rFonts w:ascii="Times New Roman" w:hAnsi="Times New Roman" w:cs="Times New Roman"/>
                <w:sz w:val="24"/>
                <w:szCs w:val="24"/>
              </w:rPr>
              <w:t>квадрокоптерного</w:t>
            </w:r>
            <w:proofErr w:type="spellEnd"/>
            <w:r w:rsidRPr="00920F44">
              <w:rPr>
                <w:rFonts w:ascii="Times New Roman" w:hAnsi="Times New Roman" w:cs="Times New Roman"/>
                <w:sz w:val="24"/>
                <w:szCs w:val="24"/>
              </w:rPr>
              <w:t xml:space="preserve"> типа. Морские беспилотные аппараты (автономные необитаемые подводные аппараты (АНПА), </w:t>
            </w:r>
            <w:proofErr w:type="spellStart"/>
            <w:r w:rsidRPr="00920F44">
              <w:rPr>
                <w:rFonts w:ascii="Times New Roman" w:hAnsi="Times New Roman" w:cs="Times New Roman"/>
                <w:sz w:val="24"/>
                <w:szCs w:val="24"/>
              </w:rPr>
              <w:t>безэкипажныекатеры</w:t>
            </w:r>
            <w:proofErr w:type="spellEnd"/>
            <w:r w:rsidRPr="00920F44">
              <w:rPr>
                <w:rFonts w:ascii="Times New Roman" w:hAnsi="Times New Roman" w:cs="Times New Roman"/>
                <w:sz w:val="24"/>
                <w:szCs w:val="24"/>
              </w:rPr>
              <w:t xml:space="preserve"> (БЭК). История возникновения и развития радиосвязи. Радиосвязь, назначение и основные требования. Предназначение, общее устройство и тактико-технические характеристики переносных радиостанций</w:t>
            </w:r>
          </w:p>
        </w:tc>
        <w:tc>
          <w:tcPr>
            <w:tcW w:w="1304" w:type="dxa"/>
            <w:tcBorders>
              <w:top w:val="single" w:sz="4" w:space="0" w:color="000000"/>
              <w:left w:val="single" w:sz="4" w:space="0" w:color="000000"/>
              <w:bottom w:val="single" w:sz="4" w:space="0" w:color="000000"/>
              <w:right w:val="single" w:sz="4" w:space="0" w:color="000000"/>
            </w:tcBorders>
            <w:vAlign w:val="center"/>
          </w:tcPr>
          <w:p w14:paraId="3B791E6D"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30910C5F"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7E003E40" w14:textId="77777777" w:rsidTr="00920F44">
        <w:trPr>
          <w:trHeight w:val="20"/>
        </w:trPr>
        <w:tc>
          <w:tcPr>
            <w:tcW w:w="15134"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23DA050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Профессионально ориентированное содержание (содержание прикладного модуля) 10 час</w:t>
            </w:r>
          </w:p>
        </w:tc>
      </w:tr>
      <w:tr w:rsidR="00920F44" w:rsidRPr="00920F44" w14:paraId="56F85224" w14:textId="77777777" w:rsidTr="00920F44">
        <w:trPr>
          <w:trHeight w:val="327"/>
        </w:trPr>
        <w:tc>
          <w:tcPr>
            <w:tcW w:w="2830" w:type="dxa"/>
            <w:vMerge w:val="restart"/>
            <w:tcBorders>
              <w:top w:val="single" w:sz="4" w:space="0" w:color="000000"/>
              <w:left w:val="single" w:sz="4" w:space="0" w:color="000000"/>
              <w:bottom w:val="single" w:sz="4" w:space="0" w:color="000000"/>
              <w:right w:val="single" w:sz="4" w:space="0" w:color="000000"/>
            </w:tcBorders>
          </w:tcPr>
          <w:p w14:paraId="6A61137C"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Прикладной модуль:</w:t>
            </w:r>
          </w:p>
          <w:p w14:paraId="29356E2A"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Раздел 1. Особенности профессиональной деятельности в рамках получаемой специальности или профессии, потенциальные опасности и их </w:t>
            </w:r>
            <w:r w:rsidRPr="00920F44">
              <w:rPr>
                <w:rFonts w:ascii="Times New Roman" w:hAnsi="Times New Roman" w:cs="Times New Roman"/>
                <w:sz w:val="24"/>
                <w:szCs w:val="24"/>
              </w:rPr>
              <w:lastRenderedPageBreak/>
              <w:t>последствия</w:t>
            </w:r>
          </w:p>
          <w:p w14:paraId="01D00D3D"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259897A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lastRenderedPageBreak/>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69FFC2BB"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4</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3DE6C95"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ОК 01; ОК 02, ОК 03, ОК 04; ОК 06; ОК 07; ПК 1.1, ПК 1.2,</w:t>
            </w:r>
            <w:r w:rsidRPr="00920F44">
              <w:rPr>
                <w:rFonts w:ascii="Times New Roman" w:hAnsi="Times New Roman" w:cs="Times New Roman"/>
                <w:i/>
                <w:sz w:val="24"/>
                <w:szCs w:val="24"/>
              </w:rPr>
              <w:t xml:space="preserve"> </w:t>
            </w:r>
            <w:r w:rsidRPr="00920F44">
              <w:rPr>
                <w:rFonts w:ascii="Times New Roman" w:hAnsi="Times New Roman" w:cs="Times New Roman"/>
                <w:sz w:val="24"/>
                <w:szCs w:val="24"/>
              </w:rPr>
              <w:t>ПК 1.3</w:t>
            </w:r>
          </w:p>
        </w:tc>
      </w:tr>
      <w:tr w:rsidR="00920F44" w:rsidRPr="00920F44" w14:paraId="5EB6D32A" w14:textId="77777777" w:rsidTr="00920F44">
        <w:trPr>
          <w:trHeight w:val="274"/>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0F7409E5"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71AC4F5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Комбинированное занятие </w:t>
            </w:r>
          </w:p>
        </w:tc>
        <w:tc>
          <w:tcPr>
            <w:tcW w:w="1304" w:type="dxa"/>
            <w:tcBorders>
              <w:top w:val="single" w:sz="4" w:space="0" w:color="000000"/>
              <w:left w:val="single" w:sz="4" w:space="0" w:color="000000"/>
              <w:bottom w:val="single" w:sz="4" w:space="0" w:color="000000"/>
              <w:right w:val="single" w:sz="4" w:space="0" w:color="000000"/>
            </w:tcBorders>
          </w:tcPr>
          <w:p w14:paraId="7A6D6CF6"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52FA12FA"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1FD077B4" w14:textId="77777777" w:rsidTr="00920F44">
        <w:trPr>
          <w:trHeight w:val="557"/>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26CFE400"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06AA38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Обзорная экскурсия на предприятия или объекты экономики региона. </w:t>
            </w:r>
          </w:p>
          <w:p w14:paraId="660F349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i/>
                <w:sz w:val="24"/>
                <w:szCs w:val="24"/>
              </w:rPr>
              <w:t>Теоретическая часть обзорной экскурсии (виртуальная экскурсия)</w:t>
            </w:r>
            <w:r w:rsidRPr="00920F44">
              <w:rPr>
                <w:rFonts w:ascii="Times New Roman" w:hAnsi="Times New Roman" w:cs="Times New Roman"/>
                <w:sz w:val="24"/>
                <w:szCs w:val="24"/>
              </w:rPr>
              <w:t xml:space="preserve">: Изучаемая отрасль (по профессии или специальности) в России, ее перспективы и развитие. Объекты экономики страны, региона, изучаемой направленности. Сфера профессиональной деятельность, родственные профессии, классификация профессии, требования к индивидуальным особенностям специалиста, медицинские противопоказания, требования к </w:t>
            </w:r>
            <w:r w:rsidRPr="00920F44">
              <w:rPr>
                <w:rFonts w:ascii="Times New Roman" w:hAnsi="Times New Roman" w:cs="Times New Roman"/>
                <w:sz w:val="24"/>
                <w:szCs w:val="24"/>
              </w:rPr>
              <w:lastRenderedPageBreak/>
              <w:t>профессиональной подготовке, область применения, требуемое профобразование, карьерный рост</w:t>
            </w:r>
          </w:p>
          <w:p w14:paraId="7062B0C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b/>
                <w:i/>
                <w:sz w:val="24"/>
                <w:szCs w:val="24"/>
              </w:rPr>
              <w:t xml:space="preserve">Практическая часть обзорной экскурсии (место проведения): </w:t>
            </w:r>
            <w:r w:rsidRPr="00920F44">
              <w:rPr>
                <w:rFonts w:ascii="Times New Roman" w:hAnsi="Times New Roman" w:cs="Times New Roman"/>
                <w:sz w:val="24"/>
                <w:szCs w:val="24"/>
              </w:rPr>
              <w:t>Условия труда, профессиональные риски, опасные и вредные производственные факторы, Методы уменьшения опасностей на рабочем месте, выбор средств индивидуальной и коллективной защиты. Типовые отраслевые нормы выдачи средств индивидуальной</w:t>
            </w:r>
          </w:p>
        </w:tc>
        <w:tc>
          <w:tcPr>
            <w:tcW w:w="1304" w:type="dxa"/>
            <w:tcBorders>
              <w:top w:val="single" w:sz="4" w:space="0" w:color="000000"/>
              <w:left w:val="single" w:sz="4" w:space="0" w:color="000000"/>
              <w:bottom w:val="single" w:sz="4" w:space="0" w:color="000000"/>
              <w:right w:val="single" w:sz="4" w:space="0" w:color="000000"/>
            </w:tcBorders>
          </w:tcPr>
          <w:p w14:paraId="15245CD2"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F09A374"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2F1C7C90" w14:textId="77777777" w:rsidTr="00920F44">
        <w:trPr>
          <w:trHeight w:val="2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1B8CF0B6"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Прикладной модуль:</w:t>
            </w:r>
          </w:p>
          <w:p w14:paraId="08FB3210"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sz w:val="24"/>
                <w:szCs w:val="24"/>
              </w:rPr>
              <w:t xml:space="preserve">Раздел 2. Мероприятия и алгоритм оказания первой помощи при возникновении несчастного случая на производстве </w:t>
            </w:r>
          </w:p>
        </w:tc>
        <w:tc>
          <w:tcPr>
            <w:tcW w:w="8335" w:type="dxa"/>
            <w:tcBorders>
              <w:top w:val="single" w:sz="4" w:space="0" w:color="000000"/>
              <w:left w:val="single" w:sz="4" w:space="0" w:color="000000"/>
              <w:bottom w:val="single" w:sz="4" w:space="0" w:color="000000"/>
              <w:right w:val="single" w:sz="4" w:space="0" w:color="000000"/>
            </w:tcBorders>
            <w:hideMark/>
          </w:tcPr>
          <w:p w14:paraId="27BC4F4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Содержание учебного материала </w:t>
            </w:r>
          </w:p>
        </w:tc>
        <w:tc>
          <w:tcPr>
            <w:tcW w:w="1304" w:type="dxa"/>
            <w:tcBorders>
              <w:top w:val="single" w:sz="4" w:space="0" w:color="000000"/>
              <w:left w:val="single" w:sz="4" w:space="0" w:color="000000"/>
              <w:bottom w:val="single" w:sz="4" w:space="0" w:color="000000"/>
              <w:right w:val="single" w:sz="4" w:space="0" w:color="000000"/>
            </w:tcBorders>
            <w:hideMark/>
          </w:tcPr>
          <w:p w14:paraId="7E3A2AD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hideMark/>
          </w:tcPr>
          <w:p w14:paraId="188B327C"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06; ОК 08; ПК 1.1, ПК 1.2,</w:t>
            </w:r>
            <w:r w:rsidRPr="00920F44">
              <w:rPr>
                <w:rFonts w:ascii="Times New Roman" w:hAnsi="Times New Roman" w:cs="Times New Roman"/>
                <w:i/>
                <w:sz w:val="24"/>
                <w:szCs w:val="24"/>
              </w:rPr>
              <w:t xml:space="preserve"> </w:t>
            </w:r>
            <w:r w:rsidRPr="00920F44">
              <w:rPr>
                <w:rFonts w:ascii="Times New Roman" w:hAnsi="Times New Roman" w:cs="Times New Roman"/>
                <w:sz w:val="24"/>
                <w:szCs w:val="24"/>
              </w:rPr>
              <w:t>ПК 1.3</w:t>
            </w:r>
          </w:p>
        </w:tc>
      </w:tr>
      <w:tr w:rsidR="00920F44" w:rsidRPr="00920F44" w14:paraId="0FADD26B"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72E37F05"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1C8CD37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Практическое занятие  </w:t>
            </w:r>
          </w:p>
        </w:tc>
        <w:tc>
          <w:tcPr>
            <w:tcW w:w="1304" w:type="dxa"/>
            <w:tcBorders>
              <w:top w:val="single" w:sz="4" w:space="0" w:color="000000"/>
              <w:left w:val="single" w:sz="4" w:space="0" w:color="000000"/>
              <w:bottom w:val="single" w:sz="4" w:space="0" w:color="000000"/>
              <w:right w:val="single" w:sz="4" w:space="0" w:color="000000"/>
            </w:tcBorders>
          </w:tcPr>
          <w:p w14:paraId="61982376"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495536A"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983B98B"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1A6DFC3C" w14:textId="77777777" w:rsidR="00920F44" w:rsidRPr="00920F44" w:rsidRDefault="00920F44" w:rsidP="00920F44">
            <w:pPr>
              <w:spacing w:after="0" w:line="240" w:lineRule="auto"/>
              <w:jc w:val="both"/>
              <w:rPr>
                <w:rFonts w:ascii="Times New Roman" w:hAnsi="Times New Roman" w:cs="Times New Roman"/>
                <w:b/>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0872477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Первая помощь, история возникновения скорой медицинской помощи и первой помощи. Состояния, при которых оказывается первая помощь. Оказания первой помощи в сложных случаях (травма глаза, «сложные кровотечения», иные несчастные случаи на производстве). Первая помощь с использованием подручных средств, первая помощь при нескольких травмах одновременно. Действия при прибытии скорой медицинской помощи</w:t>
            </w:r>
          </w:p>
        </w:tc>
        <w:tc>
          <w:tcPr>
            <w:tcW w:w="1304" w:type="dxa"/>
            <w:tcBorders>
              <w:top w:val="single" w:sz="4" w:space="0" w:color="000000"/>
              <w:left w:val="single" w:sz="4" w:space="0" w:color="000000"/>
              <w:bottom w:val="single" w:sz="4" w:space="0" w:color="000000"/>
              <w:right w:val="single" w:sz="4" w:space="0" w:color="000000"/>
            </w:tcBorders>
          </w:tcPr>
          <w:p w14:paraId="232C6684"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96597F6"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05CB7797" w14:textId="77777777" w:rsidTr="00920F44">
        <w:trPr>
          <w:trHeight w:val="20"/>
        </w:trPr>
        <w:tc>
          <w:tcPr>
            <w:tcW w:w="2830" w:type="dxa"/>
            <w:vMerge w:val="restart"/>
            <w:tcBorders>
              <w:top w:val="single" w:sz="4" w:space="0" w:color="000000"/>
              <w:left w:val="single" w:sz="4" w:space="0" w:color="000000"/>
              <w:bottom w:val="single" w:sz="4" w:space="0" w:color="000000"/>
              <w:right w:val="single" w:sz="4" w:space="0" w:color="000000"/>
            </w:tcBorders>
            <w:hideMark/>
          </w:tcPr>
          <w:p w14:paraId="5D71E907"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Прикладной модуль:</w:t>
            </w:r>
          </w:p>
          <w:p w14:paraId="7605A215"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Раздел 3. Знакомство с повседневным бытом военнослужащих</w:t>
            </w:r>
          </w:p>
        </w:tc>
        <w:tc>
          <w:tcPr>
            <w:tcW w:w="8335" w:type="dxa"/>
            <w:tcBorders>
              <w:top w:val="single" w:sz="4" w:space="0" w:color="000000"/>
              <w:left w:val="single" w:sz="4" w:space="0" w:color="000000"/>
              <w:bottom w:val="single" w:sz="4" w:space="0" w:color="000000"/>
              <w:right w:val="single" w:sz="4" w:space="0" w:color="000000"/>
            </w:tcBorders>
            <w:hideMark/>
          </w:tcPr>
          <w:p w14:paraId="5127F91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058BABC5" w14:textId="77777777" w:rsidR="00920F44" w:rsidRPr="00920F44" w:rsidRDefault="00920F44" w:rsidP="00920F44">
            <w:pPr>
              <w:spacing w:after="0" w:line="240" w:lineRule="auto"/>
              <w:jc w:val="both"/>
              <w:rPr>
                <w:rFonts w:ascii="Times New Roman" w:hAnsi="Times New Roman" w:cs="Times New Roman"/>
                <w:i/>
                <w:sz w:val="24"/>
                <w:szCs w:val="24"/>
              </w:rPr>
            </w:pPr>
            <w:r w:rsidRPr="00920F44">
              <w:rPr>
                <w:rFonts w:ascii="Times New Roman" w:hAnsi="Times New Roman" w:cs="Times New Roman"/>
                <w:sz w:val="24"/>
                <w:szCs w:val="24"/>
              </w:rPr>
              <w:t>2</w:t>
            </w:r>
          </w:p>
        </w:tc>
        <w:tc>
          <w:tcPr>
            <w:tcW w:w="2665"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tcPr>
          <w:p w14:paraId="5A4951D2"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ОК 03; ОК 04; ОК 06; ОК 08; ПК 1.1, ПК 1.2,</w:t>
            </w:r>
            <w:r w:rsidRPr="00920F44">
              <w:rPr>
                <w:rFonts w:ascii="Times New Roman" w:hAnsi="Times New Roman" w:cs="Times New Roman"/>
                <w:i/>
                <w:sz w:val="24"/>
                <w:szCs w:val="24"/>
              </w:rPr>
              <w:t xml:space="preserve"> </w:t>
            </w:r>
            <w:r w:rsidRPr="00920F44">
              <w:rPr>
                <w:rFonts w:ascii="Times New Roman" w:hAnsi="Times New Roman" w:cs="Times New Roman"/>
                <w:sz w:val="24"/>
                <w:szCs w:val="24"/>
              </w:rPr>
              <w:t>ПК 1.3</w:t>
            </w:r>
          </w:p>
          <w:p w14:paraId="49D4DA67"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68ABAD7"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9B78AFC"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415BC90D"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793CD9F3"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E824480"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040FB7E"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232EA9DE"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5037625E"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 xml:space="preserve">Тематическая экскурсия с показом учебных классов, казармы, специальной военной техники, посещение музея части. (прим: Экскурсия в Военный комиссариат в рамках акции «Есть такая профессия - Родину защищать», «День призывника»; организация встреч с представителями воинских частей, участниками СВО) </w:t>
            </w:r>
          </w:p>
        </w:tc>
        <w:tc>
          <w:tcPr>
            <w:tcW w:w="1304" w:type="dxa"/>
            <w:tcBorders>
              <w:top w:val="single" w:sz="4" w:space="0" w:color="000000"/>
              <w:left w:val="single" w:sz="4" w:space="0" w:color="000000"/>
              <w:bottom w:val="single" w:sz="4" w:space="0" w:color="000000"/>
              <w:right w:val="single" w:sz="4" w:space="0" w:color="000000"/>
            </w:tcBorders>
          </w:tcPr>
          <w:p w14:paraId="77C59D3E"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732E3F58"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5000259E"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7FCF999"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F0040D7"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Содержание учебного материала</w:t>
            </w:r>
          </w:p>
        </w:tc>
        <w:tc>
          <w:tcPr>
            <w:tcW w:w="1304" w:type="dxa"/>
            <w:tcBorders>
              <w:top w:val="single" w:sz="4" w:space="0" w:color="000000"/>
              <w:left w:val="single" w:sz="4" w:space="0" w:color="000000"/>
              <w:bottom w:val="single" w:sz="4" w:space="0" w:color="000000"/>
              <w:right w:val="single" w:sz="4" w:space="0" w:color="000000"/>
            </w:tcBorders>
            <w:hideMark/>
          </w:tcPr>
          <w:p w14:paraId="77C46546"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2</w:t>
            </w: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46E214B"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66A19D38"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30B00367"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6B7F5A8F"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Практическое занятие</w:t>
            </w:r>
          </w:p>
        </w:tc>
        <w:tc>
          <w:tcPr>
            <w:tcW w:w="1304" w:type="dxa"/>
            <w:tcBorders>
              <w:top w:val="single" w:sz="4" w:space="0" w:color="000000"/>
              <w:left w:val="single" w:sz="4" w:space="0" w:color="000000"/>
              <w:bottom w:val="single" w:sz="4" w:space="0" w:color="000000"/>
              <w:right w:val="single" w:sz="4" w:space="0" w:color="000000"/>
            </w:tcBorders>
          </w:tcPr>
          <w:p w14:paraId="0FC21F7B"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253E6B28"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3EEEAAE8" w14:textId="77777777" w:rsidTr="00920F44">
        <w:trPr>
          <w:trHeight w:val="20"/>
        </w:trPr>
        <w:tc>
          <w:tcPr>
            <w:tcW w:w="15134" w:type="dxa"/>
            <w:vMerge/>
            <w:tcBorders>
              <w:top w:val="single" w:sz="4" w:space="0" w:color="000000"/>
              <w:left w:val="single" w:sz="4" w:space="0" w:color="000000"/>
              <w:bottom w:val="single" w:sz="4" w:space="0" w:color="000000"/>
              <w:right w:val="single" w:sz="4" w:space="0" w:color="000000"/>
            </w:tcBorders>
            <w:vAlign w:val="center"/>
            <w:hideMark/>
          </w:tcPr>
          <w:p w14:paraId="61195651" w14:textId="77777777" w:rsidR="00920F44" w:rsidRPr="00920F44" w:rsidRDefault="00920F44" w:rsidP="00920F44">
            <w:pPr>
              <w:spacing w:after="0" w:line="240" w:lineRule="auto"/>
              <w:jc w:val="both"/>
              <w:rPr>
                <w:rFonts w:ascii="Times New Roman" w:hAnsi="Times New Roman" w:cs="Times New Roman"/>
                <w:sz w:val="24"/>
                <w:szCs w:val="24"/>
              </w:rPr>
            </w:pPr>
          </w:p>
        </w:tc>
        <w:tc>
          <w:tcPr>
            <w:tcW w:w="8335" w:type="dxa"/>
            <w:tcBorders>
              <w:top w:val="single" w:sz="4" w:space="0" w:color="000000"/>
              <w:left w:val="single" w:sz="4" w:space="0" w:color="000000"/>
              <w:bottom w:val="single" w:sz="4" w:space="0" w:color="000000"/>
              <w:right w:val="single" w:sz="4" w:space="0" w:color="000000"/>
            </w:tcBorders>
            <w:hideMark/>
          </w:tcPr>
          <w:p w14:paraId="24114DA0"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Составление статьи-отчета об экскурсии в ВЧ (по плану);</w:t>
            </w:r>
          </w:p>
          <w:p w14:paraId="46DBB1B1"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Статья-отчёт об экскурсии в музей воинской славы (по плану);</w:t>
            </w:r>
          </w:p>
          <w:p w14:paraId="753CA079" w14:textId="77777777" w:rsidR="00920F44" w:rsidRPr="00920F44" w:rsidRDefault="00920F44" w:rsidP="00920F44">
            <w:pPr>
              <w:spacing w:after="0" w:line="240" w:lineRule="auto"/>
              <w:jc w:val="both"/>
              <w:rPr>
                <w:rFonts w:ascii="Times New Roman" w:hAnsi="Times New Roman" w:cs="Times New Roman"/>
                <w:sz w:val="24"/>
                <w:szCs w:val="24"/>
              </w:rPr>
            </w:pPr>
            <w:r w:rsidRPr="00920F44">
              <w:rPr>
                <w:rFonts w:ascii="Times New Roman" w:hAnsi="Times New Roman" w:cs="Times New Roman"/>
                <w:sz w:val="24"/>
                <w:szCs w:val="24"/>
              </w:rPr>
              <w:t>Разработка моего распорядка дня на военных сборах в ВЧ.</w:t>
            </w:r>
          </w:p>
        </w:tc>
        <w:tc>
          <w:tcPr>
            <w:tcW w:w="1304" w:type="dxa"/>
            <w:tcBorders>
              <w:top w:val="single" w:sz="4" w:space="0" w:color="000000"/>
              <w:left w:val="single" w:sz="4" w:space="0" w:color="000000"/>
              <w:bottom w:val="single" w:sz="4" w:space="0" w:color="000000"/>
              <w:right w:val="single" w:sz="4" w:space="0" w:color="000000"/>
            </w:tcBorders>
          </w:tcPr>
          <w:p w14:paraId="31E5459B" w14:textId="77777777" w:rsidR="00920F44" w:rsidRPr="00920F44" w:rsidRDefault="00920F44" w:rsidP="00920F44">
            <w:pPr>
              <w:spacing w:after="0" w:line="240" w:lineRule="auto"/>
              <w:jc w:val="both"/>
              <w:rPr>
                <w:rFonts w:ascii="Times New Roman" w:hAnsi="Times New Roman" w:cs="Times New Roman"/>
                <w:i/>
                <w:sz w:val="24"/>
                <w:szCs w:val="24"/>
              </w:rPr>
            </w:pPr>
          </w:p>
        </w:tc>
        <w:tc>
          <w:tcPr>
            <w:tcW w:w="2665" w:type="dxa"/>
            <w:vMerge/>
            <w:tcBorders>
              <w:top w:val="single" w:sz="4" w:space="0" w:color="000000"/>
              <w:left w:val="single" w:sz="4" w:space="0" w:color="000000"/>
              <w:bottom w:val="single" w:sz="4" w:space="0" w:color="000000"/>
              <w:right w:val="single" w:sz="4" w:space="0" w:color="000000"/>
            </w:tcBorders>
            <w:vAlign w:val="center"/>
            <w:hideMark/>
          </w:tcPr>
          <w:p w14:paraId="43AC2AB1" w14:textId="77777777" w:rsidR="00920F44" w:rsidRPr="00920F44" w:rsidRDefault="00920F44" w:rsidP="00920F44">
            <w:pPr>
              <w:spacing w:after="0" w:line="240" w:lineRule="auto"/>
              <w:jc w:val="both"/>
              <w:rPr>
                <w:rFonts w:ascii="Times New Roman" w:hAnsi="Times New Roman" w:cs="Times New Roman"/>
                <w:sz w:val="24"/>
                <w:szCs w:val="24"/>
              </w:rPr>
            </w:pPr>
          </w:p>
        </w:tc>
      </w:tr>
      <w:tr w:rsidR="00920F44" w:rsidRPr="00920F44" w14:paraId="42659856" w14:textId="77777777" w:rsidTr="00920F44">
        <w:trPr>
          <w:trHeight w:val="2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651F619E"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Промежуточная аттестация по дисциплине (дифференцированный зачёт)</w:t>
            </w:r>
          </w:p>
        </w:tc>
        <w:tc>
          <w:tcPr>
            <w:tcW w:w="1304" w:type="dxa"/>
            <w:tcBorders>
              <w:top w:val="single" w:sz="4" w:space="0" w:color="000000"/>
              <w:left w:val="single" w:sz="4" w:space="0" w:color="000000"/>
              <w:bottom w:val="single" w:sz="4" w:space="0" w:color="000000"/>
              <w:right w:val="single" w:sz="4" w:space="0" w:color="000000"/>
            </w:tcBorders>
            <w:hideMark/>
          </w:tcPr>
          <w:p w14:paraId="7FF0D458"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2</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50F2E07" w14:textId="77777777" w:rsidR="00920F44" w:rsidRPr="00920F44" w:rsidRDefault="00920F44" w:rsidP="00920F44">
            <w:pPr>
              <w:spacing w:after="0" w:line="240" w:lineRule="auto"/>
              <w:jc w:val="both"/>
              <w:rPr>
                <w:rFonts w:ascii="Times New Roman" w:hAnsi="Times New Roman" w:cs="Times New Roman"/>
                <w:i/>
                <w:sz w:val="24"/>
                <w:szCs w:val="24"/>
              </w:rPr>
            </w:pPr>
          </w:p>
        </w:tc>
      </w:tr>
      <w:tr w:rsidR="00920F44" w:rsidRPr="00920F44" w14:paraId="3E86FAC8" w14:textId="77777777" w:rsidTr="00920F44">
        <w:trPr>
          <w:trHeight w:val="20"/>
        </w:trPr>
        <w:tc>
          <w:tcPr>
            <w:tcW w:w="11165" w:type="dxa"/>
            <w:gridSpan w:val="2"/>
            <w:tcBorders>
              <w:top w:val="single" w:sz="4" w:space="0" w:color="000000"/>
              <w:left w:val="single" w:sz="4" w:space="0" w:color="000000"/>
              <w:bottom w:val="single" w:sz="4" w:space="0" w:color="000000"/>
              <w:right w:val="single" w:sz="4" w:space="0" w:color="000000"/>
            </w:tcBorders>
            <w:hideMark/>
          </w:tcPr>
          <w:p w14:paraId="4E91F442"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Всего:</w:t>
            </w:r>
          </w:p>
        </w:tc>
        <w:tc>
          <w:tcPr>
            <w:tcW w:w="1304" w:type="dxa"/>
            <w:tcBorders>
              <w:top w:val="single" w:sz="4" w:space="0" w:color="000000"/>
              <w:left w:val="single" w:sz="4" w:space="0" w:color="000000"/>
              <w:bottom w:val="single" w:sz="4" w:space="0" w:color="000000"/>
              <w:right w:val="single" w:sz="4" w:space="0" w:color="000000"/>
            </w:tcBorders>
            <w:hideMark/>
          </w:tcPr>
          <w:p w14:paraId="505459B9" w14:textId="77777777" w:rsidR="00920F44" w:rsidRPr="00920F44" w:rsidRDefault="00920F44" w:rsidP="00920F44">
            <w:pPr>
              <w:spacing w:after="0" w:line="240" w:lineRule="auto"/>
              <w:jc w:val="both"/>
              <w:rPr>
                <w:rFonts w:ascii="Times New Roman" w:hAnsi="Times New Roman" w:cs="Times New Roman"/>
                <w:b/>
                <w:sz w:val="24"/>
                <w:szCs w:val="24"/>
              </w:rPr>
            </w:pPr>
            <w:r w:rsidRPr="00920F44">
              <w:rPr>
                <w:rFonts w:ascii="Times New Roman" w:hAnsi="Times New Roman" w:cs="Times New Roman"/>
                <w:b/>
                <w:sz w:val="24"/>
                <w:szCs w:val="24"/>
              </w:rPr>
              <w:t>68</w:t>
            </w:r>
          </w:p>
        </w:tc>
        <w:tc>
          <w:tcPr>
            <w:tcW w:w="266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4F02EE90" w14:textId="77777777" w:rsidR="00920F44" w:rsidRPr="00920F44" w:rsidRDefault="00920F44" w:rsidP="00920F44">
            <w:pPr>
              <w:spacing w:after="0" w:line="240" w:lineRule="auto"/>
              <w:jc w:val="both"/>
              <w:rPr>
                <w:rFonts w:ascii="Times New Roman" w:hAnsi="Times New Roman" w:cs="Times New Roman"/>
                <w:i/>
                <w:sz w:val="24"/>
                <w:szCs w:val="24"/>
              </w:rPr>
            </w:pPr>
          </w:p>
        </w:tc>
      </w:tr>
    </w:tbl>
    <w:p w14:paraId="7F42D32E"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6838" w:h="11906" w:orient="landscape"/>
          <w:pgMar w:top="1418" w:right="1134" w:bottom="851" w:left="1134" w:header="709" w:footer="709" w:gutter="0"/>
          <w:cols w:space="720"/>
        </w:sectPr>
      </w:pPr>
    </w:p>
    <w:p w14:paraId="41AC9880"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69" w:name="__RefHeading___3"/>
      <w:bookmarkEnd w:id="269"/>
      <w:r w:rsidRPr="004238DE">
        <w:rPr>
          <w:rFonts w:ascii="Times New Roman" w:hAnsi="Times New Roman" w:cs="Times New Roman"/>
          <w:b/>
          <w:sz w:val="28"/>
          <w:szCs w:val="28"/>
        </w:rPr>
        <w:lastRenderedPageBreak/>
        <w:t>3. Условия реализации программы общеобразовательной дисциплины</w:t>
      </w:r>
    </w:p>
    <w:p w14:paraId="15634C08" w14:textId="77777777" w:rsidR="004238DE" w:rsidRPr="004238DE" w:rsidRDefault="004238DE" w:rsidP="004238DE">
      <w:pPr>
        <w:spacing w:after="0" w:line="240" w:lineRule="auto"/>
        <w:jc w:val="both"/>
        <w:rPr>
          <w:rFonts w:ascii="Times New Roman" w:hAnsi="Times New Roman" w:cs="Times New Roman"/>
          <w:sz w:val="28"/>
          <w:szCs w:val="28"/>
        </w:rPr>
      </w:pPr>
    </w:p>
    <w:p w14:paraId="0FFF84DF" w14:textId="77777777" w:rsidR="00920F44" w:rsidRPr="00920F44" w:rsidRDefault="00920F44" w:rsidP="00920F44">
      <w:pPr>
        <w:spacing w:after="0" w:line="240" w:lineRule="auto"/>
        <w:ind w:firstLine="709"/>
        <w:jc w:val="both"/>
        <w:rPr>
          <w:rFonts w:ascii="Times New Roman" w:hAnsi="Times New Roman" w:cs="Times New Roman"/>
          <w:sz w:val="28"/>
          <w:szCs w:val="28"/>
        </w:rPr>
      </w:pPr>
      <w:r w:rsidRPr="00920F44">
        <w:rPr>
          <w:rFonts w:ascii="Times New Roman" w:hAnsi="Times New Roman" w:cs="Times New Roman"/>
          <w:sz w:val="28"/>
          <w:szCs w:val="28"/>
        </w:rPr>
        <w:t>Для реализации программы дисциплины предусмотрены следующие специальные помещения: учебный кабинет Основы безопасности и защиты Родины / Безопасность жизнедеятельности.</w:t>
      </w:r>
    </w:p>
    <w:p w14:paraId="589914BC" w14:textId="77777777" w:rsidR="00920F44" w:rsidRPr="00920F44" w:rsidRDefault="00920F44" w:rsidP="00920F44">
      <w:pPr>
        <w:spacing w:after="0" w:line="240" w:lineRule="auto"/>
        <w:ind w:firstLine="709"/>
        <w:jc w:val="both"/>
        <w:rPr>
          <w:rFonts w:ascii="Times New Roman" w:hAnsi="Times New Roman" w:cs="Times New Roman"/>
          <w:sz w:val="28"/>
          <w:szCs w:val="28"/>
        </w:rPr>
      </w:pPr>
      <w:r w:rsidRPr="00920F44">
        <w:rPr>
          <w:rFonts w:ascii="Times New Roman" w:hAnsi="Times New Roman" w:cs="Times New Roman"/>
          <w:sz w:val="28"/>
          <w:szCs w:val="28"/>
        </w:rPr>
        <w:t>Материально-техническое обеспечение кабинета ОБЗР включает: нормативные документы (в актуальной редакции); плакаты/стенды; технические средства обучения; специальные технические средства (модели). Площадки для практических занятий. Учебно-методическое обеспечение реализации программы соответствует действующему законодательству.</w:t>
      </w:r>
    </w:p>
    <w:p w14:paraId="699754EE"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6DA21449"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3.1. Нормативные документы в актуальной редакции:</w:t>
      </w:r>
    </w:p>
    <w:p w14:paraId="7DF12EF3"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-Конституция Российской Федерации</w:t>
      </w:r>
    </w:p>
    <w:p w14:paraId="28A318FD"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воинской обязанности и военной службе»</w:t>
      </w:r>
    </w:p>
    <w:p w14:paraId="14026D5E"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гражданской обороне»</w:t>
      </w:r>
    </w:p>
    <w:p w14:paraId="3C2A5F41"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защите населения и территорий от чрезвычайных ситуаций природного и техногенного характера»</w:t>
      </w:r>
    </w:p>
    <w:p w14:paraId="40950B9E"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пожарной безопасности»</w:t>
      </w:r>
    </w:p>
    <w:p w14:paraId="30EB7F6C"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радиационной безопасности населения»</w:t>
      </w:r>
    </w:p>
    <w:p w14:paraId="55840F9A"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безопасности дорожного движения»</w:t>
      </w:r>
    </w:p>
    <w:p w14:paraId="465757B8"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-Федеральный закон «О противодействии терроризму»</w:t>
      </w:r>
    </w:p>
    <w:p w14:paraId="1FCD0058"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1692E2EC"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3.2. Плакаты/стенды:</w:t>
      </w:r>
    </w:p>
    <w:p w14:paraId="6AF86CD8" w14:textId="77777777" w:rsidR="00920F44" w:rsidRPr="00920F44" w:rsidRDefault="00920F44">
      <w:pPr>
        <w:numPr>
          <w:ilvl w:val="0"/>
          <w:numId w:val="56"/>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Стенд с изображением Государственной символики Российской Федерации;</w:t>
      </w:r>
    </w:p>
    <w:p w14:paraId="57749C8B" w14:textId="77777777" w:rsidR="00920F44" w:rsidRPr="00920F44" w:rsidRDefault="00920F44">
      <w:pPr>
        <w:numPr>
          <w:ilvl w:val="0"/>
          <w:numId w:val="56"/>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Комплект демонстрационных учебных таблиц по предметной области (например, действия населения при авариях и катастрофах; гражданская оборона и защита от чрезвычайных ситуаций; правила оказания первой помощи; правила поведения в ЧС природного и техногенного характера; противодействие терроризму и экстремизму; умей действовать при пожаре; действия населения при стихийных бедствиях; иные, связанные с различными тематиками дисциплин ОБЗР/БЖ)</w:t>
      </w:r>
    </w:p>
    <w:p w14:paraId="409C8B68" w14:textId="77777777" w:rsidR="004238DE" w:rsidRPr="004238DE" w:rsidRDefault="004238DE" w:rsidP="004238DE">
      <w:pPr>
        <w:spacing w:after="0" w:line="240" w:lineRule="auto"/>
        <w:jc w:val="both"/>
        <w:rPr>
          <w:rFonts w:ascii="Times New Roman" w:hAnsi="Times New Roman" w:cs="Times New Roman"/>
          <w:sz w:val="28"/>
          <w:szCs w:val="28"/>
        </w:rPr>
      </w:pPr>
    </w:p>
    <w:p w14:paraId="509CF92F"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 xml:space="preserve">3.3. Технические средства обучения: </w:t>
      </w:r>
    </w:p>
    <w:p w14:paraId="3B89788C" w14:textId="77777777" w:rsidR="00920F44" w:rsidRPr="00920F44" w:rsidRDefault="00920F44">
      <w:pPr>
        <w:numPr>
          <w:ilvl w:val="0"/>
          <w:numId w:val="57"/>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Персональный компьютер (лицензионное программное обеспечение, образовательный контент и система защиты от вредоносной информации, программное обеспечение для цифровой лаборатории);</w:t>
      </w:r>
    </w:p>
    <w:p w14:paraId="23E262BC" w14:textId="77777777" w:rsidR="00920F44" w:rsidRPr="00920F44" w:rsidRDefault="00920F44">
      <w:pPr>
        <w:numPr>
          <w:ilvl w:val="0"/>
          <w:numId w:val="57"/>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Проектор;</w:t>
      </w:r>
    </w:p>
    <w:p w14:paraId="3EF291E6" w14:textId="77777777" w:rsidR="00920F44" w:rsidRPr="00920F44" w:rsidRDefault="00920F44">
      <w:pPr>
        <w:numPr>
          <w:ilvl w:val="0"/>
          <w:numId w:val="57"/>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Выход в локальную сеть</w:t>
      </w:r>
    </w:p>
    <w:p w14:paraId="466BB689" w14:textId="77777777" w:rsidR="004238DE" w:rsidRPr="004238DE" w:rsidRDefault="004238DE" w:rsidP="004238DE">
      <w:pPr>
        <w:spacing w:after="0" w:line="240" w:lineRule="auto"/>
        <w:jc w:val="both"/>
        <w:rPr>
          <w:rFonts w:ascii="Times New Roman" w:hAnsi="Times New Roman" w:cs="Times New Roman"/>
          <w:sz w:val="28"/>
          <w:szCs w:val="28"/>
        </w:rPr>
      </w:pPr>
    </w:p>
    <w:p w14:paraId="2D467C03"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3.4. Специальные технические средства. Модели</w:t>
      </w:r>
    </w:p>
    <w:p w14:paraId="72C88065"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Система хранения тренажеров;</w:t>
      </w:r>
    </w:p>
    <w:p w14:paraId="10F28753"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Сейф оружейный;</w:t>
      </w:r>
    </w:p>
    <w:p w14:paraId="433E2C88"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Цифровая лаборатория по основам безопасности жизнедеятельности;</w:t>
      </w:r>
    </w:p>
    <w:p w14:paraId="433F2BC8"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lastRenderedPageBreak/>
        <w:t>Мини-экспресс-лаборатории радиационно-химической разведки;</w:t>
      </w:r>
    </w:p>
    <w:p w14:paraId="697F7158"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Дозиметр;</w:t>
      </w:r>
    </w:p>
    <w:p w14:paraId="592C2711"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Газоанализатор кислорода и токсичных газов с цифровой индикацией показателей;</w:t>
      </w:r>
    </w:p>
    <w:p w14:paraId="0DE398D0"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Защитный костюм;</w:t>
      </w:r>
    </w:p>
    <w:p w14:paraId="6F6A0AAC"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Измеритель электропроводности, кислотности и температуры;</w:t>
      </w:r>
    </w:p>
    <w:p w14:paraId="522861A5"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Компас-азимут;</w:t>
      </w:r>
    </w:p>
    <w:p w14:paraId="7236C5D7"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Противогаз взрослый, фильтрующе-поглощающий;</w:t>
      </w:r>
    </w:p>
    <w:p w14:paraId="3A50AD36"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Самоспасатель фильтрующий и изолирующий (СПИ-20, СПФ и т.д.)</w:t>
      </w:r>
    </w:p>
    <w:p w14:paraId="4411BDDE"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Респиратор;</w:t>
      </w:r>
    </w:p>
    <w:p w14:paraId="77ADD1E6"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Макет гранат Ф-1 и РДГ-5;</w:t>
      </w:r>
    </w:p>
    <w:p w14:paraId="625A661B" w14:textId="2C4FA244"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Комплект массогабаритных моделей оружия;</w:t>
      </w:r>
    </w:p>
    <w:p w14:paraId="410BF5E5"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Магазин к автомату Калашникова с учебными патронами;</w:t>
      </w:r>
    </w:p>
    <w:p w14:paraId="02E5351A"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Стрелковый тренажер;</w:t>
      </w:r>
    </w:p>
    <w:p w14:paraId="2E32D0EE"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Макет простейшего укрытия в разрезе;</w:t>
      </w:r>
    </w:p>
    <w:p w14:paraId="6E8613ED"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Макет БПЛА;</w:t>
      </w:r>
    </w:p>
    <w:p w14:paraId="28B7574C"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Тренажер для оказания первой помощи на месте происшествия;</w:t>
      </w:r>
    </w:p>
    <w:p w14:paraId="1C9CBD2D"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Имитаторы ранений и поражений для тренажера-</w:t>
      </w:r>
      <w:proofErr w:type="spellStart"/>
      <w:r w:rsidRPr="00920F44">
        <w:rPr>
          <w:rFonts w:ascii="Times New Roman" w:eastAsia="Times New Roman" w:hAnsi="Times New Roman" w:cs="Times New Roman"/>
          <w:sz w:val="28"/>
          <w:szCs w:val="28"/>
          <w:lang w:eastAsia="ar-SA"/>
        </w:rPr>
        <w:t>менекена</w:t>
      </w:r>
      <w:proofErr w:type="spellEnd"/>
      <w:r w:rsidRPr="00920F44">
        <w:rPr>
          <w:rFonts w:ascii="Times New Roman" w:eastAsia="Times New Roman" w:hAnsi="Times New Roman" w:cs="Times New Roman"/>
          <w:sz w:val="28"/>
          <w:szCs w:val="28"/>
          <w:lang w:eastAsia="ar-SA"/>
        </w:rPr>
        <w:t>;</w:t>
      </w:r>
    </w:p>
    <w:p w14:paraId="44123486"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Тренажер для освоения навыков сердечно-легочной реанимации взрослого и ребенка;</w:t>
      </w:r>
    </w:p>
    <w:p w14:paraId="0975D5F8"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Образцы первичных средств пожаротушения, огнетушителей;</w:t>
      </w:r>
    </w:p>
    <w:p w14:paraId="089E440B" w14:textId="77777777" w:rsidR="00920F44" w:rsidRPr="00920F44" w:rsidRDefault="00920F44">
      <w:pPr>
        <w:numPr>
          <w:ilvl w:val="0"/>
          <w:numId w:val="58"/>
        </w:numPr>
        <w:spacing w:after="0" w:line="240" w:lineRule="auto"/>
        <w:jc w:val="both"/>
        <w:rPr>
          <w:rFonts w:ascii="Times New Roman" w:eastAsia="Times New Roman" w:hAnsi="Times New Roman" w:cs="Times New Roman"/>
          <w:sz w:val="28"/>
          <w:szCs w:val="28"/>
          <w:lang w:eastAsia="ar-SA"/>
        </w:rPr>
      </w:pPr>
      <w:r w:rsidRPr="00920F44">
        <w:rPr>
          <w:rFonts w:ascii="Times New Roman" w:eastAsia="Times New Roman" w:hAnsi="Times New Roman" w:cs="Times New Roman"/>
          <w:sz w:val="28"/>
          <w:szCs w:val="28"/>
          <w:lang w:eastAsia="ar-SA"/>
        </w:rPr>
        <w:t>Лабораторно-технологическое оборудование для оказания первой помощи (дыхательная трубка (воздуховод), гипотермический пакет, индивидуальный перевязочный пакет, индивидуальный противохимический пакет, бинт марлевый медицинский нестерильный, вата медицинская компрессная, косынка медицинская (перевязочная), повязка медицинская большая стерильная, повязка медицинская малая стерильная, булавка безопасная, жгут кровоостанавливающий эластичный, комплект шин складных средний, шины проволочные (лестничные) для ног и рук, носилки санитарные, лямка медицинская носилочная, пипетка, термометр электронный для измерения температуры тела, иное);</w:t>
      </w:r>
    </w:p>
    <w:p w14:paraId="4BB2132E"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3.5. Площадки для практических занятий:</w:t>
      </w:r>
    </w:p>
    <w:p w14:paraId="0996ABB3" w14:textId="6F951A7F" w:rsidR="004238DE" w:rsidRPr="004238DE" w:rsidRDefault="00920F44">
      <w:pPr>
        <w:pStyle w:val="a9"/>
        <w:numPr>
          <w:ilvl w:val="0"/>
          <w:numId w:val="7"/>
        </w:numPr>
        <w:suppressAutoHyphens w:val="0"/>
        <w:spacing w:after="0" w:line="240" w:lineRule="auto"/>
        <w:contextualSpacing/>
        <w:jc w:val="both"/>
        <w:rPr>
          <w:rFonts w:ascii="Times New Roman" w:hAnsi="Times New Roman"/>
          <w:sz w:val="28"/>
          <w:szCs w:val="28"/>
        </w:rPr>
      </w:pPr>
      <w:r>
        <w:rPr>
          <w:rFonts w:ascii="Times New Roman" w:hAnsi="Times New Roman"/>
          <w:sz w:val="28"/>
          <w:szCs w:val="28"/>
        </w:rPr>
        <w:t>Э</w:t>
      </w:r>
      <w:r w:rsidR="004238DE" w:rsidRPr="004238DE">
        <w:rPr>
          <w:rFonts w:ascii="Times New Roman" w:hAnsi="Times New Roman"/>
          <w:sz w:val="28"/>
          <w:szCs w:val="28"/>
        </w:rPr>
        <w:t>лементы полосы препятствий;</w:t>
      </w:r>
    </w:p>
    <w:p w14:paraId="74459949" w14:textId="77777777" w:rsidR="004238DE" w:rsidRDefault="004238DE">
      <w:pPr>
        <w:pStyle w:val="a9"/>
        <w:numPr>
          <w:ilvl w:val="0"/>
          <w:numId w:val="7"/>
        </w:numPr>
        <w:suppressAutoHyphens w:val="0"/>
        <w:spacing w:after="0" w:line="240" w:lineRule="auto"/>
        <w:contextualSpacing/>
        <w:jc w:val="both"/>
        <w:rPr>
          <w:rFonts w:ascii="Times New Roman" w:hAnsi="Times New Roman"/>
          <w:sz w:val="28"/>
          <w:szCs w:val="28"/>
        </w:rPr>
      </w:pPr>
      <w:r w:rsidRPr="004238DE">
        <w:rPr>
          <w:rFonts w:ascii="Times New Roman" w:hAnsi="Times New Roman"/>
          <w:sz w:val="28"/>
          <w:szCs w:val="28"/>
        </w:rPr>
        <w:t>Площадка для занятий строевой подготовкой при проведении учебных сборов и в рамках практических занятий;</w:t>
      </w:r>
    </w:p>
    <w:p w14:paraId="551D500E" w14:textId="77777777" w:rsidR="004238DE" w:rsidRPr="004238DE" w:rsidRDefault="004238DE" w:rsidP="004238DE">
      <w:pPr>
        <w:spacing w:after="0" w:line="240" w:lineRule="auto"/>
        <w:ind w:firstLine="709"/>
        <w:jc w:val="both"/>
        <w:rPr>
          <w:rFonts w:ascii="Times New Roman" w:hAnsi="Times New Roman" w:cs="Times New Roman"/>
          <w:b/>
          <w:sz w:val="28"/>
          <w:szCs w:val="28"/>
        </w:rPr>
      </w:pPr>
      <w:bookmarkStart w:id="270" w:name="_heading=h.26in1rg"/>
      <w:bookmarkEnd w:id="270"/>
      <w:r w:rsidRPr="004238DE">
        <w:rPr>
          <w:rFonts w:ascii="Times New Roman" w:hAnsi="Times New Roman" w:cs="Times New Roman"/>
          <w:b/>
          <w:sz w:val="28"/>
          <w:szCs w:val="28"/>
        </w:rPr>
        <w:t>3.6. Учебно-методическое обеспечение программы:</w:t>
      </w:r>
    </w:p>
    <w:p w14:paraId="60DBF3AA" w14:textId="77777777" w:rsidR="00920F44" w:rsidRPr="00920F44" w:rsidRDefault="00920F44" w:rsidP="00920F44">
      <w:pPr>
        <w:spacing w:after="0" w:line="240" w:lineRule="auto"/>
        <w:jc w:val="both"/>
        <w:rPr>
          <w:rFonts w:ascii="Times New Roman" w:hAnsi="Times New Roman" w:cs="Times New Roman"/>
          <w:sz w:val="28"/>
          <w:szCs w:val="28"/>
        </w:rPr>
      </w:pPr>
      <w:r w:rsidRPr="00920F44">
        <w:rPr>
          <w:rFonts w:ascii="Times New Roman" w:hAnsi="Times New Roman" w:cs="Times New Roman"/>
          <w:sz w:val="28"/>
          <w:szCs w:val="28"/>
        </w:rPr>
        <w:t>Для реализации программы библиотечный фонд колледжа имеет печатные и/или электронные образовательные и информационные ресурсы, допущенные к использованию при реализации образовательных программы СПО на базе основного общего образования.</w:t>
      </w:r>
    </w:p>
    <w:p w14:paraId="711FA575" w14:textId="77777777" w:rsidR="00920F44" w:rsidRPr="00920F44" w:rsidRDefault="00920F44" w:rsidP="00920F44">
      <w:pPr>
        <w:spacing w:after="0" w:line="240" w:lineRule="auto"/>
        <w:jc w:val="both"/>
        <w:rPr>
          <w:rFonts w:ascii="Times New Roman" w:hAnsi="Times New Roman" w:cs="Times New Roman"/>
          <w:b/>
          <w:sz w:val="28"/>
          <w:szCs w:val="28"/>
        </w:rPr>
      </w:pPr>
      <w:r w:rsidRPr="00920F44">
        <w:rPr>
          <w:rFonts w:ascii="Times New Roman" w:hAnsi="Times New Roman" w:cs="Times New Roman"/>
          <w:b/>
          <w:sz w:val="28"/>
          <w:szCs w:val="28"/>
        </w:rPr>
        <w:t xml:space="preserve">Основные печатные издания </w:t>
      </w:r>
    </w:p>
    <w:p w14:paraId="661B7E80" w14:textId="77777777" w:rsidR="00920F44" w:rsidRPr="00920F44" w:rsidRDefault="00920F44">
      <w:pPr>
        <w:numPr>
          <w:ilvl w:val="0"/>
          <w:numId w:val="59"/>
        </w:numPr>
        <w:spacing w:after="0" w:line="240" w:lineRule="auto"/>
        <w:jc w:val="both"/>
        <w:rPr>
          <w:rFonts w:ascii="Times New Roman" w:hAnsi="Times New Roman" w:cs="Times New Roman"/>
          <w:sz w:val="28"/>
          <w:szCs w:val="28"/>
        </w:rPr>
      </w:pPr>
      <w:r w:rsidRPr="00920F44">
        <w:rPr>
          <w:rFonts w:ascii="Times New Roman" w:hAnsi="Times New Roman" w:cs="Times New Roman"/>
          <w:sz w:val="28"/>
          <w:szCs w:val="28"/>
        </w:rPr>
        <w:lastRenderedPageBreak/>
        <w:t xml:space="preserve">Косолапова, Н.В., Основы безопасности жизнедеятельности: учебник для студентов профессиональных образовательных организаций, осваивающих профессии и специальности СПО / Н.В. Косолапова, Н.А. Прокопенко. – М., 2021. – 368 c. </w:t>
      </w:r>
    </w:p>
    <w:p w14:paraId="47D0DE39" w14:textId="1CAF2B8A" w:rsidR="00920F44" w:rsidRPr="00920F44" w:rsidRDefault="00920F44">
      <w:pPr>
        <w:numPr>
          <w:ilvl w:val="0"/>
          <w:numId w:val="59"/>
        </w:numPr>
        <w:spacing w:after="0" w:line="240" w:lineRule="auto"/>
        <w:jc w:val="both"/>
        <w:rPr>
          <w:rFonts w:ascii="Times New Roman" w:hAnsi="Times New Roman" w:cs="Times New Roman"/>
          <w:sz w:val="28"/>
          <w:szCs w:val="28"/>
        </w:rPr>
      </w:pPr>
      <w:r w:rsidRPr="00920F44">
        <w:rPr>
          <w:rFonts w:ascii="Times New Roman" w:hAnsi="Times New Roman" w:cs="Times New Roman"/>
          <w:sz w:val="28"/>
          <w:szCs w:val="28"/>
        </w:rPr>
        <w:t>Долгов, В. С. Основы безопасности жизнедеятельности / В. С. Долгов. – 4- е изд., стер. – Санкт-Петербург: Лань, 2023. – 188 с. – ISBN 978-5-507-45851- 6. – Текст: электронный // Лань: электронно-библиотечная система. – URL: https://e.lanbook.com/book/288905</w:t>
      </w:r>
    </w:p>
    <w:p w14:paraId="126C5E2C" w14:textId="77777777" w:rsidR="00920F44" w:rsidRDefault="00920F44" w:rsidP="00920F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b/>
          <w:sz w:val="28"/>
          <w:szCs w:val="28"/>
        </w:rPr>
      </w:pPr>
      <w:r>
        <w:rPr>
          <w:rFonts w:ascii="Times New Roman" w:hAnsi="Times New Roman"/>
          <w:b/>
          <w:sz w:val="28"/>
          <w:szCs w:val="28"/>
        </w:rPr>
        <w:t>Электронные ресурсы</w:t>
      </w:r>
    </w:p>
    <w:p w14:paraId="62656AF1"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Pr>
          <w:rFonts w:ascii="Times New Roman" w:hAnsi="Times New Roman"/>
          <w:sz w:val="28"/>
          <w:szCs w:val="28"/>
        </w:rPr>
        <w:t xml:space="preserve">сайт МВД РФ // </w:t>
      </w:r>
      <w:r w:rsidRPr="00C4092C">
        <w:rPr>
          <w:rFonts w:ascii="Times New Roman" w:hAnsi="Times New Roman"/>
          <w:sz w:val="28"/>
          <w:szCs w:val="28"/>
        </w:rPr>
        <w:t xml:space="preserve">http://www.mvd.ru  </w:t>
      </w:r>
    </w:p>
    <w:p w14:paraId="67C478CA"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Министерство обороны Российской Федерации </w:t>
      </w:r>
      <w:r>
        <w:rPr>
          <w:rFonts w:ascii="Times New Roman" w:hAnsi="Times New Roman"/>
          <w:sz w:val="28"/>
          <w:szCs w:val="28"/>
        </w:rPr>
        <w:t xml:space="preserve">// </w:t>
      </w:r>
      <w:r w:rsidRPr="00C4092C">
        <w:rPr>
          <w:rFonts w:ascii="Times New Roman" w:hAnsi="Times New Roman"/>
          <w:sz w:val="28"/>
          <w:szCs w:val="28"/>
        </w:rPr>
        <w:t xml:space="preserve">http://www.mil.ru сайт </w:t>
      </w:r>
    </w:p>
    <w:p w14:paraId="775AC408"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сайт ФСБ РФ </w:t>
      </w:r>
      <w:r>
        <w:rPr>
          <w:rFonts w:ascii="Times New Roman" w:hAnsi="Times New Roman"/>
          <w:sz w:val="28"/>
          <w:szCs w:val="28"/>
        </w:rPr>
        <w:t xml:space="preserve">// </w:t>
      </w:r>
      <w:r w:rsidRPr="00C4092C">
        <w:rPr>
          <w:rFonts w:ascii="Times New Roman" w:hAnsi="Times New Roman"/>
          <w:sz w:val="28"/>
          <w:szCs w:val="28"/>
        </w:rPr>
        <w:t xml:space="preserve">http://www.fsb. </w:t>
      </w:r>
      <w:proofErr w:type="spellStart"/>
      <w:r w:rsidRPr="00C4092C">
        <w:rPr>
          <w:rFonts w:ascii="Times New Roman" w:hAnsi="Times New Roman"/>
          <w:sz w:val="28"/>
          <w:szCs w:val="28"/>
        </w:rPr>
        <w:t>ru</w:t>
      </w:r>
      <w:proofErr w:type="spellEnd"/>
      <w:r w:rsidRPr="00C4092C">
        <w:rPr>
          <w:rFonts w:ascii="Times New Roman" w:hAnsi="Times New Roman"/>
          <w:sz w:val="28"/>
          <w:szCs w:val="28"/>
        </w:rPr>
        <w:t xml:space="preserve"> </w:t>
      </w:r>
    </w:p>
    <w:p w14:paraId="701F6143"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Министерство Российской Федерации по делам гражданской обороны, чрезвычайным ситуациям и ликвидации последствий стихийных бедствий (МЧС России) </w:t>
      </w:r>
      <w:r>
        <w:rPr>
          <w:rFonts w:ascii="Times New Roman" w:hAnsi="Times New Roman"/>
          <w:sz w:val="28"/>
          <w:szCs w:val="28"/>
        </w:rPr>
        <w:t xml:space="preserve">// </w:t>
      </w:r>
      <w:r w:rsidRPr="00C4092C">
        <w:rPr>
          <w:rFonts w:ascii="Times New Roman" w:hAnsi="Times New Roman"/>
          <w:sz w:val="28"/>
          <w:szCs w:val="28"/>
        </w:rPr>
        <w:t xml:space="preserve">http://www.mchs.gov.ru </w:t>
      </w:r>
    </w:p>
    <w:p w14:paraId="7EE33901"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Министерство здравоохранения Российской Федерации </w:t>
      </w:r>
      <w:r>
        <w:rPr>
          <w:rFonts w:ascii="Times New Roman" w:hAnsi="Times New Roman"/>
          <w:sz w:val="28"/>
          <w:szCs w:val="28"/>
        </w:rPr>
        <w:t xml:space="preserve">// </w:t>
      </w:r>
      <w:r w:rsidRPr="00C4092C">
        <w:rPr>
          <w:rFonts w:ascii="Times New Roman" w:hAnsi="Times New Roman"/>
          <w:sz w:val="28"/>
          <w:szCs w:val="28"/>
        </w:rPr>
        <w:t xml:space="preserve">http://www.minzdrav.gov.ru </w:t>
      </w:r>
    </w:p>
    <w:p w14:paraId="6E0ECA54"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Федеральная служба по труду и занятости (Роструд) </w:t>
      </w:r>
      <w:r>
        <w:rPr>
          <w:rFonts w:ascii="Times New Roman" w:hAnsi="Times New Roman"/>
          <w:sz w:val="28"/>
          <w:szCs w:val="28"/>
        </w:rPr>
        <w:t xml:space="preserve">// </w:t>
      </w:r>
      <w:r w:rsidRPr="00C4092C">
        <w:rPr>
          <w:rFonts w:ascii="Times New Roman" w:hAnsi="Times New Roman"/>
          <w:sz w:val="28"/>
          <w:szCs w:val="28"/>
        </w:rPr>
        <w:t xml:space="preserve">http://www.rostrud.gov.ru </w:t>
      </w:r>
    </w:p>
    <w:p w14:paraId="4874F92B"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Федеральная служба по надзору в сфере защиты прав потребителей и благополучия человека (Роспотребнадзор) </w:t>
      </w:r>
      <w:r>
        <w:rPr>
          <w:rFonts w:ascii="Times New Roman" w:hAnsi="Times New Roman"/>
          <w:sz w:val="28"/>
          <w:szCs w:val="28"/>
        </w:rPr>
        <w:t xml:space="preserve">// </w:t>
      </w:r>
      <w:r w:rsidRPr="00C4092C">
        <w:rPr>
          <w:rFonts w:ascii="Times New Roman" w:hAnsi="Times New Roman"/>
          <w:sz w:val="28"/>
          <w:szCs w:val="28"/>
        </w:rPr>
        <w:t xml:space="preserve">http://www. rospotrebnadzor.ru </w:t>
      </w:r>
    </w:p>
    <w:p w14:paraId="4A87BBD0"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Искусство выживания </w:t>
      </w:r>
      <w:r>
        <w:rPr>
          <w:rFonts w:ascii="Times New Roman" w:hAnsi="Times New Roman"/>
          <w:sz w:val="28"/>
          <w:szCs w:val="28"/>
        </w:rPr>
        <w:t xml:space="preserve">// </w:t>
      </w:r>
      <w:r w:rsidRPr="00C4092C">
        <w:rPr>
          <w:rFonts w:ascii="Times New Roman" w:hAnsi="Times New Roman"/>
          <w:sz w:val="28"/>
          <w:szCs w:val="28"/>
        </w:rPr>
        <w:t xml:space="preserve">http://anty-crim.boxmail.biz </w:t>
      </w:r>
    </w:p>
    <w:p w14:paraId="543D088E"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Первая медицинская помощь </w:t>
      </w:r>
      <w:r>
        <w:rPr>
          <w:rFonts w:ascii="Times New Roman" w:hAnsi="Times New Roman"/>
          <w:sz w:val="28"/>
          <w:szCs w:val="28"/>
        </w:rPr>
        <w:t xml:space="preserve">// </w:t>
      </w:r>
      <w:r w:rsidRPr="00C4092C">
        <w:rPr>
          <w:rFonts w:ascii="Times New Roman" w:hAnsi="Times New Roman"/>
          <w:sz w:val="28"/>
          <w:szCs w:val="28"/>
        </w:rPr>
        <w:t xml:space="preserve">http://www.hsea.ru </w:t>
      </w:r>
    </w:p>
    <w:p w14:paraId="447E224D"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Портал детской безопасности </w:t>
      </w:r>
      <w:r>
        <w:rPr>
          <w:rFonts w:ascii="Times New Roman" w:hAnsi="Times New Roman"/>
          <w:sz w:val="28"/>
          <w:szCs w:val="28"/>
        </w:rPr>
        <w:t xml:space="preserve">// </w:t>
      </w:r>
      <w:r w:rsidRPr="00C4092C">
        <w:rPr>
          <w:rFonts w:ascii="Times New Roman" w:hAnsi="Times New Roman"/>
          <w:sz w:val="28"/>
          <w:szCs w:val="28"/>
        </w:rPr>
        <w:t xml:space="preserve">http://www.meduhod.ru </w:t>
      </w:r>
    </w:p>
    <w:p w14:paraId="35F6C156"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Россия без наркотиков </w:t>
      </w:r>
      <w:r>
        <w:rPr>
          <w:rFonts w:ascii="Times New Roman" w:hAnsi="Times New Roman"/>
          <w:sz w:val="28"/>
          <w:szCs w:val="28"/>
        </w:rPr>
        <w:t xml:space="preserve">// </w:t>
      </w:r>
      <w:r w:rsidRPr="00C4092C">
        <w:rPr>
          <w:rFonts w:ascii="Times New Roman" w:hAnsi="Times New Roman"/>
          <w:sz w:val="28"/>
          <w:szCs w:val="28"/>
        </w:rPr>
        <w:t xml:space="preserve">http://www.spas-extreme.ru </w:t>
      </w:r>
    </w:p>
    <w:p w14:paraId="5663C028"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информационный веб-сайт (обучение и воспитание основам безопасности жизнедеятельности)</w:t>
      </w:r>
      <w:r>
        <w:rPr>
          <w:rFonts w:ascii="Times New Roman" w:hAnsi="Times New Roman"/>
          <w:sz w:val="28"/>
          <w:szCs w:val="28"/>
        </w:rPr>
        <w:t xml:space="preserve"> // </w:t>
      </w:r>
      <w:r w:rsidRPr="00C4092C">
        <w:rPr>
          <w:rFonts w:ascii="Times New Roman" w:hAnsi="Times New Roman"/>
          <w:sz w:val="28"/>
          <w:szCs w:val="28"/>
        </w:rPr>
        <w:t xml:space="preserve">http://www.obzh.info. </w:t>
      </w:r>
    </w:p>
    <w:p w14:paraId="4BCF960C"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Информационно-методическое издание по основам безопасности жизнедеятельности </w:t>
      </w:r>
      <w:r>
        <w:rPr>
          <w:rFonts w:ascii="Times New Roman" w:hAnsi="Times New Roman"/>
          <w:sz w:val="28"/>
          <w:szCs w:val="28"/>
        </w:rPr>
        <w:t xml:space="preserve">// </w:t>
      </w:r>
      <w:r w:rsidRPr="00C4092C">
        <w:rPr>
          <w:rFonts w:ascii="Times New Roman" w:hAnsi="Times New Roman"/>
          <w:sz w:val="28"/>
          <w:szCs w:val="28"/>
        </w:rPr>
        <w:t xml:space="preserve">http://www.school-obz.org/ </w:t>
      </w:r>
    </w:p>
    <w:p w14:paraId="75BC2A31"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Статьи по выживанию в различных экстремальных условиях </w:t>
      </w:r>
      <w:r>
        <w:rPr>
          <w:rFonts w:ascii="Times New Roman" w:hAnsi="Times New Roman"/>
          <w:sz w:val="28"/>
          <w:szCs w:val="28"/>
        </w:rPr>
        <w:t xml:space="preserve">// </w:t>
      </w:r>
      <w:r w:rsidRPr="00C4092C">
        <w:rPr>
          <w:rFonts w:ascii="Times New Roman" w:hAnsi="Times New Roman"/>
          <w:sz w:val="28"/>
          <w:szCs w:val="28"/>
        </w:rPr>
        <w:t xml:space="preserve">http://kombat.com.ua/stat.html </w:t>
      </w:r>
    </w:p>
    <w:p w14:paraId="4EAB7FDA"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ОАО НТЦ «Промышленная безопасность»</w:t>
      </w:r>
      <w:r>
        <w:rPr>
          <w:rFonts w:ascii="Times New Roman" w:hAnsi="Times New Roman"/>
          <w:sz w:val="28"/>
          <w:szCs w:val="28"/>
        </w:rPr>
        <w:t xml:space="preserve"> // </w:t>
      </w:r>
      <w:r w:rsidRPr="00C4092C">
        <w:rPr>
          <w:rFonts w:ascii="Times New Roman" w:hAnsi="Times New Roman"/>
          <w:sz w:val="28"/>
          <w:szCs w:val="28"/>
        </w:rPr>
        <w:t xml:space="preserve">http://www.safety.ru. </w:t>
      </w:r>
    </w:p>
    <w:p w14:paraId="2454B752"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Межгосударственный совет по промышленной безопасности </w:t>
      </w:r>
      <w:r>
        <w:rPr>
          <w:rFonts w:ascii="Times New Roman" w:hAnsi="Times New Roman"/>
          <w:sz w:val="28"/>
          <w:szCs w:val="28"/>
        </w:rPr>
        <w:t xml:space="preserve">// </w:t>
      </w:r>
      <w:r w:rsidRPr="00C4092C">
        <w:rPr>
          <w:rFonts w:ascii="Times New Roman" w:hAnsi="Times New Roman"/>
          <w:sz w:val="28"/>
          <w:szCs w:val="28"/>
        </w:rPr>
        <w:t xml:space="preserve">http://www.mspbsng.org </w:t>
      </w:r>
    </w:p>
    <w:p w14:paraId="6109988F"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sz w:val="28"/>
          <w:szCs w:val="28"/>
        </w:rPr>
      </w:pPr>
      <w:r w:rsidRPr="00C4092C">
        <w:rPr>
          <w:rFonts w:ascii="Times New Roman" w:hAnsi="Times New Roman"/>
          <w:sz w:val="28"/>
          <w:szCs w:val="28"/>
        </w:rPr>
        <w:t xml:space="preserve">Международная организация труда (МОТ) </w:t>
      </w:r>
      <w:r>
        <w:rPr>
          <w:rFonts w:ascii="Times New Roman" w:hAnsi="Times New Roman"/>
          <w:sz w:val="28"/>
          <w:szCs w:val="28"/>
        </w:rPr>
        <w:t xml:space="preserve">// </w:t>
      </w:r>
      <w:r w:rsidRPr="00C4092C">
        <w:rPr>
          <w:rFonts w:ascii="Times New Roman" w:hAnsi="Times New Roman"/>
          <w:sz w:val="28"/>
          <w:szCs w:val="28"/>
        </w:rPr>
        <w:t xml:space="preserve">http://www.ilo.org </w:t>
      </w:r>
    </w:p>
    <w:p w14:paraId="482E82A3" w14:textId="77777777" w:rsidR="00920F44" w:rsidRPr="00C4092C" w:rsidRDefault="00920F44">
      <w:pPr>
        <w:pStyle w:val="a9"/>
        <w:numPr>
          <w:ilvl w:val="0"/>
          <w:numId w:val="6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0" w:line="240" w:lineRule="auto"/>
        <w:ind w:firstLine="919"/>
        <w:jc w:val="both"/>
        <w:rPr>
          <w:rFonts w:ascii="Times New Roman" w:hAnsi="Times New Roman"/>
          <w:b/>
          <w:sz w:val="28"/>
          <w:szCs w:val="28"/>
        </w:rPr>
      </w:pPr>
      <w:r w:rsidRPr="00C4092C">
        <w:rPr>
          <w:rFonts w:ascii="Times New Roman" w:hAnsi="Times New Roman"/>
          <w:sz w:val="28"/>
          <w:szCs w:val="28"/>
        </w:rPr>
        <w:t>Федеральный портал «Российское образование»</w:t>
      </w:r>
      <w:r>
        <w:rPr>
          <w:rFonts w:ascii="Times New Roman" w:hAnsi="Times New Roman"/>
          <w:sz w:val="28"/>
          <w:szCs w:val="28"/>
        </w:rPr>
        <w:t xml:space="preserve"> // </w:t>
      </w:r>
      <w:r w:rsidRPr="00C4092C">
        <w:rPr>
          <w:rFonts w:ascii="Times New Roman" w:hAnsi="Times New Roman"/>
          <w:sz w:val="28"/>
          <w:szCs w:val="28"/>
        </w:rPr>
        <w:t xml:space="preserve">http://www.edu.ru </w:t>
      </w:r>
    </w:p>
    <w:p w14:paraId="3CDD0B93" w14:textId="77777777" w:rsidR="004238DE" w:rsidRPr="004238DE" w:rsidRDefault="004238DE" w:rsidP="004238DE">
      <w:pPr>
        <w:spacing w:after="0" w:line="240" w:lineRule="auto"/>
        <w:jc w:val="both"/>
        <w:rPr>
          <w:rFonts w:ascii="Times New Roman" w:hAnsi="Times New Roman" w:cs="Times New Roman"/>
          <w:sz w:val="28"/>
          <w:szCs w:val="28"/>
        </w:rPr>
      </w:pPr>
    </w:p>
    <w:p w14:paraId="0711EDE2" w14:textId="77777777" w:rsidR="004238DE" w:rsidRPr="004238DE" w:rsidRDefault="004238DE" w:rsidP="004238DE">
      <w:pPr>
        <w:spacing w:after="0" w:line="240" w:lineRule="auto"/>
        <w:jc w:val="both"/>
        <w:rPr>
          <w:rFonts w:ascii="Times New Roman" w:hAnsi="Times New Roman" w:cs="Times New Roman"/>
          <w:sz w:val="28"/>
          <w:szCs w:val="28"/>
        </w:rPr>
      </w:pPr>
    </w:p>
    <w:p w14:paraId="55DFA4A8" w14:textId="77777777" w:rsidR="004238DE" w:rsidRPr="004238DE" w:rsidRDefault="004238DE" w:rsidP="004238DE">
      <w:pPr>
        <w:spacing w:after="0" w:line="240" w:lineRule="auto"/>
        <w:jc w:val="both"/>
        <w:rPr>
          <w:rFonts w:ascii="Times New Roman" w:hAnsi="Times New Roman" w:cs="Times New Roman"/>
          <w:sz w:val="28"/>
          <w:szCs w:val="28"/>
        </w:rPr>
      </w:pPr>
    </w:p>
    <w:p w14:paraId="7FBCABA7" w14:textId="77777777" w:rsidR="004238DE" w:rsidRPr="004238DE" w:rsidRDefault="004238DE" w:rsidP="004238DE">
      <w:pPr>
        <w:spacing w:after="0" w:line="240" w:lineRule="auto"/>
        <w:jc w:val="both"/>
        <w:rPr>
          <w:rFonts w:ascii="Times New Roman" w:hAnsi="Times New Roman" w:cs="Times New Roman"/>
          <w:sz w:val="28"/>
          <w:szCs w:val="28"/>
        </w:rPr>
      </w:pPr>
    </w:p>
    <w:p w14:paraId="041211B8" w14:textId="77777777" w:rsidR="004238DE" w:rsidRPr="004238DE" w:rsidRDefault="004238DE" w:rsidP="004238DE">
      <w:pPr>
        <w:spacing w:after="0" w:line="240" w:lineRule="auto"/>
        <w:jc w:val="both"/>
        <w:rPr>
          <w:rFonts w:ascii="Times New Roman" w:hAnsi="Times New Roman" w:cs="Times New Roman"/>
          <w:sz w:val="28"/>
          <w:szCs w:val="28"/>
        </w:rPr>
      </w:pPr>
    </w:p>
    <w:p w14:paraId="443E709F" w14:textId="77777777" w:rsidR="004238DE" w:rsidRPr="004238DE" w:rsidRDefault="004238DE" w:rsidP="004238DE">
      <w:pPr>
        <w:spacing w:after="0" w:line="240" w:lineRule="auto"/>
        <w:jc w:val="both"/>
        <w:rPr>
          <w:rFonts w:ascii="Times New Roman" w:hAnsi="Times New Roman" w:cs="Times New Roman"/>
          <w:sz w:val="28"/>
          <w:szCs w:val="28"/>
        </w:rPr>
      </w:pPr>
    </w:p>
    <w:p w14:paraId="2A73671E" w14:textId="77777777" w:rsidR="004238DE" w:rsidRPr="004238DE" w:rsidRDefault="004238DE" w:rsidP="004238DE">
      <w:pPr>
        <w:spacing w:after="0" w:line="240" w:lineRule="auto"/>
        <w:jc w:val="both"/>
        <w:rPr>
          <w:rFonts w:ascii="Times New Roman" w:hAnsi="Times New Roman" w:cs="Times New Roman"/>
          <w:sz w:val="28"/>
          <w:szCs w:val="28"/>
        </w:rPr>
      </w:pPr>
    </w:p>
    <w:p w14:paraId="118B4E66" w14:textId="77777777" w:rsidR="004238DE" w:rsidRPr="004238DE" w:rsidRDefault="004238DE" w:rsidP="004238DE">
      <w:pPr>
        <w:spacing w:after="0" w:line="240" w:lineRule="auto"/>
        <w:jc w:val="both"/>
        <w:rPr>
          <w:rFonts w:ascii="Times New Roman" w:hAnsi="Times New Roman" w:cs="Times New Roman"/>
          <w:sz w:val="28"/>
          <w:szCs w:val="28"/>
        </w:rPr>
      </w:pPr>
    </w:p>
    <w:p w14:paraId="284B517C" w14:textId="77777777" w:rsidR="004238DE" w:rsidRPr="004238DE" w:rsidRDefault="004238DE" w:rsidP="004238DE">
      <w:pPr>
        <w:spacing w:after="0" w:line="240" w:lineRule="auto"/>
        <w:jc w:val="both"/>
        <w:rPr>
          <w:rFonts w:ascii="Times New Roman" w:hAnsi="Times New Roman" w:cs="Times New Roman"/>
          <w:sz w:val="28"/>
          <w:szCs w:val="28"/>
        </w:rPr>
      </w:pPr>
    </w:p>
    <w:p w14:paraId="6C81BEE3" w14:textId="77777777" w:rsidR="004238DE" w:rsidRPr="004238DE" w:rsidRDefault="004238DE" w:rsidP="004238DE">
      <w:pPr>
        <w:spacing w:after="0" w:line="240" w:lineRule="auto"/>
        <w:jc w:val="both"/>
        <w:rPr>
          <w:rFonts w:ascii="Times New Roman" w:hAnsi="Times New Roman" w:cs="Times New Roman"/>
          <w:sz w:val="28"/>
          <w:szCs w:val="28"/>
        </w:rPr>
      </w:pPr>
    </w:p>
    <w:p w14:paraId="4884F730" w14:textId="77777777" w:rsidR="004238DE" w:rsidRPr="004238DE" w:rsidRDefault="004238DE" w:rsidP="004238DE">
      <w:pPr>
        <w:spacing w:after="0" w:line="240" w:lineRule="auto"/>
        <w:jc w:val="both"/>
        <w:rPr>
          <w:rFonts w:ascii="Times New Roman" w:hAnsi="Times New Roman" w:cs="Times New Roman"/>
          <w:sz w:val="28"/>
          <w:szCs w:val="28"/>
        </w:rPr>
      </w:pPr>
    </w:p>
    <w:p w14:paraId="300BB57E"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71" w:name="__RefHeading___4"/>
      <w:bookmarkStart w:id="272" w:name="_heading=h.lnxbz9"/>
      <w:bookmarkEnd w:id="271"/>
      <w:bookmarkEnd w:id="272"/>
      <w:r w:rsidRPr="004238DE">
        <w:rPr>
          <w:rFonts w:ascii="Times New Roman" w:hAnsi="Times New Roman" w:cs="Times New Roman"/>
          <w:b/>
          <w:sz w:val="28"/>
          <w:szCs w:val="28"/>
        </w:rPr>
        <w:t>4. Контроль и оценка результатов освоения общеобразовательной дисциплины</w:t>
      </w:r>
    </w:p>
    <w:p w14:paraId="4C3E806F" w14:textId="77777777" w:rsidR="004238DE" w:rsidRPr="004238DE" w:rsidRDefault="004238DE" w:rsidP="004238DE">
      <w:pPr>
        <w:spacing w:after="0" w:line="240" w:lineRule="auto"/>
        <w:jc w:val="both"/>
        <w:rPr>
          <w:rFonts w:ascii="Times New Roman" w:hAnsi="Times New Roman" w:cs="Times New Roman"/>
          <w:sz w:val="28"/>
          <w:szCs w:val="28"/>
        </w:rPr>
      </w:pPr>
    </w:p>
    <w:p w14:paraId="14D1FE1D"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b/>
          <w:sz w:val="28"/>
          <w:szCs w:val="28"/>
        </w:rPr>
        <w:t>Контроль и оценка</w:t>
      </w:r>
      <w:r w:rsidRPr="004238DE">
        <w:rPr>
          <w:rFonts w:ascii="Times New Roman" w:hAnsi="Times New Roman" w:cs="Times New Roman"/>
          <w:sz w:val="28"/>
          <w:szCs w:val="28"/>
        </w:rPr>
        <w:t xml:space="preserve"> раскрываются через дисциплинарные результаты, усвоенные знания и приобретенные студентами умения, направленные на формирование общих и профессиональных компетенций.</w:t>
      </w:r>
    </w:p>
    <w:p w14:paraId="570E6591" w14:textId="77777777" w:rsidR="004238DE" w:rsidRPr="004238DE" w:rsidRDefault="004238DE" w:rsidP="004238DE">
      <w:pPr>
        <w:spacing w:after="0" w:line="240" w:lineRule="auto"/>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3285"/>
        <w:gridCol w:w="3284"/>
        <w:gridCol w:w="3284"/>
      </w:tblGrid>
      <w:tr w:rsidR="00920F44" w:rsidRPr="004238DE" w14:paraId="41E00B88"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5E5B4D02" w14:textId="2696463A" w:rsidR="00920F44" w:rsidRPr="004238DE" w:rsidRDefault="00920F44" w:rsidP="00920F44">
            <w:pPr>
              <w:jc w:val="center"/>
              <w:rPr>
                <w:rFonts w:ascii="Times New Roman" w:hAnsi="Times New Roman" w:cs="Times New Roman"/>
                <w:color w:val="000000"/>
                <w:sz w:val="24"/>
                <w:szCs w:val="24"/>
              </w:rPr>
            </w:pPr>
            <w:r>
              <w:rPr>
                <w:rFonts w:ascii="Times New Roman" w:hAnsi="Times New Roman"/>
                <w:b/>
                <w:sz w:val="24"/>
                <w:szCs w:val="24"/>
              </w:rPr>
              <w:t>Общая/профессиональная компетенция</w:t>
            </w:r>
          </w:p>
        </w:tc>
        <w:tc>
          <w:tcPr>
            <w:tcW w:w="3284" w:type="dxa"/>
            <w:tcBorders>
              <w:top w:val="single" w:sz="4" w:space="0" w:color="000000"/>
              <w:left w:val="single" w:sz="4" w:space="0" w:color="000000"/>
              <w:bottom w:val="single" w:sz="4" w:space="0" w:color="000000"/>
              <w:right w:val="single" w:sz="4" w:space="0" w:color="000000"/>
            </w:tcBorders>
            <w:hideMark/>
          </w:tcPr>
          <w:p w14:paraId="6FA61DB1" w14:textId="170B0F4B" w:rsidR="00920F44" w:rsidRPr="004238DE" w:rsidRDefault="00920F44" w:rsidP="00920F44">
            <w:pPr>
              <w:jc w:val="center"/>
              <w:rPr>
                <w:rFonts w:ascii="Times New Roman" w:hAnsi="Times New Roman" w:cs="Times New Roman"/>
                <w:color w:val="000000"/>
                <w:sz w:val="24"/>
                <w:szCs w:val="24"/>
              </w:rPr>
            </w:pPr>
            <w:r>
              <w:rPr>
                <w:rFonts w:ascii="Times New Roman" w:hAnsi="Times New Roman"/>
                <w:b/>
                <w:sz w:val="24"/>
                <w:szCs w:val="24"/>
              </w:rPr>
              <w:t>Раздел/Тема</w:t>
            </w:r>
          </w:p>
        </w:tc>
        <w:tc>
          <w:tcPr>
            <w:tcW w:w="3284" w:type="dxa"/>
            <w:tcBorders>
              <w:top w:val="single" w:sz="4" w:space="0" w:color="000000"/>
              <w:left w:val="single" w:sz="4" w:space="0" w:color="000000"/>
              <w:bottom w:val="single" w:sz="4" w:space="0" w:color="000000"/>
              <w:right w:val="single" w:sz="4" w:space="0" w:color="000000"/>
            </w:tcBorders>
            <w:hideMark/>
          </w:tcPr>
          <w:p w14:paraId="52CDF294" w14:textId="77777777" w:rsidR="00920F44" w:rsidRPr="00920F44" w:rsidRDefault="00920F44" w:rsidP="00920F44">
            <w:pPr>
              <w:jc w:val="center"/>
              <w:rPr>
                <w:rFonts w:ascii="Times New Roman" w:hAnsi="Times New Roman"/>
                <w:b/>
                <w:sz w:val="24"/>
                <w:szCs w:val="24"/>
              </w:rPr>
            </w:pPr>
            <w:r w:rsidRPr="00920F44">
              <w:rPr>
                <w:rFonts w:ascii="Times New Roman" w:hAnsi="Times New Roman"/>
                <w:b/>
                <w:sz w:val="24"/>
                <w:szCs w:val="24"/>
              </w:rPr>
              <w:t>Тип оценочных мероприятий</w:t>
            </w:r>
          </w:p>
        </w:tc>
      </w:tr>
      <w:tr w:rsidR="00920F44" w:rsidRPr="004238DE" w14:paraId="05E8F087"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4B272C3C" w14:textId="731A036E"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01. Выбирать способы решения задач профессиональной деятельности применительно к различным контекстам</w:t>
            </w:r>
          </w:p>
        </w:tc>
        <w:tc>
          <w:tcPr>
            <w:tcW w:w="3284" w:type="dxa"/>
            <w:tcBorders>
              <w:top w:val="single" w:sz="4" w:space="0" w:color="000000"/>
              <w:left w:val="single" w:sz="4" w:space="0" w:color="000000"/>
              <w:bottom w:val="single" w:sz="4" w:space="0" w:color="000000"/>
              <w:right w:val="single" w:sz="4" w:space="0" w:color="000000"/>
            </w:tcBorders>
          </w:tcPr>
          <w:p w14:paraId="21ACF3DB"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 Тема 1.2;</w:t>
            </w:r>
          </w:p>
          <w:p w14:paraId="0313EF2E"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2, Тема 2.1;</w:t>
            </w:r>
          </w:p>
          <w:p w14:paraId="2ECB6A4A"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3, Тема 3.3; </w:t>
            </w:r>
          </w:p>
          <w:p w14:paraId="4CB963AA"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4, Тема 4.1; </w:t>
            </w:r>
          </w:p>
          <w:p w14:paraId="7F3145DF"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6, Тема 6.2; </w:t>
            </w:r>
          </w:p>
          <w:p w14:paraId="20528967"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11, Тема 11.2; </w:t>
            </w:r>
          </w:p>
          <w:p w14:paraId="196E04F8" w14:textId="77777777" w:rsidR="00920F44" w:rsidRDefault="00920F44" w:rsidP="00920F44">
            <w:pPr>
              <w:ind w:left="57" w:right="57"/>
              <w:rPr>
                <w:rFonts w:ascii="Times New Roman" w:hAnsi="Times New Roman"/>
                <w:sz w:val="24"/>
                <w:szCs w:val="24"/>
              </w:rPr>
            </w:pPr>
          </w:p>
          <w:p w14:paraId="4E9CD27E" w14:textId="2CC15BB0"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ПМ Р1</w:t>
            </w:r>
          </w:p>
        </w:tc>
        <w:tc>
          <w:tcPr>
            <w:tcW w:w="3284" w:type="dxa"/>
            <w:vMerge w:val="restart"/>
            <w:tcBorders>
              <w:top w:val="single" w:sz="4" w:space="0" w:color="000000"/>
              <w:left w:val="single" w:sz="4" w:space="0" w:color="000000"/>
              <w:bottom w:val="single" w:sz="4" w:space="0" w:color="000000"/>
              <w:right w:val="single" w:sz="4" w:space="0" w:color="000000"/>
            </w:tcBorders>
            <w:vAlign w:val="center"/>
            <w:hideMark/>
          </w:tcPr>
          <w:p w14:paraId="1DB25BA9" w14:textId="77777777" w:rsidR="00920F44" w:rsidRPr="00920F44" w:rsidRDefault="00920F44" w:rsidP="00920F44">
            <w:pPr>
              <w:jc w:val="both"/>
              <w:rPr>
                <w:rFonts w:ascii="Times New Roman" w:hAnsi="Times New Roman" w:cs="Times New Roman"/>
                <w:sz w:val="24"/>
                <w:szCs w:val="24"/>
              </w:rPr>
            </w:pPr>
            <w:r w:rsidRPr="004238DE">
              <w:rPr>
                <w:rFonts w:ascii="Times New Roman" w:hAnsi="Times New Roman" w:cs="Times New Roman"/>
                <w:sz w:val="24"/>
                <w:szCs w:val="24"/>
              </w:rPr>
              <w:t xml:space="preserve">- </w:t>
            </w:r>
            <w:r w:rsidRPr="00920F44">
              <w:rPr>
                <w:rFonts w:ascii="Times New Roman" w:hAnsi="Times New Roman" w:cs="Times New Roman"/>
                <w:sz w:val="24"/>
                <w:szCs w:val="24"/>
              </w:rPr>
              <w:t>- Кейс-задание;</w:t>
            </w:r>
          </w:p>
          <w:p w14:paraId="5E731592"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Старт-задание;</w:t>
            </w:r>
          </w:p>
          <w:p w14:paraId="000F5E35"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Фронтальный опрос;</w:t>
            </w:r>
          </w:p>
          <w:p w14:paraId="689DB466"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Задание-исследование;</w:t>
            </w:r>
          </w:p>
          <w:p w14:paraId="051EA026"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Задание-эксперимент;</w:t>
            </w:r>
          </w:p>
          <w:p w14:paraId="02F292EC"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Тест-задание;</w:t>
            </w:r>
          </w:p>
          <w:p w14:paraId="2EFB154B" w14:textId="77777777" w:rsidR="00920F44" w:rsidRPr="00920F44"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Ситуационные задачи</w:t>
            </w:r>
          </w:p>
          <w:p w14:paraId="452DB797" w14:textId="716CA281" w:rsidR="00920F44" w:rsidRPr="004238DE" w:rsidRDefault="00920F44" w:rsidP="00920F44">
            <w:pPr>
              <w:jc w:val="both"/>
              <w:rPr>
                <w:rFonts w:ascii="Times New Roman" w:hAnsi="Times New Roman" w:cs="Times New Roman"/>
                <w:sz w:val="24"/>
                <w:szCs w:val="24"/>
              </w:rPr>
            </w:pPr>
            <w:r w:rsidRPr="00920F44">
              <w:rPr>
                <w:rFonts w:ascii="Times New Roman" w:hAnsi="Times New Roman" w:cs="Times New Roman"/>
                <w:sz w:val="24"/>
                <w:szCs w:val="24"/>
              </w:rPr>
              <w:t>- Выполнение заданий на дифференцированном зачете</w:t>
            </w:r>
          </w:p>
        </w:tc>
      </w:tr>
      <w:tr w:rsidR="00920F44" w:rsidRPr="004238DE" w14:paraId="59A4A750"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54602842" w14:textId="0FE639C0"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84" w:type="dxa"/>
            <w:tcBorders>
              <w:top w:val="single" w:sz="4" w:space="0" w:color="000000"/>
              <w:left w:val="single" w:sz="4" w:space="0" w:color="000000"/>
              <w:bottom w:val="single" w:sz="4" w:space="0" w:color="000000"/>
              <w:right w:val="single" w:sz="4" w:space="0" w:color="000000"/>
            </w:tcBorders>
          </w:tcPr>
          <w:p w14:paraId="1C0B37B6"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9, Тема 9.1; 9.2; 9.3</w:t>
            </w:r>
          </w:p>
          <w:p w14:paraId="7564F989"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11, Темы: 11.2; 11.3;</w:t>
            </w:r>
          </w:p>
          <w:p w14:paraId="3DC5F45B" w14:textId="77777777" w:rsidR="00920F44" w:rsidRDefault="00920F44" w:rsidP="00920F44">
            <w:pPr>
              <w:ind w:left="57" w:right="57"/>
              <w:rPr>
                <w:rFonts w:ascii="Times New Roman" w:hAnsi="Times New Roman"/>
                <w:sz w:val="24"/>
                <w:szCs w:val="24"/>
              </w:rPr>
            </w:pPr>
          </w:p>
          <w:p w14:paraId="17E21A41" w14:textId="6E3C1D00"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ПМ Р1</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815DBF8" w14:textId="77777777" w:rsidR="00920F44" w:rsidRPr="004238DE" w:rsidRDefault="00920F44" w:rsidP="00920F44">
            <w:pPr>
              <w:rPr>
                <w:rFonts w:ascii="Times New Roman" w:hAnsi="Times New Roman" w:cs="Times New Roman"/>
                <w:sz w:val="24"/>
                <w:szCs w:val="24"/>
              </w:rPr>
            </w:pPr>
          </w:p>
        </w:tc>
      </w:tr>
      <w:tr w:rsidR="00920F44" w:rsidRPr="004238DE" w14:paraId="514F2E12"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1CB38952" w14:textId="6AA0AD4B"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284" w:type="dxa"/>
            <w:tcBorders>
              <w:top w:val="single" w:sz="4" w:space="0" w:color="000000"/>
              <w:left w:val="single" w:sz="4" w:space="0" w:color="000000"/>
              <w:bottom w:val="single" w:sz="4" w:space="0" w:color="000000"/>
              <w:right w:val="single" w:sz="4" w:space="0" w:color="000000"/>
            </w:tcBorders>
          </w:tcPr>
          <w:p w14:paraId="7448C910"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1, Темы: 1.1; 1.2; </w:t>
            </w:r>
          </w:p>
          <w:p w14:paraId="27565B35"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2, Тема 2.1; </w:t>
            </w:r>
          </w:p>
          <w:p w14:paraId="36F5C56A"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5, Тема 5.2; </w:t>
            </w:r>
          </w:p>
          <w:p w14:paraId="0DA34017"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8, Тема 8.1; </w:t>
            </w:r>
          </w:p>
          <w:p w14:paraId="4ADE57E5"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9, Темы: 9.1; 9.2; 9.3; </w:t>
            </w:r>
          </w:p>
          <w:p w14:paraId="4EDEC61B"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10, Темы: 10.1; 10.2; 10.3;</w:t>
            </w:r>
          </w:p>
          <w:p w14:paraId="5362D273"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11, Тема 11.1;</w:t>
            </w:r>
          </w:p>
          <w:p w14:paraId="11305B0D" w14:textId="77777777" w:rsidR="00920F44" w:rsidRDefault="00920F44" w:rsidP="00920F44">
            <w:pPr>
              <w:ind w:left="57" w:right="57"/>
              <w:rPr>
                <w:rFonts w:ascii="Times New Roman" w:hAnsi="Times New Roman"/>
                <w:sz w:val="24"/>
                <w:szCs w:val="24"/>
              </w:rPr>
            </w:pPr>
          </w:p>
          <w:p w14:paraId="5E794070" w14:textId="0721A9F7"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ПМ Р1; Р3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CAA0358" w14:textId="77777777" w:rsidR="00920F44" w:rsidRPr="004238DE" w:rsidRDefault="00920F44" w:rsidP="00920F44">
            <w:pPr>
              <w:rPr>
                <w:rFonts w:ascii="Times New Roman" w:hAnsi="Times New Roman" w:cs="Times New Roman"/>
                <w:sz w:val="24"/>
                <w:szCs w:val="24"/>
              </w:rPr>
            </w:pPr>
          </w:p>
        </w:tc>
      </w:tr>
      <w:tr w:rsidR="00920F44" w:rsidRPr="004238DE" w14:paraId="127BBF87"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65A73FFA" w14:textId="64DD6D51"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04. Эффективно взаимодействовать и работать в коллективе и команде</w:t>
            </w:r>
          </w:p>
        </w:tc>
        <w:tc>
          <w:tcPr>
            <w:tcW w:w="3284" w:type="dxa"/>
            <w:tcBorders>
              <w:top w:val="single" w:sz="4" w:space="0" w:color="000000"/>
              <w:left w:val="single" w:sz="4" w:space="0" w:color="000000"/>
              <w:bottom w:val="single" w:sz="4" w:space="0" w:color="000000"/>
              <w:right w:val="single" w:sz="4" w:space="0" w:color="000000"/>
            </w:tcBorders>
          </w:tcPr>
          <w:p w14:paraId="286290FD"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4, Тема 4.2;</w:t>
            </w:r>
          </w:p>
          <w:p w14:paraId="6860F540"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5, Тема 5.1;</w:t>
            </w:r>
          </w:p>
          <w:p w14:paraId="6AAD930E"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7, Темы: 7.1; 7.3;</w:t>
            </w:r>
          </w:p>
          <w:p w14:paraId="1FEF7520"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8, Темы: 8.1; 8.2; 8.3;</w:t>
            </w:r>
          </w:p>
          <w:p w14:paraId="406D1BD3"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10, Темы: 10.1; 10.2; 10.3;</w:t>
            </w:r>
          </w:p>
          <w:p w14:paraId="34D14745"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11, Темы: 11.1; </w:t>
            </w:r>
          </w:p>
          <w:p w14:paraId="5BA7DED5" w14:textId="77777777" w:rsidR="00920F44" w:rsidRDefault="00920F44" w:rsidP="00920F44">
            <w:pPr>
              <w:ind w:left="57" w:right="57"/>
              <w:rPr>
                <w:rFonts w:ascii="Times New Roman" w:hAnsi="Times New Roman"/>
                <w:sz w:val="24"/>
                <w:szCs w:val="24"/>
              </w:rPr>
            </w:pPr>
          </w:p>
          <w:p w14:paraId="4359AF89" w14:textId="521C7721"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ПМ Р1; Р3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2AFEF49" w14:textId="77777777" w:rsidR="00920F44" w:rsidRPr="004238DE" w:rsidRDefault="00920F44" w:rsidP="00920F44">
            <w:pPr>
              <w:rPr>
                <w:rFonts w:ascii="Times New Roman" w:hAnsi="Times New Roman" w:cs="Times New Roman"/>
                <w:sz w:val="24"/>
                <w:szCs w:val="24"/>
              </w:rPr>
            </w:pPr>
          </w:p>
        </w:tc>
      </w:tr>
      <w:tr w:rsidR="00920F44" w:rsidRPr="004238DE" w14:paraId="3D610363"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306F691F" w14:textId="5DD0D875"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 xml:space="preserve">ОК 06. Проявлять </w:t>
            </w:r>
            <w:r>
              <w:rPr>
                <w:rFonts w:ascii="Times New Roman" w:hAnsi="Times New Roman"/>
                <w:sz w:val="24"/>
                <w:szCs w:val="24"/>
              </w:rPr>
              <w:lastRenderedPageBreak/>
              <w:t>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84" w:type="dxa"/>
            <w:tcBorders>
              <w:top w:val="single" w:sz="4" w:space="0" w:color="000000"/>
              <w:left w:val="single" w:sz="4" w:space="0" w:color="000000"/>
              <w:bottom w:val="single" w:sz="4" w:space="0" w:color="000000"/>
              <w:right w:val="single" w:sz="4" w:space="0" w:color="000000"/>
            </w:tcBorders>
            <w:hideMark/>
          </w:tcPr>
          <w:p w14:paraId="79912315" w14:textId="77777777" w:rsidR="00920F44" w:rsidRDefault="00920F44" w:rsidP="00920F44">
            <w:pPr>
              <w:ind w:left="57" w:right="57"/>
              <w:rPr>
                <w:rFonts w:ascii="Times New Roman" w:hAnsi="Times New Roman"/>
                <w:sz w:val="24"/>
                <w:szCs w:val="24"/>
              </w:rPr>
            </w:pPr>
            <w:r>
              <w:rPr>
                <w:rFonts w:ascii="Times New Roman" w:hAnsi="Times New Roman"/>
                <w:sz w:val="24"/>
                <w:szCs w:val="24"/>
              </w:rPr>
              <w:lastRenderedPageBreak/>
              <w:t>Р 1, Темы:1.1;1.2;</w:t>
            </w:r>
          </w:p>
          <w:p w14:paraId="4FFBE5F9" w14:textId="77777777" w:rsidR="00920F44" w:rsidRDefault="00920F44" w:rsidP="00920F44">
            <w:pPr>
              <w:ind w:left="57" w:right="57"/>
              <w:rPr>
                <w:rFonts w:ascii="Times New Roman" w:hAnsi="Times New Roman"/>
                <w:sz w:val="24"/>
                <w:szCs w:val="24"/>
              </w:rPr>
            </w:pPr>
            <w:r>
              <w:rPr>
                <w:rFonts w:ascii="Times New Roman" w:hAnsi="Times New Roman"/>
                <w:sz w:val="24"/>
                <w:szCs w:val="24"/>
              </w:rPr>
              <w:lastRenderedPageBreak/>
              <w:t>Р 2, Тема 2.1;</w:t>
            </w:r>
          </w:p>
          <w:p w14:paraId="0DB2595A"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3, Тема 3.1;</w:t>
            </w:r>
          </w:p>
          <w:p w14:paraId="0E1A87A6"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4, Тема 4.1;</w:t>
            </w:r>
          </w:p>
          <w:p w14:paraId="2AD29664"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5, Темы: 5.1; 5.2;</w:t>
            </w:r>
          </w:p>
          <w:p w14:paraId="6BE03ECF"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7, Темы: 7.1; 7.2; 7.3;</w:t>
            </w:r>
          </w:p>
          <w:p w14:paraId="14D68C27"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8, Темы: 8.2; 8.3;</w:t>
            </w:r>
          </w:p>
          <w:p w14:paraId="05CB7EE0"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9, Темы: 9.1; 9.2; 9.3;</w:t>
            </w:r>
          </w:p>
          <w:p w14:paraId="6ACF0E85"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10, Темы: 10.1;10.2;10.3;</w:t>
            </w:r>
          </w:p>
          <w:p w14:paraId="246CF888"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 xml:space="preserve">Р 11, Темы: 11.1; 11.2; </w:t>
            </w:r>
          </w:p>
          <w:p w14:paraId="038748C2" w14:textId="77777777" w:rsidR="00920F44" w:rsidRDefault="00920F44" w:rsidP="00920F44">
            <w:pPr>
              <w:ind w:left="57" w:right="57"/>
              <w:rPr>
                <w:rFonts w:ascii="Times New Roman" w:hAnsi="Times New Roman"/>
                <w:sz w:val="24"/>
                <w:szCs w:val="24"/>
              </w:rPr>
            </w:pPr>
          </w:p>
          <w:p w14:paraId="218F7EE4" w14:textId="77FEFBA9" w:rsidR="00920F44" w:rsidRPr="004238DE" w:rsidRDefault="00920F44" w:rsidP="00920F44">
            <w:pPr>
              <w:jc w:val="both"/>
              <w:rPr>
                <w:rFonts w:ascii="Times New Roman" w:hAnsi="Times New Roman" w:cs="Times New Roman"/>
                <w:color w:val="000000"/>
                <w:sz w:val="24"/>
                <w:szCs w:val="24"/>
              </w:rPr>
            </w:pPr>
            <w:r>
              <w:rPr>
                <w:rFonts w:ascii="Times New Roman" w:hAnsi="Times New Roman"/>
                <w:sz w:val="24"/>
                <w:szCs w:val="24"/>
              </w:rPr>
              <w:t>ПМ Р1; Р2; Р3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903AF19" w14:textId="77777777" w:rsidR="00920F44" w:rsidRPr="004238DE" w:rsidRDefault="00920F44" w:rsidP="00920F44">
            <w:pPr>
              <w:rPr>
                <w:rFonts w:ascii="Times New Roman" w:hAnsi="Times New Roman" w:cs="Times New Roman"/>
                <w:sz w:val="24"/>
                <w:szCs w:val="24"/>
              </w:rPr>
            </w:pPr>
          </w:p>
        </w:tc>
      </w:tr>
      <w:tr w:rsidR="00920F44" w:rsidRPr="004238DE" w14:paraId="7149C9B6"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4DCBB45F" w14:textId="640C3784"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84" w:type="dxa"/>
            <w:tcBorders>
              <w:top w:val="single" w:sz="4" w:space="0" w:color="000000"/>
              <w:left w:val="single" w:sz="4" w:space="0" w:color="000000"/>
              <w:bottom w:val="single" w:sz="4" w:space="0" w:color="000000"/>
              <w:right w:val="single" w:sz="4" w:space="0" w:color="000000"/>
            </w:tcBorders>
          </w:tcPr>
          <w:p w14:paraId="6CF21D51"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 Тема 1.1;</w:t>
            </w:r>
          </w:p>
          <w:p w14:paraId="1F5B93FB"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2, Тема 2.1;</w:t>
            </w:r>
          </w:p>
          <w:p w14:paraId="1748B8DC"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3, Темы: 3.1; 3.2;</w:t>
            </w:r>
          </w:p>
          <w:p w14:paraId="5BE89DFF"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4, Темы: 4.1; 4.2;</w:t>
            </w:r>
          </w:p>
          <w:p w14:paraId="060223D2"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6, Темы: 6.1;6.2;</w:t>
            </w:r>
          </w:p>
          <w:p w14:paraId="1B24DD26"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8, Темы: 8.2;8.3;</w:t>
            </w:r>
          </w:p>
          <w:p w14:paraId="7044B492"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11, Темы: 11.1; 11.3</w:t>
            </w:r>
          </w:p>
          <w:p w14:paraId="16D046F8" w14:textId="77777777" w:rsidR="00920F44" w:rsidRDefault="00920F44" w:rsidP="00920F44">
            <w:pPr>
              <w:ind w:left="57" w:right="57"/>
              <w:rPr>
                <w:rFonts w:ascii="Times New Roman" w:hAnsi="Times New Roman"/>
                <w:sz w:val="24"/>
                <w:szCs w:val="24"/>
              </w:rPr>
            </w:pPr>
          </w:p>
          <w:p w14:paraId="01562C5F" w14:textId="4F3F4A5F"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ПМ Р1</w:t>
            </w:r>
          </w:p>
        </w:tc>
        <w:tc>
          <w:tcPr>
            <w:tcW w:w="3284" w:type="dxa"/>
            <w:vMerge w:val="restart"/>
            <w:tcBorders>
              <w:top w:val="single" w:sz="4" w:space="0" w:color="000000"/>
              <w:left w:val="single" w:sz="4" w:space="0" w:color="000000"/>
              <w:bottom w:val="single" w:sz="4" w:space="0" w:color="000000"/>
              <w:right w:val="single" w:sz="4" w:space="0" w:color="000000"/>
            </w:tcBorders>
          </w:tcPr>
          <w:p w14:paraId="508C6E01"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Кейс-задание;</w:t>
            </w:r>
          </w:p>
          <w:p w14:paraId="3664FF92"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Старт-задание;</w:t>
            </w:r>
          </w:p>
          <w:p w14:paraId="5BAD4A65"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Фронтальный опрос;</w:t>
            </w:r>
          </w:p>
          <w:p w14:paraId="220BF409"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Задание-исследование;</w:t>
            </w:r>
          </w:p>
          <w:p w14:paraId="3F9DD3F6"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Задание-эксперимент;</w:t>
            </w:r>
          </w:p>
          <w:p w14:paraId="24D96447"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Тест-задание;</w:t>
            </w:r>
          </w:p>
          <w:p w14:paraId="42E8BE73" w14:textId="77777777" w:rsidR="00920F44" w:rsidRPr="00920F44"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Ситуационные задачи</w:t>
            </w:r>
          </w:p>
          <w:p w14:paraId="61F0E338" w14:textId="75DF26A1" w:rsidR="00920F44" w:rsidRPr="004238DE" w:rsidRDefault="00920F44" w:rsidP="00920F44">
            <w:pPr>
              <w:jc w:val="both"/>
              <w:rPr>
                <w:rFonts w:ascii="Times New Roman" w:hAnsi="Times New Roman" w:cs="Times New Roman"/>
                <w:color w:val="000000"/>
                <w:sz w:val="24"/>
                <w:szCs w:val="24"/>
              </w:rPr>
            </w:pPr>
            <w:r w:rsidRPr="00920F44">
              <w:rPr>
                <w:rFonts w:ascii="Times New Roman" w:hAnsi="Times New Roman" w:cs="Times New Roman"/>
                <w:color w:val="000000"/>
                <w:sz w:val="24"/>
                <w:szCs w:val="24"/>
              </w:rPr>
              <w:t>- Выполнение заданий на дифференцированном зачете</w:t>
            </w:r>
          </w:p>
        </w:tc>
      </w:tr>
      <w:tr w:rsidR="00920F44" w:rsidRPr="004238DE" w14:paraId="60BBB0AD"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36CC45C7" w14:textId="20D90E42"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84" w:type="dxa"/>
            <w:tcBorders>
              <w:top w:val="single" w:sz="4" w:space="0" w:color="000000"/>
              <w:left w:val="single" w:sz="4" w:space="0" w:color="000000"/>
              <w:bottom w:val="single" w:sz="4" w:space="0" w:color="000000"/>
              <w:right w:val="single" w:sz="4" w:space="0" w:color="000000"/>
            </w:tcBorders>
          </w:tcPr>
          <w:p w14:paraId="4B9B48FD"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 Тема 1.1;</w:t>
            </w:r>
          </w:p>
          <w:p w14:paraId="1F4BF4AB"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6, Тема 6.1;</w:t>
            </w:r>
          </w:p>
          <w:p w14:paraId="3FF60708"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7, Темы: 7.1;7.2;7.3;</w:t>
            </w:r>
          </w:p>
          <w:p w14:paraId="5C789F9D"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8, Темы: 8.2;8.3;</w:t>
            </w:r>
          </w:p>
          <w:p w14:paraId="1A901E7B" w14:textId="77777777" w:rsidR="00920F44" w:rsidRDefault="00920F44" w:rsidP="00920F44">
            <w:pPr>
              <w:ind w:left="57" w:right="57"/>
              <w:rPr>
                <w:rFonts w:ascii="Times New Roman" w:hAnsi="Times New Roman"/>
                <w:sz w:val="24"/>
                <w:szCs w:val="24"/>
              </w:rPr>
            </w:pPr>
            <w:r>
              <w:rPr>
                <w:rFonts w:ascii="Times New Roman" w:hAnsi="Times New Roman"/>
                <w:sz w:val="24"/>
                <w:szCs w:val="24"/>
              </w:rPr>
              <w:t>Р 10, Темы: 10.1;10.2; 10.3;</w:t>
            </w:r>
          </w:p>
          <w:p w14:paraId="25EE235C" w14:textId="77777777" w:rsidR="00920F44" w:rsidRDefault="00920F44" w:rsidP="00920F44">
            <w:pPr>
              <w:ind w:left="57" w:right="57"/>
            </w:pPr>
            <w:r>
              <w:rPr>
                <w:rFonts w:ascii="Times New Roman" w:hAnsi="Times New Roman"/>
                <w:sz w:val="24"/>
                <w:szCs w:val="24"/>
              </w:rPr>
              <w:t>Р 11, Темы: 11.2;11.3</w:t>
            </w:r>
          </w:p>
          <w:p w14:paraId="3BCF4F9F" w14:textId="77777777" w:rsidR="00920F44" w:rsidRDefault="00920F44" w:rsidP="00920F44">
            <w:pPr>
              <w:ind w:left="57" w:right="57"/>
              <w:rPr>
                <w:rFonts w:ascii="Times New Roman" w:hAnsi="Times New Roman"/>
                <w:sz w:val="24"/>
                <w:szCs w:val="24"/>
              </w:rPr>
            </w:pPr>
          </w:p>
          <w:p w14:paraId="76BDE69B" w14:textId="1B2E6061"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ПМ Р2; Р3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E44CEBA" w14:textId="77777777" w:rsidR="00920F44" w:rsidRPr="004238DE" w:rsidRDefault="00920F44" w:rsidP="00920F44">
            <w:pPr>
              <w:rPr>
                <w:rFonts w:ascii="Times New Roman" w:hAnsi="Times New Roman" w:cs="Times New Roman"/>
                <w:color w:val="000000"/>
                <w:sz w:val="24"/>
                <w:szCs w:val="24"/>
              </w:rPr>
            </w:pPr>
          </w:p>
        </w:tc>
      </w:tr>
      <w:tr w:rsidR="00920F44" w:rsidRPr="004238DE" w14:paraId="750E7A9A" w14:textId="77777777" w:rsidTr="004238DE">
        <w:tc>
          <w:tcPr>
            <w:tcW w:w="3285" w:type="dxa"/>
            <w:tcBorders>
              <w:top w:val="single" w:sz="4" w:space="0" w:color="000000"/>
              <w:left w:val="single" w:sz="4" w:space="0" w:color="000000"/>
              <w:bottom w:val="single" w:sz="4" w:space="0" w:color="000000"/>
              <w:right w:val="single" w:sz="4" w:space="0" w:color="000000"/>
            </w:tcBorders>
            <w:hideMark/>
          </w:tcPr>
          <w:p w14:paraId="34A2DA1E" w14:textId="77777777" w:rsidR="00920F44" w:rsidRDefault="00920F44" w:rsidP="00920F44">
            <w:pPr>
              <w:widowControl w:val="0"/>
              <w:rPr>
                <w:rFonts w:ascii="Times New Roman" w:hAnsi="Times New Roman"/>
                <w:sz w:val="24"/>
                <w:szCs w:val="24"/>
              </w:rPr>
            </w:pPr>
            <w:r>
              <w:rPr>
                <w:rFonts w:ascii="Times New Roman" w:hAnsi="Times New Roman"/>
                <w:sz w:val="24"/>
                <w:szCs w:val="24"/>
              </w:rPr>
              <w:t>ПК 1.1. Контроль санитарного и зоогигиенического состояния объектов животноводства и кормов</w:t>
            </w:r>
          </w:p>
          <w:p w14:paraId="66967DFF" w14:textId="77777777" w:rsidR="00920F44" w:rsidRDefault="00920F44" w:rsidP="00920F44">
            <w:pPr>
              <w:widowControl w:val="0"/>
              <w:rPr>
                <w:rFonts w:ascii="Times New Roman" w:hAnsi="Times New Roman"/>
                <w:sz w:val="24"/>
                <w:szCs w:val="24"/>
              </w:rPr>
            </w:pPr>
            <w:r>
              <w:rPr>
                <w:rFonts w:ascii="Times New Roman" w:hAnsi="Times New Roman"/>
                <w:sz w:val="24"/>
                <w:szCs w:val="24"/>
              </w:rPr>
              <w:t>ПК 1.2. Проведение ветеринарно-санитарных мероприятий для предупреждения возникновения болезней животных.</w:t>
            </w:r>
          </w:p>
          <w:p w14:paraId="1B75C779" w14:textId="366C9C51"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ПК 1.3. Проведение ветеринарно-санитарных мероприятий в условиях специализированных животноводческих хозяйств</w:t>
            </w:r>
          </w:p>
        </w:tc>
        <w:tc>
          <w:tcPr>
            <w:tcW w:w="3284" w:type="dxa"/>
            <w:tcBorders>
              <w:top w:val="single" w:sz="4" w:space="0" w:color="000000"/>
              <w:left w:val="single" w:sz="4" w:space="0" w:color="000000"/>
              <w:bottom w:val="single" w:sz="4" w:space="0" w:color="000000"/>
              <w:right w:val="single" w:sz="4" w:space="0" w:color="000000"/>
            </w:tcBorders>
          </w:tcPr>
          <w:p w14:paraId="789B56D1" w14:textId="77777777" w:rsidR="00920F44" w:rsidRDefault="00920F44" w:rsidP="00920F44">
            <w:pPr>
              <w:ind w:left="57" w:right="57"/>
              <w:rPr>
                <w:rFonts w:ascii="Times New Roman" w:hAnsi="Times New Roman"/>
                <w:color w:val="000000"/>
                <w:sz w:val="24"/>
                <w:szCs w:val="24"/>
              </w:rPr>
            </w:pPr>
            <w:r>
              <w:rPr>
                <w:rFonts w:ascii="Times New Roman" w:hAnsi="Times New Roman"/>
                <w:sz w:val="24"/>
                <w:szCs w:val="24"/>
              </w:rPr>
              <w:t>Прикладной модуль:</w:t>
            </w:r>
          </w:p>
          <w:p w14:paraId="29B31BB3" w14:textId="7A5E996A" w:rsidR="00920F44" w:rsidRPr="004238DE" w:rsidRDefault="00920F44" w:rsidP="00920F44">
            <w:pPr>
              <w:jc w:val="both"/>
              <w:rPr>
                <w:rFonts w:ascii="Times New Roman" w:hAnsi="Times New Roman" w:cs="Times New Roman"/>
                <w:sz w:val="24"/>
                <w:szCs w:val="24"/>
              </w:rPr>
            </w:pPr>
            <w:r>
              <w:rPr>
                <w:rFonts w:ascii="Times New Roman" w:hAnsi="Times New Roman"/>
                <w:sz w:val="24"/>
                <w:szCs w:val="24"/>
              </w:rPr>
              <w:t>Р1, Р2, Р3</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573A5CFF" w14:textId="77777777" w:rsidR="00920F44" w:rsidRPr="004238DE" w:rsidRDefault="00920F44" w:rsidP="00920F44">
            <w:pPr>
              <w:rPr>
                <w:rFonts w:ascii="Times New Roman" w:hAnsi="Times New Roman" w:cs="Times New Roman"/>
                <w:color w:val="000000"/>
                <w:sz w:val="24"/>
                <w:szCs w:val="24"/>
              </w:rPr>
            </w:pPr>
          </w:p>
        </w:tc>
      </w:tr>
    </w:tbl>
    <w:p w14:paraId="656A9191" w14:textId="77777777" w:rsidR="004238DE" w:rsidRPr="004238DE" w:rsidRDefault="004238DE" w:rsidP="004238DE">
      <w:pPr>
        <w:spacing w:after="0" w:line="240" w:lineRule="auto"/>
        <w:jc w:val="both"/>
        <w:rPr>
          <w:rFonts w:ascii="Times New Roman" w:hAnsi="Times New Roman" w:cs="Times New Roman"/>
          <w:color w:val="000000"/>
          <w:sz w:val="28"/>
          <w:szCs w:val="28"/>
        </w:rPr>
      </w:pPr>
    </w:p>
    <w:p w14:paraId="3BFBEB6D" w14:textId="77777777" w:rsidR="004C4D7D" w:rsidRDefault="004C4D7D" w:rsidP="004238DE">
      <w:pPr>
        <w:jc w:val="right"/>
        <w:rPr>
          <w:rFonts w:ascii="Times New Roman" w:hAnsi="Times New Roman" w:cs="Times New Roman"/>
          <w:b/>
          <w:bCs/>
          <w:sz w:val="24"/>
          <w:szCs w:val="24"/>
        </w:rPr>
      </w:pPr>
    </w:p>
    <w:p w14:paraId="351BA36E" w14:textId="77777777" w:rsidR="004C4D7D" w:rsidRDefault="004C4D7D" w:rsidP="004238DE">
      <w:pPr>
        <w:jc w:val="right"/>
        <w:rPr>
          <w:rFonts w:ascii="Times New Roman" w:hAnsi="Times New Roman" w:cs="Times New Roman"/>
          <w:b/>
          <w:bCs/>
          <w:sz w:val="24"/>
          <w:szCs w:val="24"/>
        </w:rPr>
      </w:pPr>
    </w:p>
    <w:p w14:paraId="0225D812" w14:textId="77777777" w:rsidR="004C4D7D" w:rsidRDefault="004C4D7D" w:rsidP="004238DE">
      <w:pPr>
        <w:jc w:val="right"/>
        <w:rPr>
          <w:rFonts w:ascii="Times New Roman" w:hAnsi="Times New Roman" w:cs="Times New Roman"/>
          <w:b/>
          <w:bCs/>
          <w:sz w:val="24"/>
          <w:szCs w:val="24"/>
        </w:rPr>
      </w:pPr>
    </w:p>
    <w:p w14:paraId="72D28B51" w14:textId="00596FE2"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6.11</w:t>
      </w:r>
    </w:p>
    <w:p w14:paraId="123786AF"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77369C8C"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052090D0" w14:textId="77777777" w:rsidR="004238DE" w:rsidRPr="004238DE" w:rsidRDefault="004238DE" w:rsidP="004238DE">
      <w:pPr>
        <w:jc w:val="both"/>
        <w:rPr>
          <w:rFonts w:ascii="Times New Roman" w:hAnsi="Times New Roman" w:cs="Times New Roman"/>
          <w:sz w:val="28"/>
          <w:szCs w:val="28"/>
        </w:rPr>
      </w:pPr>
    </w:p>
    <w:p w14:paraId="4486D951" w14:textId="77777777" w:rsidR="004238DE" w:rsidRPr="004238DE" w:rsidRDefault="004238DE" w:rsidP="004238DE">
      <w:pPr>
        <w:jc w:val="both"/>
        <w:rPr>
          <w:rFonts w:ascii="Times New Roman" w:hAnsi="Times New Roman" w:cs="Times New Roman"/>
          <w:sz w:val="28"/>
          <w:szCs w:val="28"/>
        </w:rPr>
      </w:pPr>
    </w:p>
    <w:p w14:paraId="044BD6FD"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6C83643A"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07A8E761"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«Физика»</w:t>
      </w:r>
    </w:p>
    <w:p w14:paraId="75C133B3"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 организаций</w:t>
      </w:r>
    </w:p>
    <w:p w14:paraId="0FE95477" w14:textId="77777777" w:rsidR="004238DE" w:rsidRPr="004238DE" w:rsidRDefault="004238DE" w:rsidP="004238DE">
      <w:pPr>
        <w:jc w:val="both"/>
        <w:rPr>
          <w:rFonts w:ascii="Times New Roman" w:hAnsi="Times New Roman" w:cs="Times New Roman"/>
          <w:sz w:val="28"/>
          <w:szCs w:val="28"/>
        </w:rPr>
      </w:pPr>
      <w:bookmarkStart w:id="273" w:name="_Hlk125101247"/>
    </w:p>
    <w:p w14:paraId="055A0538" w14:textId="77777777" w:rsidR="004238DE" w:rsidRPr="004238DE" w:rsidRDefault="004238DE" w:rsidP="004238DE">
      <w:pPr>
        <w:jc w:val="both"/>
        <w:rPr>
          <w:rFonts w:ascii="Times New Roman" w:hAnsi="Times New Roman" w:cs="Times New Roman"/>
          <w:sz w:val="28"/>
          <w:szCs w:val="28"/>
        </w:rPr>
      </w:pPr>
    </w:p>
    <w:p w14:paraId="6986DA5B" w14:textId="77777777" w:rsidR="004238DE" w:rsidRPr="004238DE" w:rsidRDefault="004238DE" w:rsidP="004238DE">
      <w:pPr>
        <w:jc w:val="both"/>
        <w:rPr>
          <w:rFonts w:ascii="Times New Roman" w:hAnsi="Times New Roman" w:cs="Times New Roman"/>
          <w:sz w:val="28"/>
          <w:szCs w:val="28"/>
        </w:rPr>
      </w:pPr>
    </w:p>
    <w:p w14:paraId="7573CAEB" w14:textId="77777777" w:rsidR="004238DE" w:rsidRPr="004238DE" w:rsidRDefault="004238DE" w:rsidP="004238DE">
      <w:pPr>
        <w:jc w:val="both"/>
        <w:rPr>
          <w:rFonts w:ascii="Times New Roman" w:hAnsi="Times New Roman" w:cs="Times New Roman"/>
          <w:sz w:val="28"/>
          <w:szCs w:val="28"/>
        </w:rPr>
      </w:pPr>
      <w:bookmarkStart w:id="274" w:name="_Hlk125104231"/>
    </w:p>
    <w:p w14:paraId="763C8EDB" w14:textId="77777777" w:rsidR="004238DE" w:rsidRPr="004238DE" w:rsidRDefault="004238DE" w:rsidP="004238DE">
      <w:pPr>
        <w:jc w:val="both"/>
        <w:rPr>
          <w:rFonts w:ascii="Times New Roman" w:hAnsi="Times New Roman" w:cs="Times New Roman"/>
          <w:sz w:val="28"/>
          <w:szCs w:val="28"/>
        </w:rPr>
      </w:pPr>
    </w:p>
    <w:p w14:paraId="0C416092" w14:textId="77777777" w:rsidR="004238DE" w:rsidRPr="004238DE" w:rsidRDefault="004238DE" w:rsidP="004238DE">
      <w:pPr>
        <w:jc w:val="both"/>
        <w:rPr>
          <w:rFonts w:ascii="Times New Roman" w:hAnsi="Times New Roman" w:cs="Times New Roman"/>
          <w:sz w:val="28"/>
          <w:szCs w:val="28"/>
        </w:rPr>
      </w:pPr>
    </w:p>
    <w:p w14:paraId="43228201" w14:textId="77777777" w:rsidR="004238DE" w:rsidRPr="004238DE" w:rsidRDefault="004238DE" w:rsidP="004238DE">
      <w:pPr>
        <w:jc w:val="both"/>
        <w:rPr>
          <w:rFonts w:ascii="Times New Roman" w:hAnsi="Times New Roman" w:cs="Times New Roman"/>
          <w:sz w:val="28"/>
          <w:szCs w:val="28"/>
        </w:rPr>
      </w:pPr>
    </w:p>
    <w:p w14:paraId="1DE22659" w14:textId="77777777" w:rsidR="004238DE" w:rsidRPr="004238DE" w:rsidRDefault="004238DE" w:rsidP="004238DE">
      <w:pPr>
        <w:jc w:val="both"/>
        <w:rPr>
          <w:rFonts w:ascii="Times New Roman" w:hAnsi="Times New Roman" w:cs="Times New Roman"/>
          <w:sz w:val="28"/>
          <w:szCs w:val="28"/>
        </w:rPr>
      </w:pPr>
    </w:p>
    <w:p w14:paraId="07E5F0D6" w14:textId="77777777" w:rsidR="004238DE" w:rsidRPr="004238DE" w:rsidRDefault="004238DE" w:rsidP="004238DE">
      <w:pPr>
        <w:jc w:val="both"/>
        <w:rPr>
          <w:rFonts w:ascii="Times New Roman" w:hAnsi="Times New Roman" w:cs="Times New Roman"/>
          <w:sz w:val="28"/>
          <w:szCs w:val="28"/>
        </w:rPr>
      </w:pPr>
    </w:p>
    <w:p w14:paraId="1B5506AE" w14:textId="77777777" w:rsidR="004238DE" w:rsidRPr="004238DE" w:rsidRDefault="004238DE" w:rsidP="004238DE">
      <w:pPr>
        <w:jc w:val="both"/>
        <w:rPr>
          <w:rFonts w:ascii="Times New Roman" w:hAnsi="Times New Roman" w:cs="Times New Roman"/>
          <w:sz w:val="28"/>
          <w:szCs w:val="28"/>
        </w:rPr>
      </w:pPr>
    </w:p>
    <w:p w14:paraId="27EDF8E2" w14:textId="77777777" w:rsidR="004238DE" w:rsidRPr="004238DE" w:rsidRDefault="004238DE" w:rsidP="004238DE">
      <w:pPr>
        <w:jc w:val="both"/>
        <w:rPr>
          <w:rFonts w:ascii="Times New Roman" w:hAnsi="Times New Roman" w:cs="Times New Roman"/>
          <w:sz w:val="28"/>
          <w:szCs w:val="28"/>
        </w:rPr>
      </w:pPr>
    </w:p>
    <w:p w14:paraId="6F71CE5D" w14:textId="77777777" w:rsidR="004238DE" w:rsidRPr="004238DE" w:rsidRDefault="004238DE" w:rsidP="004238DE">
      <w:pPr>
        <w:jc w:val="both"/>
        <w:rPr>
          <w:rFonts w:ascii="Times New Roman" w:hAnsi="Times New Roman" w:cs="Times New Roman"/>
          <w:sz w:val="28"/>
          <w:szCs w:val="28"/>
        </w:rPr>
      </w:pPr>
    </w:p>
    <w:p w14:paraId="7C06C4EF" w14:textId="77777777" w:rsidR="004238DE" w:rsidRPr="004238DE" w:rsidRDefault="004238DE" w:rsidP="004238DE">
      <w:pPr>
        <w:jc w:val="both"/>
        <w:rPr>
          <w:rFonts w:ascii="Times New Roman" w:hAnsi="Times New Roman" w:cs="Times New Roman"/>
          <w:sz w:val="28"/>
          <w:szCs w:val="28"/>
        </w:rPr>
      </w:pPr>
    </w:p>
    <w:p w14:paraId="2ABE0E78" w14:textId="77777777" w:rsidR="004238DE" w:rsidRPr="004238DE" w:rsidRDefault="004238DE" w:rsidP="004238DE">
      <w:pPr>
        <w:rPr>
          <w:rFonts w:ascii="Times New Roman" w:hAnsi="Times New Roman" w:cs="Times New Roman"/>
          <w:sz w:val="28"/>
          <w:szCs w:val="28"/>
        </w:rPr>
      </w:pPr>
    </w:p>
    <w:bookmarkEnd w:id="273"/>
    <w:bookmarkEnd w:id="274"/>
    <w:p w14:paraId="59717CD8" w14:textId="77777777" w:rsidR="004238DE" w:rsidRDefault="004238DE" w:rsidP="004238DE">
      <w:pPr>
        <w:jc w:val="both"/>
        <w:rPr>
          <w:rFonts w:ascii="Times New Roman" w:hAnsi="Times New Roman" w:cs="Times New Roman"/>
          <w:sz w:val="28"/>
          <w:szCs w:val="28"/>
        </w:rPr>
      </w:pPr>
    </w:p>
    <w:p w14:paraId="7DD343B5" w14:textId="77777777" w:rsidR="004C4D7D" w:rsidRDefault="004C4D7D" w:rsidP="004238DE">
      <w:pPr>
        <w:jc w:val="both"/>
        <w:rPr>
          <w:rFonts w:ascii="Times New Roman" w:hAnsi="Times New Roman" w:cs="Times New Roman"/>
          <w:sz w:val="28"/>
          <w:szCs w:val="28"/>
        </w:rPr>
      </w:pPr>
    </w:p>
    <w:p w14:paraId="2D636EF0" w14:textId="77777777" w:rsidR="004C4D7D" w:rsidRPr="004238DE" w:rsidRDefault="004C4D7D" w:rsidP="004238DE">
      <w:pPr>
        <w:jc w:val="both"/>
        <w:rPr>
          <w:rFonts w:ascii="Times New Roman" w:hAnsi="Times New Roman" w:cs="Times New Roman"/>
          <w:sz w:val="28"/>
          <w:szCs w:val="28"/>
        </w:rPr>
      </w:pPr>
    </w:p>
    <w:p w14:paraId="71CF4C3F" w14:textId="77777777" w:rsidR="004238DE" w:rsidRPr="004238DE" w:rsidRDefault="004238DE" w:rsidP="004238DE">
      <w:pPr>
        <w:jc w:val="both"/>
        <w:rPr>
          <w:rFonts w:ascii="Times New Roman" w:hAnsi="Times New Roman" w:cs="Times New Roman"/>
          <w:sz w:val="28"/>
          <w:szCs w:val="28"/>
        </w:rPr>
      </w:pPr>
    </w:p>
    <w:p w14:paraId="38AD0EAA"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СОДЕРЖАНИЕ</w:t>
      </w:r>
    </w:p>
    <w:p w14:paraId="62185A4F" w14:textId="77777777" w:rsidR="004238DE" w:rsidRPr="004238DE" w:rsidRDefault="004238DE" w:rsidP="004238DE">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52"/>
        <w:gridCol w:w="705"/>
      </w:tblGrid>
      <w:tr w:rsidR="004238DE" w:rsidRPr="004238DE" w14:paraId="18337456" w14:textId="77777777" w:rsidTr="004238DE">
        <w:tc>
          <w:tcPr>
            <w:tcW w:w="9180" w:type="dxa"/>
            <w:hideMark/>
          </w:tcPr>
          <w:p w14:paraId="5B4D7EA3"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1. Общая характеристика рабочей программы общеобразовательной дисциплины</w:t>
            </w:r>
          </w:p>
        </w:tc>
        <w:tc>
          <w:tcPr>
            <w:tcW w:w="706" w:type="dxa"/>
          </w:tcPr>
          <w:p w14:paraId="4700094F" w14:textId="77777777" w:rsidR="004238DE" w:rsidRPr="004238DE" w:rsidRDefault="004238DE">
            <w:pPr>
              <w:jc w:val="both"/>
              <w:rPr>
                <w:rFonts w:ascii="Times New Roman" w:hAnsi="Times New Roman" w:cs="Times New Roman"/>
                <w:sz w:val="28"/>
                <w:szCs w:val="28"/>
              </w:rPr>
            </w:pPr>
          </w:p>
          <w:p w14:paraId="6771EA39"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4</w:t>
            </w:r>
          </w:p>
        </w:tc>
      </w:tr>
      <w:tr w:rsidR="004238DE" w:rsidRPr="004238DE" w14:paraId="6B8941A4" w14:textId="77777777" w:rsidTr="004238DE">
        <w:tc>
          <w:tcPr>
            <w:tcW w:w="9180" w:type="dxa"/>
            <w:hideMark/>
          </w:tcPr>
          <w:p w14:paraId="0902C2BD"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49F588AD"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14</w:t>
            </w:r>
          </w:p>
        </w:tc>
      </w:tr>
      <w:tr w:rsidR="004238DE" w:rsidRPr="004238DE" w14:paraId="19D2C836" w14:textId="77777777" w:rsidTr="004238DE">
        <w:tc>
          <w:tcPr>
            <w:tcW w:w="9180" w:type="dxa"/>
            <w:hideMark/>
          </w:tcPr>
          <w:p w14:paraId="0BA826E5"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4CE8CB79"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21</w:t>
            </w:r>
          </w:p>
        </w:tc>
      </w:tr>
      <w:tr w:rsidR="004238DE" w:rsidRPr="004238DE" w14:paraId="007D7A4D" w14:textId="77777777" w:rsidTr="004238DE">
        <w:tc>
          <w:tcPr>
            <w:tcW w:w="9180" w:type="dxa"/>
            <w:hideMark/>
          </w:tcPr>
          <w:p w14:paraId="46577EA2"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25A1DD7A" w14:textId="77777777" w:rsidR="004238DE" w:rsidRPr="004238DE" w:rsidRDefault="004238DE">
            <w:pPr>
              <w:jc w:val="both"/>
              <w:rPr>
                <w:rFonts w:ascii="Times New Roman" w:hAnsi="Times New Roman" w:cs="Times New Roman"/>
                <w:sz w:val="28"/>
                <w:szCs w:val="28"/>
              </w:rPr>
            </w:pPr>
          </w:p>
          <w:p w14:paraId="4DBA55E1"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sz w:val="28"/>
                <w:szCs w:val="28"/>
              </w:rPr>
              <w:t>24</w:t>
            </w:r>
          </w:p>
        </w:tc>
      </w:tr>
    </w:tbl>
    <w:p w14:paraId="68C97C1D" w14:textId="77777777" w:rsidR="004238DE" w:rsidRPr="004238DE" w:rsidRDefault="004238DE" w:rsidP="004238DE">
      <w:pPr>
        <w:jc w:val="both"/>
        <w:rPr>
          <w:rFonts w:ascii="Times New Roman" w:hAnsi="Times New Roman" w:cs="Times New Roman"/>
          <w:sz w:val="28"/>
          <w:szCs w:val="28"/>
          <w:lang w:eastAsia="en-US"/>
        </w:rPr>
      </w:pPr>
    </w:p>
    <w:p w14:paraId="14AB61D2" w14:textId="77777777" w:rsidR="004238DE" w:rsidRPr="004238DE" w:rsidRDefault="004238DE" w:rsidP="004238DE">
      <w:pPr>
        <w:jc w:val="both"/>
        <w:rPr>
          <w:rFonts w:ascii="Times New Roman" w:hAnsi="Times New Roman" w:cs="Times New Roman"/>
          <w:sz w:val="28"/>
          <w:szCs w:val="28"/>
        </w:rPr>
      </w:pPr>
    </w:p>
    <w:p w14:paraId="0DD468D8" w14:textId="77777777" w:rsidR="004238DE" w:rsidRPr="004238DE" w:rsidRDefault="004238DE" w:rsidP="004238DE">
      <w:pPr>
        <w:jc w:val="both"/>
        <w:rPr>
          <w:rFonts w:ascii="Times New Roman" w:hAnsi="Times New Roman" w:cs="Times New Roman"/>
          <w:sz w:val="28"/>
          <w:szCs w:val="28"/>
        </w:rPr>
      </w:pPr>
    </w:p>
    <w:p w14:paraId="28C6D8BF" w14:textId="77777777" w:rsidR="004238DE" w:rsidRPr="004238DE" w:rsidRDefault="004238DE" w:rsidP="004238DE">
      <w:pPr>
        <w:jc w:val="both"/>
        <w:rPr>
          <w:rFonts w:ascii="Times New Roman" w:hAnsi="Times New Roman" w:cs="Times New Roman"/>
          <w:sz w:val="28"/>
          <w:szCs w:val="28"/>
        </w:rPr>
      </w:pPr>
    </w:p>
    <w:p w14:paraId="6F75ECA7" w14:textId="77777777" w:rsidR="004238DE" w:rsidRPr="004238DE" w:rsidRDefault="004238DE" w:rsidP="004238DE">
      <w:pPr>
        <w:jc w:val="both"/>
        <w:rPr>
          <w:rFonts w:ascii="Times New Roman" w:hAnsi="Times New Roman" w:cs="Times New Roman"/>
          <w:sz w:val="28"/>
          <w:szCs w:val="28"/>
        </w:rPr>
      </w:pPr>
    </w:p>
    <w:p w14:paraId="1A04B7A2" w14:textId="77777777" w:rsidR="004238DE" w:rsidRPr="004238DE" w:rsidRDefault="004238DE" w:rsidP="004238DE">
      <w:pPr>
        <w:jc w:val="both"/>
        <w:rPr>
          <w:rFonts w:ascii="Times New Roman" w:hAnsi="Times New Roman" w:cs="Times New Roman"/>
          <w:sz w:val="28"/>
          <w:szCs w:val="28"/>
        </w:rPr>
      </w:pPr>
    </w:p>
    <w:p w14:paraId="42058A28" w14:textId="77777777" w:rsidR="004238DE" w:rsidRPr="004238DE" w:rsidRDefault="004238DE" w:rsidP="004238DE">
      <w:pPr>
        <w:jc w:val="both"/>
        <w:rPr>
          <w:rFonts w:ascii="Times New Roman" w:hAnsi="Times New Roman" w:cs="Times New Roman"/>
          <w:sz w:val="28"/>
          <w:szCs w:val="28"/>
        </w:rPr>
      </w:pPr>
    </w:p>
    <w:p w14:paraId="6992053C" w14:textId="77777777" w:rsidR="004238DE" w:rsidRPr="004238DE" w:rsidRDefault="004238DE" w:rsidP="004238DE">
      <w:pPr>
        <w:jc w:val="both"/>
        <w:rPr>
          <w:rFonts w:ascii="Times New Roman" w:hAnsi="Times New Roman" w:cs="Times New Roman"/>
          <w:sz w:val="28"/>
          <w:szCs w:val="28"/>
        </w:rPr>
      </w:pPr>
    </w:p>
    <w:p w14:paraId="21DFAD6F" w14:textId="77777777" w:rsidR="004238DE" w:rsidRPr="004238DE" w:rsidRDefault="004238DE" w:rsidP="004238DE">
      <w:pPr>
        <w:jc w:val="both"/>
        <w:rPr>
          <w:rFonts w:ascii="Times New Roman" w:hAnsi="Times New Roman" w:cs="Times New Roman"/>
          <w:sz w:val="28"/>
          <w:szCs w:val="28"/>
        </w:rPr>
      </w:pPr>
    </w:p>
    <w:p w14:paraId="1D0D3E9D" w14:textId="77777777" w:rsidR="004238DE" w:rsidRPr="004238DE" w:rsidRDefault="004238DE" w:rsidP="004238DE">
      <w:pPr>
        <w:jc w:val="both"/>
        <w:rPr>
          <w:rFonts w:ascii="Times New Roman" w:hAnsi="Times New Roman" w:cs="Times New Roman"/>
          <w:sz w:val="28"/>
          <w:szCs w:val="28"/>
        </w:rPr>
      </w:pPr>
    </w:p>
    <w:p w14:paraId="2027C4DC" w14:textId="77777777" w:rsidR="004238DE" w:rsidRPr="004238DE" w:rsidRDefault="004238DE" w:rsidP="004238DE">
      <w:pPr>
        <w:jc w:val="both"/>
        <w:rPr>
          <w:rFonts w:ascii="Times New Roman" w:hAnsi="Times New Roman" w:cs="Times New Roman"/>
          <w:sz w:val="28"/>
          <w:szCs w:val="28"/>
        </w:rPr>
      </w:pPr>
    </w:p>
    <w:p w14:paraId="30B7EBC3" w14:textId="77777777" w:rsidR="004238DE" w:rsidRPr="004238DE" w:rsidRDefault="004238DE" w:rsidP="004238DE">
      <w:pPr>
        <w:jc w:val="both"/>
        <w:rPr>
          <w:rFonts w:ascii="Times New Roman" w:hAnsi="Times New Roman" w:cs="Times New Roman"/>
          <w:sz w:val="28"/>
          <w:szCs w:val="28"/>
        </w:rPr>
      </w:pPr>
    </w:p>
    <w:p w14:paraId="1ADC6864" w14:textId="77777777" w:rsidR="004238DE" w:rsidRPr="004238DE" w:rsidRDefault="004238DE" w:rsidP="004238DE">
      <w:pPr>
        <w:jc w:val="both"/>
        <w:rPr>
          <w:rFonts w:ascii="Times New Roman" w:hAnsi="Times New Roman" w:cs="Times New Roman"/>
          <w:sz w:val="28"/>
          <w:szCs w:val="28"/>
        </w:rPr>
      </w:pPr>
    </w:p>
    <w:p w14:paraId="149D81EC" w14:textId="77777777" w:rsidR="004238DE" w:rsidRPr="004238DE" w:rsidRDefault="004238DE" w:rsidP="004238DE">
      <w:pPr>
        <w:jc w:val="both"/>
        <w:rPr>
          <w:rFonts w:ascii="Times New Roman" w:hAnsi="Times New Roman" w:cs="Times New Roman"/>
          <w:sz w:val="28"/>
          <w:szCs w:val="28"/>
        </w:rPr>
      </w:pPr>
    </w:p>
    <w:p w14:paraId="798DFA0C" w14:textId="77777777" w:rsidR="004238DE" w:rsidRPr="004238DE" w:rsidRDefault="004238DE" w:rsidP="004238DE">
      <w:pPr>
        <w:jc w:val="both"/>
        <w:rPr>
          <w:rFonts w:ascii="Times New Roman" w:hAnsi="Times New Roman" w:cs="Times New Roman"/>
          <w:sz w:val="28"/>
          <w:szCs w:val="28"/>
        </w:rPr>
      </w:pPr>
    </w:p>
    <w:p w14:paraId="56BE8ADB" w14:textId="77777777" w:rsidR="004238DE" w:rsidRPr="004238DE" w:rsidRDefault="004238DE" w:rsidP="004238DE">
      <w:pPr>
        <w:jc w:val="both"/>
        <w:rPr>
          <w:rFonts w:ascii="Times New Roman" w:hAnsi="Times New Roman" w:cs="Times New Roman"/>
          <w:sz w:val="28"/>
          <w:szCs w:val="28"/>
        </w:rPr>
      </w:pPr>
    </w:p>
    <w:p w14:paraId="66E1CDFF" w14:textId="77777777" w:rsidR="004238DE" w:rsidRPr="004238DE" w:rsidRDefault="004238DE" w:rsidP="004238DE">
      <w:pPr>
        <w:jc w:val="both"/>
        <w:rPr>
          <w:rFonts w:ascii="Times New Roman" w:hAnsi="Times New Roman" w:cs="Times New Roman"/>
          <w:sz w:val="28"/>
          <w:szCs w:val="28"/>
        </w:rPr>
      </w:pPr>
    </w:p>
    <w:p w14:paraId="7FA892B0" w14:textId="77777777" w:rsidR="004238DE" w:rsidRPr="004238DE" w:rsidRDefault="004238DE" w:rsidP="004238DE">
      <w:pPr>
        <w:jc w:val="both"/>
        <w:rPr>
          <w:rFonts w:ascii="Times New Roman" w:hAnsi="Times New Roman" w:cs="Times New Roman"/>
          <w:sz w:val="28"/>
          <w:szCs w:val="28"/>
        </w:rPr>
      </w:pPr>
    </w:p>
    <w:p w14:paraId="01106F17" w14:textId="77777777" w:rsidR="004238DE" w:rsidRPr="004238DE" w:rsidRDefault="004238DE" w:rsidP="004238DE">
      <w:pPr>
        <w:jc w:val="both"/>
        <w:rPr>
          <w:rFonts w:ascii="Times New Roman" w:hAnsi="Times New Roman" w:cs="Times New Roman"/>
          <w:sz w:val="28"/>
          <w:szCs w:val="28"/>
        </w:rPr>
      </w:pPr>
    </w:p>
    <w:p w14:paraId="6E827049" w14:textId="77777777" w:rsidR="004238DE" w:rsidRPr="004238DE" w:rsidRDefault="004238DE" w:rsidP="004238DE">
      <w:pPr>
        <w:jc w:val="both"/>
        <w:rPr>
          <w:rFonts w:ascii="Times New Roman" w:hAnsi="Times New Roman" w:cs="Times New Roman"/>
          <w:sz w:val="28"/>
          <w:szCs w:val="28"/>
        </w:rPr>
      </w:pPr>
    </w:p>
    <w:p w14:paraId="1D1AA3CC" w14:textId="77777777" w:rsidR="004238DE" w:rsidRPr="004238DE" w:rsidRDefault="004238DE" w:rsidP="004238DE">
      <w:pPr>
        <w:jc w:val="both"/>
        <w:rPr>
          <w:rFonts w:ascii="Times New Roman" w:hAnsi="Times New Roman" w:cs="Times New Roman"/>
          <w:sz w:val="28"/>
          <w:szCs w:val="28"/>
        </w:rPr>
      </w:pPr>
    </w:p>
    <w:p w14:paraId="220A911E" w14:textId="77777777" w:rsidR="004238DE" w:rsidRPr="004238DE" w:rsidRDefault="004238DE" w:rsidP="004238DE">
      <w:pPr>
        <w:jc w:val="both"/>
        <w:rPr>
          <w:rFonts w:ascii="Times New Roman" w:hAnsi="Times New Roman" w:cs="Times New Roman"/>
          <w:sz w:val="28"/>
          <w:szCs w:val="28"/>
        </w:rPr>
      </w:pPr>
    </w:p>
    <w:p w14:paraId="1BF34B1D" w14:textId="77777777" w:rsidR="004238DE" w:rsidRPr="004238DE" w:rsidRDefault="004238DE" w:rsidP="004238DE">
      <w:pPr>
        <w:jc w:val="both"/>
        <w:rPr>
          <w:rFonts w:ascii="Times New Roman" w:hAnsi="Times New Roman" w:cs="Times New Roman"/>
          <w:sz w:val="28"/>
          <w:szCs w:val="28"/>
        </w:rPr>
      </w:pPr>
    </w:p>
    <w:p w14:paraId="5F956802" w14:textId="77777777" w:rsidR="004238DE" w:rsidRPr="004238DE" w:rsidRDefault="004238DE" w:rsidP="004238DE">
      <w:pPr>
        <w:jc w:val="both"/>
        <w:rPr>
          <w:rFonts w:ascii="Times New Roman" w:hAnsi="Times New Roman" w:cs="Times New Roman"/>
          <w:sz w:val="28"/>
          <w:szCs w:val="28"/>
        </w:rPr>
      </w:pPr>
    </w:p>
    <w:p w14:paraId="01C3F1B7"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1. Общая характеристика примерной рабочей программы общеобразовательной дисциплины</w:t>
      </w:r>
    </w:p>
    <w:p w14:paraId="551CBCEA" w14:textId="77777777" w:rsidR="004238DE" w:rsidRPr="004238DE" w:rsidRDefault="004238DE" w:rsidP="004238DE">
      <w:pPr>
        <w:jc w:val="both"/>
        <w:rPr>
          <w:rFonts w:ascii="Times New Roman" w:hAnsi="Times New Roman" w:cs="Times New Roman"/>
          <w:sz w:val="28"/>
          <w:szCs w:val="28"/>
        </w:rPr>
      </w:pPr>
    </w:p>
    <w:p w14:paraId="4A884922"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Общеобразовательная дисциплина «Физика» является обязательной частью общеобразовательного цикла образовательной программы в соответствии с ФГОС СПО по специальности   36.02.01 Ветеринария.</w:t>
      </w:r>
    </w:p>
    <w:p w14:paraId="696A6BF3" w14:textId="574DD2F6"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В соответствии с ФГОС СОО физика является обязательной дисциплиной на уровне среднего общего образования. </w:t>
      </w:r>
    </w:p>
    <w:p w14:paraId="79B843BE" w14:textId="50A8577E" w:rsidR="004238DE" w:rsidRPr="004238DE" w:rsidRDefault="004238DE" w:rsidP="009A5648">
      <w:pPr>
        <w:ind w:firstLine="709"/>
        <w:jc w:val="both"/>
        <w:rPr>
          <w:rFonts w:ascii="Times New Roman" w:hAnsi="Times New Roman" w:cs="Times New Roman"/>
          <w:sz w:val="28"/>
          <w:szCs w:val="28"/>
        </w:rPr>
      </w:pPr>
      <w:r w:rsidRPr="004238DE">
        <w:rPr>
          <w:rFonts w:ascii="Times New Roman" w:hAnsi="Times New Roman" w:cs="Times New Roman"/>
          <w:sz w:val="28"/>
          <w:szCs w:val="28"/>
        </w:rPr>
        <w:t>В зависимости от профессиональной направленности получаемой специальности среднего профессионального образования преподаватель самостоятельно определяет последовательность изучения и объем часов, отводимый на изучение отдельных тем, а также может проводить лабораторные работы по своему усмотрению с учётом имеющегося оборудования.</w:t>
      </w:r>
    </w:p>
    <w:p w14:paraId="2D0BD925" w14:textId="77777777" w:rsidR="004238DE" w:rsidRPr="004238DE" w:rsidRDefault="004238DE" w:rsidP="004238DE">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Цели и планируемые результаты освоения дисциплины:</w:t>
      </w:r>
    </w:p>
    <w:p w14:paraId="3A962381"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b/>
          <w:sz w:val="28"/>
          <w:szCs w:val="28"/>
        </w:rPr>
        <w:t>1.2.1. Цели дисциплины:</w:t>
      </w:r>
    </w:p>
    <w:p w14:paraId="2CDCD525"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Содержание программы общеобразовательной дисциплины Физика направлено на достижение следующих </w:t>
      </w:r>
      <w:r w:rsidRPr="004C4D7D">
        <w:rPr>
          <w:rFonts w:ascii="Times New Roman" w:hAnsi="Times New Roman" w:cs="Times New Roman"/>
          <w:bCs/>
          <w:sz w:val="28"/>
          <w:szCs w:val="28"/>
        </w:rPr>
        <w:t>целей:</w:t>
      </w:r>
    </w:p>
    <w:p w14:paraId="2EE9B8A5"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формирование у обучающихся уверенности в ценности образования, значимости физических знаний для современного квалифицированного специалиста при осуществлении его профессиональной деятельности;</w:t>
      </w:r>
    </w:p>
    <w:p w14:paraId="575D615D"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формирование естественнонаучной грамотности;</w:t>
      </w:r>
    </w:p>
    <w:p w14:paraId="346D1B4E"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овладение специфической системой физических понятий, терминологией и символикой;</w:t>
      </w:r>
    </w:p>
    <w:p w14:paraId="58BD561A"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освоение основных физических теорий, законов, закономерностей;</w:t>
      </w:r>
    </w:p>
    <w:p w14:paraId="729D0A52"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овладение основными методами научного познания природы, используемыми в физике (наблюдение, описание, измерение, выдвижение гипотез, проведение эксперимента);</w:t>
      </w:r>
    </w:p>
    <w:p w14:paraId="0DA1D4B1"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овладение умениями обрабатывать данные эксперимента, объяснять полученные результаты, устанавливать зависимости между физическими величинами в наблюдаемом явлении, делать выводы;</w:t>
      </w:r>
    </w:p>
    <w:p w14:paraId="1469492B"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формирование умения решать физические задачи разных уровней сложности;</w:t>
      </w:r>
    </w:p>
    <w:p w14:paraId="2628B94F"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 xml:space="preserve">развитие познавательных интересов, интеллектуальных и творческих способностей в процессе приобретения знаний с использованием различных источников информации современных информационных технологий; умений </w:t>
      </w:r>
      <w:r w:rsidRPr="004238DE">
        <w:rPr>
          <w:rFonts w:ascii="Times New Roman" w:hAnsi="Times New Roman"/>
          <w:sz w:val="28"/>
          <w:szCs w:val="28"/>
        </w:rPr>
        <w:lastRenderedPageBreak/>
        <w:t xml:space="preserve">формулировать и обосновывать собственную позицию по отношению к физической информации, получаемой </w:t>
      </w:r>
      <w:proofErr w:type="gramStart"/>
      <w:r w:rsidRPr="004238DE">
        <w:rPr>
          <w:rFonts w:ascii="Times New Roman" w:hAnsi="Times New Roman"/>
          <w:sz w:val="28"/>
          <w:szCs w:val="28"/>
        </w:rPr>
        <w:t>из  разных</w:t>
      </w:r>
      <w:proofErr w:type="gramEnd"/>
      <w:r w:rsidRPr="004238DE">
        <w:rPr>
          <w:rFonts w:ascii="Times New Roman" w:hAnsi="Times New Roman"/>
          <w:sz w:val="28"/>
          <w:szCs w:val="28"/>
        </w:rPr>
        <w:t xml:space="preserve"> источников;</w:t>
      </w:r>
    </w:p>
    <w:p w14:paraId="0359D881" w14:textId="77777777" w:rsidR="004238DE" w:rsidRPr="004238DE" w:rsidRDefault="004238DE">
      <w:pPr>
        <w:pStyle w:val="a9"/>
        <w:widowControl w:val="0"/>
        <w:numPr>
          <w:ilvl w:val="0"/>
          <w:numId w:val="8"/>
        </w:numPr>
        <w:suppressAutoHyphens w:val="0"/>
        <w:autoSpaceDE w:val="0"/>
        <w:autoSpaceDN w:val="0"/>
        <w:spacing w:after="0" w:line="240" w:lineRule="auto"/>
        <w:ind w:left="0" w:firstLine="357"/>
        <w:jc w:val="both"/>
        <w:rPr>
          <w:rFonts w:ascii="Times New Roman" w:hAnsi="Times New Roman"/>
        </w:rPr>
      </w:pPr>
      <w:r w:rsidRPr="004238DE">
        <w:rPr>
          <w:rFonts w:ascii="Times New Roman" w:hAnsi="Times New Roman"/>
          <w:sz w:val="28"/>
          <w:szCs w:val="28"/>
        </w:rPr>
        <w:t>воспитание чувства гордости за российскую физическую науку.</w:t>
      </w:r>
    </w:p>
    <w:p w14:paraId="28D3874F"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Освоение курса ОД «Физика» предполагает решение следующих </w:t>
      </w:r>
      <w:r w:rsidRPr="004C4D7D">
        <w:rPr>
          <w:rFonts w:ascii="Times New Roman" w:hAnsi="Times New Roman" w:cs="Times New Roman"/>
          <w:bCs/>
          <w:sz w:val="28"/>
          <w:szCs w:val="28"/>
        </w:rPr>
        <w:t>задач:</w:t>
      </w:r>
    </w:p>
    <w:p w14:paraId="55FAAF40"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приобретение знаний о фундаментальных физических законах, лежащих в основе современной физической картины мира, принципов действия технических устройств и производственных процессов, о наиболее важных открытиях в области физики, оказавших определяющее влияние на развитие техники и технологии;</w:t>
      </w:r>
    </w:p>
    <w:p w14:paraId="0D220404"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понимание физической сущности явлений, проявляющихся в рамках производственной деятельности;</w:t>
      </w:r>
    </w:p>
    <w:p w14:paraId="6D00D827"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освоение способов использования физических знаний для решения практических и профессиональных задач, объяснения явлений природы, производственных и технологических процессов, принципов действия технических приборов и устройств, обеспечения безопасности производства и охраны природы;</w:t>
      </w:r>
    </w:p>
    <w:p w14:paraId="5471540A"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формирование умений решать учебно-практические задачи физического содержания с учётом профессиональной направленности;</w:t>
      </w:r>
    </w:p>
    <w:p w14:paraId="1AB1F7D9"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приобретение опыта познания и самопознания; умений ставить задачи и решать проблемы с учётом профессиональной направленности;</w:t>
      </w:r>
    </w:p>
    <w:p w14:paraId="387E0F1B"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формирование умений искать, анализировать и обрабатывать физическую информацию с учётом профессиональной направленности;</w:t>
      </w:r>
    </w:p>
    <w:p w14:paraId="57165F64"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подготовка обучающихся к успешному освоению дисциплин и модулей профессионального цикла: формирование у них умений и опыта деятельности, характерных для профессий/должностей служащих или специальностей, получаемых в профессиональных образовательных организациях;</w:t>
      </w:r>
    </w:p>
    <w:p w14:paraId="10565E57" w14:textId="77777777" w:rsidR="004238DE" w:rsidRPr="004238DE" w:rsidRDefault="004238DE">
      <w:pPr>
        <w:pStyle w:val="a9"/>
        <w:widowControl w:val="0"/>
        <w:numPr>
          <w:ilvl w:val="0"/>
          <w:numId w:val="9"/>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подготовка к формированию общих компетенций будущего специалиста: самообразования, коммуникации, проявления гражданско-патриотической позиции, сотрудничества, принятия решений в стандартной и нестандартной ситуациях, проектирования, проведения физических измерений, эффективного и безопасного использования различных технических устройств, соблюдения правил охраны труда при работе с физическими приборами и оборудованием.</w:t>
      </w:r>
    </w:p>
    <w:p w14:paraId="5C6DEF5E"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Особенность формирования совокупности задач изучения физики для системы среднего профессионального образования заключается в необходимости реализации профессиональной направленности решаемых задач, учёта особенностей сферы деятельности будущих специалистов.</w:t>
      </w:r>
    </w:p>
    <w:p w14:paraId="0084D918"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В результате освоения дисциплины обучающийся </w:t>
      </w:r>
      <w:r w:rsidRPr="004C4D7D">
        <w:rPr>
          <w:rFonts w:ascii="Times New Roman" w:hAnsi="Times New Roman" w:cs="Times New Roman"/>
          <w:bCs/>
          <w:sz w:val="28"/>
          <w:szCs w:val="28"/>
        </w:rPr>
        <w:t>должен знать:</w:t>
      </w:r>
    </w:p>
    <w:p w14:paraId="03892F6F" w14:textId="77777777" w:rsidR="004238DE" w:rsidRPr="004238DE" w:rsidRDefault="004238DE">
      <w:pPr>
        <w:pStyle w:val="a9"/>
        <w:widowControl w:val="0"/>
        <w:numPr>
          <w:ilvl w:val="0"/>
          <w:numId w:val="10"/>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смысл понятий: физическое явление, гипотеза, закон, теория, вещество, взаимодействие, электромагнитное поле, волна, фотон, атом, атомное ядро, ионизирующие излучения;</w:t>
      </w:r>
    </w:p>
    <w:p w14:paraId="40ED7444" w14:textId="77777777" w:rsidR="004238DE" w:rsidRPr="004238DE" w:rsidRDefault="004238DE">
      <w:pPr>
        <w:pStyle w:val="a9"/>
        <w:widowControl w:val="0"/>
        <w:numPr>
          <w:ilvl w:val="0"/>
          <w:numId w:val="10"/>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 xml:space="preserve">смысл физических величин: скорость, ускорение, масса, сила, импульс, работа, механическая энергия, внутренняя энергия, абсолютная температура, </w:t>
      </w:r>
      <w:r w:rsidRPr="004238DE">
        <w:rPr>
          <w:rFonts w:ascii="Times New Roman" w:hAnsi="Times New Roman"/>
          <w:sz w:val="28"/>
          <w:szCs w:val="28"/>
        </w:rPr>
        <w:lastRenderedPageBreak/>
        <w:t>средняя кинетическая энергия частиц вещества, количество теплоты, элементарный электрический заряд;</w:t>
      </w:r>
    </w:p>
    <w:p w14:paraId="709229DA" w14:textId="77777777" w:rsidR="004238DE" w:rsidRPr="004238DE" w:rsidRDefault="004238DE">
      <w:pPr>
        <w:pStyle w:val="a9"/>
        <w:widowControl w:val="0"/>
        <w:numPr>
          <w:ilvl w:val="0"/>
          <w:numId w:val="10"/>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смысл физических законов классической механики, всемирного тяготения, сохранения энергии, импульса и электрического заряда, термодинамики, электромагнитной индукции, фотоэффекта;</w:t>
      </w:r>
    </w:p>
    <w:p w14:paraId="325C8649" w14:textId="77777777" w:rsidR="004238DE" w:rsidRPr="004238DE" w:rsidRDefault="004238DE">
      <w:pPr>
        <w:pStyle w:val="a9"/>
        <w:widowControl w:val="0"/>
        <w:numPr>
          <w:ilvl w:val="0"/>
          <w:numId w:val="10"/>
        </w:numPr>
        <w:suppressAutoHyphens w:val="0"/>
        <w:autoSpaceDE w:val="0"/>
        <w:autoSpaceDN w:val="0"/>
        <w:spacing w:after="0" w:line="240" w:lineRule="auto"/>
        <w:ind w:left="0" w:firstLine="357"/>
        <w:jc w:val="both"/>
        <w:rPr>
          <w:rFonts w:ascii="Times New Roman" w:hAnsi="Times New Roman"/>
          <w:sz w:val="28"/>
          <w:szCs w:val="28"/>
        </w:rPr>
      </w:pPr>
      <w:r w:rsidRPr="004238DE">
        <w:rPr>
          <w:rFonts w:ascii="Times New Roman" w:hAnsi="Times New Roman"/>
          <w:sz w:val="28"/>
          <w:szCs w:val="28"/>
        </w:rPr>
        <w:t>вклад российских и зарубежных ученых, оказавших наибольшее влияние на развитие физики;</w:t>
      </w:r>
    </w:p>
    <w:p w14:paraId="22985C30"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В результате освоения дисциплины обучающийся </w:t>
      </w:r>
      <w:r w:rsidRPr="004C4D7D">
        <w:rPr>
          <w:rFonts w:ascii="Times New Roman" w:hAnsi="Times New Roman" w:cs="Times New Roman"/>
          <w:bCs/>
          <w:sz w:val="28"/>
          <w:szCs w:val="28"/>
        </w:rPr>
        <w:t>должен уметь:</w:t>
      </w:r>
    </w:p>
    <w:p w14:paraId="4A1563B8"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проводить наблюдения, планировать и выполнять эксперименты,</w:t>
      </w:r>
    </w:p>
    <w:p w14:paraId="319F7238"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выдвигать гипотезы и строить модели,</w:t>
      </w:r>
    </w:p>
    <w:p w14:paraId="4CEDA928"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применять полученные знания по физике для объяснения разнообразных физических явлений и свойств веществ;</w:t>
      </w:r>
    </w:p>
    <w:p w14:paraId="547F4310"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практически использовать физические знания;</w:t>
      </w:r>
    </w:p>
    <w:p w14:paraId="313CAD5B"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оценивать достоверность естественно-научной информации;</w:t>
      </w:r>
    </w:p>
    <w:p w14:paraId="7FD34F27"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использовать приобретенные знания и умения для решения практических задач повседневной жизни, обеспечения безопасности собственной жизни, рационального природопользования и охраны окружающей среды.</w:t>
      </w:r>
    </w:p>
    <w:p w14:paraId="689075DD"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описывать и объяснять физические явления и свойства тел: свойства газов, жидкостей и твердых тел; электромагнитную индукцию, распространение электромагнитных волн; волновые свойства света; излучение и поглощение света атомом; фотоэффект;</w:t>
      </w:r>
    </w:p>
    <w:p w14:paraId="0906924E"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отличать гипотезы от научных теорий;</w:t>
      </w:r>
    </w:p>
    <w:p w14:paraId="5C2766D8"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делать выводы на основе экспериментальных данных;</w:t>
      </w:r>
    </w:p>
    <w:p w14:paraId="6EA14242"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приводить примеры, показывающие, что: наблюдения и эксперимент являются основой для выдвижения гипотез и теорий, позволяют проверить истинность теоретических выводов; физическая теория дает возможность объяснять известные явления природы и научные факты, предсказывать еще неизвестные явления;</w:t>
      </w:r>
    </w:p>
    <w:p w14:paraId="3B77DD5B"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приводить примеры практического использования физических знаний: законов механики, термодинамики и электродинамики в энергетике; различных видов электромагнитных излучений для развития радио и телекоммуникаций, квантовой физики в создании ядерной энергетики, лазеров;</w:t>
      </w:r>
    </w:p>
    <w:p w14:paraId="0073BDCF"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воспринимать и на основе полученных знаний самостоятельно оценивать информацию, содержащуюся в сообщениях СМИ, Интернете, научно-популярных статьях.</w:t>
      </w:r>
    </w:p>
    <w:p w14:paraId="73456831"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применять полученные знания для решения физических задач;</w:t>
      </w:r>
    </w:p>
    <w:p w14:paraId="48BB1045"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определять характер физического процесса по графику, таблице, формуле*;</w:t>
      </w:r>
    </w:p>
    <w:p w14:paraId="4B6BFECF" w14:textId="77777777" w:rsidR="004238DE" w:rsidRPr="004238DE" w:rsidRDefault="004238DE">
      <w:pPr>
        <w:pStyle w:val="a9"/>
        <w:widowControl w:val="0"/>
        <w:numPr>
          <w:ilvl w:val="0"/>
          <w:numId w:val="11"/>
        </w:numPr>
        <w:suppressAutoHyphens w:val="0"/>
        <w:autoSpaceDE w:val="0"/>
        <w:autoSpaceDN w:val="0"/>
        <w:spacing w:after="0" w:line="240" w:lineRule="auto"/>
        <w:ind w:left="0" w:firstLine="720"/>
        <w:jc w:val="both"/>
        <w:rPr>
          <w:rFonts w:ascii="Times New Roman" w:hAnsi="Times New Roman"/>
          <w:sz w:val="28"/>
          <w:szCs w:val="28"/>
        </w:rPr>
      </w:pPr>
      <w:r w:rsidRPr="004238DE">
        <w:rPr>
          <w:rFonts w:ascii="Times New Roman" w:hAnsi="Times New Roman"/>
          <w:sz w:val="28"/>
          <w:szCs w:val="28"/>
        </w:rPr>
        <w:t>измерять ряд физических величин, представляя результаты измерений с учетом их погрешностей.</w:t>
      </w:r>
    </w:p>
    <w:p w14:paraId="091B1994" w14:textId="77777777" w:rsidR="004238DE" w:rsidRPr="004238DE" w:rsidRDefault="004238DE" w:rsidP="004238DE">
      <w:pPr>
        <w:jc w:val="both"/>
        <w:rPr>
          <w:rFonts w:ascii="Times New Roman" w:hAnsi="Times New Roman" w:cs="Times New Roman"/>
          <w:sz w:val="28"/>
          <w:szCs w:val="28"/>
        </w:rPr>
      </w:pPr>
    </w:p>
    <w:p w14:paraId="6FB0F617" w14:textId="77777777" w:rsidR="004238DE" w:rsidRPr="004238DE" w:rsidRDefault="004238DE" w:rsidP="004238DE">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1.2.2. Планируемые результаты освоения общеобразовательной дисциплины в соответствии с ФГОС СПО и на основе ФГОС СОО</w:t>
      </w:r>
    </w:p>
    <w:p w14:paraId="7634EAE1" w14:textId="77777777" w:rsidR="009A5648" w:rsidRPr="002122B8" w:rsidRDefault="009A5648" w:rsidP="009A5648">
      <w:pPr>
        <w:ind w:firstLine="709"/>
        <w:jc w:val="both"/>
        <w:rPr>
          <w:rFonts w:ascii="Times New Roman" w:hAnsi="Times New Roman" w:cs="Times New Roman"/>
          <w:iCs/>
          <w:sz w:val="28"/>
          <w:szCs w:val="28"/>
        </w:rPr>
      </w:pPr>
      <w:r w:rsidRPr="002122B8">
        <w:rPr>
          <w:rFonts w:ascii="Times New Roman" w:hAnsi="Times New Roman" w:cs="Times New Roman"/>
          <w:iCs/>
          <w:sz w:val="28"/>
          <w:szCs w:val="28"/>
        </w:rPr>
        <w:t>Особое значение дисциплина имеет при формировании ОК и ПК</w:t>
      </w:r>
      <w:r>
        <w:rPr>
          <w:rFonts w:ascii="Times New Roman" w:hAnsi="Times New Roman" w:cs="Times New Roman"/>
          <w:iCs/>
          <w:sz w:val="28"/>
          <w:szCs w:val="28"/>
        </w:rPr>
        <w:t>.</w:t>
      </w:r>
    </w:p>
    <w:p w14:paraId="3F46D5C6" w14:textId="77777777" w:rsidR="004238DE" w:rsidRPr="004238DE" w:rsidRDefault="004238DE" w:rsidP="004238DE">
      <w:pPr>
        <w:jc w:val="both"/>
        <w:rPr>
          <w:rFonts w:ascii="Times New Roman" w:hAnsi="Times New Roman" w:cs="Times New Roman"/>
          <w:iCs/>
          <w:sz w:val="28"/>
          <w:szCs w:val="28"/>
        </w:rPr>
      </w:pPr>
    </w:p>
    <w:p w14:paraId="1B83DA7C" w14:textId="77777777" w:rsidR="004238DE" w:rsidRPr="004238DE" w:rsidRDefault="004238DE" w:rsidP="004238DE">
      <w:pPr>
        <w:jc w:val="both"/>
        <w:rPr>
          <w:rFonts w:ascii="Times New Roman" w:hAnsi="Times New Roman" w:cs="Times New Roman"/>
          <w:sz w:val="28"/>
          <w:szCs w:val="28"/>
        </w:rPr>
      </w:pPr>
    </w:p>
    <w:p w14:paraId="2C617A73" w14:textId="77777777" w:rsidR="004238DE" w:rsidRPr="004238DE" w:rsidRDefault="004238DE" w:rsidP="004238DE">
      <w:pPr>
        <w:jc w:val="both"/>
        <w:rPr>
          <w:rFonts w:ascii="Times New Roman" w:hAnsi="Times New Roman" w:cs="Times New Roman"/>
          <w:sz w:val="28"/>
          <w:szCs w:val="28"/>
        </w:rPr>
      </w:pPr>
    </w:p>
    <w:p w14:paraId="1E1541CA" w14:textId="77777777" w:rsidR="004238DE" w:rsidRDefault="004238DE" w:rsidP="004238DE">
      <w:pPr>
        <w:rPr>
          <w:rFonts w:ascii="Times New Roman" w:hAnsi="Times New Roman" w:cs="Times New Roman"/>
          <w:sz w:val="28"/>
          <w:szCs w:val="28"/>
        </w:rPr>
      </w:pPr>
    </w:p>
    <w:p w14:paraId="2C2B8C22" w14:textId="77777777" w:rsidR="00BC0193" w:rsidRDefault="00BC0193" w:rsidP="004238DE">
      <w:pPr>
        <w:rPr>
          <w:rFonts w:ascii="Times New Roman" w:hAnsi="Times New Roman" w:cs="Times New Roman"/>
          <w:sz w:val="28"/>
          <w:szCs w:val="28"/>
        </w:rPr>
      </w:pPr>
    </w:p>
    <w:p w14:paraId="5F072E07" w14:textId="77777777" w:rsidR="00BC0193" w:rsidRDefault="00BC0193" w:rsidP="004238DE">
      <w:pPr>
        <w:rPr>
          <w:rFonts w:ascii="Times New Roman" w:hAnsi="Times New Roman" w:cs="Times New Roman"/>
          <w:sz w:val="28"/>
          <w:szCs w:val="28"/>
        </w:rPr>
      </w:pPr>
    </w:p>
    <w:p w14:paraId="3EB0C190" w14:textId="77777777" w:rsidR="00BC0193" w:rsidRDefault="00BC0193" w:rsidP="004238DE">
      <w:pPr>
        <w:rPr>
          <w:rFonts w:ascii="Times New Roman" w:hAnsi="Times New Roman" w:cs="Times New Roman"/>
          <w:sz w:val="28"/>
          <w:szCs w:val="28"/>
        </w:rPr>
      </w:pPr>
    </w:p>
    <w:p w14:paraId="4755BE0D" w14:textId="77777777" w:rsidR="00BC0193" w:rsidRDefault="00BC0193" w:rsidP="004238DE">
      <w:pPr>
        <w:rPr>
          <w:rFonts w:ascii="Times New Roman" w:hAnsi="Times New Roman" w:cs="Times New Roman"/>
          <w:sz w:val="28"/>
          <w:szCs w:val="28"/>
        </w:rPr>
      </w:pPr>
    </w:p>
    <w:p w14:paraId="6EB018EA" w14:textId="77777777" w:rsidR="009E23D6" w:rsidRDefault="009E23D6" w:rsidP="00BC0193">
      <w:pPr>
        <w:rPr>
          <w:rFonts w:ascii="Times New Roman" w:hAnsi="Times New Roman" w:cs="Times New Roman"/>
          <w:sz w:val="24"/>
          <w:szCs w:val="24"/>
        </w:rPr>
        <w:sectPr w:rsidR="009E23D6" w:rsidSect="009E23D6">
          <w:pgSz w:w="11910" w:h="16840"/>
          <w:pgMar w:top="1134" w:right="1418" w:bottom="1134" w:left="851" w:header="0" w:footer="777" w:gutter="0"/>
          <w:cols w:space="720"/>
          <w:docGrid w:linePitch="299"/>
        </w:sectPr>
      </w:pPr>
    </w:p>
    <w:tbl>
      <w:tblPr>
        <w:tblStyle w:val="ac"/>
        <w:tblW w:w="0" w:type="auto"/>
        <w:tblLook w:val="04A0" w:firstRow="1" w:lastRow="0" w:firstColumn="1" w:lastColumn="0" w:noHBand="0" w:noVBand="1"/>
      </w:tblPr>
      <w:tblGrid>
        <w:gridCol w:w="4048"/>
        <w:gridCol w:w="5258"/>
        <w:gridCol w:w="5256"/>
      </w:tblGrid>
      <w:tr w:rsidR="00BC0193" w:rsidRPr="00BC0193" w14:paraId="139D3A53" w14:textId="77777777" w:rsidTr="00BC0193">
        <w:tc>
          <w:tcPr>
            <w:tcW w:w="404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61D047" w14:textId="77777777" w:rsidR="00BC0193" w:rsidRPr="004C4D7D" w:rsidRDefault="00BC0193" w:rsidP="00BC0193">
            <w:pPr>
              <w:spacing w:after="160" w:line="259" w:lineRule="auto"/>
              <w:rPr>
                <w:rFonts w:ascii="Times New Roman" w:hAnsi="Times New Roman" w:cs="Times New Roman"/>
                <w:b/>
                <w:bCs/>
                <w:sz w:val="24"/>
                <w:szCs w:val="24"/>
              </w:rPr>
            </w:pPr>
            <w:r w:rsidRPr="004C4D7D">
              <w:rPr>
                <w:rFonts w:ascii="Times New Roman" w:hAnsi="Times New Roman" w:cs="Times New Roman"/>
                <w:b/>
                <w:bCs/>
                <w:sz w:val="24"/>
                <w:szCs w:val="24"/>
              </w:rPr>
              <w:lastRenderedPageBreak/>
              <w:t>Код и наименование формируемых компетенций</w:t>
            </w:r>
          </w:p>
        </w:tc>
        <w:tc>
          <w:tcPr>
            <w:tcW w:w="1051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801B1E" w14:textId="77777777" w:rsidR="00BC0193" w:rsidRPr="004C4D7D" w:rsidRDefault="00BC0193" w:rsidP="00BC0193">
            <w:pPr>
              <w:spacing w:after="160" w:line="259" w:lineRule="auto"/>
              <w:rPr>
                <w:rFonts w:ascii="Times New Roman" w:hAnsi="Times New Roman" w:cs="Times New Roman"/>
                <w:b/>
                <w:bCs/>
                <w:sz w:val="24"/>
                <w:szCs w:val="24"/>
                <w:lang w:val="en-US"/>
              </w:rPr>
            </w:pPr>
            <w:proofErr w:type="spellStart"/>
            <w:r w:rsidRPr="004C4D7D">
              <w:rPr>
                <w:rFonts w:ascii="Times New Roman" w:hAnsi="Times New Roman" w:cs="Times New Roman"/>
                <w:b/>
                <w:bCs/>
                <w:sz w:val="24"/>
                <w:szCs w:val="24"/>
                <w:lang w:val="en-US"/>
              </w:rPr>
              <w:t>Планируемые</w:t>
            </w:r>
            <w:proofErr w:type="spellEnd"/>
            <w:r w:rsidRPr="004C4D7D">
              <w:rPr>
                <w:rFonts w:ascii="Times New Roman" w:hAnsi="Times New Roman" w:cs="Times New Roman"/>
                <w:b/>
                <w:bCs/>
                <w:sz w:val="24"/>
                <w:szCs w:val="24"/>
                <w:lang w:val="en-US"/>
              </w:rPr>
              <w:t xml:space="preserve"> </w:t>
            </w:r>
            <w:proofErr w:type="spellStart"/>
            <w:r w:rsidRPr="004C4D7D">
              <w:rPr>
                <w:rFonts w:ascii="Times New Roman" w:hAnsi="Times New Roman" w:cs="Times New Roman"/>
                <w:b/>
                <w:bCs/>
                <w:sz w:val="24"/>
                <w:szCs w:val="24"/>
                <w:lang w:val="en-US"/>
              </w:rPr>
              <w:t>результаты</w:t>
            </w:r>
            <w:proofErr w:type="spellEnd"/>
            <w:r w:rsidRPr="004C4D7D">
              <w:rPr>
                <w:rFonts w:ascii="Times New Roman" w:hAnsi="Times New Roman" w:cs="Times New Roman"/>
                <w:b/>
                <w:bCs/>
                <w:sz w:val="24"/>
                <w:szCs w:val="24"/>
                <w:lang w:val="en-US"/>
              </w:rPr>
              <w:t xml:space="preserve"> </w:t>
            </w:r>
            <w:proofErr w:type="spellStart"/>
            <w:r w:rsidRPr="004C4D7D">
              <w:rPr>
                <w:rFonts w:ascii="Times New Roman" w:hAnsi="Times New Roman" w:cs="Times New Roman"/>
                <w:b/>
                <w:bCs/>
                <w:sz w:val="24"/>
                <w:szCs w:val="24"/>
                <w:lang w:val="en-US"/>
              </w:rPr>
              <w:t>освоения</w:t>
            </w:r>
            <w:proofErr w:type="spellEnd"/>
            <w:r w:rsidRPr="004C4D7D">
              <w:rPr>
                <w:rFonts w:ascii="Times New Roman" w:hAnsi="Times New Roman" w:cs="Times New Roman"/>
                <w:b/>
                <w:bCs/>
                <w:sz w:val="24"/>
                <w:szCs w:val="24"/>
                <w:lang w:val="en-US"/>
              </w:rPr>
              <w:t xml:space="preserve"> </w:t>
            </w:r>
            <w:proofErr w:type="spellStart"/>
            <w:r w:rsidRPr="004C4D7D">
              <w:rPr>
                <w:rFonts w:ascii="Times New Roman" w:hAnsi="Times New Roman" w:cs="Times New Roman"/>
                <w:b/>
                <w:bCs/>
                <w:sz w:val="24"/>
                <w:szCs w:val="24"/>
                <w:lang w:val="en-US"/>
              </w:rPr>
              <w:t>дисциплины</w:t>
            </w:r>
            <w:proofErr w:type="spellEnd"/>
          </w:p>
        </w:tc>
      </w:tr>
      <w:tr w:rsidR="00BC0193" w:rsidRPr="00BC0193" w14:paraId="5BDBBEC9" w14:textId="77777777" w:rsidTr="00BC0193">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D32F56" w14:textId="77777777" w:rsidR="00BC0193" w:rsidRPr="004C4D7D" w:rsidRDefault="00BC0193" w:rsidP="00BC0193">
            <w:pPr>
              <w:spacing w:after="160" w:line="259" w:lineRule="auto"/>
              <w:rPr>
                <w:rFonts w:ascii="Times New Roman" w:hAnsi="Times New Roman" w:cs="Times New Roman"/>
                <w:b/>
                <w:bCs/>
                <w:sz w:val="24"/>
                <w:szCs w:val="24"/>
                <w:lang w:val="en-US"/>
              </w:rPr>
            </w:pP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BBE05" w14:textId="77777777" w:rsidR="00BC0193" w:rsidRPr="004C4D7D" w:rsidRDefault="00BC0193" w:rsidP="00BC0193">
            <w:pPr>
              <w:spacing w:after="160" w:line="259" w:lineRule="auto"/>
              <w:rPr>
                <w:rFonts w:ascii="Times New Roman" w:hAnsi="Times New Roman" w:cs="Times New Roman"/>
                <w:b/>
                <w:bCs/>
                <w:sz w:val="24"/>
                <w:szCs w:val="24"/>
                <w:lang w:val="en-US"/>
              </w:rPr>
            </w:pPr>
            <w:proofErr w:type="spellStart"/>
            <w:r w:rsidRPr="004C4D7D">
              <w:rPr>
                <w:rFonts w:ascii="Times New Roman" w:hAnsi="Times New Roman" w:cs="Times New Roman"/>
                <w:b/>
                <w:bCs/>
                <w:sz w:val="24"/>
                <w:szCs w:val="24"/>
                <w:lang w:val="en-US"/>
              </w:rPr>
              <w:t>Общие</w:t>
            </w:r>
            <w:proofErr w:type="spellEnd"/>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45C678" w14:textId="77777777" w:rsidR="00BC0193" w:rsidRPr="004C4D7D" w:rsidRDefault="00BC0193" w:rsidP="00BC0193">
            <w:pPr>
              <w:spacing w:after="160" w:line="259" w:lineRule="auto"/>
              <w:rPr>
                <w:rFonts w:ascii="Times New Roman" w:hAnsi="Times New Roman" w:cs="Times New Roman"/>
                <w:b/>
                <w:bCs/>
                <w:sz w:val="24"/>
                <w:szCs w:val="24"/>
                <w:lang w:val="en-US"/>
              </w:rPr>
            </w:pPr>
            <w:proofErr w:type="spellStart"/>
            <w:r w:rsidRPr="004C4D7D">
              <w:rPr>
                <w:rFonts w:ascii="Times New Roman" w:hAnsi="Times New Roman" w:cs="Times New Roman"/>
                <w:b/>
                <w:bCs/>
                <w:sz w:val="24"/>
                <w:szCs w:val="24"/>
                <w:lang w:val="en-US"/>
              </w:rPr>
              <w:t>Дисциплинарные</w:t>
            </w:r>
            <w:proofErr w:type="spellEnd"/>
            <w:r w:rsidRPr="004C4D7D">
              <w:rPr>
                <w:rFonts w:ascii="Times New Roman" w:hAnsi="Times New Roman" w:cs="Times New Roman"/>
                <w:b/>
                <w:bCs/>
                <w:sz w:val="24"/>
                <w:szCs w:val="24"/>
                <w:lang w:val="en-US"/>
              </w:rPr>
              <w:t xml:space="preserve"> (</w:t>
            </w:r>
            <w:proofErr w:type="spellStart"/>
            <w:r w:rsidRPr="004C4D7D">
              <w:rPr>
                <w:rFonts w:ascii="Times New Roman" w:hAnsi="Times New Roman" w:cs="Times New Roman"/>
                <w:b/>
                <w:bCs/>
                <w:sz w:val="24"/>
                <w:szCs w:val="24"/>
                <w:lang w:val="en-US"/>
              </w:rPr>
              <w:t>предметные</w:t>
            </w:r>
            <w:proofErr w:type="spellEnd"/>
            <w:r w:rsidRPr="004C4D7D">
              <w:rPr>
                <w:rFonts w:ascii="Times New Roman" w:hAnsi="Times New Roman" w:cs="Times New Roman"/>
                <w:b/>
                <w:bCs/>
                <w:sz w:val="24"/>
                <w:szCs w:val="24"/>
                <w:lang w:val="en-US"/>
              </w:rPr>
              <w:t>)</w:t>
            </w:r>
          </w:p>
        </w:tc>
      </w:tr>
      <w:tr w:rsidR="00BC0193" w:rsidRPr="00BC0193" w14:paraId="797D6186"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3130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ОК </w:t>
            </w:r>
            <w:proofErr w:type="gramStart"/>
            <w:r w:rsidRPr="00BC0193">
              <w:rPr>
                <w:rFonts w:ascii="Times New Roman" w:hAnsi="Times New Roman" w:cs="Times New Roman"/>
                <w:sz w:val="24"/>
                <w:szCs w:val="24"/>
              </w:rPr>
              <w:t>01.Выбирать</w:t>
            </w:r>
            <w:proofErr w:type="gramEnd"/>
            <w:r w:rsidRPr="00BC0193">
              <w:rPr>
                <w:rFonts w:ascii="Times New Roman" w:hAnsi="Times New Roman" w:cs="Times New Roman"/>
                <w:sz w:val="24"/>
                <w:szCs w:val="24"/>
              </w:rPr>
              <w:t xml:space="preserve"> способы решения задач профессиональной деятельности применительно к различным контекстам</w:t>
            </w: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D4CCD"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 части трудового воспитания:</w:t>
            </w:r>
          </w:p>
          <w:p w14:paraId="4E28583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готовность к труду, осознание ценности мастерства, трудолюбие;</w:t>
            </w:r>
          </w:p>
          <w:p w14:paraId="7CCC5C9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4708F24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интерес к различным сферам профессиональной деятельности,</w:t>
            </w:r>
          </w:p>
          <w:p w14:paraId="3D449871" w14:textId="77777777" w:rsidR="00BC0193" w:rsidRPr="00BC0193" w:rsidRDefault="00BC0193" w:rsidP="00BC0193">
            <w:pPr>
              <w:spacing w:after="160" w:line="259" w:lineRule="auto"/>
              <w:rPr>
                <w:rFonts w:ascii="Times New Roman" w:hAnsi="Times New Roman" w:cs="Times New Roman"/>
                <w:b/>
                <w:sz w:val="24"/>
                <w:szCs w:val="24"/>
              </w:rPr>
            </w:pPr>
            <w:r w:rsidRPr="00BC0193">
              <w:rPr>
                <w:rFonts w:ascii="Times New Roman" w:hAnsi="Times New Roman" w:cs="Times New Roman"/>
                <w:b/>
                <w:sz w:val="24"/>
                <w:szCs w:val="24"/>
              </w:rPr>
              <w:t>Овладение универсальными учебными познавательными действиями:</w:t>
            </w:r>
          </w:p>
          <w:p w14:paraId="0B98F56E"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а) </w:t>
            </w:r>
            <w:r w:rsidRPr="00BC0193">
              <w:rPr>
                <w:rFonts w:ascii="Times New Roman" w:hAnsi="Times New Roman" w:cs="Times New Roman"/>
                <w:b/>
                <w:sz w:val="24"/>
                <w:szCs w:val="24"/>
              </w:rPr>
              <w:t>базовые логические действия:</w:t>
            </w:r>
          </w:p>
          <w:p w14:paraId="060C304A"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1CA54A9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0C2C7109"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определять цели деятельности, задавать параметры и критерии их достижения;</w:t>
            </w:r>
          </w:p>
          <w:p w14:paraId="1FF90D6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выявлять закономерности и противоречия в </w:t>
            </w:r>
            <w:r w:rsidRPr="00BC0193">
              <w:rPr>
                <w:rFonts w:ascii="Times New Roman" w:hAnsi="Times New Roman" w:cs="Times New Roman"/>
                <w:sz w:val="24"/>
                <w:szCs w:val="24"/>
              </w:rPr>
              <w:lastRenderedPageBreak/>
              <w:t xml:space="preserve">рассматриваемых явлениях; </w:t>
            </w:r>
          </w:p>
          <w:p w14:paraId="30833B6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14:paraId="358A86E1"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развивать креативное мышление при решении жизненных проблем</w:t>
            </w:r>
          </w:p>
          <w:p w14:paraId="1E6542E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б)</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базовые исследовательские действия:</w:t>
            </w:r>
          </w:p>
          <w:p w14:paraId="2DC35CC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владеть навыками учебно-исследовательской и проектной деятельности, навыками разрешения проблем;</w:t>
            </w:r>
          </w:p>
          <w:p w14:paraId="3AC9EF4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FECE269"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6DB6C6C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17F400F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уметь интегрировать знания из разных предметных областей;</w:t>
            </w:r>
          </w:p>
          <w:p w14:paraId="06D6647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выдвигать новые идеи, предлагать </w:t>
            </w:r>
            <w:r w:rsidRPr="00BC0193">
              <w:rPr>
                <w:rFonts w:ascii="Times New Roman" w:hAnsi="Times New Roman" w:cs="Times New Roman"/>
                <w:sz w:val="24"/>
                <w:szCs w:val="24"/>
              </w:rPr>
              <w:lastRenderedPageBreak/>
              <w:t>оригинальные подходы и решения;</w:t>
            </w:r>
          </w:p>
          <w:p w14:paraId="69D812E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способность их использования в познавательной и социальной практике</w:t>
            </w:r>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5AD9B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xml:space="preserve">-сформировать представления о роли и месте физики и астрономии в современной научной картине мира, о системообразующей роли физики в развитии естественных наук, техники и современных технологий, о вкладе российских и зарубежных ученых-физиков в развитие науки; понимание физической сущности наблюдаемых явлений микромира, макромира и </w:t>
            </w:r>
            <w:proofErr w:type="spellStart"/>
            <w:r w:rsidRPr="00BC0193">
              <w:rPr>
                <w:rFonts w:ascii="Times New Roman" w:hAnsi="Times New Roman" w:cs="Times New Roman"/>
                <w:sz w:val="24"/>
                <w:szCs w:val="24"/>
              </w:rPr>
              <w:t>мегамира</w:t>
            </w:r>
            <w:proofErr w:type="spellEnd"/>
            <w:r w:rsidRPr="00BC0193">
              <w:rPr>
                <w:rFonts w:ascii="Times New Roman" w:hAnsi="Times New Roman" w:cs="Times New Roman"/>
                <w:sz w:val="24"/>
                <w:szCs w:val="24"/>
              </w:rPr>
              <w:t>; понимание роли астрономии в практической деятельности человека и дальнейшем научно-техническом развитии, роли физики в формировании кругозора и функциональной грамотности человека для решения практических задач;</w:t>
            </w:r>
          </w:p>
          <w:p w14:paraId="355E8C6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сформировать умения решать расчетные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ее решения, проводить расчеты и оценивать реальность полученного значения физической величины; решать качественные задачи, выстраивая логически непротиворечивую цепочку рассуждений с опорой на изученные </w:t>
            </w:r>
            <w:r w:rsidRPr="00BC0193">
              <w:rPr>
                <w:rFonts w:ascii="Times New Roman" w:hAnsi="Times New Roman" w:cs="Times New Roman"/>
                <w:sz w:val="24"/>
                <w:szCs w:val="24"/>
              </w:rPr>
              <w:t>законы, закономерности и физические явления;</w:t>
            </w:r>
          </w:p>
          <w:p w14:paraId="073E4117"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владеть основополагающими физическими понятиями и величинами, характеризующими физические процессы (связанными с механическим движением, взаимодействием тел, механическими колебаниями и волнами; атомно-молекулярным строением вещества, тепловыми процессами; электрическим и магнитным полями, электрическим током, электромагнитными колебаниями и волнами; оптическими явлениями; квантовыми явлениями, строением атома и атомного ядра, радиоактивностью); владение основополагающими астрономическими понятиями, позволяющими характеризовать процессы, происходящие на звездах, в звездных системах, в межгалактической среде; движение небесных тел, эволюцию звезд и Вселенной;</w:t>
            </w:r>
          </w:p>
          <w:p w14:paraId="7A53BCC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владеть закономерностями, законами и теориями (закон всемирного тяготения, </w:t>
            </w:r>
            <w:r w:rsidRPr="00BC0193">
              <w:rPr>
                <w:rFonts w:ascii="Times New Roman" w:hAnsi="Times New Roman" w:cs="Times New Roman"/>
                <w:sz w:val="24"/>
                <w:szCs w:val="24"/>
                <w:lang w:val="en-US"/>
              </w:rPr>
              <w:t>I</w:t>
            </w:r>
            <w:r w:rsidRPr="00BC0193">
              <w:rPr>
                <w:rFonts w:ascii="Times New Roman" w:hAnsi="Times New Roman" w:cs="Times New Roman"/>
                <w:sz w:val="24"/>
                <w:szCs w:val="24"/>
              </w:rPr>
              <w:t xml:space="preserve">, </w:t>
            </w:r>
            <w:r w:rsidRPr="00BC0193">
              <w:rPr>
                <w:rFonts w:ascii="Times New Roman" w:hAnsi="Times New Roman" w:cs="Times New Roman"/>
                <w:sz w:val="24"/>
                <w:szCs w:val="24"/>
                <w:lang w:val="en-US"/>
              </w:rPr>
              <w:t>II</w:t>
            </w:r>
            <w:r w:rsidRPr="00BC0193">
              <w:rPr>
                <w:rFonts w:ascii="Times New Roman" w:hAnsi="Times New Roman" w:cs="Times New Roman"/>
                <w:sz w:val="24"/>
                <w:szCs w:val="24"/>
              </w:rPr>
              <w:t xml:space="preserve"> и </w:t>
            </w:r>
            <w:r w:rsidRPr="00BC0193">
              <w:rPr>
                <w:rFonts w:ascii="Times New Roman" w:hAnsi="Times New Roman" w:cs="Times New Roman"/>
                <w:sz w:val="24"/>
                <w:szCs w:val="24"/>
                <w:lang w:val="en-US"/>
              </w:rPr>
              <w:t>III</w:t>
            </w:r>
            <w:r w:rsidRPr="00BC0193">
              <w:rPr>
                <w:rFonts w:ascii="Times New Roman" w:hAnsi="Times New Roman" w:cs="Times New Roman"/>
                <w:sz w:val="24"/>
                <w:szCs w:val="24"/>
              </w:rPr>
              <w:t xml:space="preserve"> законы Ньютона, закон сохранения механической энергии, закон сохранения импульса, принцип суперпозиции сил, принцип равноправности инерциальных систем отсчета; молекулярно-кинетическую теорию строения вещества, газовые законы, первый закон термодинамики; закон сохранения электрического заряда, закон Кулона, закон Ома для участка цепи, закон Ома для полной </w:t>
            </w:r>
            <w:r w:rsidRPr="00BC0193">
              <w:rPr>
                <w:rFonts w:ascii="Times New Roman" w:hAnsi="Times New Roman" w:cs="Times New Roman"/>
                <w:sz w:val="24"/>
                <w:szCs w:val="24"/>
              </w:rPr>
              <w:lastRenderedPageBreak/>
              <w:t>электрической цепи, закон Джоуля - Ленца, закон электромагнитной индукции, закон сохранения энергии, закон прямолинейного распространения света, закон отражения света, закон преломления света; закон сохранения энергии, закон сохранения импульса, закон сохранения электрического заряда, закон сохранения массового числа, постулаты Бора, закон радиоактивного распада); уверенное использование законов и закономерностей при анализе физических явлений и процессов</w:t>
            </w:r>
          </w:p>
        </w:tc>
      </w:tr>
      <w:tr w:rsidR="00BC0193" w:rsidRPr="00BC0193" w14:paraId="3024099F"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13460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ОК</w:t>
            </w:r>
            <w:r w:rsidRPr="00BC0193">
              <w:rPr>
                <w:rFonts w:ascii="Times New Roman" w:hAnsi="Times New Roman" w:cs="Times New Roman"/>
                <w:b/>
                <w:sz w:val="24"/>
                <w:szCs w:val="24"/>
              </w:rPr>
              <w:t xml:space="preserve"> </w:t>
            </w:r>
            <w:r w:rsidRPr="00BC0193">
              <w:rPr>
                <w:rFonts w:ascii="Times New Roman" w:hAnsi="Times New Roman" w:cs="Times New Roman"/>
                <w:sz w:val="24"/>
                <w:szCs w:val="24"/>
              </w:rPr>
              <w:t>02.</w:t>
            </w:r>
            <w:r w:rsidRPr="00BC0193">
              <w:rPr>
                <w:rFonts w:ascii="Times New Roman" w:hAnsi="Times New Roman" w:cs="Times New Roman"/>
                <w:b/>
                <w:sz w:val="24"/>
                <w:szCs w:val="24"/>
              </w:rPr>
              <w:t xml:space="preserve"> </w:t>
            </w:r>
            <w:r w:rsidRPr="00BC0193">
              <w:rPr>
                <w:rFonts w:ascii="Times New Roman" w:hAnsi="Times New Roman" w:cs="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72F14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 области ценности научного познания:</w:t>
            </w:r>
          </w:p>
          <w:p w14:paraId="449F3677"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2AF94ED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39537A1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52804762" w14:textId="77777777" w:rsidR="00BC0193" w:rsidRPr="00BC0193" w:rsidRDefault="00BC0193" w:rsidP="00BC0193">
            <w:pPr>
              <w:spacing w:after="160" w:line="259" w:lineRule="auto"/>
              <w:rPr>
                <w:rFonts w:ascii="Times New Roman" w:hAnsi="Times New Roman" w:cs="Times New Roman"/>
                <w:b/>
                <w:sz w:val="24"/>
                <w:szCs w:val="24"/>
              </w:rPr>
            </w:pPr>
            <w:r w:rsidRPr="00BC0193">
              <w:rPr>
                <w:rFonts w:ascii="Times New Roman" w:hAnsi="Times New Roman" w:cs="Times New Roman"/>
                <w:b/>
                <w:sz w:val="24"/>
                <w:szCs w:val="24"/>
              </w:rPr>
              <w:t xml:space="preserve">Овладение универсальными учебными </w:t>
            </w:r>
            <w:r w:rsidRPr="00BC0193">
              <w:rPr>
                <w:rFonts w:ascii="Times New Roman" w:hAnsi="Times New Roman" w:cs="Times New Roman"/>
                <w:b/>
                <w:sz w:val="24"/>
                <w:szCs w:val="24"/>
              </w:rPr>
              <w:lastRenderedPageBreak/>
              <w:t>познавательными действиями:</w:t>
            </w:r>
          </w:p>
          <w:p w14:paraId="1E3F51D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работа с информацией:</w:t>
            </w:r>
          </w:p>
          <w:p w14:paraId="7E32A93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7893CC6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591632D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p>
          <w:p w14:paraId="43AA03DA"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6C62AB8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5BDC2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уметь учитывать границы применения изученных физических моделей: материальная точка, инерциальная система отсчета, идеальный газ; модели строения газов, жидкостей и твердых тел, точечный электрический заряд, ядерная модель атома, нуклонная модель атомного ядра при решении физических задач</w:t>
            </w:r>
          </w:p>
          <w:p w14:paraId="7F1A5461"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уметь формировать собственную позицию по отношению к физической информации, получаемой из разных источников, умений использовать цифровые технологии для поиска, структурирования, интерпретации и представления учебной и научно-популярной информации; развитие умений критического анализа получаемой информации</w:t>
            </w:r>
          </w:p>
        </w:tc>
      </w:tr>
      <w:tr w:rsidR="00BC0193" w:rsidRPr="00BC0193" w14:paraId="205B4167"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91E051"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ОК</w:t>
            </w:r>
            <w:r w:rsidRPr="00BC0193">
              <w:rPr>
                <w:rFonts w:ascii="Times New Roman" w:hAnsi="Times New Roman" w:cs="Times New Roman"/>
                <w:b/>
                <w:sz w:val="24"/>
                <w:szCs w:val="24"/>
              </w:rPr>
              <w:t xml:space="preserve"> </w:t>
            </w:r>
            <w:r w:rsidRPr="00BC0193">
              <w:rPr>
                <w:rFonts w:ascii="Times New Roman" w:hAnsi="Times New Roman" w:cs="Times New Roman"/>
                <w:sz w:val="24"/>
                <w:szCs w:val="24"/>
              </w:rPr>
              <w:t>03.</w:t>
            </w:r>
            <w:r w:rsidRPr="00BC0193">
              <w:rPr>
                <w:rFonts w:ascii="Times New Roman" w:hAnsi="Times New Roman" w:cs="Times New Roman"/>
                <w:b/>
                <w:sz w:val="24"/>
                <w:szCs w:val="24"/>
              </w:rPr>
              <w:t xml:space="preserve"> </w:t>
            </w:r>
            <w:r w:rsidRPr="00BC0193">
              <w:rPr>
                <w:rFonts w:ascii="Times New Roman"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576F2D"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 области духовно-нравственного воспитания:</w:t>
            </w:r>
          </w:p>
          <w:p w14:paraId="2950CC9E"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сформированность нравственного сознания, этического поведения;</w:t>
            </w:r>
          </w:p>
          <w:p w14:paraId="1BC696E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способность оценивать ситуацию и принимать осознанные решения, ориентируясь на морально-нравственные нормы и ценности;</w:t>
            </w:r>
          </w:p>
          <w:p w14:paraId="2C96E22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осознание личного вклада в построение устойчивого будущего;</w:t>
            </w:r>
          </w:p>
          <w:p w14:paraId="336F80C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14:paraId="57AD6255" w14:textId="77777777" w:rsidR="00BC0193" w:rsidRPr="00BC0193" w:rsidRDefault="00BC0193" w:rsidP="00BC0193">
            <w:pPr>
              <w:spacing w:after="160" w:line="259" w:lineRule="auto"/>
              <w:rPr>
                <w:rFonts w:ascii="Times New Roman" w:hAnsi="Times New Roman" w:cs="Times New Roman"/>
                <w:b/>
                <w:sz w:val="24"/>
                <w:szCs w:val="24"/>
              </w:rPr>
            </w:pPr>
            <w:r w:rsidRPr="00BC0193">
              <w:rPr>
                <w:rFonts w:ascii="Times New Roman" w:hAnsi="Times New Roman" w:cs="Times New Roman"/>
                <w:b/>
                <w:sz w:val="24"/>
                <w:szCs w:val="24"/>
              </w:rPr>
              <w:t>Овладение универсальными регулятивными действиями:</w:t>
            </w:r>
          </w:p>
          <w:p w14:paraId="31A24E9E"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а)</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самоорганизация:</w:t>
            </w:r>
          </w:p>
          <w:p w14:paraId="3AAEC0EA"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14:paraId="5D2BAFB7"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самостоятельно составлять план решения проблемы с учетом имеющихся ресурсов, собственных возможностей и предпочтений;</w:t>
            </w:r>
          </w:p>
          <w:p w14:paraId="7000F01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давать оценку новым ситуациям;</w:t>
            </w:r>
          </w:p>
          <w:p w14:paraId="6F07C925"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14:paraId="18BC772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б)</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самоконтроль:</w:t>
            </w:r>
          </w:p>
          <w:p w14:paraId="113487AA"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использовать приемы рефлексии для оценки ситуации, выбора верного решения;</w:t>
            </w:r>
          </w:p>
          <w:p w14:paraId="27452C79"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уметь оценивать риски и своевременно принимать решения по их снижению;</w:t>
            </w:r>
          </w:p>
          <w:p w14:paraId="23C7DBC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эмоциональный интеллект, предполагающий сформированность:</w:t>
            </w:r>
          </w:p>
          <w:p w14:paraId="45470F2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14:paraId="521D04F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14:paraId="3E5346C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социальных навыков, включающих способность выстраивать отношения с другими людьми, заботиться, проявлять интерес и разрешать конфликты</w:t>
            </w:r>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CE0C3E"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владеть основными методами научного познания, используемыми в физике: проводить прямые и косвенные измерения физических величин, выбирая оптимальный способ измерения и используя известные методы оценки погрешностей измерений, проводить исследование зависимостей физических величин с использованием прямых измерений, объяснять полученные результаты, используя физические теории, законы и понятия, и делать выводы; соблюдать правила безопасного труда при проведении исследований в рамках учебного эксперимента и учебно-исследовательской деятельности с использованием цифровых измерительных устройств и лабораторного оборудования; сформированность представлений о методах получения научных астрономических знаний;</w:t>
            </w:r>
          </w:p>
          <w:p w14:paraId="4AB86DD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овладеть (сформировать представления) правилами записи физических формул рельефно-точечной системы обозначений Л. Брайля (для слепых и слабовидящих обучающихся)</w:t>
            </w:r>
          </w:p>
        </w:tc>
      </w:tr>
      <w:tr w:rsidR="00BC0193" w:rsidRPr="00BC0193" w14:paraId="63C046F1"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E8D3E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ОК</w:t>
            </w:r>
            <w:r w:rsidRPr="00BC0193">
              <w:rPr>
                <w:rFonts w:ascii="Times New Roman" w:hAnsi="Times New Roman" w:cs="Times New Roman"/>
                <w:b/>
                <w:sz w:val="24"/>
                <w:szCs w:val="24"/>
              </w:rPr>
              <w:t xml:space="preserve"> </w:t>
            </w:r>
            <w:r w:rsidRPr="00BC0193">
              <w:rPr>
                <w:rFonts w:ascii="Times New Roman" w:hAnsi="Times New Roman" w:cs="Times New Roman"/>
                <w:sz w:val="24"/>
                <w:szCs w:val="24"/>
              </w:rPr>
              <w:t>04.</w:t>
            </w:r>
            <w:r w:rsidRPr="00BC0193">
              <w:rPr>
                <w:rFonts w:ascii="Times New Roman" w:hAnsi="Times New Roman" w:cs="Times New Roman"/>
                <w:b/>
                <w:sz w:val="24"/>
                <w:szCs w:val="24"/>
              </w:rPr>
              <w:t xml:space="preserve"> </w:t>
            </w:r>
            <w:r w:rsidRPr="00BC0193">
              <w:rPr>
                <w:rFonts w:ascii="Times New Roman" w:hAnsi="Times New Roman" w:cs="Times New Roman"/>
                <w:sz w:val="24"/>
                <w:szCs w:val="24"/>
              </w:rPr>
              <w:t xml:space="preserve">Эффективно </w:t>
            </w:r>
            <w:r w:rsidRPr="00BC0193">
              <w:rPr>
                <w:rFonts w:ascii="Times New Roman" w:hAnsi="Times New Roman" w:cs="Times New Roman"/>
                <w:sz w:val="24"/>
                <w:szCs w:val="24"/>
              </w:rPr>
              <w:lastRenderedPageBreak/>
              <w:t>взаимодействовать и работать в коллективе и команде</w:t>
            </w: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160355"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xml:space="preserve">- готовность и способность к образованию и </w:t>
            </w:r>
            <w:r w:rsidRPr="00BC0193">
              <w:rPr>
                <w:rFonts w:ascii="Times New Roman" w:hAnsi="Times New Roman" w:cs="Times New Roman"/>
                <w:sz w:val="24"/>
                <w:szCs w:val="24"/>
              </w:rPr>
              <w:lastRenderedPageBreak/>
              <w:t>саморазвитию, самостоятельности и самоопределению;</w:t>
            </w:r>
          </w:p>
          <w:p w14:paraId="698AB97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-овладение навыками учебно-исследовательской, проектной и социальной деятельности;</w:t>
            </w:r>
          </w:p>
          <w:p w14:paraId="09FA8937" w14:textId="77777777" w:rsidR="00BC0193" w:rsidRPr="00BC0193" w:rsidRDefault="00BC0193" w:rsidP="00BC0193">
            <w:pPr>
              <w:spacing w:after="160" w:line="259" w:lineRule="auto"/>
              <w:rPr>
                <w:rFonts w:ascii="Times New Roman" w:hAnsi="Times New Roman" w:cs="Times New Roman"/>
                <w:b/>
                <w:sz w:val="24"/>
                <w:szCs w:val="24"/>
              </w:rPr>
            </w:pPr>
            <w:r w:rsidRPr="00BC0193">
              <w:rPr>
                <w:rFonts w:ascii="Times New Roman" w:hAnsi="Times New Roman" w:cs="Times New Roman"/>
                <w:b/>
                <w:sz w:val="24"/>
                <w:szCs w:val="24"/>
              </w:rPr>
              <w:t>Овладение универсальными коммуникативными действиями:</w:t>
            </w:r>
          </w:p>
          <w:p w14:paraId="6B6EBB2D"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б)</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совместная деятельность:</w:t>
            </w:r>
          </w:p>
          <w:p w14:paraId="120F900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понимать и использовать преимущества командной и индивидуальной работы;</w:t>
            </w:r>
          </w:p>
          <w:p w14:paraId="7A153EE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C1BD08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721BC15A"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2DD592A2" w14:textId="77777777" w:rsidR="00BC0193" w:rsidRPr="00BC0193" w:rsidRDefault="00BC0193" w:rsidP="00BC0193">
            <w:pPr>
              <w:spacing w:after="160" w:line="259" w:lineRule="auto"/>
              <w:rPr>
                <w:rFonts w:ascii="Times New Roman" w:hAnsi="Times New Roman" w:cs="Times New Roman"/>
                <w:b/>
                <w:sz w:val="24"/>
                <w:szCs w:val="24"/>
              </w:rPr>
            </w:pPr>
            <w:r w:rsidRPr="00BC0193">
              <w:rPr>
                <w:rFonts w:ascii="Times New Roman" w:hAnsi="Times New Roman" w:cs="Times New Roman"/>
                <w:b/>
                <w:sz w:val="24"/>
                <w:szCs w:val="24"/>
              </w:rPr>
              <w:t>Овладение универсальными регулятивными действиями:</w:t>
            </w:r>
          </w:p>
          <w:p w14:paraId="75670AE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г)</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принятие себя и других людей:</w:t>
            </w:r>
          </w:p>
          <w:p w14:paraId="0D1AD0C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принимать мотивы и аргументы других людей при анализе результатов деятельности;</w:t>
            </w:r>
          </w:p>
          <w:p w14:paraId="58C95D5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признавать свое право и право других людей на ошибки;</w:t>
            </w:r>
          </w:p>
          <w:p w14:paraId="400F42D3"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развивать способность понимать мир с позиции другого человека</w:t>
            </w:r>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837F8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xml:space="preserve">- овладеть умениями работать в группе с </w:t>
            </w:r>
            <w:r w:rsidRPr="00BC0193">
              <w:rPr>
                <w:rFonts w:ascii="Times New Roman" w:hAnsi="Times New Roman" w:cs="Times New Roman"/>
                <w:sz w:val="24"/>
                <w:szCs w:val="24"/>
              </w:rPr>
              <w:t>выполнением различных социальных ролей, планировать работу группы, рационально распределять деятельность в нестандартных ситуациях, адекватно оценивать вклад каждого из участников группы в решение рассматриваемой проблемы</w:t>
            </w:r>
          </w:p>
        </w:tc>
      </w:tr>
      <w:tr w:rsidR="00BC0193" w:rsidRPr="00BC0193" w14:paraId="019FC5AD"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E70C7"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E96B5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 области эстетического воспитания:</w:t>
            </w:r>
          </w:p>
          <w:p w14:paraId="32C7DBC5"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эстетическое отношение к миру, включая эстетику научного творчества, присущего физической науке;</w:t>
            </w:r>
          </w:p>
          <w:p w14:paraId="3846F56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способность воспринимать различные виды искусства, традиции и творчество своего и других народов, ощущать эмоциональное воздействие искусства;</w:t>
            </w:r>
          </w:p>
          <w:p w14:paraId="1540316E"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убежденность в значимости для личности и общества отечественного и мирового искусства, этнических культурных традиций и народного творчества;</w:t>
            </w:r>
          </w:p>
          <w:p w14:paraId="5AB4FC5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готовность к самовыражению в разных видах искусства, стремление проявлять качества творческой личности;</w:t>
            </w:r>
          </w:p>
          <w:p w14:paraId="6C42467C" w14:textId="77777777" w:rsidR="00BC0193" w:rsidRPr="00BC0193" w:rsidRDefault="00BC0193" w:rsidP="00BC0193">
            <w:pPr>
              <w:spacing w:after="160" w:line="259" w:lineRule="auto"/>
              <w:rPr>
                <w:rFonts w:ascii="Times New Roman" w:hAnsi="Times New Roman" w:cs="Times New Roman"/>
                <w:b/>
                <w:sz w:val="24"/>
                <w:szCs w:val="24"/>
              </w:rPr>
            </w:pPr>
            <w:r w:rsidRPr="00BC0193">
              <w:rPr>
                <w:rFonts w:ascii="Times New Roman" w:hAnsi="Times New Roman" w:cs="Times New Roman"/>
                <w:b/>
                <w:sz w:val="24"/>
                <w:szCs w:val="24"/>
              </w:rPr>
              <w:t>Овладение универсальными коммуникативными действиями:</w:t>
            </w:r>
          </w:p>
          <w:p w14:paraId="459706EC"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а)</w:t>
            </w:r>
            <w:r w:rsidRPr="00BC0193">
              <w:rPr>
                <w:rFonts w:ascii="Times New Roman" w:hAnsi="Times New Roman" w:cs="Times New Roman"/>
                <w:sz w:val="24"/>
                <w:szCs w:val="24"/>
                <w:lang w:val="en-US"/>
              </w:rPr>
              <w:t> </w:t>
            </w:r>
            <w:r w:rsidRPr="00BC0193">
              <w:rPr>
                <w:rFonts w:ascii="Times New Roman" w:hAnsi="Times New Roman" w:cs="Times New Roman"/>
                <w:b/>
                <w:sz w:val="24"/>
                <w:szCs w:val="24"/>
              </w:rPr>
              <w:t>общение:</w:t>
            </w:r>
          </w:p>
          <w:p w14:paraId="4DF1599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осуществлять коммуникации во всех сферах жизни;</w:t>
            </w:r>
          </w:p>
          <w:p w14:paraId="3F069EC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14:paraId="7C05A5C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развернуто и логично излагать свою точку зрения с использованием языковых средств</w:t>
            </w:r>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5EF06"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xml:space="preserve">- уметь распознавать физические явления (процессы) и объяснять их на основе изученных законов: равномерное и равноускоренное прямолинейное движение, свободное падение тел, движение по окружности, инерция, взаимодействие тел, колебательное движение, резонанс, волновое движение; диффузия, броуновское движение, строение жидкостей и твердых тел, изменение объема тел при нагревании (охлаждении), тепловое равновесие, испарение, конденсация, плавление, кристаллизация, кипение, влажность воздуха, связь средней кинетической энергии теплового движения молекул с абсолютной температурой, повышение давления газа при его нагревании в закрытом сосуде, связь между параметрами состояния газа в </w:t>
            </w:r>
            <w:proofErr w:type="spellStart"/>
            <w:r w:rsidRPr="00BC0193">
              <w:rPr>
                <w:rFonts w:ascii="Times New Roman" w:hAnsi="Times New Roman" w:cs="Times New Roman"/>
                <w:sz w:val="24"/>
                <w:szCs w:val="24"/>
              </w:rPr>
              <w:t>изопроцессах</w:t>
            </w:r>
            <w:proofErr w:type="spellEnd"/>
            <w:r w:rsidRPr="00BC0193">
              <w:rPr>
                <w:rFonts w:ascii="Times New Roman" w:hAnsi="Times New Roman" w:cs="Times New Roman"/>
                <w:sz w:val="24"/>
                <w:szCs w:val="24"/>
              </w:rPr>
              <w:t xml:space="preserve">; электризация тел, взаимодействие зарядов, нагревание проводника с током, взаимодействие магнитов, электромагнитная индукция, действие магнитного поля на проводник с током и движущийся заряд, электромагнитные </w:t>
            </w:r>
            <w:r w:rsidRPr="00BC0193">
              <w:rPr>
                <w:rFonts w:ascii="Times New Roman" w:hAnsi="Times New Roman" w:cs="Times New Roman"/>
                <w:sz w:val="24"/>
                <w:szCs w:val="24"/>
              </w:rPr>
              <w:lastRenderedPageBreak/>
              <w:t>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световое давление, возникновение линейчатого спектра атома водорода, естественная и искусственная радиоактивность</w:t>
            </w:r>
          </w:p>
        </w:tc>
      </w:tr>
      <w:tr w:rsidR="00BC0193" w:rsidRPr="00BC0193" w14:paraId="4276C4ED"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6F2123"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5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72AC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В области экологического воспитания:</w:t>
            </w:r>
          </w:p>
          <w:p w14:paraId="1610412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089F2AA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p>
          <w:p w14:paraId="5D338A07"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активное неприятие действий, приносящих вред окружающей среде;</w:t>
            </w:r>
          </w:p>
          <w:p w14:paraId="1D430E1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p>
          <w:p w14:paraId="307FDF7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расширение опыта деятельности экологической направленности на основе знаний по физике</w:t>
            </w:r>
          </w:p>
        </w:tc>
        <w:tc>
          <w:tcPr>
            <w:tcW w:w="525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ABEB83"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сформировать умения применять полученные знания для объяснения условий протекания физических явлений в природе и для принятия практических решений в повседневной жизни для обеспечения безопасности при обращении с бытовыми приборами и техническими устройствами, сохранения здоровья и соблюдения норм экологического поведения в окружающей среде; понимание необходимости применения достижений физики и технологий для рационального природопользования</w:t>
            </w:r>
          </w:p>
        </w:tc>
      </w:tr>
      <w:tr w:rsidR="00BC0193" w:rsidRPr="00BC0193" w14:paraId="508EA885"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6D84B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xml:space="preserve"> ПК.1.1 Контроль санитарного и зоогигиенического состояния объектов животноводства и кормов</w:t>
            </w:r>
          </w:p>
        </w:tc>
        <w:tc>
          <w:tcPr>
            <w:tcW w:w="52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8A8C9F"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физически грамотное поведение в профессиональной деятельности и быту при обращении с приборами и устройствами; </w:t>
            </w:r>
          </w:p>
          <w:p w14:paraId="7B41858D"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умение выстраивать конструктивные взаимоотношения в команде по решению общих задач; </w:t>
            </w:r>
          </w:p>
          <w:p w14:paraId="1BAD719A"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использование различных видов познавательной деятельности для решения физических задач, применение основных методов познания (наблюдения, описания, измерения, эксперимента) для изучения различных сторон окружающей действительности; </w:t>
            </w:r>
          </w:p>
          <w:p w14:paraId="67EBF2B1"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использование основных интеллектуальных операций: постановки задачи, формулирования гипотез, анализа и синтеза, сравнения, обобщения, систематизации, выявления причинно-следственных связей, поиска аналогов, формулирования выводов для изучения различных сторон физических объектов, явлений и процессов, с которыми возникает необходимость сталкиваться в профессиональной сфере; </w:t>
            </w:r>
          </w:p>
          <w:p w14:paraId="61CA50A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умение анализировать и представлять информацию в различных видах; </w:t>
            </w:r>
          </w:p>
          <w:p w14:paraId="29852D8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умение вести дискуссии, доступно и гармонично сочетая содержание и формы </w:t>
            </w:r>
            <w:r w:rsidRPr="00BC0193">
              <w:rPr>
                <w:rFonts w:ascii="Times New Roman" w:hAnsi="Times New Roman" w:cs="Times New Roman"/>
                <w:sz w:val="24"/>
                <w:szCs w:val="24"/>
              </w:rPr>
              <w:lastRenderedPageBreak/>
              <w:t xml:space="preserve">представляемой информации; </w:t>
            </w:r>
          </w:p>
          <w:p w14:paraId="752F53A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готовность к продолжению образования и повышения квалификации в избранной профессиональной деятельности и объективное осознание роли физических компетенций в этом.</w:t>
            </w:r>
          </w:p>
        </w:tc>
        <w:tc>
          <w:tcPr>
            <w:tcW w:w="525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A80FF2"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lastRenderedPageBreak/>
              <w:t xml:space="preserve">сформированность представлений о роли и месте физики в современной научной картине мира, понимание физической сущности наблюдаемых во Вселенной явлений, роли физики в формировании кругозора и функциональной грамотности человека для решения практических задач; </w:t>
            </w:r>
          </w:p>
          <w:p w14:paraId="51788344"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владение основополагающими физическими понятиями, закономерностями, законами и теориями; уверенное использование физической терминологии и символики; </w:t>
            </w:r>
          </w:p>
          <w:p w14:paraId="1750A511"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владение основными методами научного познания, используемыми в физике: наблюдением, описанием, измерением, экспериментом; </w:t>
            </w:r>
          </w:p>
          <w:p w14:paraId="0BD93D18"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умение обрабатывать результаты измерений, обнаруживать зависимость между физическими величинами, объяснять полученные результаты и делать выводы; </w:t>
            </w:r>
          </w:p>
          <w:p w14:paraId="280972E0"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сформированность умения решать физические задачи; </w:t>
            </w:r>
          </w:p>
          <w:p w14:paraId="0D88B4D9"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 xml:space="preserve">- сформированность умения применять полученные знания для объяснения условий протекания физических явлений в природе, профессиональной сфере и для принятия практических решений в повседневной жизни; - сформированность собственной позиции по </w:t>
            </w:r>
            <w:r w:rsidRPr="00BC0193">
              <w:rPr>
                <w:rFonts w:ascii="Times New Roman" w:hAnsi="Times New Roman" w:cs="Times New Roman"/>
                <w:sz w:val="24"/>
                <w:szCs w:val="24"/>
              </w:rPr>
              <w:lastRenderedPageBreak/>
              <w:t>отношению к физической информации, получаемой из разных источников</w:t>
            </w:r>
          </w:p>
        </w:tc>
      </w:tr>
      <w:tr w:rsidR="00BC0193" w:rsidRPr="00BC0193" w14:paraId="176ED558" w14:textId="77777777" w:rsidTr="00BC0193">
        <w:tc>
          <w:tcPr>
            <w:tcW w:w="40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E3DF4B" w14:textId="77777777" w:rsidR="00BC0193" w:rsidRPr="00BC0193" w:rsidRDefault="00BC0193" w:rsidP="00BC0193">
            <w:pPr>
              <w:spacing w:after="160" w:line="259" w:lineRule="auto"/>
              <w:rPr>
                <w:rFonts w:ascii="Times New Roman" w:hAnsi="Times New Roman" w:cs="Times New Roman"/>
                <w:sz w:val="24"/>
                <w:szCs w:val="24"/>
              </w:rPr>
            </w:pPr>
            <w:r w:rsidRPr="00BC0193">
              <w:rPr>
                <w:rFonts w:ascii="Times New Roman" w:hAnsi="Times New Roman" w:cs="Times New Roman"/>
                <w:sz w:val="24"/>
                <w:szCs w:val="24"/>
              </w:rPr>
              <w:t>ПК 2.2. Выполнение лечебно-диагностических ветеринарных манипуляций.</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FA0614" w14:textId="77777777" w:rsidR="00BC0193" w:rsidRPr="00BC0193" w:rsidRDefault="00BC0193" w:rsidP="00BC0193">
            <w:pPr>
              <w:spacing w:after="160" w:line="259" w:lineRule="auto"/>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C81231" w14:textId="77777777" w:rsidR="00BC0193" w:rsidRPr="00BC0193" w:rsidRDefault="00BC0193" w:rsidP="00BC0193">
            <w:pPr>
              <w:spacing w:after="160" w:line="259" w:lineRule="auto"/>
              <w:rPr>
                <w:rFonts w:ascii="Times New Roman" w:hAnsi="Times New Roman" w:cs="Times New Roman"/>
                <w:sz w:val="24"/>
                <w:szCs w:val="24"/>
              </w:rPr>
            </w:pPr>
          </w:p>
        </w:tc>
      </w:tr>
    </w:tbl>
    <w:p w14:paraId="32A3587B" w14:textId="77777777" w:rsidR="00BC0193" w:rsidRPr="004238DE" w:rsidRDefault="00BC0193" w:rsidP="004238DE">
      <w:pPr>
        <w:rPr>
          <w:rFonts w:ascii="Times New Roman" w:hAnsi="Times New Roman" w:cs="Times New Roman"/>
          <w:sz w:val="28"/>
          <w:szCs w:val="28"/>
        </w:rPr>
        <w:sectPr w:rsidR="00BC0193" w:rsidRPr="004238DE" w:rsidSect="009E23D6">
          <w:pgSz w:w="16840" w:h="11910" w:orient="landscape"/>
          <w:pgMar w:top="1418" w:right="1134" w:bottom="851" w:left="1134" w:header="0" w:footer="777" w:gutter="0"/>
          <w:cols w:space="720"/>
          <w:docGrid w:linePitch="299"/>
        </w:sectPr>
      </w:pPr>
    </w:p>
    <w:p w14:paraId="44A56AD2" w14:textId="77777777" w:rsidR="004238DE" w:rsidRPr="004238DE" w:rsidRDefault="004238DE" w:rsidP="004238DE">
      <w:pPr>
        <w:jc w:val="both"/>
        <w:rPr>
          <w:rFonts w:ascii="Times New Roman" w:hAnsi="Times New Roman" w:cs="Times New Roman"/>
          <w:sz w:val="28"/>
          <w:szCs w:val="28"/>
        </w:rPr>
      </w:pPr>
    </w:p>
    <w:p w14:paraId="18FFE3A4" w14:textId="77777777" w:rsidR="004238DE" w:rsidRPr="004238DE" w:rsidRDefault="004238DE" w:rsidP="004238DE">
      <w:pPr>
        <w:jc w:val="both"/>
        <w:rPr>
          <w:rFonts w:ascii="Times New Roman" w:hAnsi="Times New Roman" w:cs="Times New Roman"/>
          <w:sz w:val="28"/>
          <w:szCs w:val="28"/>
        </w:rPr>
      </w:pPr>
    </w:p>
    <w:p w14:paraId="2BCCCCE4" w14:textId="77777777" w:rsidR="004238DE" w:rsidRPr="004238DE" w:rsidRDefault="004238DE" w:rsidP="004238DE">
      <w:pPr>
        <w:jc w:val="center"/>
        <w:rPr>
          <w:rFonts w:ascii="Times New Roman" w:hAnsi="Times New Roman" w:cs="Times New Roman"/>
          <w:b/>
          <w:sz w:val="28"/>
          <w:szCs w:val="28"/>
        </w:rPr>
      </w:pPr>
      <w:bookmarkStart w:id="275" w:name="2._СТРУКТУРА_И_СОДЕРЖАНИЕ_ДИСЦИПЛИНЫ"/>
      <w:bookmarkEnd w:id="275"/>
      <w:r w:rsidRPr="004238DE">
        <w:rPr>
          <w:rFonts w:ascii="Times New Roman" w:hAnsi="Times New Roman" w:cs="Times New Roman"/>
          <w:b/>
          <w:sz w:val="28"/>
          <w:szCs w:val="28"/>
        </w:rPr>
        <w:t>2. Структура и содержание общеобразовательной дисциплины</w:t>
      </w:r>
    </w:p>
    <w:p w14:paraId="6ADD1726" w14:textId="77777777" w:rsidR="004238DE" w:rsidRPr="004238DE" w:rsidRDefault="004238DE" w:rsidP="004238DE">
      <w:pPr>
        <w:jc w:val="both"/>
        <w:rPr>
          <w:rFonts w:ascii="Times New Roman" w:hAnsi="Times New Roman" w:cs="Times New Roman"/>
          <w:sz w:val="28"/>
          <w:szCs w:val="28"/>
        </w:rPr>
      </w:pPr>
    </w:p>
    <w:p w14:paraId="3ECE0238" w14:textId="77777777" w:rsidR="004238DE" w:rsidRPr="004238DE" w:rsidRDefault="004238DE" w:rsidP="004238DE">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t>2.1Объем дисциплины и виды учебной работы</w:t>
      </w:r>
    </w:p>
    <w:p w14:paraId="0037EA1A" w14:textId="77777777" w:rsidR="004238DE" w:rsidRPr="004238DE" w:rsidRDefault="004238DE" w:rsidP="004238DE">
      <w:pPr>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7763"/>
        <w:gridCol w:w="2094"/>
      </w:tblGrid>
      <w:tr w:rsidR="004238DE" w:rsidRPr="004238DE" w14:paraId="67DBF4DB"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1C8D0E" w14:textId="77777777" w:rsidR="004238DE" w:rsidRPr="004238DE" w:rsidRDefault="004238DE">
            <w:pPr>
              <w:widowControl w:val="0"/>
              <w:autoSpaceDE w:val="0"/>
              <w:autoSpaceDN w:val="0"/>
              <w:jc w:val="center"/>
              <w:rPr>
                <w:rFonts w:ascii="Times New Roman" w:hAnsi="Times New Roman" w:cs="Times New Roman"/>
                <w:sz w:val="28"/>
                <w:szCs w:val="28"/>
                <w:lang w:eastAsia="en-US"/>
              </w:rPr>
            </w:pPr>
            <w:r w:rsidRPr="004238DE">
              <w:rPr>
                <w:rFonts w:ascii="Times New Roman" w:hAnsi="Times New Roman" w:cs="Times New Roman"/>
                <w:b/>
                <w:sz w:val="28"/>
                <w:szCs w:val="28"/>
              </w:rPr>
              <w:t>Вид учебной работы</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5C5955" w14:textId="77777777" w:rsidR="004238DE" w:rsidRPr="004238DE" w:rsidRDefault="004238DE">
            <w:pPr>
              <w:widowControl w:val="0"/>
              <w:autoSpaceDE w:val="0"/>
              <w:autoSpaceDN w:val="0"/>
              <w:jc w:val="center"/>
              <w:rPr>
                <w:rFonts w:ascii="Times New Roman" w:hAnsi="Times New Roman" w:cs="Times New Roman"/>
                <w:sz w:val="28"/>
                <w:szCs w:val="28"/>
                <w:lang w:eastAsia="en-US"/>
              </w:rPr>
            </w:pPr>
            <w:r w:rsidRPr="004238DE">
              <w:rPr>
                <w:rFonts w:ascii="Times New Roman" w:hAnsi="Times New Roman" w:cs="Times New Roman"/>
                <w:b/>
                <w:sz w:val="28"/>
                <w:szCs w:val="28"/>
              </w:rPr>
              <w:t>Объем в часах</w:t>
            </w:r>
          </w:p>
        </w:tc>
      </w:tr>
      <w:tr w:rsidR="004238DE" w:rsidRPr="004238DE" w14:paraId="16ED38D3"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4D73CF" w14:textId="77777777" w:rsidR="004238DE" w:rsidRPr="004238DE" w:rsidRDefault="004238DE">
            <w:pPr>
              <w:widowControl w:val="0"/>
              <w:autoSpaceDE w:val="0"/>
              <w:autoSpaceDN w:val="0"/>
              <w:jc w:val="both"/>
              <w:rPr>
                <w:rFonts w:ascii="Times New Roman" w:hAnsi="Times New Roman" w:cs="Times New Roman"/>
                <w:sz w:val="28"/>
                <w:szCs w:val="28"/>
                <w:lang w:eastAsia="en-US"/>
              </w:rPr>
            </w:pPr>
            <w:r w:rsidRPr="004238DE">
              <w:rPr>
                <w:rFonts w:ascii="Times New Roman" w:hAnsi="Times New Roman" w:cs="Times New Roman"/>
                <w:b/>
                <w:sz w:val="28"/>
                <w:szCs w:val="28"/>
              </w:rPr>
              <w:t>Объем образовательной программы дисциплины</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60CEE0" w14:textId="77777777" w:rsidR="004238DE" w:rsidRPr="004238DE" w:rsidRDefault="004238DE">
            <w:pPr>
              <w:widowControl w:val="0"/>
              <w:autoSpaceDE w:val="0"/>
              <w:autoSpaceDN w:val="0"/>
              <w:jc w:val="center"/>
              <w:rPr>
                <w:rFonts w:ascii="Times New Roman" w:hAnsi="Times New Roman" w:cs="Times New Roman"/>
                <w:sz w:val="28"/>
                <w:szCs w:val="28"/>
                <w:lang w:eastAsia="en-US"/>
              </w:rPr>
            </w:pPr>
            <w:r w:rsidRPr="004238DE">
              <w:rPr>
                <w:rFonts w:ascii="Times New Roman" w:hAnsi="Times New Roman" w:cs="Times New Roman"/>
                <w:b/>
                <w:sz w:val="28"/>
                <w:szCs w:val="28"/>
              </w:rPr>
              <w:t>108</w:t>
            </w:r>
          </w:p>
        </w:tc>
      </w:tr>
      <w:tr w:rsidR="004238DE" w:rsidRPr="00E07F4B" w14:paraId="06B462F8"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A9BB24" w14:textId="77777777" w:rsidR="004238DE" w:rsidRPr="00E07F4B" w:rsidRDefault="004238DE">
            <w:pPr>
              <w:widowControl w:val="0"/>
              <w:autoSpaceDE w:val="0"/>
              <w:autoSpaceDN w:val="0"/>
              <w:jc w:val="both"/>
              <w:rPr>
                <w:rFonts w:ascii="Times New Roman" w:hAnsi="Times New Roman" w:cs="Times New Roman"/>
                <w:sz w:val="28"/>
                <w:szCs w:val="28"/>
                <w:lang w:eastAsia="en-US"/>
              </w:rPr>
            </w:pPr>
            <w:r w:rsidRPr="00E07F4B">
              <w:rPr>
                <w:rFonts w:ascii="Times New Roman" w:hAnsi="Times New Roman" w:cs="Times New Roman"/>
                <w:b/>
                <w:sz w:val="28"/>
                <w:szCs w:val="28"/>
              </w:rPr>
              <w:t>1. Основное содержание</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7D084D" w14:textId="77777777" w:rsidR="004238DE" w:rsidRPr="00E07F4B" w:rsidRDefault="004238DE">
            <w:pPr>
              <w:widowControl w:val="0"/>
              <w:autoSpaceDE w:val="0"/>
              <w:autoSpaceDN w:val="0"/>
              <w:jc w:val="center"/>
              <w:rPr>
                <w:rFonts w:ascii="Times New Roman" w:hAnsi="Times New Roman" w:cs="Times New Roman"/>
                <w:sz w:val="28"/>
                <w:szCs w:val="28"/>
                <w:lang w:eastAsia="en-US"/>
              </w:rPr>
            </w:pPr>
            <w:r w:rsidRPr="00E07F4B">
              <w:rPr>
                <w:rFonts w:ascii="Times New Roman" w:hAnsi="Times New Roman" w:cs="Times New Roman"/>
                <w:b/>
                <w:sz w:val="28"/>
                <w:szCs w:val="28"/>
              </w:rPr>
              <w:t>108</w:t>
            </w:r>
          </w:p>
        </w:tc>
      </w:tr>
      <w:tr w:rsidR="004238DE" w:rsidRPr="00E07F4B" w14:paraId="708A7366" w14:textId="77777777" w:rsidTr="004238DE">
        <w:tc>
          <w:tcPr>
            <w:tcW w:w="985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57446" w14:textId="77777777" w:rsidR="004238DE" w:rsidRPr="00E07F4B" w:rsidRDefault="004238DE">
            <w:pPr>
              <w:widowControl w:val="0"/>
              <w:autoSpaceDE w:val="0"/>
              <w:autoSpaceDN w:val="0"/>
              <w:jc w:val="both"/>
              <w:rPr>
                <w:rFonts w:ascii="Times New Roman" w:hAnsi="Times New Roman" w:cs="Times New Roman"/>
                <w:sz w:val="28"/>
                <w:szCs w:val="28"/>
                <w:lang w:eastAsia="en-US"/>
              </w:rPr>
            </w:pPr>
            <w:r w:rsidRPr="00E07F4B">
              <w:rPr>
                <w:rFonts w:ascii="Times New Roman" w:hAnsi="Times New Roman" w:cs="Times New Roman"/>
                <w:sz w:val="28"/>
                <w:szCs w:val="28"/>
              </w:rPr>
              <w:t>в т. ч.:</w:t>
            </w:r>
          </w:p>
        </w:tc>
      </w:tr>
      <w:tr w:rsidR="004238DE" w:rsidRPr="00E07F4B" w14:paraId="34C48687"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7A0552" w14:textId="77777777" w:rsidR="004238DE" w:rsidRPr="00E07F4B" w:rsidRDefault="004238DE">
            <w:pPr>
              <w:widowControl w:val="0"/>
              <w:autoSpaceDE w:val="0"/>
              <w:autoSpaceDN w:val="0"/>
              <w:jc w:val="both"/>
              <w:rPr>
                <w:rFonts w:ascii="Times New Roman" w:hAnsi="Times New Roman" w:cs="Times New Roman"/>
                <w:sz w:val="28"/>
                <w:szCs w:val="28"/>
                <w:lang w:eastAsia="en-US"/>
              </w:rPr>
            </w:pPr>
            <w:r w:rsidRPr="00E07F4B">
              <w:rPr>
                <w:rFonts w:ascii="Times New Roman" w:hAnsi="Times New Roman" w:cs="Times New Roman"/>
                <w:sz w:val="28"/>
                <w:szCs w:val="28"/>
              </w:rPr>
              <w:t>теоретическое обучение</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AD89C" w14:textId="56D224FE" w:rsidR="004238DE" w:rsidRPr="00E07F4B" w:rsidRDefault="004238DE">
            <w:pPr>
              <w:widowControl w:val="0"/>
              <w:autoSpaceDE w:val="0"/>
              <w:autoSpaceDN w:val="0"/>
              <w:jc w:val="center"/>
              <w:rPr>
                <w:rFonts w:ascii="Times New Roman" w:hAnsi="Times New Roman" w:cs="Times New Roman"/>
                <w:sz w:val="28"/>
                <w:szCs w:val="28"/>
                <w:lang w:eastAsia="en-US"/>
              </w:rPr>
            </w:pPr>
            <w:r w:rsidRPr="00E07F4B">
              <w:rPr>
                <w:rFonts w:ascii="Times New Roman" w:hAnsi="Times New Roman" w:cs="Times New Roman"/>
                <w:sz w:val="28"/>
                <w:szCs w:val="28"/>
              </w:rPr>
              <w:t>8</w:t>
            </w:r>
            <w:r w:rsidR="00BF2671" w:rsidRPr="00E07F4B">
              <w:rPr>
                <w:rFonts w:ascii="Times New Roman" w:hAnsi="Times New Roman" w:cs="Times New Roman"/>
                <w:sz w:val="28"/>
                <w:szCs w:val="28"/>
              </w:rPr>
              <w:t>4</w:t>
            </w:r>
          </w:p>
        </w:tc>
      </w:tr>
      <w:tr w:rsidR="004238DE" w:rsidRPr="00E07F4B" w14:paraId="3F782949"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69C92C" w14:textId="77777777" w:rsidR="004238DE" w:rsidRPr="00E07F4B" w:rsidRDefault="004238DE">
            <w:pPr>
              <w:widowControl w:val="0"/>
              <w:autoSpaceDE w:val="0"/>
              <w:autoSpaceDN w:val="0"/>
              <w:jc w:val="both"/>
              <w:rPr>
                <w:rFonts w:ascii="Times New Roman" w:hAnsi="Times New Roman" w:cs="Times New Roman"/>
                <w:sz w:val="28"/>
                <w:szCs w:val="28"/>
                <w:lang w:eastAsia="en-US"/>
              </w:rPr>
            </w:pPr>
            <w:r w:rsidRPr="00E07F4B">
              <w:rPr>
                <w:rFonts w:ascii="Times New Roman" w:hAnsi="Times New Roman" w:cs="Times New Roman"/>
                <w:sz w:val="28"/>
                <w:szCs w:val="28"/>
              </w:rPr>
              <w:t>лабораторные занятия</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579EE9" w14:textId="77777777" w:rsidR="004238DE" w:rsidRPr="00E07F4B" w:rsidRDefault="004238DE">
            <w:pPr>
              <w:widowControl w:val="0"/>
              <w:autoSpaceDE w:val="0"/>
              <w:autoSpaceDN w:val="0"/>
              <w:jc w:val="center"/>
              <w:rPr>
                <w:rFonts w:ascii="Times New Roman" w:hAnsi="Times New Roman" w:cs="Times New Roman"/>
                <w:sz w:val="28"/>
                <w:szCs w:val="28"/>
                <w:lang w:eastAsia="en-US"/>
              </w:rPr>
            </w:pPr>
            <w:r w:rsidRPr="00E07F4B">
              <w:rPr>
                <w:rFonts w:ascii="Times New Roman" w:hAnsi="Times New Roman" w:cs="Times New Roman"/>
                <w:sz w:val="28"/>
                <w:szCs w:val="28"/>
              </w:rPr>
              <w:t>14</w:t>
            </w:r>
          </w:p>
        </w:tc>
      </w:tr>
      <w:tr w:rsidR="004238DE" w:rsidRPr="00E07F4B" w14:paraId="1425ECDB"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D4AAC9" w14:textId="77777777" w:rsidR="004238DE" w:rsidRPr="00E07F4B" w:rsidRDefault="004238DE">
            <w:pPr>
              <w:widowControl w:val="0"/>
              <w:autoSpaceDE w:val="0"/>
              <w:autoSpaceDN w:val="0"/>
              <w:jc w:val="both"/>
              <w:rPr>
                <w:rFonts w:ascii="Times New Roman" w:hAnsi="Times New Roman" w:cs="Times New Roman"/>
                <w:sz w:val="28"/>
                <w:szCs w:val="28"/>
                <w:lang w:eastAsia="en-US"/>
              </w:rPr>
            </w:pPr>
            <w:r w:rsidRPr="00E07F4B">
              <w:rPr>
                <w:rFonts w:ascii="Times New Roman" w:hAnsi="Times New Roman" w:cs="Times New Roman"/>
                <w:sz w:val="28"/>
                <w:szCs w:val="28"/>
              </w:rPr>
              <w:t>контрольные работы</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8D5FC" w14:textId="77777777" w:rsidR="004238DE" w:rsidRPr="00E07F4B" w:rsidRDefault="004238DE">
            <w:pPr>
              <w:widowControl w:val="0"/>
              <w:autoSpaceDE w:val="0"/>
              <w:autoSpaceDN w:val="0"/>
              <w:jc w:val="center"/>
              <w:rPr>
                <w:rFonts w:ascii="Times New Roman" w:hAnsi="Times New Roman" w:cs="Times New Roman"/>
                <w:sz w:val="28"/>
                <w:szCs w:val="28"/>
                <w:lang w:eastAsia="en-US"/>
              </w:rPr>
            </w:pPr>
            <w:r w:rsidRPr="00E07F4B">
              <w:rPr>
                <w:rFonts w:ascii="Times New Roman" w:hAnsi="Times New Roman" w:cs="Times New Roman"/>
                <w:sz w:val="28"/>
                <w:szCs w:val="28"/>
              </w:rPr>
              <w:t>8</w:t>
            </w:r>
          </w:p>
        </w:tc>
      </w:tr>
      <w:tr w:rsidR="004238DE" w:rsidRPr="004238DE" w14:paraId="35803C16" w14:textId="77777777" w:rsidTr="004238DE">
        <w:tc>
          <w:tcPr>
            <w:tcW w:w="77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C4BE7" w14:textId="77777777" w:rsidR="004238DE" w:rsidRPr="00E07F4B" w:rsidRDefault="004238DE">
            <w:pPr>
              <w:widowControl w:val="0"/>
              <w:autoSpaceDE w:val="0"/>
              <w:autoSpaceDN w:val="0"/>
              <w:jc w:val="both"/>
              <w:rPr>
                <w:rFonts w:ascii="Times New Roman" w:hAnsi="Times New Roman" w:cs="Times New Roman"/>
                <w:sz w:val="28"/>
                <w:szCs w:val="28"/>
                <w:lang w:eastAsia="en-US"/>
              </w:rPr>
            </w:pPr>
            <w:r w:rsidRPr="00E07F4B">
              <w:rPr>
                <w:rFonts w:ascii="Times New Roman" w:hAnsi="Times New Roman" w:cs="Times New Roman"/>
                <w:b/>
                <w:sz w:val="28"/>
                <w:szCs w:val="28"/>
              </w:rPr>
              <w:t>Промежуточная аттестация (дифференцированный зачет)</w:t>
            </w:r>
          </w:p>
        </w:tc>
        <w:tc>
          <w:tcPr>
            <w:tcW w:w="2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89531" w14:textId="3C4F1B31" w:rsidR="004238DE" w:rsidRPr="004238DE" w:rsidRDefault="00BF2671">
            <w:pPr>
              <w:widowControl w:val="0"/>
              <w:autoSpaceDE w:val="0"/>
              <w:autoSpaceDN w:val="0"/>
              <w:jc w:val="center"/>
              <w:rPr>
                <w:rFonts w:ascii="Times New Roman" w:hAnsi="Times New Roman" w:cs="Times New Roman"/>
                <w:sz w:val="28"/>
                <w:szCs w:val="28"/>
                <w:lang w:eastAsia="en-US"/>
              </w:rPr>
            </w:pPr>
            <w:r w:rsidRPr="00E07F4B">
              <w:rPr>
                <w:rFonts w:ascii="Times New Roman" w:hAnsi="Times New Roman" w:cs="Times New Roman"/>
                <w:sz w:val="28"/>
                <w:szCs w:val="28"/>
                <w:lang w:eastAsia="en-US"/>
              </w:rPr>
              <w:t>2</w:t>
            </w:r>
          </w:p>
        </w:tc>
      </w:tr>
    </w:tbl>
    <w:p w14:paraId="138DF62E" w14:textId="77777777" w:rsidR="004238DE" w:rsidRPr="004238DE" w:rsidRDefault="004238DE" w:rsidP="004238DE">
      <w:pPr>
        <w:jc w:val="both"/>
        <w:rPr>
          <w:rFonts w:ascii="Times New Roman" w:hAnsi="Times New Roman" w:cs="Times New Roman"/>
          <w:sz w:val="28"/>
          <w:szCs w:val="28"/>
          <w:lang w:eastAsia="en-US"/>
        </w:rPr>
      </w:pPr>
    </w:p>
    <w:p w14:paraId="482A028D" w14:textId="77777777" w:rsidR="004238DE" w:rsidRPr="004238DE" w:rsidRDefault="004238DE" w:rsidP="004238DE">
      <w:pPr>
        <w:jc w:val="both"/>
        <w:rPr>
          <w:rFonts w:ascii="Times New Roman" w:hAnsi="Times New Roman" w:cs="Times New Roman"/>
          <w:sz w:val="28"/>
          <w:szCs w:val="28"/>
        </w:rPr>
      </w:pPr>
    </w:p>
    <w:p w14:paraId="0EB0ABC6" w14:textId="77777777" w:rsidR="004238DE" w:rsidRPr="004238DE" w:rsidRDefault="004238DE" w:rsidP="004238DE">
      <w:pPr>
        <w:rPr>
          <w:rFonts w:ascii="Times New Roman" w:hAnsi="Times New Roman" w:cs="Times New Roman"/>
          <w:sz w:val="28"/>
          <w:szCs w:val="28"/>
        </w:rPr>
        <w:sectPr w:rsidR="004238DE" w:rsidRPr="004238DE">
          <w:pgSz w:w="11910" w:h="16840"/>
          <w:pgMar w:top="1134" w:right="851" w:bottom="1134" w:left="1418" w:header="0" w:footer="775" w:gutter="0"/>
          <w:cols w:space="720"/>
        </w:sectPr>
      </w:pPr>
    </w:p>
    <w:p w14:paraId="54DD40B1" w14:textId="1C74A70F" w:rsidR="00BF2671" w:rsidRPr="00BF2671" w:rsidRDefault="004238DE" w:rsidP="00BF2671">
      <w:pPr>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дисциплины «Физика»</w:t>
      </w:r>
    </w:p>
    <w:tbl>
      <w:tblPr>
        <w:tblStyle w:val="200"/>
        <w:tblW w:w="5000" w:type="pct"/>
        <w:tblInd w:w="0" w:type="dxa"/>
        <w:tblLook w:val="04A0" w:firstRow="1" w:lastRow="0" w:firstColumn="1" w:lastColumn="0" w:noHBand="0" w:noVBand="1"/>
      </w:tblPr>
      <w:tblGrid>
        <w:gridCol w:w="3756"/>
        <w:gridCol w:w="6575"/>
        <w:gridCol w:w="1588"/>
        <w:gridCol w:w="2869"/>
      </w:tblGrid>
      <w:tr w:rsidR="00BF2671" w14:paraId="75F77C20" w14:textId="77777777" w:rsidTr="00BF2671">
        <w:tc>
          <w:tcPr>
            <w:tcW w:w="12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75009"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t>Наименование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разделов</w:t>
            </w:r>
            <w:proofErr w:type="spellEnd"/>
            <w:r>
              <w:rPr>
                <w:rFonts w:ascii="Times New Roman" w:hAnsi="Times New Roman" w:cs="Times New Roman"/>
                <w:b/>
                <w:sz w:val="24"/>
                <w:szCs w:val="24"/>
              </w:rPr>
              <w:t xml:space="preserve"> и </w:t>
            </w:r>
            <w:proofErr w:type="spellStart"/>
            <w:r>
              <w:rPr>
                <w:rFonts w:ascii="Times New Roman" w:hAnsi="Times New Roman" w:cs="Times New Roman"/>
                <w:b/>
                <w:sz w:val="24"/>
                <w:szCs w:val="24"/>
              </w:rPr>
              <w:t>тем</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B62E46" w14:textId="77777777" w:rsidR="00BF2671" w:rsidRPr="00BF2671" w:rsidRDefault="00BF2671">
            <w:pPr>
              <w:jc w:val="center"/>
              <w:rPr>
                <w:rFonts w:ascii="Times New Roman" w:hAnsi="Times New Roman" w:cs="Times New Roman"/>
                <w:b/>
                <w:sz w:val="24"/>
                <w:szCs w:val="24"/>
                <w:lang w:val="ru-RU"/>
              </w:rPr>
            </w:pPr>
            <w:r w:rsidRPr="00BF2671">
              <w:rPr>
                <w:rFonts w:ascii="Times New Roman" w:hAnsi="Times New Roman" w:cs="Times New Roman"/>
                <w:b/>
                <w:sz w:val="24"/>
                <w:szCs w:val="24"/>
                <w:lang w:val="ru-RU"/>
              </w:rPr>
              <w:t>Содержание учебного материала (основное и профессионально- ориентированное), лабораторные и практические занятия, прикладной модуль</w:t>
            </w:r>
          </w:p>
          <w:p w14:paraId="511A3ECC" w14:textId="77777777" w:rsidR="00BF2671" w:rsidRDefault="00BF2671">
            <w:pPr>
              <w:jc w:val="center"/>
              <w:rPr>
                <w:rFonts w:ascii="Times New Roman" w:hAnsi="Times New Roman" w:cs="Times New Roman"/>
                <w:sz w:val="24"/>
                <w:szCs w:val="24"/>
              </w:rPr>
            </w:pPr>
            <w:r>
              <w:rPr>
                <w:rFonts w:ascii="Times New Roman" w:hAnsi="Times New Roman" w:cs="Times New Roman"/>
                <w:b/>
                <w:sz w:val="24"/>
                <w:szCs w:val="24"/>
              </w:rPr>
              <w:t>(</w:t>
            </w:r>
            <w:proofErr w:type="spellStart"/>
            <w:r>
              <w:rPr>
                <w:rFonts w:ascii="Times New Roman" w:hAnsi="Times New Roman" w:cs="Times New Roman"/>
                <w:b/>
                <w:sz w:val="24"/>
                <w:szCs w:val="24"/>
              </w:rPr>
              <w:t>при</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наличии</w:t>
            </w:r>
            <w:proofErr w:type="spellEnd"/>
            <w:r>
              <w:rPr>
                <w:rFonts w:ascii="Times New Roman" w:hAnsi="Times New Roman" w:cs="Times New Roman"/>
                <w:b/>
                <w:sz w:val="24"/>
                <w:szCs w:val="24"/>
              </w:rPr>
              <w:t>)</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7EC40"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t>Объем</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часов</w:t>
            </w:r>
            <w:proofErr w:type="spellEnd"/>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F52C7"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t>Формируемые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компетенции</w:t>
            </w:r>
            <w:proofErr w:type="spellEnd"/>
          </w:p>
        </w:tc>
      </w:tr>
      <w:tr w:rsidR="00BF2671" w14:paraId="61DED37A" w14:textId="77777777" w:rsidTr="00BF2671">
        <w:tc>
          <w:tcPr>
            <w:tcW w:w="12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61BDAE"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1</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B67EF8"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2</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31EA39"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3</w:t>
            </w: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F38FC1"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4</w:t>
            </w:r>
          </w:p>
        </w:tc>
      </w:tr>
      <w:tr w:rsidR="00BF2671" w14:paraId="710A845A"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3CC9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Введение.</w:t>
            </w:r>
          </w:p>
          <w:p w14:paraId="5BAD359E"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Физика и методы научного познания</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EECA0A"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C99ABA"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41BB25"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ОК03</w:t>
            </w:r>
          </w:p>
          <w:p w14:paraId="32B551A9"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ОК05</w:t>
            </w:r>
          </w:p>
        </w:tc>
      </w:tr>
      <w:tr w:rsidR="00BF2671" w14:paraId="502D1E47"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84673C"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792A0F"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Физика фундаментальная наука о природе. Естественнонаучный метод познания, </w:t>
            </w:r>
            <w:proofErr w:type="gramStart"/>
            <w:r w:rsidRPr="00BF2671">
              <w:rPr>
                <w:rFonts w:ascii="Times New Roman" w:hAnsi="Times New Roman" w:cs="Times New Roman"/>
                <w:sz w:val="24"/>
                <w:szCs w:val="24"/>
                <w:lang w:val="ru-RU"/>
              </w:rPr>
              <w:t>его  возможности</w:t>
            </w:r>
            <w:proofErr w:type="gramEnd"/>
            <w:r w:rsidRPr="00BF2671">
              <w:rPr>
                <w:rFonts w:ascii="Times New Roman" w:hAnsi="Times New Roman" w:cs="Times New Roman"/>
                <w:sz w:val="24"/>
                <w:szCs w:val="24"/>
                <w:lang w:val="ru-RU"/>
              </w:rPr>
              <w:t xml:space="preserve"> и границы применимости. Эксперимент и теория в процессе </w:t>
            </w:r>
            <w:proofErr w:type="gramStart"/>
            <w:r w:rsidRPr="00BF2671">
              <w:rPr>
                <w:rFonts w:ascii="Times New Roman" w:hAnsi="Times New Roman" w:cs="Times New Roman"/>
                <w:sz w:val="24"/>
                <w:szCs w:val="24"/>
                <w:lang w:val="ru-RU"/>
              </w:rPr>
              <w:t>познания  природы</w:t>
            </w:r>
            <w:proofErr w:type="gramEnd"/>
            <w:r w:rsidRPr="00BF2671">
              <w:rPr>
                <w:rFonts w:ascii="Times New Roman" w:hAnsi="Times New Roman" w:cs="Times New Roman"/>
                <w:sz w:val="24"/>
                <w:szCs w:val="24"/>
                <w:lang w:val="ru-RU"/>
              </w:rPr>
              <w:t xml:space="preserve">. Моделирование физических явлений и процессов. Роль эксперимента и </w:t>
            </w:r>
            <w:proofErr w:type="gramStart"/>
            <w:r w:rsidRPr="00BF2671">
              <w:rPr>
                <w:rFonts w:ascii="Times New Roman" w:hAnsi="Times New Roman" w:cs="Times New Roman"/>
                <w:sz w:val="24"/>
                <w:szCs w:val="24"/>
                <w:lang w:val="ru-RU"/>
              </w:rPr>
              <w:t>теории  в</w:t>
            </w:r>
            <w:proofErr w:type="gramEnd"/>
            <w:r w:rsidRPr="00BF2671">
              <w:rPr>
                <w:rFonts w:ascii="Times New Roman" w:hAnsi="Times New Roman" w:cs="Times New Roman"/>
                <w:sz w:val="24"/>
                <w:szCs w:val="24"/>
                <w:lang w:val="ru-RU"/>
              </w:rPr>
              <w:t xml:space="preserve"> процессе познания природы. Физическая величина. Физические законы. </w:t>
            </w:r>
            <w:proofErr w:type="gramStart"/>
            <w:r w:rsidRPr="00BF2671">
              <w:rPr>
                <w:rFonts w:ascii="Times New Roman" w:hAnsi="Times New Roman" w:cs="Times New Roman"/>
                <w:sz w:val="24"/>
                <w:szCs w:val="24"/>
                <w:lang w:val="ru-RU"/>
              </w:rPr>
              <w:t>Границы  применимости</w:t>
            </w:r>
            <w:proofErr w:type="gramEnd"/>
            <w:r w:rsidRPr="00BF2671">
              <w:rPr>
                <w:rFonts w:ascii="Times New Roman" w:hAnsi="Times New Roman" w:cs="Times New Roman"/>
                <w:sz w:val="24"/>
                <w:szCs w:val="24"/>
                <w:lang w:val="ru-RU"/>
              </w:rPr>
              <w:t xml:space="preserve"> физических законов и теорий. Принцип соответствия. </w:t>
            </w:r>
            <w:proofErr w:type="spellStart"/>
            <w:r>
              <w:rPr>
                <w:rFonts w:ascii="Times New Roman" w:hAnsi="Times New Roman" w:cs="Times New Roman"/>
                <w:sz w:val="24"/>
                <w:szCs w:val="24"/>
              </w:rPr>
              <w:t>Понятие</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о  </w:t>
            </w:r>
            <w:proofErr w:type="spellStart"/>
            <w:r>
              <w:rPr>
                <w:rFonts w:ascii="Times New Roman" w:hAnsi="Times New Roman" w:cs="Times New Roman"/>
                <w:sz w:val="24"/>
                <w:szCs w:val="24"/>
              </w:rPr>
              <w:t>физической</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картине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мира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Погрешности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измерений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физических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величин</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4F634F"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A189B9" w14:textId="77777777" w:rsidR="00BF2671" w:rsidRDefault="00BF2671">
            <w:pPr>
              <w:rPr>
                <w:rFonts w:ascii="Times New Roman" w:hAnsi="Times New Roman" w:cs="Times New Roman"/>
                <w:sz w:val="24"/>
                <w:szCs w:val="24"/>
              </w:rPr>
            </w:pPr>
          </w:p>
        </w:tc>
      </w:tr>
      <w:tr w:rsidR="00BF2671" w14:paraId="0B8E434A"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EF681D" w14:textId="77777777" w:rsidR="00BF2671" w:rsidRDefault="00BF2671">
            <w:pPr>
              <w:jc w:val="center"/>
              <w:rPr>
                <w:rFonts w:ascii="Times New Roman" w:hAnsi="Times New Roman" w:cs="Times New Roman"/>
                <w:sz w:val="24"/>
                <w:szCs w:val="24"/>
              </w:rPr>
            </w:pPr>
            <w:r>
              <w:rPr>
                <w:rFonts w:ascii="Times New Roman" w:hAnsi="Times New Roman" w:cs="Times New Roman"/>
                <w:b/>
                <w:sz w:val="24"/>
                <w:szCs w:val="24"/>
              </w:rPr>
              <w:t xml:space="preserve">Раздел1. </w:t>
            </w:r>
            <w:proofErr w:type="spellStart"/>
            <w:r>
              <w:rPr>
                <w:rFonts w:ascii="Times New Roman" w:hAnsi="Times New Roman" w:cs="Times New Roman"/>
                <w:b/>
                <w:sz w:val="24"/>
                <w:szCs w:val="24"/>
              </w:rPr>
              <w:t>Механика</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7A094A"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12</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30CF6"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ОК01</w:t>
            </w:r>
          </w:p>
          <w:p w14:paraId="5DD5123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ОК02</w:t>
            </w:r>
          </w:p>
          <w:p w14:paraId="52294B9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ОК04</w:t>
            </w:r>
          </w:p>
          <w:p w14:paraId="154661E9"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ОК05</w:t>
            </w:r>
          </w:p>
          <w:p w14:paraId="4826F100"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ОК07</w:t>
            </w:r>
          </w:p>
          <w:p w14:paraId="18F8602C"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 ПК 2.2</w:t>
            </w:r>
          </w:p>
        </w:tc>
      </w:tr>
      <w:tr w:rsidR="00BF2671" w14:paraId="55665F62"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B83669"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1.1 </w:t>
            </w:r>
            <w:proofErr w:type="spellStart"/>
            <w:r>
              <w:rPr>
                <w:rFonts w:ascii="Times New Roman" w:hAnsi="Times New Roman" w:cs="Times New Roman"/>
                <w:sz w:val="24"/>
                <w:szCs w:val="24"/>
              </w:rPr>
              <w:t>Основы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кинематики</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0C53C2"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5E576"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70AB3F" w14:textId="77777777" w:rsidR="00BF2671" w:rsidRDefault="00BF2671">
            <w:pPr>
              <w:rPr>
                <w:rFonts w:ascii="Times New Roman" w:hAnsi="Times New Roman" w:cs="Times New Roman"/>
                <w:sz w:val="24"/>
                <w:szCs w:val="24"/>
              </w:rPr>
            </w:pPr>
          </w:p>
        </w:tc>
      </w:tr>
      <w:tr w:rsidR="00BF2671" w14:paraId="052CE619"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662817"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1CCD01"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Механическое движение и его виды. Материальная точка. Скалярные и векторные физические величины. Относительность механического движения. Система отсчета. Принцип относительности Галилея. Траектория. Путь.</w:t>
            </w:r>
          </w:p>
          <w:p w14:paraId="18F16041"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Перемещение. Равномерное прямолинейное движение. Скорость. Уравнение движения.  Мгновенная и средняя скорости. Ускорение. Прямолинейное </w:t>
            </w:r>
            <w:proofErr w:type="gramStart"/>
            <w:r w:rsidRPr="00BF2671">
              <w:rPr>
                <w:rFonts w:ascii="Times New Roman" w:hAnsi="Times New Roman" w:cs="Times New Roman"/>
                <w:sz w:val="24"/>
                <w:szCs w:val="24"/>
                <w:lang w:val="ru-RU"/>
              </w:rPr>
              <w:t>движение  с</w:t>
            </w:r>
            <w:proofErr w:type="gramEnd"/>
            <w:r w:rsidRPr="00BF2671">
              <w:rPr>
                <w:rFonts w:ascii="Times New Roman" w:hAnsi="Times New Roman" w:cs="Times New Roman"/>
                <w:sz w:val="24"/>
                <w:szCs w:val="24"/>
                <w:lang w:val="ru-RU"/>
              </w:rPr>
              <w:t xml:space="preserve"> постоянным ускорением. Движение с постоянным ускорением свободного падения.  Равномерное движение точки по окружности, угловая скорость.  Центростремительное ускорение. Кинематика абсолютно твердого тела</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065CA0" w14:textId="77777777" w:rsidR="00BF2671" w:rsidRPr="00BF2671" w:rsidRDefault="00BF2671">
            <w:pPr>
              <w:rPr>
                <w:rFonts w:ascii="Times New Roman" w:hAnsi="Times New Roman" w:cs="Times New Roman"/>
                <w:sz w:val="24"/>
                <w:szCs w:val="24"/>
                <w:lang w:val="ru-RU"/>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1C5D1D" w14:textId="77777777" w:rsidR="00BF2671" w:rsidRPr="00BF2671" w:rsidRDefault="00BF2671">
            <w:pPr>
              <w:rPr>
                <w:rFonts w:ascii="Times New Roman" w:hAnsi="Times New Roman" w:cs="Times New Roman"/>
                <w:sz w:val="24"/>
                <w:szCs w:val="24"/>
                <w:lang w:val="ru-RU"/>
              </w:rPr>
            </w:pPr>
          </w:p>
        </w:tc>
      </w:tr>
      <w:tr w:rsidR="00BF2671" w14:paraId="1A68F374"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840847"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1.2 </w:t>
            </w:r>
            <w:proofErr w:type="spellStart"/>
            <w:r>
              <w:rPr>
                <w:rFonts w:ascii="Times New Roman" w:hAnsi="Times New Roman" w:cs="Times New Roman"/>
                <w:sz w:val="24"/>
                <w:szCs w:val="24"/>
              </w:rPr>
              <w:t>Основы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динамики</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3E524D"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E82AE4"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C23B47" w14:textId="77777777" w:rsidR="00BF2671" w:rsidRDefault="00BF2671">
            <w:pPr>
              <w:rPr>
                <w:rFonts w:ascii="Times New Roman" w:hAnsi="Times New Roman" w:cs="Times New Roman"/>
                <w:sz w:val="24"/>
                <w:szCs w:val="24"/>
              </w:rPr>
            </w:pPr>
          </w:p>
        </w:tc>
      </w:tr>
      <w:tr w:rsidR="00BF2671" w14:paraId="12BEA757"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5068C1"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CF961E"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Основная задача динамики. Сила. Масса. Законы механики Ньютона. Силы в природе. Сила тяжести и сила всемирного тяготения. Закон всемирного тяготения. Первая космическая скорость. Движение планет и малых тел Солнечной системы. Вес. Невесомость. Силы упругости. </w:t>
            </w:r>
            <w:proofErr w:type="spellStart"/>
            <w:r>
              <w:rPr>
                <w:rFonts w:ascii="Times New Roman" w:hAnsi="Times New Roman" w:cs="Times New Roman"/>
                <w:sz w:val="24"/>
                <w:szCs w:val="24"/>
              </w:rPr>
              <w:t>Силы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трения</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BEED38"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79F3B9C" w14:textId="77777777" w:rsidR="00BF2671" w:rsidRDefault="00BF2671">
            <w:pPr>
              <w:rPr>
                <w:rFonts w:ascii="Times New Roman" w:hAnsi="Times New Roman" w:cs="Times New Roman"/>
                <w:sz w:val="24"/>
                <w:szCs w:val="24"/>
              </w:rPr>
            </w:pPr>
          </w:p>
        </w:tc>
      </w:tr>
      <w:tr w:rsidR="00BF2671" w14:paraId="02CF8300"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267C03"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Тема 1.3 Законы сохранения в механике</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A705CE6"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A8CD48"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D801F3" w14:textId="77777777" w:rsidR="00BF2671" w:rsidRDefault="00BF2671">
            <w:pPr>
              <w:rPr>
                <w:rFonts w:ascii="Times New Roman" w:hAnsi="Times New Roman" w:cs="Times New Roman"/>
                <w:sz w:val="24"/>
                <w:szCs w:val="24"/>
              </w:rPr>
            </w:pPr>
          </w:p>
        </w:tc>
      </w:tr>
      <w:tr w:rsidR="00BF2671" w14:paraId="2028F1B2"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E1418F"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9CEB62"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Импульс тела. Импульс силы. Закон сохранения импульса. Реактивное движение.  Механическая работа и мощность. </w:t>
            </w:r>
            <w:proofErr w:type="spellStart"/>
            <w:r>
              <w:rPr>
                <w:rFonts w:ascii="Times New Roman" w:hAnsi="Times New Roman" w:cs="Times New Roman"/>
                <w:sz w:val="24"/>
                <w:szCs w:val="24"/>
              </w:rPr>
              <w:t>Кинетическая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энергия</w:t>
            </w:r>
            <w:proofErr w:type="spellEnd"/>
            <w:r>
              <w:rPr>
                <w:rFonts w:ascii="Times New Roman" w:hAnsi="Times New Roman" w:cs="Times New Roman"/>
                <w:sz w:val="24"/>
                <w:szCs w:val="24"/>
              </w:rPr>
              <w:t xml:space="preserve">. </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FEF6AE"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4A303B" w14:textId="77777777" w:rsidR="00BF2671" w:rsidRDefault="00BF2671">
            <w:pPr>
              <w:rPr>
                <w:rFonts w:ascii="Times New Roman" w:hAnsi="Times New Roman" w:cs="Times New Roman"/>
                <w:sz w:val="24"/>
                <w:szCs w:val="24"/>
              </w:rPr>
            </w:pPr>
          </w:p>
        </w:tc>
      </w:tr>
      <w:tr w:rsidR="00BF2671" w14:paraId="25CB3539" w14:textId="77777777" w:rsidTr="00BF2671">
        <w:tc>
          <w:tcPr>
            <w:tcW w:w="12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CCFE39" w14:textId="77777777" w:rsidR="00BF2671" w:rsidRDefault="00BF2671">
            <w:pPr>
              <w:jc w:val="cente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41B244"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Потенциальная энергия. Закон сохранения механической энергии.  Работа силы тяжести и силы упругости. Применение законов сохранения. Использование законов механики для объяснения движения небесных тел и для развития космических исследований, границы применимости классической механики</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60A137" w14:textId="77777777" w:rsidR="00BF2671" w:rsidRPr="00BF2671" w:rsidRDefault="00BF2671">
            <w:pPr>
              <w:jc w:val="center"/>
              <w:rPr>
                <w:rFonts w:ascii="Times New Roman" w:hAnsi="Times New Roman" w:cs="Times New Roman"/>
                <w:sz w:val="24"/>
                <w:szCs w:val="24"/>
                <w:lang w:val="ru-RU"/>
              </w:rPr>
            </w:pP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156B88" w14:textId="77777777" w:rsidR="00BF2671" w:rsidRPr="00BF2671" w:rsidRDefault="00BF2671">
            <w:pPr>
              <w:jc w:val="center"/>
              <w:rPr>
                <w:rFonts w:ascii="Times New Roman" w:hAnsi="Times New Roman" w:cs="Times New Roman"/>
                <w:sz w:val="24"/>
                <w:szCs w:val="24"/>
                <w:lang w:val="ru-RU"/>
              </w:rPr>
            </w:pPr>
          </w:p>
        </w:tc>
      </w:tr>
      <w:tr w:rsidR="00BF2671" w14:paraId="3087B2D0"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C585FF"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b/>
                <w:sz w:val="24"/>
                <w:szCs w:val="24"/>
                <w:lang w:val="ru-RU"/>
              </w:rPr>
              <w:t>Раздел 2. Молекулярная физика и термодинамика</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B293FA"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20</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E3BFE6"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ОК01</w:t>
            </w:r>
          </w:p>
          <w:p w14:paraId="5445D1D7"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ОК02</w:t>
            </w:r>
          </w:p>
          <w:p w14:paraId="1590058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ОК03</w:t>
            </w:r>
          </w:p>
          <w:p w14:paraId="51315034"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ОК04</w:t>
            </w:r>
          </w:p>
          <w:p w14:paraId="6BDEC942"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ОК05</w:t>
            </w:r>
          </w:p>
          <w:p w14:paraId="5CDBD82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ОК07</w:t>
            </w:r>
          </w:p>
          <w:p w14:paraId="7900D8BD" w14:textId="77777777" w:rsidR="00BF2671" w:rsidRDefault="00BF2671">
            <w:pPr>
              <w:jc w:val="center"/>
              <w:rPr>
                <w:rFonts w:ascii="Times New Roman" w:hAnsi="Times New Roman" w:cs="Times New Roman"/>
                <w:sz w:val="24"/>
                <w:szCs w:val="24"/>
              </w:rPr>
            </w:pPr>
            <w:r w:rsidRPr="00BF2671">
              <w:rPr>
                <w:rFonts w:ascii="Times New Roman" w:hAnsi="Times New Roman" w:cs="Times New Roman"/>
                <w:sz w:val="24"/>
                <w:szCs w:val="24"/>
                <w:lang w:val="ru-RU"/>
              </w:rPr>
              <w:t xml:space="preserve"> </w:t>
            </w:r>
            <w:r>
              <w:rPr>
                <w:rFonts w:ascii="Times New Roman" w:hAnsi="Times New Roman" w:cs="Times New Roman"/>
                <w:sz w:val="24"/>
                <w:szCs w:val="24"/>
              </w:rPr>
              <w:t>ПК 1.1</w:t>
            </w:r>
          </w:p>
        </w:tc>
      </w:tr>
      <w:tr w:rsidR="00BF2671" w14:paraId="484AD95F"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39B9E"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Тема 2.1 Основы молекулярно-кинетической теории</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D5F63C"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41C9D"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DA6B16" w14:textId="77777777" w:rsidR="00BF2671" w:rsidRDefault="00BF2671">
            <w:pPr>
              <w:rPr>
                <w:rFonts w:ascii="Times New Roman" w:hAnsi="Times New Roman" w:cs="Times New Roman"/>
                <w:sz w:val="24"/>
                <w:szCs w:val="24"/>
              </w:rPr>
            </w:pPr>
          </w:p>
        </w:tc>
      </w:tr>
      <w:tr w:rsidR="00BF2671" w14:paraId="26B8AE5A"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81FC0E"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AFB087"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Основные положения молекулярно-кинетической теории. Размеры и масса молекул и атомов. Броуновское движение.  Строение газообразных, жидких и твердых тел. Идеальный газ. Давление газа. Основное уравнение молекулярно-кинетической теории газов. Температура и ее измерение. Абсолютный нуль температуры. </w:t>
            </w:r>
            <w:proofErr w:type="gramStart"/>
            <w:r w:rsidRPr="00BF2671">
              <w:rPr>
                <w:rFonts w:ascii="Times New Roman" w:hAnsi="Times New Roman" w:cs="Times New Roman"/>
                <w:sz w:val="24"/>
                <w:szCs w:val="24"/>
                <w:lang w:val="ru-RU"/>
              </w:rPr>
              <w:t>Термодинамическая  шкала</w:t>
            </w:r>
            <w:proofErr w:type="gramEnd"/>
            <w:r w:rsidRPr="00BF2671">
              <w:rPr>
                <w:rFonts w:ascii="Times New Roman" w:hAnsi="Times New Roman" w:cs="Times New Roman"/>
                <w:sz w:val="24"/>
                <w:szCs w:val="24"/>
                <w:lang w:val="ru-RU"/>
              </w:rPr>
              <w:t xml:space="preserve"> температуры. Температура звезд. Скорости движения молекул и их измерение.  Уравнение состояния идеального газа. </w:t>
            </w:r>
            <w:proofErr w:type="spellStart"/>
            <w:r w:rsidRPr="00BF2671">
              <w:rPr>
                <w:rFonts w:ascii="Times New Roman" w:hAnsi="Times New Roman" w:cs="Times New Roman"/>
                <w:sz w:val="24"/>
                <w:szCs w:val="24"/>
                <w:lang w:val="ru-RU"/>
              </w:rPr>
              <w:t>Изопроцессы</w:t>
            </w:r>
            <w:proofErr w:type="spellEnd"/>
            <w:r w:rsidRPr="00BF2671">
              <w:rPr>
                <w:rFonts w:ascii="Times New Roman" w:hAnsi="Times New Roman" w:cs="Times New Roman"/>
                <w:sz w:val="24"/>
                <w:szCs w:val="24"/>
                <w:lang w:val="ru-RU"/>
              </w:rPr>
              <w:t xml:space="preserve"> и их графики. Газовые законы</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14063B" w14:textId="77777777" w:rsidR="00BF2671" w:rsidRPr="00BF2671" w:rsidRDefault="00BF2671">
            <w:pPr>
              <w:rPr>
                <w:rFonts w:ascii="Times New Roman" w:hAnsi="Times New Roman" w:cs="Times New Roman"/>
                <w:sz w:val="24"/>
                <w:szCs w:val="24"/>
                <w:lang w:val="ru-RU"/>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3FE172" w14:textId="77777777" w:rsidR="00BF2671" w:rsidRPr="00BF2671" w:rsidRDefault="00BF2671">
            <w:pPr>
              <w:rPr>
                <w:rFonts w:ascii="Times New Roman" w:hAnsi="Times New Roman" w:cs="Times New Roman"/>
                <w:sz w:val="24"/>
                <w:szCs w:val="24"/>
                <w:lang w:val="ru-RU"/>
              </w:rPr>
            </w:pPr>
          </w:p>
        </w:tc>
      </w:tr>
      <w:tr w:rsidR="00BF2671" w14:paraId="43754796"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0587AB" w14:textId="77777777" w:rsidR="00BF2671" w:rsidRPr="00BF2671" w:rsidRDefault="00BF2671">
            <w:pPr>
              <w:rPr>
                <w:rFonts w:ascii="Times New Roman" w:hAnsi="Times New Roman" w:cs="Times New Roman"/>
                <w:sz w:val="24"/>
                <w:szCs w:val="24"/>
                <w:lang w:val="ru-RU"/>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325DD8" w14:textId="77777777" w:rsidR="00BF2671" w:rsidRPr="00BF2671" w:rsidRDefault="00BF2671">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4047268C"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1. Изучение одного из </w:t>
            </w:r>
            <w:proofErr w:type="spellStart"/>
            <w:r w:rsidRPr="00BF2671">
              <w:rPr>
                <w:rFonts w:ascii="Times New Roman" w:hAnsi="Times New Roman" w:cs="Times New Roman"/>
                <w:sz w:val="24"/>
                <w:szCs w:val="24"/>
                <w:lang w:val="ru-RU"/>
              </w:rPr>
              <w:t>изопроцессов</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9EA51A" w14:textId="77777777" w:rsidR="00BF2671" w:rsidRPr="00BF2671" w:rsidRDefault="00BF2671">
            <w:pPr>
              <w:jc w:val="center"/>
              <w:rPr>
                <w:rFonts w:ascii="Times New Roman" w:hAnsi="Times New Roman" w:cs="Times New Roman"/>
                <w:sz w:val="24"/>
                <w:szCs w:val="24"/>
                <w:lang w:val="ru-RU"/>
              </w:rPr>
            </w:pPr>
          </w:p>
          <w:p w14:paraId="55307A8F"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DAAEEB" w14:textId="77777777" w:rsidR="00BF2671" w:rsidRDefault="00BF2671">
            <w:pPr>
              <w:rPr>
                <w:rFonts w:ascii="Times New Roman" w:hAnsi="Times New Roman" w:cs="Times New Roman"/>
                <w:sz w:val="24"/>
                <w:szCs w:val="24"/>
              </w:rPr>
            </w:pPr>
          </w:p>
        </w:tc>
      </w:tr>
      <w:tr w:rsidR="00BF2671" w14:paraId="77EDD887"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813A5"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2.2 </w:t>
            </w:r>
            <w:proofErr w:type="spellStart"/>
            <w:r>
              <w:rPr>
                <w:rFonts w:ascii="Times New Roman" w:hAnsi="Times New Roman" w:cs="Times New Roman"/>
                <w:sz w:val="24"/>
                <w:szCs w:val="24"/>
              </w:rPr>
              <w:t>Основы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термодинамики</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2665BA"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1960AC"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6</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9E60A2" w14:textId="77777777" w:rsidR="00BF2671" w:rsidRDefault="00BF2671">
            <w:pPr>
              <w:rPr>
                <w:rFonts w:ascii="Times New Roman" w:hAnsi="Times New Roman" w:cs="Times New Roman"/>
                <w:sz w:val="24"/>
                <w:szCs w:val="24"/>
              </w:rPr>
            </w:pPr>
          </w:p>
        </w:tc>
      </w:tr>
      <w:tr w:rsidR="00BF2671" w14:paraId="7545894F"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989D4A"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D70F9A"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Внутренняя энергия. Работа и теплопередача. Количество теплоты. Уравнение теплового баланса. Первое начало термодинамики. Адиабатный процесс.  Второе начало </w:t>
            </w:r>
            <w:r w:rsidRPr="00BF2671">
              <w:rPr>
                <w:rFonts w:ascii="Times New Roman" w:hAnsi="Times New Roman" w:cs="Times New Roman"/>
                <w:sz w:val="24"/>
                <w:szCs w:val="24"/>
                <w:lang w:val="ru-RU"/>
              </w:rPr>
              <w:lastRenderedPageBreak/>
              <w:t xml:space="preserve">термодинамики. Тепловые двигатели. </w:t>
            </w:r>
            <w:r>
              <w:rPr>
                <w:rFonts w:ascii="Times New Roman" w:hAnsi="Times New Roman" w:cs="Times New Roman"/>
                <w:sz w:val="24"/>
                <w:szCs w:val="24"/>
              </w:rPr>
              <w:t xml:space="preserve">КПД </w:t>
            </w:r>
            <w:proofErr w:type="spellStart"/>
            <w:r>
              <w:rPr>
                <w:rFonts w:ascii="Times New Roman" w:hAnsi="Times New Roman" w:cs="Times New Roman"/>
                <w:sz w:val="24"/>
                <w:szCs w:val="24"/>
              </w:rPr>
              <w:t>теплового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двигателя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Охрана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природы</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7E5A32"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56DC12" w14:textId="77777777" w:rsidR="00BF2671" w:rsidRDefault="00BF2671">
            <w:pPr>
              <w:rPr>
                <w:rFonts w:ascii="Times New Roman" w:hAnsi="Times New Roman" w:cs="Times New Roman"/>
                <w:sz w:val="24"/>
                <w:szCs w:val="24"/>
              </w:rPr>
            </w:pPr>
          </w:p>
        </w:tc>
      </w:tr>
      <w:tr w:rsidR="00BF2671" w14:paraId="5048B3A9"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B195B0"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Тема 2.3 Агрегатные состояния вещества </w:t>
            </w:r>
            <w:proofErr w:type="gramStart"/>
            <w:r w:rsidRPr="00BF2671">
              <w:rPr>
                <w:rFonts w:ascii="Times New Roman" w:hAnsi="Times New Roman" w:cs="Times New Roman"/>
                <w:sz w:val="24"/>
                <w:szCs w:val="24"/>
                <w:lang w:val="ru-RU"/>
              </w:rPr>
              <w:t>и  фазовые</w:t>
            </w:r>
            <w:proofErr w:type="gramEnd"/>
            <w:r w:rsidRPr="00BF2671">
              <w:rPr>
                <w:rFonts w:ascii="Times New Roman" w:hAnsi="Times New Roman" w:cs="Times New Roman"/>
                <w:sz w:val="24"/>
                <w:szCs w:val="24"/>
                <w:lang w:val="ru-RU"/>
              </w:rPr>
              <w:t xml:space="preserve"> переходы</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82953"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E62B53"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018BE49" w14:textId="77777777" w:rsidR="00BF2671" w:rsidRDefault="00BF2671">
            <w:pPr>
              <w:rPr>
                <w:rFonts w:ascii="Times New Roman" w:hAnsi="Times New Roman" w:cs="Times New Roman"/>
                <w:sz w:val="24"/>
                <w:szCs w:val="24"/>
              </w:rPr>
            </w:pPr>
          </w:p>
        </w:tc>
      </w:tr>
      <w:tr w:rsidR="00BF2671" w14:paraId="2B9355EA"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0213CA1"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FB29F"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Испарение и конденсация. Насыщенный пар и его свойства. Относительная влажность воздуха. Приборы для определения влажности воздуха. Кипение. Зависимость температуры кипения от давления. Характеристика жидкого состояния вещества. Ближний порядок. Поверхностное натяжение. Смачивание. Капиллярные явления. Характеристика твердого состояния вещества. </w:t>
            </w:r>
            <w:r>
              <w:rPr>
                <w:rFonts w:ascii="Times New Roman" w:hAnsi="Times New Roman" w:cs="Times New Roman"/>
                <w:sz w:val="24"/>
                <w:szCs w:val="24"/>
              </w:rPr>
              <w:t xml:space="preserve">Кристаллические и </w:t>
            </w:r>
            <w:proofErr w:type="spellStart"/>
            <w:r>
              <w:rPr>
                <w:rFonts w:ascii="Times New Roman" w:hAnsi="Times New Roman" w:cs="Times New Roman"/>
                <w:sz w:val="24"/>
                <w:szCs w:val="24"/>
              </w:rPr>
              <w:t>аморфные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тела</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145833"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887F95" w14:textId="77777777" w:rsidR="00BF2671" w:rsidRDefault="00BF2671">
            <w:pPr>
              <w:rPr>
                <w:rFonts w:ascii="Times New Roman" w:hAnsi="Times New Roman" w:cs="Times New Roman"/>
                <w:sz w:val="24"/>
                <w:szCs w:val="24"/>
              </w:rPr>
            </w:pPr>
          </w:p>
        </w:tc>
      </w:tr>
      <w:tr w:rsidR="00BF2671" w14:paraId="65EBF8F8"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53C33B"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75845F" w14:textId="77777777" w:rsidR="00BF2671" w:rsidRPr="00BF2671" w:rsidRDefault="00BF2671">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7D643DD3"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2. Определение влажности воздуха</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4B7AC" w14:textId="77777777" w:rsidR="00BF2671" w:rsidRPr="00BF2671" w:rsidRDefault="00BF2671">
            <w:pPr>
              <w:jc w:val="center"/>
              <w:rPr>
                <w:rFonts w:ascii="Times New Roman" w:hAnsi="Times New Roman" w:cs="Times New Roman"/>
                <w:sz w:val="24"/>
                <w:szCs w:val="24"/>
                <w:lang w:val="ru-RU"/>
              </w:rPr>
            </w:pPr>
          </w:p>
          <w:p w14:paraId="0F270A3E"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C0AE4F" w14:textId="77777777" w:rsidR="00BF2671" w:rsidRDefault="00BF2671">
            <w:pPr>
              <w:rPr>
                <w:rFonts w:ascii="Times New Roman" w:hAnsi="Times New Roman" w:cs="Times New Roman"/>
                <w:sz w:val="24"/>
                <w:szCs w:val="24"/>
              </w:rPr>
            </w:pPr>
          </w:p>
        </w:tc>
      </w:tr>
      <w:tr w:rsidR="00BF2671" w14:paraId="247C0023"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BB2DFE"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Контрольная работа №1 «Молекулярная физика и термодинамика»</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E03254"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79E2D" w14:textId="77777777" w:rsidR="00BF2671" w:rsidRDefault="00BF2671">
            <w:pPr>
              <w:jc w:val="center"/>
              <w:rPr>
                <w:rFonts w:ascii="Times New Roman" w:hAnsi="Times New Roman" w:cs="Times New Roman"/>
                <w:sz w:val="24"/>
                <w:szCs w:val="24"/>
              </w:rPr>
            </w:pPr>
          </w:p>
        </w:tc>
      </w:tr>
      <w:tr w:rsidR="00BF2671" w14:paraId="498175F4"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1E05BF"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t>Раздел</w:t>
            </w:r>
            <w:proofErr w:type="spellEnd"/>
            <w:r>
              <w:rPr>
                <w:rFonts w:ascii="Times New Roman" w:hAnsi="Times New Roman" w:cs="Times New Roman"/>
                <w:b/>
                <w:sz w:val="24"/>
                <w:szCs w:val="24"/>
              </w:rPr>
              <w:t xml:space="preserve"> 3. </w:t>
            </w:r>
            <w:proofErr w:type="spellStart"/>
            <w:r>
              <w:rPr>
                <w:rFonts w:ascii="Times New Roman" w:hAnsi="Times New Roman" w:cs="Times New Roman"/>
                <w:b/>
                <w:sz w:val="24"/>
                <w:szCs w:val="24"/>
              </w:rPr>
              <w:t>Электродинамика</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CF51B8"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32</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ED7D0"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ОК01</w:t>
            </w:r>
          </w:p>
          <w:p w14:paraId="572A037A"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ОК02</w:t>
            </w:r>
          </w:p>
          <w:p w14:paraId="01D45304"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ОК03</w:t>
            </w:r>
          </w:p>
        </w:tc>
      </w:tr>
      <w:tr w:rsidR="00BF2671" w14:paraId="4C684D23"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96DFA6"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3.1 </w:t>
            </w:r>
            <w:proofErr w:type="spellStart"/>
            <w:r>
              <w:rPr>
                <w:rFonts w:ascii="Times New Roman" w:hAnsi="Times New Roman" w:cs="Times New Roman"/>
                <w:sz w:val="24"/>
                <w:szCs w:val="24"/>
              </w:rPr>
              <w:t>Электрическое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поле</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0E8ACA"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EF5D04"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6</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D06965" w14:textId="77777777" w:rsidR="00BF2671" w:rsidRDefault="00BF2671">
            <w:pPr>
              <w:rPr>
                <w:rFonts w:ascii="Times New Roman" w:hAnsi="Times New Roman" w:cs="Times New Roman"/>
                <w:sz w:val="24"/>
                <w:szCs w:val="24"/>
              </w:rPr>
            </w:pPr>
          </w:p>
        </w:tc>
      </w:tr>
      <w:tr w:rsidR="00BF2671" w14:paraId="03EFD2D5"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6424E2"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E7E4E5"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Электрические заряды. Элементарный электрический заряд. </w:t>
            </w:r>
            <w:proofErr w:type="spellStart"/>
            <w:r>
              <w:rPr>
                <w:rFonts w:ascii="Times New Roman" w:hAnsi="Times New Roman" w:cs="Times New Roman"/>
                <w:sz w:val="24"/>
                <w:szCs w:val="24"/>
              </w:rPr>
              <w:t>Закон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сохранения</w:t>
            </w:r>
            <w:proofErr w:type="spellEnd"/>
            <w:r>
              <w:rPr>
                <w:rFonts w:ascii="Times New Roman" w:hAnsi="Times New Roman" w:cs="Times New Roman"/>
                <w:sz w:val="24"/>
                <w:szCs w:val="24"/>
              </w:rPr>
              <w:t xml:space="preserve"> </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44E329"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CB57B0" w14:textId="77777777" w:rsidR="00BF2671" w:rsidRDefault="00BF2671">
            <w:pPr>
              <w:rPr>
                <w:rFonts w:ascii="Times New Roman" w:hAnsi="Times New Roman" w:cs="Times New Roman"/>
                <w:sz w:val="24"/>
                <w:szCs w:val="24"/>
              </w:rPr>
            </w:pPr>
          </w:p>
        </w:tc>
      </w:tr>
      <w:tr w:rsidR="00BF2671" w14:paraId="696BB571" w14:textId="77777777" w:rsidTr="00BF2671">
        <w:tc>
          <w:tcPr>
            <w:tcW w:w="12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77EB54" w14:textId="77777777" w:rsidR="00BF2671" w:rsidRDefault="00BF2671">
            <w:pPr>
              <w:jc w:val="cente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8BC6F6"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заряда. Закон Кулона. Электрическое поле. Напряженность электрического поля. Принцип суперпозиции полей. Проводники в электрическом поле. Диэлектрики в электрическом поле. Поляризация диэлектриков. Потенциал. Разность потенциалов. Эквипотенциальные поверхности. Связь между напряженностью и разностью потенциалов электрического поля. </w:t>
            </w:r>
            <w:proofErr w:type="spellStart"/>
            <w:r>
              <w:rPr>
                <w:rFonts w:ascii="Times New Roman" w:hAnsi="Times New Roman" w:cs="Times New Roman"/>
                <w:sz w:val="24"/>
                <w:szCs w:val="24"/>
              </w:rPr>
              <w:t>Электроемкость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Конденсаторы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Энергия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заряженного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конденсатора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Применение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конденсаторов</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5CB638" w14:textId="77777777" w:rsidR="00BF2671" w:rsidRDefault="00BF2671">
            <w:pPr>
              <w:jc w:val="center"/>
              <w:rPr>
                <w:rFonts w:ascii="Times New Roman" w:hAnsi="Times New Roman" w:cs="Times New Roman"/>
                <w:sz w:val="24"/>
                <w:szCs w:val="24"/>
              </w:rPr>
            </w:pP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C736B8"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ОК04</w:t>
            </w:r>
          </w:p>
          <w:p w14:paraId="6E8B0968"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ОК05</w:t>
            </w:r>
          </w:p>
          <w:p w14:paraId="66F4CF71"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ОК07</w:t>
            </w:r>
          </w:p>
          <w:p w14:paraId="58C71B35"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 xml:space="preserve"> ПК 1.1</w:t>
            </w:r>
          </w:p>
        </w:tc>
      </w:tr>
      <w:tr w:rsidR="00BF2671" w14:paraId="0940A214"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1C8D2F"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3.2 </w:t>
            </w:r>
            <w:proofErr w:type="spellStart"/>
            <w:r>
              <w:rPr>
                <w:rFonts w:ascii="Times New Roman" w:hAnsi="Times New Roman" w:cs="Times New Roman"/>
                <w:sz w:val="24"/>
                <w:szCs w:val="24"/>
              </w:rPr>
              <w:t>Законы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постоянного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тока</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613BCF"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405814"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6</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7FD5F9" w14:textId="77777777" w:rsidR="00BF2671" w:rsidRDefault="00BF2671">
            <w:pPr>
              <w:rPr>
                <w:rFonts w:ascii="Times New Roman" w:hAnsi="Times New Roman" w:cs="Times New Roman"/>
                <w:sz w:val="24"/>
                <w:szCs w:val="24"/>
              </w:rPr>
            </w:pPr>
          </w:p>
        </w:tc>
      </w:tr>
      <w:tr w:rsidR="00BF2671" w14:paraId="4E21054A"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968D0B"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ADA62E"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Условия, необходимые для возникновения и поддержания электрического тока. Сила тока. Электрическое сопротивление. Закон Ома для участка цепи. Параллельное и последовательное соединение проводников. Работа и </w:t>
            </w:r>
            <w:r w:rsidRPr="00BF2671">
              <w:rPr>
                <w:rFonts w:ascii="Times New Roman" w:hAnsi="Times New Roman" w:cs="Times New Roman"/>
                <w:sz w:val="24"/>
                <w:szCs w:val="24"/>
                <w:lang w:val="ru-RU"/>
              </w:rPr>
              <w:lastRenderedPageBreak/>
              <w:t xml:space="preserve">мощность постоянного тока. Тепловое действие тока Закон Джоуля—Ленца. </w:t>
            </w:r>
            <w:proofErr w:type="spellStart"/>
            <w:r>
              <w:rPr>
                <w:rFonts w:ascii="Times New Roman" w:hAnsi="Times New Roman" w:cs="Times New Roman"/>
                <w:sz w:val="24"/>
                <w:szCs w:val="24"/>
              </w:rPr>
              <w:t>Электродвижущая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источника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Закон</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Ома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цепи</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CCFB9E"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DDAC1F" w14:textId="77777777" w:rsidR="00BF2671" w:rsidRDefault="00BF2671">
            <w:pPr>
              <w:rPr>
                <w:rFonts w:ascii="Times New Roman" w:hAnsi="Times New Roman" w:cs="Times New Roman"/>
                <w:sz w:val="24"/>
                <w:szCs w:val="24"/>
              </w:rPr>
            </w:pPr>
          </w:p>
        </w:tc>
      </w:tr>
      <w:tr w:rsidR="00BF2671" w14:paraId="373B3F56"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D4D487"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EA276A" w14:textId="77777777" w:rsidR="00BF2671" w:rsidRPr="00BF2671" w:rsidRDefault="00BF2671">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0FF70EB0"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3. Изучение законов последовательного и параллельного соединений проводников.</w:t>
            </w:r>
          </w:p>
          <w:p w14:paraId="13FB2F1C"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4. Измерение ЭДС и внутреннего сопротивления источника тока</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4B0F5A" w14:textId="77777777" w:rsidR="00BF2671" w:rsidRPr="00BF2671" w:rsidRDefault="00BF2671">
            <w:pPr>
              <w:jc w:val="center"/>
              <w:rPr>
                <w:rFonts w:ascii="Times New Roman" w:hAnsi="Times New Roman" w:cs="Times New Roman"/>
                <w:sz w:val="24"/>
                <w:szCs w:val="24"/>
                <w:lang w:val="ru-RU"/>
              </w:rPr>
            </w:pPr>
          </w:p>
          <w:p w14:paraId="2898C2CB"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p w14:paraId="0775AA16" w14:textId="77777777" w:rsidR="00BF2671" w:rsidRDefault="00BF2671">
            <w:pPr>
              <w:jc w:val="center"/>
              <w:rPr>
                <w:rFonts w:ascii="Times New Roman" w:hAnsi="Times New Roman" w:cs="Times New Roman"/>
                <w:sz w:val="24"/>
                <w:szCs w:val="24"/>
              </w:rPr>
            </w:pPr>
          </w:p>
          <w:p w14:paraId="480AB448"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B30107" w14:textId="77777777" w:rsidR="00BF2671" w:rsidRDefault="00BF2671">
            <w:pPr>
              <w:rPr>
                <w:rFonts w:ascii="Times New Roman" w:hAnsi="Times New Roman" w:cs="Times New Roman"/>
                <w:sz w:val="24"/>
                <w:szCs w:val="24"/>
              </w:rPr>
            </w:pPr>
          </w:p>
        </w:tc>
      </w:tr>
      <w:tr w:rsidR="00BF2671" w14:paraId="5C059BAC"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F99F41"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Тема 3.3 Электрический ток в различных средах</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5F78B9"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A731A4"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2831A6" w14:textId="77777777" w:rsidR="00BF2671" w:rsidRDefault="00BF2671">
            <w:pPr>
              <w:rPr>
                <w:rFonts w:ascii="Times New Roman" w:hAnsi="Times New Roman" w:cs="Times New Roman"/>
                <w:sz w:val="24"/>
                <w:szCs w:val="24"/>
              </w:rPr>
            </w:pPr>
          </w:p>
        </w:tc>
      </w:tr>
      <w:tr w:rsidR="00BF2671" w14:paraId="61F3B1FE"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3204C0"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D2FD6"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Электрический ток в металлах, в электролитах, газах, в вакууме. Электролиз. Закон электролиза Фарадея. Виды газовых разрядов. Термоэлектронная эмиссия. Плазма. Электрический ток в полупроводниках. Собственная и примесная проводимости. </w:t>
            </w:r>
            <w:r>
              <w:rPr>
                <w:rFonts w:ascii="Times New Roman" w:hAnsi="Times New Roman" w:cs="Times New Roman"/>
                <w:sz w:val="24"/>
                <w:szCs w:val="24"/>
              </w:rPr>
              <w:t xml:space="preserve">Р-n </w:t>
            </w:r>
            <w:proofErr w:type="spellStart"/>
            <w:r>
              <w:rPr>
                <w:rFonts w:ascii="Times New Roman" w:hAnsi="Times New Roman" w:cs="Times New Roman"/>
                <w:sz w:val="24"/>
                <w:szCs w:val="24"/>
              </w:rPr>
              <w:t>переход</w:t>
            </w:r>
            <w:proofErr w:type="spellEnd"/>
            <w:r>
              <w:rPr>
                <w:rFonts w:ascii="Times New Roman" w:hAnsi="Times New Roman" w:cs="Times New Roman"/>
                <w:sz w:val="24"/>
                <w:szCs w:val="24"/>
              </w:rPr>
              <w:t xml:space="preserve">. Полупроводниковые </w:t>
            </w:r>
            <w:proofErr w:type="spellStart"/>
            <w:r>
              <w:rPr>
                <w:rFonts w:ascii="Times New Roman" w:hAnsi="Times New Roman" w:cs="Times New Roman"/>
                <w:sz w:val="24"/>
                <w:szCs w:val="24"/>
              </w:rPr>
              <w:t>приборы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Применение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полупроводников</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5108C6"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CA5A37" w14:textId="77777777" w:rsidR="00BF2671" w:rsidRDefault="00BF2671">
            <w:pPr>
              <w:rPr>
                <w:rFonts w:ascii="Times New Roman" w:hAnsi="Times New Roman" w:cs="Times New Roman"/>
                <w:sz w:val="24"/>
                <w:szCs w:val="24"/>
              </w:rPr>
            </w:pPr>
          </w:p>
        </w:tc>
      </w:tr>
      <w:tr w:rsidR="00BF2671" w14:paraId="23FEA7EA"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003816"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3.4 </w:t>
            </w:r>
            <w:proofErr w:type="spellStart"/>
            <w:r>
              <w:rPr>
                <w:rFonts w:ascii="Times New Roman" w:hAnsi="Times New Roman" w:cs="Times New Roman"/>
                <w:sz w:val="24"/>
                <w:szCs w:val="24"/>
              </w:rPr>
              <w:t>Магнитное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поле</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48386"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E69C39"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0409F4" w14:textId="77777777" w:rsidR="00BF2671" w:rsidRDefault="00BF2671">
            <w:pPr>
              <w:rPr>
                <w:rFonts w:ascii="Times New Roman" w:hAnsi="Times New Roman" w:cs="Times New Roman"/>
                <w:sz w:val="24"/>
                <w:szCs w:val="24"/>
              </w:rPr>
            </w:pPr>
          </w:p>
        </w:tc>
      </w:tr>
      <w:tr w:rsidR="00BF2671" w14:paraId="29473833"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7C806A"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575C7D"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Вектор индукции магнитного поля. Взаимодействие токов. Сила Ампера. Применение силы Ампера. Магнитный поток. Действие магнитного поляна движущийся заряд. Сила Лоренца. Применение силы Лоренца. Магнитные свойства вещества. Солнечная активность и её влияние на Землю. </w:t>
            </w:r>
            <w:proofErr w:type="spellStart"/>
            <w:r>
              <w:rPr>
                <w:rFonts w:ascii="Times New Roman" w:hAnsi="Times New Roman" w:cs="Times New Roman"/>
                <w:sz w:val="24"/>
                <w:szCs w:val="24"/>
              </w:rPr>
              <w:t>Магнитные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бури</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841C87"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4716ED" w14:textId="77777777" w:rsidR="00BF2671" w:rsidRDefault="00BF2671">
            <w:pPr>
              <w:rPr>
                <w:rFonts w:ascii="Times New Roman" w:hAnsi="Times New Roman" w:cs="Times New Roman"/>
                <w:sz w:val="24"/>
                <w:szCs w:val="24"/>
              </w:rPr>
            </w:pPr>
          </w:p>
        </w:tc>
      </w:tr>
      <w:tr w:rsidR="00BF2671" w14:paraId="0285A7D3"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43B58D"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3.5 </w:t>
            </w:r>
            <w:proofErr w:type="spellStart"/>
            <w:r>
              <w:rPr>
                <w:rFonts w:ascii="Times New Roman" w:hAnsi="Times New Roman" w:cs="Times New Roman"/>
                <w:sz w:val="24"/>
                <w:szCs w:val="24"/>
              </w:rPr>
              <w:t>Электромагнитная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индукция</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989E77"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041691"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E2A2A0" w14:textId="77777777" w:rsidR="00BF2671" w:rsidRDefault="00BF2671">
            <w:pPr>
              <w:rPr>
                <w:rFonts w:ascii="Times New Roman" w:hAnsi="Times New Roman" w:cs="Times New Roman"/>
                <w:sz w:val="24"/>
                <w:szCs w:val="24"/>
              </w:rPr>
            </w:pPr>
          </w:p>
        </w:tc>
      </w:tr>
      <w:tr w:rsidR="00BF2671" w14:paraId="6170F4C7"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83F901"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F493C6"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Явление электромагнитной индукции. Закон электромагнитной индукции. Правило Ленца. Вихревое электрическое поле. ЭДС индукции в движущихся проводниках. </w:t>
            </w:r>
            <w:proofErr w:type="spellStart"/>
            <w:r>
              <w:rPr>
                <w:rFonts w:ascii="Times New Roman" w:hAnsi="Times New Roman" w:cs="Times New Roman"/>
                <w:sz w:val="24"/>
                <w:szCs w:val="24"/>
              </w:rPr>
              <w:t>Явление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самоиндукции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Индуктивность</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Энергия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магнитного</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тока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Электромагнитное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поле</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D5FFCD"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C33264" w14:textId="77777777" w:rsidR="00BF2671" w:rsidRDefault="00BF2671">
            <w:pPr>
              <w:rPr>
                <w:rFonts w:ascii="Times New Roman" w:hAnsi="Times New Roman" w:cs="Times New Roman"/>
                <w:sz w:val="24"/>
                <w:szCs w:val="24"/>
              </w:rPr>
            </w:pPr>
          </w:p>
        </w:tc>
      </w:tr>
      <w:tr w:rsidR="00BF2671" w14:paraId="1E73C9A0" w14:textId="77777777" w:rsidTr="00BF2671">
        <w:tc>
          <w:tcPr>
            <w:tcW w:w="12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6B56F3" w14:textId="77777777" w:rsidR="00BF2671" w:rsidRDefault="00BF2671">
            <w:pPr>
              <w:jc w:val="cente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F38E41" w14:textId="77777777" w:rsidR="00BF2671" w:rsidRPr="00BF2671" w:rsidRDefault="00BF2671">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37A5359F"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5. Изучение явления электромагнитной индукции</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06DEB7" w14:textId="77777777" w:rsidR="00BF2671" w:rsidRPr="00BF2671" w:rsidRDefault="00BF2671">
            <w:pPr>
              <w:jc w:val="center"/>
              <w:rPr>
                <w:rFonts w:ascii="Times New Roman" w:hAnsi="Times New Roman" w:cs="Times New Roman"/>
                <w:sz w:val="24"/>
                <w:szCs w:val="24"/>
                <w:lang w:val="ru-RU"/>
              </w:rPr>
            </w:pPr>
          </w:p>
          <w:p w14:paraId="1A9AF709"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03E4F8" w14:textId="77777777" w:rsidR="00BF2671" w:rsidRDefault="00BF2671">
            <w:pPr>
              <w:jc w:val="center"/>
              <w:rPr>
                <w:rFonts w:ascii="Times New Roman" w:hAnsi="Times New Roman" w:cs="Times New Roman"/>
                <w:sz w:val="24"/>
                <w:szCs w:val="24"/>
              </w:rPr>
            </w:pPr>
          </w:p>
        </w:tc>
      </w:tr>
      <w:tr w:rsidR="00BF2671" w14:paraId="04281258"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AB632"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Контрольная работа№2 «Электрическое поле. Законы постоянного тока. </w:t>
            </w:r>
            <w:proofErr w:type="spellStart"/>
            <w:r>
              <w:rPr>
                <w:rFonts w:ascii="Times New Roman" w:hAnsi="Times New Roman" w:cs="Times New Roman"/>
                <w:sz w:val="24"/>
                <w:szCs w:val="24"/>
              </w:rPr>
              <w:t>Магнитное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поле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Электромагнитная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индукция</w:t>
            </w:r>
            <w:proofErr w:type="spellEnd"/>
            <w:r>
              <w:rPr>
                <w:rFonts w:ascii="Times New Roman" w:hAnsi="Times New Roman" w:cs="Times New Roman"/>
                <w:sz w:val="24"/>
                <w:szCs w:val="24"/>
              </w:rPr>
              <w:t>»</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FC8969"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0548B" w14:textId="77777777" w:rsidR="00BF2671" w:rsidRDefault="00BF2671">
            <w:pPr>
              <w:jc w:val="center"/>
              <w:rPr>
                <w:rFonts w:ascii="Times New Roman" w:hAnsi="Times New Roman" w:cs="Times New Roman"/>
                <w:sz w:val="24"/>
                <w:szCs w:val="24"/>
              </w:rPr>
            </w:pPr>
          </w:p>
        </w:tc>
      </w:tr>
      <w:tr w:rsidR="00BF2671" w14:paraId="5435E9AB"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547624"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lastRenderedPageBreak/>
              <w:t>Раздел</w:t>
            </w:r>
            <w:proofErr w:type="spellEnd"/>
            <w:r>
              <w:rPr>
                <w:rFonts w:ascii="Times New Roman" w:hAnsi="Times New Roman" w:cs="Times New Roman"/>
                <w:b/>
                <w:sz w:val="24"/>
                <w:szCs w:val="24"/>
              </w:rPr>
              <w:t xml:space="preserve"> 4. </w:t>
            </w:r>
            <w:proofErr w:type="spellStart"/>
            <w:r>
              <w:rPr>
                <w:rFonts w:ascii="Times New Roman" w:hAnsi="Times New Roman" w:cs="Times New Roman"/>
                <w:b/>
                <w:sz w:val="24"/>
                <w:szCs w:val="24"/>
              </w:rPr>
              <w:t>Колебания</w:t>
            </w:r>
            <w:proofErr w:type="spellEnd"/>
            <w:r>
              <w:rPr>
                <w:rFonts w:ascii="Times New Roman" w:hAnsi="Times New Roman" w:cs="Times New Roman"/>
                <w:b/>
                <w:sz w:val="24"/>
                <w:szCs w:val="24"/>
              </w:rPr>
              <w:t xml:space="preserve"> и </w:t>
            </w:r>
            <w:proofErr w:type="spellStart"/>
            <w:r>
              <w:rPr>
                <w:rFonts w:ascii="Times New Roman" w:hAnsi="Times New Roman" w:cs="Times New Roman"/>
                <w:b/>
                <w:sz w:val="24"/>
                <w:szCs w:val="24"/>
              </w:rPr>
              <w:t>волны</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44F116"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10</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E1A0B3"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ОК01</w:t>
            </w:r>
          </w:p>
          <w:p w14:paraId="28DEC659"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ОК02</w:t>
            </w:r>
          </w:p>
          <w:p w14:paraId="056C1D93"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ОК04</w:t>
            </w:r>
          </w:p>
          <w:p w14:paraId="1FB750B1"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ОК05</w:t>
            </w:r>
          </w:p>
          <w:p w14:paraId="569F6A4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ОК07</w:t>
            </w:r>
          </w:p>
          <w:p w14:paraId="3CBDB0D7"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ПК 2.2</w:t>
            </w:r>
          </w:p>
        </w:tc>
      </w:tr>
      <w:tr w:rsidR="00BF2671" w14:paraId="1FD8CC6F"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521C7D"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Тема 4.1 Механические колебания и волны</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1BB94E"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A0D3A1"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E3AFB7" w14:textId="77777777" w:rsidR="00BF2671" w:rsidRDefault="00BF2671">
            <w:pPr>
              <w:rPr>
                <w:rFonts w:ascii="Times New Roman" w:hAnsi="Times New Roman" w:cs="Times New Roman"/>
                <w:sz w:val="24"/>
                <w:szCs w:val="24"/>
              </w:rPr>
            </w:pPr>
          </w:p>
        </w:tc>
      </w:tr>
      <w:tr w:rsidR="00BF2671" w14:paraId="063BC6D7"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2786B4"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679311"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Гармонические колебания. Свободные механические колебания. Превращение энергии при колебательном движении. Математический маятник. Пружинный маятник. Вынужденные механические колебания. Резонанс.</w:t>
            </w:r>
          </w:p>
          <w:p w14:paraId="1E81A754"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Поперечные и продольные волны. Характеристики волны. Звуковые волны. Ультразвуки его применение</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EFD052C" w14:textId="77777777" w:rsidR="00BF2671" w:rsidRPr="00BF2671" w:rsidRDefault="00BF2671">
            <w:pPr>
              <w:rPr>
                <w:rFonts w:ascii="Times New Roman" w:hAnsi="Times New Roman" w:cs="Times New Roman"/>
                <w:sz w:val="24"/>
                <w:szCs w:val="24"/>
                <w:lang w:val="ru-RU"/>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BC6A02" w14:textId="77777777" w:rsidR="00BF2671" w:rsidRPr="00BF2671" w:rsidRDefault="00BF2671">
            <w:pPr>
              <w:rPr>
                <w:rFonts w:ascii="Times New Roman" w:hAnsi="Times New Roman" w:cs="Times New Roman"/>
                <w:sz w:val="24"/>
                <w:szCs w:val="24"/>
                <w:lang w:val="ru-RU"/>
              </w:rPr>
            </w:pPr>
          </w:p>
        </w:tc>
      </w:tr>
      <w:tr w:rsidR="00BF2671" w14:paraId="1DF1ECD1"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47E02D"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Тема 4.2 Электромагнитные колебания и волны</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6FEF6B"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40CA3D"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6</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9B755B" w14:textId="77777777" w:rsidR="00BF2671" w:rsidRDefault="00BF2671">
            <w:pPr>
              <w:rPr>
                <w:rFonts w:ascii="Times New Roman" w:hAnsi="Times New Roman" w:cs="Times New Roman"/>
                <w:sz w:val="24"/>
                <w:szCs w:val="24"/>
              </w:rPr>
            </w:pPr>
          </w:p>
        </w:tc>
      </w:tr>
      <w:tr w:rsidR="00BF2671" w14:paraId="48C2907D"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16CFB6"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2B6564"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Свободные электромагнитные колебания. Превращение энергии в колебательном контуре. Период свободных электрических колебаний. Формула Томсона. Затухающие электромагнитные колебания. Вынужденные электрические колебания. Переменный ток. Резонанс в электрической цепи. Генератор переменного тока. Трансформаторы. Получение, передача и распределение электроэнергии. </w:t>
            </w:r>
          </w:p>
          <w:p w14:paraId="16DD72DD"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Электромагнитные волны. Свойства электромагнитных волн. Открытый колебательный контур. Опыты Г.</w:t>
            </w:r>
            <w:r>
              <w:rPr>
                <w:rFonts w:ascii="Times New Roman" w:hAnsi="Times New Roman" w:cs="Times New Roman"/>
                <w:sz w:val="24"/>
                <w:szCs w:val="24"/>
              </w:rPr>
              <w:t> </w:t>
            </w:r>
            <w:r w:rsidRPr="00BF2671">
              <w:rPr>
                <w:rFonts w:ascii="Times New Roman" w:hAnsi="Times New Roman" w:cs="Times New Roman"/>
                <w:sz w:val="24"/>
                <w:szCs w:val="24"/>
                <w:lang w:val="ru-RU"/>
              </w:rPr>
              <w:t xml:space="preserve">Герца. Изобретение радио А.С. Поповым. Понятие о радиосвязи. Принцип радиосвязи. </w:t>
            </w:r>
            <w:proofErr w:type="spellStart"/>
            <w:r>
              <w:rPr>
                <w:rFonts w:ascii="Times New Roman" w:hAnsi="Times New Roman" w:cs="Times New Roman"/>
                <w:sz w:val="24"/>
                <w:szCs w:val="24"/>
              </w:rPr>
              <w:t>Применение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электромагнитных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волн</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8C5157"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195444" w14:textId="77777777" w:rsidR="00BF2671" w:rsidRDefault="00BF2671">
            <w:pPr>
              <w:rPr>
                <w:rFonts w:ascii="Times New Roman" w:hAnsi="Times New Roman" w:cs="Times New Roman"/>
                <w:sz w:val="24"/>
                <w:szCs w:val="24"/>
              </w:rPr>
            </w:pPr>
          </w:p>
        </w:tc>
      </w:tr>
      <w:tr w:rsidR="00BF2671" w14:paraId="5460FB10"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DF8CE"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t>Раздел</w:t>
            </w:r>
            <w:proofErr w:type="spellEnd"/>
            <w:r>
              <w:rPr>
                <w:rFonts w:ascii="Times New Roman" w:hAnsi="Times New Roman" w:cs="Times New Roman"/>
                <w:b/>
                <w:sz w:val="24"/>
                <w:szCs w:val="24"/>
              </w:rPr>
              <w:t xml:space="preserve"> 5. </w:t>
            </w:r>
            <w:proofErr w:type="spellStart"/>
            <w:r>
              <w:rPr>
                <w:rFonts w:ascii="Times New Roman" w:hAnsi="Times New Roman" w:cs="Times New Roman"/>
                <w:b/>
                <w:sz w:val="24"/>
                <w:szCs w:val="24"/>
              </w:rPr>
              <w:t>Оптика</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AED82B"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14</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A7C1AA"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ОК01</w:t>
            </w:r>
          </w:p>
          <w:p w14:paraId="19BD5AA5"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ОК02</w:t>
            </w:r>
          </w:p>
          <w:p w14:paraId="104B3526"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ОК04</w:t>
            </w:r>
          </w:p>
          <w:p w14:paraId="3042B80A"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ОК05 </w:t>
            </w:r>
          </w:p>
          <w:p w14:paraId="0A9B2B2E" w14:textId="5459F448"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ПК 1</w:t>
            </w:r>
            <w:r w:rsidR="004C4D7D">
              <w:rPr>
                <w:rFonts w:ascii="Times New Roman" w:hAnsi="Times New Roman" w:cs="Times New Roman"/>
                <w:sz w:val="24"/>
                <w:szCs w:val="24"/>
                <w:lang w:val="ru-RU"/>
              </w:rPr>
              <w:t>.</w:t>
            </w:r>
            <w:r w:rsidRPr="00BF2671">
              <w:rPr>
                <w:rFonts w:ascii="Times New Roman" w:hAnsi="Times New Roman" w:cs="Times New Roman"/>
                <w:sz w:val="24"/>
                <w:szCs w:val="24"/>
                <w:lang w:val="ru-RU"/>
              </w:rPr>
              <w:t xml:space="preserve">1 </w:t>
            </w:r>
          </w:p>
          <w:p w14:paraId="7DD44B7D"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ПК 2.2</w:t>
            </w:r>
          </w:p>
        </w:tc>
      </w:tr>
      <w:tr w:rsidR="00BF2671" w14:paraId="1FEBAD2A"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8C6A02"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5.1 </w:t>
            </w:r>
            <w:proofErr w:type="spellStart"/>
            <w:r>
              <w:rPr>
                <w:rFonts w:ascii="Times New Roman" w:hAnsi="Times New Roman" w:cs="Times New Roman"/>
                <w:sz w:val="24"/>
                <w:szCs w:val="24"/>
              </w:rPr>
              <w:t>Природа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света</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CB965B"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5413C6"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87704B" w14:textId="77777777" w:rsidR="00BF2671" w:rsidRDefault="00BF2671">
            <w:pPr>
              <w:rPr>
                <w:rFonts w:ascii="Times New Roman" w:hAnsi="Times New Roman" w:cs="Times New Roman"/>
                <w:sz w:val="24"/>
                <w:szCs w:val="24"/>
              </w:rPr>
            </w:pPr>
          </w:p>
        </w:tc>
      </w:tr>
      <w:tr w:rsidR="00BF2671" w14:paraId="1D94FEBF"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5ED56A"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2DFCFA"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Точечный источник света. Скорость распространения света. Законы отражения и преломления света. Принцип Гюйгенса. Солнечные и лунные затмения. Полное отражение. Линзы. Построение изображения в линзах. Формула тонкой линзы. Увеличение линзы. Глаз как оптическая система. Оптические приборы. </w:t>
            </w:r>
            <w:proofErr w:type="spellStart"/>
            <w:r>
              <w:rPr>
                <w:rFonts w:ascii="Times New Roman" w:hAnsi="Times New Roman" w:cs="Times New Roman"/>
                <w:sz w:val="24"/>
                <w:szCs w:val="24"/>
              </w:rPr>
              <w:t>Телескопы</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4EE8DF"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489BFD" w14:textId="77777777" w:rsidR="00BF2671" w:rsidRDefault="00BF2671">
            <w:pPr>
              <w:rPr>
                <w:rFonts w:ascii="Times New Roman" w:hAnsi="Times New Roman" w:cs="Times New Roman"/>
                <w:sz w:val="24"/>
                <w:szCs w:val="24"/>
              </w:rPr>
            </w:pPr>
          </w:p>
        </w:tc>
      </w:tr>
      <w:tr w:rsidR="00BF2671" w14:paraId="2BDC4B6D"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FDA3F3"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8794D1" w14:textId="77777777" w:rsidR="00BF2671" w:rsidRPr="00BF2671" w:rsidRDefault="00BF2671">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6464F35C"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6. Определение показателя преломления стекла</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D8FDAC" w14:textId="77777777" w:rsidR="00BF2671" w:rsidRPr="00BF2671" w:rsidRDefault="00BF2671">
            <w:pPr>
              <w:jc w:val="center"/>
              <w:rPr>
                <w:rFonts w:ascii="Times New Roman" w:hAnsi="Times New Roman" w:cs="Times New Roman"/>
                <w:sz w:val="24"/>
                <w:szCs w:val="24"/>
                <w:lang w:val="ru-RU"/>
              </w:rPr>
            </w:pPr>
          </w:p>
          <w:p w14:paraId="12885C85"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52142A" w14:textId="77777777" w:rsidR="00BF2671" w:rsidRDefault="00BF2671">
            <w:pPr>
              <w:rPr>
                <w:rFonts w:ascii="Times New Roman" w:hAnsi="Times New Roman" w:cs="Times New Roman"/>
                <w:sz w:val="24"/>
                <w:szCs w:val="24"/>
              </w:rPr>
            </w:pPr>
          </w:p>
        </w:tc>
      </w:tr>
      <w:tr w:rsidR="00BF2671" w14:paraId="1F661E33"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668F8"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5.2 </w:t>
            </w:r>
            <w:proofErr w:type="spellStart"/>
            <w:r>
              <w:rPr>
                <w:rFonts w:ascii="Times New Roman" w:hAnsi="Times New Roman" w:cs="Times New Roman"/>
                <w:sz w:val="24"/>
                <w:szCs w:val="24"/>
              </w:rPr>
              <w:t>Волновые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свойства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света</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35B9CD"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25C0CC"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6204FC" w14:textId="77777777" w:rsidR="00BF2671" w:rsidRDefault="00BF2671">
            <w:pPr>
              <w:rPr>
                <w:rFonts w:ascii="Times New Roman" w:hAnsi="Times New Roman" w:cs="Times New Roman"/>
                <w:sz w:val="24"/>
                <w:szCs w:val="24"/>
              </w:rPr>
            </w:pPr>
          </w:p>
        </w:tc>
      </w:tr>
      <w:tr w:rsidR="00BF2671" w14:paraId="343772A9"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A15E86"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B405E8"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Интерференция света. Когерентность световых лучей. </w:t>
            </w:r>
            <w:r w:rsidRPr="00BF2671">
              <w:rPr>
                <w:rFonts w:ascii="Times New Roman" w:hAnsi="Times New Roman" w:cs="Times New Roman"/>
                <w:sz w:val="24"/>
                <w:szCs w:val="24"/>
                <w:lang w:val="ru-RU"/>
              </w:rPr>
              <w:lastRenderedPageBreak/>
              <w:t xml:space="preserve">Интерференция в тонких пленках. Кольца Ньютона. Использование интерференции в науке и технике. </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537D35" w14:textId="77777777" w:rsidR="00BF2671" w:rsidRPr="00BF2671" w:rsidRDefault="00BF2671">
            <w:pPr>
              <w:rPr>
                <w:rFonts w:ascii="Times New Roman" w:hAnsi="Times New Roman" w:cs="Times New Roman"/>
                <w:sz w:val="24"/>
                <w:szCs w:val="24"/>
                <w:lang w:val="ru-RU"/>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F7319E" w14:textId="77777777" w:rsidR="00BF2671" w:rsidRPr="00BF2671" w:rsidRDefault="00BF2671">
            <w:pPr>
              <w:rPr>
                <w:rFonts w:ascii="Times New Roman" w:hAnsi="Times New Roman" w:cs="Times New Roman"/>
                <w:sz w:val="24"/>
                <w:szCs w:val="24"/>
                <w:lang w:val="ru-RU"/>
              </w:rPr>
            </w:pPr>
          </w:p>
        </w:tc>
      </w:tr>
      <w:tr w:rsidR="00BF2671" w14:paraId="6715D97D"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368553" w14:textId="77777777" w:rsidR="00BF2671" w:rsidRPr="00BF2671" w:rsidRDefault="00BF2671">
            <w:pPr>
              <w:jc w:val="center"/>
              <w:rPr>
                <w:rFonts w:ascii="Times New Roman" w:hAnsi="Times New Roman" w:cs="Times New Roman"/>
                <w:sz w:val="24"/>
                <w:szCs w:val="24"/>
                <w:lang w:val="ru-RU"/>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5A961"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Дифракция света. Дифракция на щели в параллельных лучах. Дифракционная решетка. Поляризация поперечных волн. Поляризация света. Поляроиды. Дисперсия света. Виды излучений. Виды спектров. Спектры испускания. Спектры поглощения. Спектральный анализ. Спектральные классы звезд. Ультрафиолетовое излучение. Инфракрасное излучение. </w:t>
            </w:r>
            <w:proofErr w:type="spellStart"/>
            <w:r>
              <w:rPr>
                <w:rFonts w:ascii="Times New Roman" w:hAnsi="Times New Roman" w:cs="Times New Roman"/>
                <w:sz w:val="24"/>
                <w:szCs w:val="24"/>
              </w:rPr>
              <w:t>Рентгеновские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лучи</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природа</w:t>
            </w:r>
            <w:proofErr w:type="spellEnd"/>
            <w:r>
              <w:rPr>
                <w:rFonts w:ascii="Times New Roman" w:hAnsi="Times New Roman" w:cs="Times New Roman"/>
                <w:sz w:val="24"/>
                <w:szCs w:val="24"/>
              </w:rPr>
              <w:t xml:space="preserve"> и </w:t>
            </w:r>
            <w:proofErr w:type="spellStart"/>
            <w:r>
              <w:rPr>
                <w:rFonts w:ascii="Times New Roman" w:hAnsi="Times New Roman" w:cs="Times New Roman"/>
                <w:sz w:val="24"/>
                <w:szCs w:val="24"/>
              </w:rPr>
              <w:t>свойства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Шкала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электромагнитных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излучений</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5FBB1E" w14:textId="77777777" w:rsidR="00BF2671" w:rsidRDefault="00BF2671">
            <w:pPr>
              <w:jc w:val="center"/>
              <w:rPr>
                <w:rFonts w:ascii="Times New Roman" w:hAnsi="Times New Roman" w:cs="Times New Roman"/>
                <w:sz w:val="24"/>
                <w:szCs w:val="24"/>
              </w:rPr>
            </w:pP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A2F4F" w14:textId="77777777" w:rsidR="00BF2671" w:rsidRDefault="00BF2671">
            <w:pPr>
              <w:jc w:val="center"/>
              <w:rPr>
                <w:rFonts w:ascii="Times New Roman" w:hAnsi="Times New Roman" w:cs="Times New Roman"/>
                <w:sz w:val="24"/>
                <w:szCs w:val="24"/>
              </w:rPr>
            </w:pPr>
          </w:p>
        </w:tc>
      </w:tr>
      <w:tr w:rsidR="00BF2671" w14:paraId="4E01B832"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4590E9"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52831" w14:textId="77777777" w:rsidR="00BF2671" w:rsidRPr="00BF2671" w:rsidRDefault="00BF2671">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4373A8B5" w14:textId="77777777" w:rsidR="00BF2671" w:rsidRPr="00BF2671" w:rsidRDefault="00BF2671">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7. Определение длины световой волны с помощью дифракционной решетки</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BF77A" w14:textId="77777777" w:rsidR="00BF2671" w:rsidRPr="00BF2671" w:rsidRDefault="00BF2671">
            <w:pPr>
              <w:jc w:val="center"/>
              <w:rPr>
                <w:rFonts w:ascii="Times New Roman" w:hAnsi="Times New Roman" w:cs="Times New Roman"/>
                <w:sz w:val="24"/>
                <w:szCs w:val="24"/>
                <w:lang w:val="ru-RU"/>
              </w:rPr>
            </w:pPr>
          </w:p>
          <w:p w14:paraId="16F1E75A"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452DFA" w14:textId="77777777" w:rsidR="00BF2671" w:rsidRDefault="00BF2671">
            <w:pPr>
              <w:rPr>
                <w:rFonts w:ascii="Times New Roman" w:hAnsi="Times New Roman" w:cs="Times New Roman"/>
                <w:sz w:val="24"/>
                <w:szCs w:val="24"/>
              </w:rPr>
            </w:pPr>
          </w:p>
        </w:tc>
      </w:tr>
      <w:tr w:rsidR="00BF2671" w14:paraId="64DAD662"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30430FA"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D7C65B"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Контрольная работа №3 «Колебания и волны. </w:t>
            </w:r>
            <w:proofErr w:type="spellStart"/>
            <w:r>
              <w:rPr>
                <w:rFonts w:ascii="Times New Roman" w:hAnsi="Times New Roman" w:cs="Times New Roman"/>
                <w:sz w:val="24"/>
                <w:szCs w:val="24"/>
              </w:rPr>
              <w:t>Оптика</w:t>
            </w:r>
            <w:proofErr w:type="spellEnd"/>
            <w:r>
              <w:rPr>
                <w:rFonts w:ascii="Times New Roman" w:hAnsi="Times New Roman" w:cs="Times New Roman"/>
                <w:sz w:val="24"/>
                <w:szCs w:val="24"/>
              </w:rPr>
              <w:t>»</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E15B3C"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760641" w14:textId="77777777" w:rsidR="00BF2671" w:rsidRDefault="00BF2671">
            <w:pPr>
              <w:rPr>
                <w:rFonts w:ascii="Times New Roman" w:hAnsi="Times New Roman" w:cs="Times New Roman"/>
                <w:sz w:val="24"/>
                <w:szCs w:val="24"/>
              </w:rPr>
            </w:pPr>
          </w:p>
        </w:tc>
      </w:tr>
      <w:tr w:rsidR="00BF2671" w14:paraId="780AC1FD"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5F6796"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5.3 </w:t>
            </w:r>
            <w:proofErr w:type="spellStart"/>
            <w:r>
              <w:rPr>
                <w:rFonts w:ascii="Times New Roman" w:hAnsi="Times New Roman" w:cs="Times New Roman"/>
                <w:sz w:val="24"/>
                <w:szCs w:val="24"/>
              </w:rPr>
              <w:t>Специальная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теория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относительности</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5B43D"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B084B1"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DF4FF2" w14:textId="77777777" w:rsidR="00BF2671" w:rsidRDefault="00BF2671">
            <w:pPr>
              <w:rPr>
                <w:rFonts w:ascii="Times New Roman" w:hAnsi="Times New Roman" w:cs="Times New Roman"/>
                <w:sz w:val="24"/>
                <w:szCs w:val="24"/>
              </w:rPr>
            </w:pPr>
          </w:p>
        </w:tc>
      </w:tr>
      <w:tr w:rsidR="00BF2671" w14:paraId="2175C751"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C10743"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407506"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Движение со скоростью света. Постулаты теории относительности и следствия из них. Инвариантность модуля скорости света в вакууме. Энергия покоя. Связь массы и энергии свободной частицы. </w:t>
            </w:r>
            <w:proofErr w:type="spellStart"/>
            <w:r>
              <w:rPr>
                <w:rFonts w:ascii="Times New Roman" w:hAnsi="Times New Roman" w:cs="Times New Roman"/>
                <w:sz w:val="24"/>
                <w:szCs w:val="24"/>
              </w:rPr>
              <w:t>Элементы</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релятивистской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динамики</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D63F4C"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471176" w14:textId="77777777" w:rsidR="00BF2671" w:rsidRDefault="00BF2671">
            <w:pPr>
              <w:rPr>
                <w:rFonts w:ascii="Times New Roman" w:hAnsi="Times New Roman" w:cs="Times New Roman"/>
                <w:sz w:val="24"/>
                <w:szCs w:val="24"/>
              </w:rPr>
            </w:pPr>
          </w:p>
        </w:tc>
      </w:tr>
      <w:tr w:rsidR="00BF2671" w14:paraId="3A1389FB"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6C3409"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b/>
                <w:sz w:val="24"/>
                <w:szCs w:val="24"/>
              </w:rPr>
              <w:t>Раздел</w:t>
            </w:r>
            <w:proofErr w:type="spellEnd"/>
            <w:r>
              <w:rPr>
                <w:rFonts w:ascii="Times New Roman" w:hAnsi="Times New Roman" w:cs="Times New Roman"/>
                <w:b/>
                <w:sz w:val="24"/>
                <w:szCs w:val="24"/>
              </w:rPr>
              <w:t xml:space="preserve"> 6. </w:t>
            </w:r>
            <w:proofErr w:type="spellStart"/>
            <w:r>
              <w:rPr>
                <w:rFonts w:ascii="Times New Roman" w:hAnsi="Times New Roman" w:cs="Times New Roman"/>
                <w:b/>
                <w:sz w:val="24"/>
                <w:szCs w:val="24"/>
              </w:rPr>
              <w:t>Квантовая</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физика</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50D4B" w14:textId="77777777" w:rsidR="00BF2671" w:rsidRDefault="00BF2671">
            <w:pPr>
              <w:jc w:val="center"/>
              <w:rPr>
                <w:rFonts w:ascii="Times New Roman" w:hAnsi="Times New Roman" w:cs="Times New Roman"/>
                <w:b/>
                <w:sz w:val="24"/>
                <w:szCs w:val="24"/>
              </w:rPr>
            </w:pPr>
            <w:r>
              <w:rPr>
                <w:rFonts w:ascii="Times New Roman" w:hAnsi="Times New Roman" w:cs="Times New Roman"/>
                <w:b/>
                <w:sz w:val="24"/>
                <w:szCs w:val="24"/>
              </w:rPr>
              <w:t>10</w:t>
            </w:r>
          </w:p>
        </w:tc>
        <w:tc>
          <w:tcPr>
            <w:tcW w:w="9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ABCFC9"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ОК01</w:t>
            </w:r>
          </w:p>
          <w:p w14:paraId="6C4F2E2E"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ОК02</w:t>
            </w:r>
          </w:p>
          <w:p w14:paraId="34AB8496"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ОК04</w:t>
            </w:r>
          </w:p>
          <w:p w14:paraId="330A3B4B"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ОК05</w:t>
            </w:r>
          </w:p>
          <w:p w14:paraId="2A918D0E"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ОК07</w:t>
            </w:r>
          </w:p>
          <w:p w14:paraId="2CDD1FA3"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 xml:space="preserve"> ПК 2.2</w:t>
            </w:r>
          </w:p>
        </w:tc>
      </w:tr>
      <w:tr w:rsidR="00BF2671" w14:paraId="15F2C910"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A12CE4" w14:textId="77777777" w:rsidR="00BF2671" w:rsidRDefault="00BF2671">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6.1 </w:t>
            </w:r>
            <w:proofErr w:type="spellStart"/>
            <w:r>
              <w:rPr>
                <w:rFonts w:ascii="Times New Roman" w:hAnsi="Times New Roman" w:cs="Times New Roman"/>
                <w:sz w:val="24"/>
                <w:szCs w:val="24"/>
              </w:rPr>
              <w:t>Квантовая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оптика</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43DDFA"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A78DAC"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F2CEC1" w14:textId="77777777" w:rsidR="00BF2671" w:rsidRDefault="00BF2671">
            <w:pPr>
              <w:rPr>
                <w:rFonts w:ascii="Times New Roman" w:hAnsi="Times New Roman" w:cs="Times New Roman"/>
                <w:sz w:val="24"/>
                <w:szCs w:val="24"/>
              </w:rPr>
            </w:pPr>
          </w:p>
        </w:tc>
      </w:tr>
      <w:tr w:rsidR="00BF2671" w14:paraId="146FB318"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182389"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180581"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 xml:space="preserve">Квантовая гипотеза Планка. Тепловое излучение. Корпускулярно-волновой дуализм. Фотоны. Гипотеза де Бройля о волновых свойствах частиц. Давление света. Химическое действие света. Опыты П.Н. Лебедева и Н.И. Вавилова. </w:t>
            </w:r>
            <w:proofErr w:type="spellStart"/>
            <w:r>
              <w:rPr>
                <w:rFonts w:ascii="Times New Roman" w:hAnsi="Times New Roman" w:cs="Times New Roman"/>
                <w:sz w:val="24"/>
                <w:szCs w:val="24"/>
              </w:rPr>
              <w:t>Фотоэффект</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Уравнение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Эйнштейна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для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фотоэффекта</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Применение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фотоэффекта</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97EB52"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2B913E" w14:textId="77777777" w:rsidR="00BF2671" w:rsidRDefault="00BF2671">
            <w:pPr>
              <w:rPr>
                <w:rFonts w:ascii="Times New Roman" w:hAnsi="Times New Roman" w:cs="Times New Roman"/>
                <w:sz w:val="24"/>
                <w:szCs w:val="24"/>
              </w:rPr>
            </w:pPr>
          </w:p>
        </w:tc>
      </w:tr>
      <w:tr w:rsidR="00BF2671" w14:paraId="0F757DE7" w14:textId="77777777" w:rsidTr="00BF267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3662B5" w14:textId="77777777" w:rsidR="00BF2671" w:rsidRPr="00BF2671" w:rsidRDefault="00BF2671">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Тема 6.2 Физика атома и атомного ядра</w:t>
            </w: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57C10"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256880"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4</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26C58C" w14:textId="77777777" w:rsidR="00BF2671" w:rsidRDefault="00BF2671">
            <w:pPr>
              <w:rPr>
                <w:rFonts w:ascii="Times New Roman" w:hAnsi="Times New Roman" w:cs="Times New Roman"/>
                <w:sz w:val="24"/>
                <w:szCs w:val="24"/>
              </w:rPr>
            </w:pPr>
          </w:p>
        </w:tc>
      </w:tr>
      <w:tr w:rsidR="00BF2671" w14:paraId="4F6AFA80" w14:textId="77777777" w:rsidTr="00BF267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6BCBEE" w14:textId="77777777" w:rsidR="00BF2671" w:rsidRDefault="00BF2671">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7B281A" w14:textId="77777777" w:rsidR="00BF2671" w:rsidRDefault="00BF2671">
            <w:pPr>
              <w:jc w:val="both"/>
              <w:rPr>
                <w:rFonts w:ascii="Times New Roman" w:hAnsi="Times New Roman" w:cs="Times New Roman"/>
                <w:sz w:val="24"/>
                <w:szCs w:val="24"/>
              </w:rPr>
            </w:pPr>
            <w:r w:rsidRPr="00BF2671">
              <w:rPr>
                <w:rFonts w:ascii="Times New Roman" w:hAnsi="Times New Roman" w:cs="Times New Roman"/>
                <w:sz w:val="24"/>
                <w:szCs w:val="24"/>
                <w:lang w:val="ru-RU"/>
              </w:rPr>
              <w:t>Развитие взглядов настроение вещества. Модели строения атомного ядра. Ядерная модель атома. Опыты Э.</w:t>
            </w:r>
            <w:r>
              <w:rPr>
                <w:rFonts w:ascii="Times New Roman" w:hAnsi="Times New Roman" w:cs="Times New Roman"/>
                <w:sz w:val="24"/>
                <w:szCs w:val="24"/>
              </w:rPr>
              <w:t> </w:t>
            </w:r>
            <w:r w:rsidRPr="00BF2671">
              <w:rPr>
                <w:rFonts w:ascii="Times New Roman" w:hAnsi="Times New Roman" w:cs="Times New Roman"/>
                <w:sz w:val="24"/>
                <w:szCs w:val="24"/>
                <w:lang w:val="ru-RU"/>
              </w:rPr>
              <w:t>Резерфорда. Модель атома водорода по Н.</w:t>
            </w:r>
            <w:r>
              <w:rPr>
                <w:rFonts w:ascii="Times New Roman" w:hAnsi="Times New Roman" w:cs="Times New Roman"/>
                <w:sz w:val="24"/>
                <w:szCs w:val="24"/>
              </w:rPr>
              <w:t> </w:t>
            </w:r>
            <w:r w:rsidRPr="00BF2671">
              <w:rPr>
                <w:rFonts w:ascii="Times New Roman" w:hAnsi="Times New Roman" w:cs="Times New Roman"/>
                <w:sz w:val="24"/>
                <w:szCs w:val="24"/>
                <w:lang w:val="ru-RU"/>
              </w:rPr>
              <w:t xml:space="preserve">Бору. Квантовые постулаты </w:t>
            </w:r>
            <w:r w:rsidRPr="00BF2671">
              <w:rPr>
                <w:rFonts w:ascii="Times New Roman" w:hAnsi="Times New Roman" w:cs="Times New Roman"/>
                <w:sz w:val="24"/>
                <w:szCs w:val="24"/>
                <w:lang w:val="ru-RU"/>
              </w:rPr>
              <w:lastRenderedPageBreak/>
              <w:t xml:space="preserve">Бора. Лазеры. Радиоактивность. Закон радиоактивного распада. Радиоактивные превращения. Способы наблюдения и регистрации заряженных частиц. Строение атомного ядра. Дефект массы, энергия связи и устойчивость атомных ядер. Ядерные реакции. Ядерная энергетика. Энергетический выход ядерных реакций. Искусственная радиоактивность. Деление тяжелых ядер. Цепная ядерная реакция. Управляемая цепная реакция. Ядерный реактор. Термоядерный синтез. Энергия звезд. Получение радиоактивных изотопов и их применение. </w:t>
            </w:r>
            <w:proofErr w:type="spellStart"/>
            <w:r>
              <w:rPr>
                <w:rFonts w:ascii="Times New Roman" w:hAnsi="Times New Roman" w:cs="Times New Roman"/>
                <w:sz w:val="24"/>
                <w:szCs w:val="24"/>
              </w:rPr>
              <w:t>Биологическое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действие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радиоактивных</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излучений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Элементарные</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частицы</w:t>
            </w:r>
            <w:proofErr w:type="spellEnd"/>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E4197" w14:textId="77777777" w:rsidR="00BF2671" w:rsidRDefault="00BF2671">
            <w:pPr>
              <w:rPr>
                <w:rFonts w:ascii="Times New Roman" w:hAnsi="Times New Roman" w:cs="Times New Roman"/>
                <w:sz w:val="24"/>
                <w:szCs w:val="24"/>
              </w:rPr>
            </w:pP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E71705" w14:textId="77777777" w:rsidR="00BF2671" w:rsidRDefault="00BF2671">
            <w:pPr>
              <w:rPr>
                <w:rFonts w:ascii="Times New Roman" w:hAnsi="Times New Roman" w:cs="Times New Roman"/>
                <w:sz w:val="24"/>
                <w:szCs w:val="24"/>
              </w:rPr>
            </w:pPr>
          </w:p>
        </w:tc>
      </w:tr>
      <w:tr w:rsidR="00BF2671" w14:paraId="70643750" w14:textId="77777777" w:rsidTr="00BF2671">
        <w:tc>
          <w:tcPr>
            <w:tcW w:w="12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8D89D" w14:textId="77777777" w:rsidR="00BF2671" w:rsidRDefault="00BF2671">
            <w:pPr>
              <w:jc w:val="cente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3AF041"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sz w:val="24"/>
                <w:szCs w:val="24"/>
              </w:rPr>
              <w:t>Контрольная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работа</w:t>
            </w:r>
            <w:proofErr w:type="spellEnd"/>
            <w:r>
              <w:rPr>
                <w:rFonts w:ascii="Times New Roman" w:hAnsi="Times New Roman" w:cs="Times New Roman"/>
                <w:sz w:val="24"/>
                <w:szCs w:val="24"/>
              </w:rPr>
              <w:t xml:space="preserve"> № 4 «</w:t>
            </w:r>
            <w:proofErr w:type="spellStart"/>
            <w:r>
              <w:rPr>
                <w:rFonts w:ascii="Times New Roman" w:hAnsi="Times New Roman" w:cs="Times New Roman"/>
                <w:sz w:val="24"/>
                <w:szCs w:val="24"/>
              </w:rPr>
              <w:t>Квантовая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физика</w:t>
            </w:r>
            <w:proofErr w:type="spellEnd"/>
            <w:r>
              <w:rPr>
                <w:rFonts w:ascii="Times New Roman" w:hAnsi="Times New Roman" w:cs="Times New Roman"/>
                <w:sz w:val="24"/>
                <w:szCs w:val="24"/>
              </w:rPr>
              <w:t>»</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FB2B2"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1742A3" w14:textId="77777777" w:rsidR="00BF2671" w:rsidRDefault="00BF2671">
            <w:pPr>
              <w:rPr>
                <w:rFonts w:ascii="Times New Roman" w:hAnsi="Times New Roman" w:cs="Times New Roman"/>
                <w:sz w:val="24"/>
                <w:szCs w:val="24"/>
              </w:rPr>
            </w:pPr>
          </w:p>
        </w:tc>
      </w:tr>
      <w:tr w:rsidR="00E866D9" w14:paraId="1ACF6A14" w14:textId="77777777" w:rsidTr="00B4525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AAD892" w14:textId="77777777" w:rsidR="00E866D9" w:rsidRDefault="00E866D9">
            <w:pPr>
              <w:jc w:val="center"/>
              <w:rPr>
                <w:rFonts w:ascii="Times New Roman" w:hAnsi="Times New Roman" w:cs="Times New Roman"/>
                <w:sz w:val="24"/>
                <w:szCs w:val="24"/>
              </w:rPr>
            </w:pPr>
            <w:proofErr w:type="spellStart"/>
            <w:r>
              <w:rPr>
                <w:rFonts w:ascii="Times New Roman" w:hAnsi="Times New Roman" w:cs="Times New Roman"/>
                <w:b/>
                <w:sz w:val="24"/>
                <w:szCs w:val="24"/>
              </w:rPr>
              <w:t>Раздел</w:t>
            </w:r>
            <w:proofErr w:type="spellEnd"/>
            <w:r>
              <w:rPr>
                <w:rFonts w:ascii="Times New Roman" w:hAnsi="Times New Roman" w:cs="Times New Roman"/>
                <w:b/>
                <w:sz w:val="24"/>
                <w:szCs w:val="24"/>
              </w:rPr>
              <w:t xml:space="preserve"> 7. </w:t>
            </w:r>
            <w:proofErr w:type="spellStart"/>
            <w:r>
              <w:rPr>
                <w:rFonts w:ascii="Times New Roman" w:hAnsi="Times New Roman" w:cs="Times New Roman"/>
                <w:b/>
                <w:sz w:val="24"/>
                <w:szCs w:val="24"/>
              </w:rPr>
              <w:t>Строение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Вселенной</w:t>
            </w:r>
            <w:proofErr w:type="spellEnd"/>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433114" w14:textId="77777777" w:rsidR="00E866D9" w:rsidRDefault="00E866D9">
            <w:pPr>
              <w:jc w:val="center"/>
              <w:rPr>
                <w:rFonts w:ascii="Times New Roman" w:hAnsi="Times New Roman" w:cs="Times New Roman"/>
                <w:b/>
                <w:sz w:val="24"/>
                <w:szCs w:val="24"/>
              </w:rPr>
            </w:pPr>
            <w:r>
              <w:rPr>
                <w:rFonts w:ascii="Times New Roman" w:hAnsi="Times New Roman" w:cs="Times New Roman"/>
                <w:b/>
                <w:sz w:val="24"/>
                <w:szCs w:val="24"/>
              </w:rPr>
              <w:t>6</w:t>
            </w:r>
          </w:p>
        </w:tc>
        <w:tc>
          <w:tcPr>
            <w:tcW w:w="970" w:type="pct"/>
            <w:vMerge w:val="restart"/>
            <w:tcBorders>
              <w:top w:val="single" w:sz="4" w:space="0" w:color="000000" w:themeColor="text1"/>
              <w:left w:val="single" w:sz="4" w:space="0" w:color="000000" w:themeColor="text1"/>
              <w:right w:val="single" w:sz="4" w:space="0" w:color="000000" w:themeColor="text1"/>
            </w:tcBorders>
            <w:hideMark/>
          </w:tcPr>
          <w:p w14:paraId="74BEB683" w14:textId="77777777" w:rsidR="00E866D9" w:rsidRPr="00BF2671" w:rsidRDefault="00E866D9">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ОК01</w:t>
            </w:r>
          </w:p>
          <w:p w14:paraId="536CAF28" w14:textId="77777777" w:rsidR="00E866D9" w:rsidRPr="00BF2671" w:rsidRDefault="00E866D9">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ОК02</w:t>
            </w:r>
          </w:p>
          <w:p w14:paraId="0B887D35" w14:textId="77777777" w:rsidR="00E866D9" w:rsidRPr="00BF2671" w:rsidRDefault="00E866D9">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ОК03</w:t>
            </w:r>
          </w:p>
          <w:p w14:paraId="0E380E68" w14:textId="77777777" w:rsidR="00E866D9" w:rsidRPr="00BF2671" w:rsidRDefault="00E866D9">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ОК04</w:t>
            </w:r>
          </w:p>
          <w:p w14:paraId="178D6F72" w14:textId="77777777" w:rsidR="00E866D9" w:rsidRPr="00BF2671" w:rsidRDefault="00E866D9">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ОК05</w:t>
            </w:r>
          </w:p>
          <w:p w14:paraId="27F91CB7" w14:textId="77777777" w:rsidR="00E866D9" w:rsidRPr="00BF2671" w:rsidRDefault="00E866D9">
            <w:pPr>
              <w:jc w:val="center"/>
              <w:rPr>
                <w:rFonts w:ascii="Times New Roman" w:hAnsi="Times New Roman" w:cs="Times New Roman"/>
                <w:sz w:val="24"/>
                <w:szCs w:val="24"/>
                <w:lang w:val="ru-RU"/>
              </w:rPr>
            </w:pPr>
            <w:r w:rsidRPr="00BF2671">
              <w:rPr>
                <w:rFonts w:ascii="Times New Roman" w:hAnsi="Times New Roman" w:cs="Times New Roman"/>
                <w:sz w:val="24"/>
                <w:szCs w:val="24"/>
                <w:lang w:val="ru-RU"/>
              </w:rPr>
              <w:t>ОК07</w:t>
            </w:r>
          </w:p>
        </w:tc>
      </w:tr>
      <w:tr w:rsidR="00E866D9" w14:paraId="71284335" w14:textId="77777777" w:rsidTr="00B4525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2553B0" w14:textId="77777777" w:rsidR="00E866D9" w:rsidRDefault="00E866D9">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7.1  </w:t>
            </w:r>
            <w:proofErr w:type="spellStart"/>
            <w:r>
              <w:rPr>
                <w:rFonts w:ascii="Times New Roman" w:hAnsi="Times New Roman" w:cs="Times New Roman"/>
                <w:sz w:val="24"/>
                <w:szCs w:val="24"/>
              </w:rPr>
              <w:t>Строение</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Солнечной</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системы</w:t>
            </w:r>
            <w:proofErr w:type="spell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08594A" w14:textId="77777777" w:rsidR="00E866D9" w:rsidRDefault="00E866D9">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5610E6" w14:textId="77777777" w:rsidR="00E866D9" w:rsidRDefault="00E866D9">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left w:val="single" w:sz="4" w:space="0" w:color="000000" w:themeColor="text1"/>
              <w:right w:val="single" w:sz="4" w:space="0" w:color="000000" w:themeColor="text1"/>
            </w:tcBorders>
            <w:vAlign w:val="center"/>
            <w:hideMark/>
          </w:tcPr>
          <w:p w14:paraId="44D3170E" w14:textId="77777777" w:rsidR="00E866D9" w:rsidRDefault="00E866D9">
            <w:pPr>
              <w:rPr>
                <w:rFonts w:ascii="Times New Roman" w:hAnsi="Times New Roman" w:cs="Times New Roman"/>
                <w:sz w:val="24"/>
                <w:szCs w:val="24"/>
              </w:rPr>
            </w:pPr>
          </w:p>
        </w:tc>
      </w:tr>
      <w:tr w:rsidR="00E866D9" w14:paraId="6F2915FE" w14:textId="77777777" w:rsidTr="00B4525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0A74144" w14:textId="77777777" w:rsidR="00E866D9" w:rsidRDefault="00E866D9">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7F8EAB" w14:textId="77777777" w:rsidR="00E866D9" w:rsidRPr="00BF2671" w:rsidRDefault="00E866D9">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Солнечная система: планеты и малые тела, система Земля - Луна</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90FC1C" w14:textId="77777777" w:rsidR="00E866D9" w:rsidRPr="00BF2671" w:rsidRDefault="00E866D9">
            <w:pPr>
              <w:rPr>
                <w:rFonts w:ascii="Times New Roman" w:hAnsi="Times New Roman" w:cs="Times New Roman"/>
                <w:sz w:val="24"/>
                <w:szCs w:val="24"/>
                <w:lang w:val="ru-RU"/>
              </w:rPr>
            </w:pPr>
          </w:p>
        </w:tc>
        <w:tc>
          <w:tcPr>
            <w:tcW w:w="970" w:type="pct"/>
            <w:vMerge/>
            <w:tcBorders>
              <w:left w:val="single" w:sz="4" w:space="0" w:color="000000" w:themeColor="text1"/>
              <w:right w:val="single" w:sz="4" w:space="0" w:color="000000" w:themeColor="text1"/>
            </w:tcBorders>
            <w:vAlign w:val="center"/>
            <w:hideMark/>
          </w:tcPr>
          <w:p w14:paraId="6024644F" w14:textId="77777777" w:rsidR="00E866D9" w:rsidRPr="00BF2671" w:rsidRDefault="00E866D9">
            <w:pPr>
              <w:rPr>
                <w:rFonts w:ascii="Times New Roman" w:hAnsi="Times New Roman" w:cs="Times New Roman"/>
                <w:sz w:val="24"/>
                <w:szCs w:val="24"/>
                <w:lang w:val="ru-RU"/>
              </w:rPr>
            </w:pPr>
          </w:p>
        </w:tc>
      </w:tr>
      <w:tr w:rsidR="00E866D9" w14:paraId="6DD5B62A" w14:textId="77777777" w:rsidTr="00B45251">
        <w:tc>
          <w:tcPr>
            <w:tcW w:w="1270"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3DB5AD" w14:textId="77777777" w:rsidR="00E866D9" w:rsidRDefault="00E866D9">
            <w:pPr>
              <w:jc w:val="center"/>
              <w:rPr>
                <w:rFonts w:ascii="Times New Roman" w:hAnsi="Times New Roman" w:cs="Times New Roman"/>
                <w:sz w:val="24"/>
                <w:szCs w:val="24"/>
              </w:rPr>
            </w:pPr>
            <w:proofErr w:type="spellStart"/>
            <w:r>
              <w:rPr>
                <w:rFonts w:ascii="Times New Roman" w:hAnsi="Times New Roman" w:cs="Times New Roman"/>
                <w:sz w:val="24"/>
                <w:szCs w:val="24"/>
              </w:rPr>
              <w:t>Тема</w:t>
            </w:r>
            <w:proofErr w:type="spellEnd"/>
            <w:r>
              <w:rPr>
                <w:rFonts w:ascii="Times New Roman" w:hAnsi="Times New Roman" w:cs="Times New Roman"/>
                <w:sz w:val="24"/>
                <w:szCs w:val="24"/>
              </w:rPr>
              <w:t xml:space="preserve"> 7.2 </w:t>
            </w:r>
            <w:proofErr w:type="spellStart"/>
            <w:proofErr w:type="gramStart"/>
            <w:r>
              <w:rPr>
                <w:rFonts w:ascii="Times New Roman" w:hAnsi="Times New Roman" w:cs="Times New Roman"/>
                <w:sz w:val="24"/>
                <w:szCs w:val="24"/>
              </w:rPr>
              <w:t>Эволюция</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Вселенной</w:t>
            </w:r>
            <w:proofErr w:type="spellEnd"/>
            <w:proofErr w:type="gramEnd"/>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6F5FD3" w14:textId="77777777" w:rsidR="00E866D9" w:rsidRDefault="00E866D9">
            <w:pPr>
              <w:jc w:val="both"/>
              <w:rPr>
                <w:rFonts w:ascii="Times New Roman" w:hAnsi="Times New Roman" w:cs="Times New Roman"/>
                <w:sz w:val="24"/>
                <w:szCs w:val="24"/>
              </w:rPr>
            </w:pPr>
            <w:proofErr w:type="spellStart"/>
            <w:r>
              <w:rPr>
                <w:rFonts w:ascii="Times New Roman" w:hAnsi="Times New Roman" w:cs="Times New Roman"/>
                <w:b/>
                <w:sz w:val="24"/>
                <w:szCs w:val="24"/>
              </w:rPr>
              <w:t>Содержание</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учебного</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материала</w:t>
            </w:r>
            <w:proofErr w:type="spellEnd"/>
            <w:r>
              <w:rPr>
                <w:rFonts w:ascii="Times New Roman" w:hAnsi="Times New Roman" w:cs="Times New Roman"/>
                <w:b/>
                <w:sz w:val="24"/>
                <w:szCs w:val="24"/>
              </w:rPr>
              <w:t>:</w:t>
            </w:r>
          </w:p>
        </w:tc>
        <w:tc>
          <w:tcPr>
            <w:tcW w:w="537" w:type="pct"/>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BC0169" w14:textId="77777777" w:rsidR="00E866D9" w:rsidRDefault="00E866D9">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left w:val="single" w:sz="4" w:space="0" w:color="000000" w:themeColor="text1"/>
              <w:right w:val="single" w:sz="4" w:space="0" w:color="000000" w:themeColor="text1"/>
            </w:tcBorders>
            <w:vAlign w:val="center"/>
            <w:hideMark/>
          </w:tcPr>
          <w:p w14:paraId="1E8EF83B" w14:textId="77777777" w:rsidR="00E866D9" w:rsidRDefault="00E866D9">
            <w:pPr>
              <w:rPr>
                <w:rFonts w:ascii="Times New Roman" w:hAnsi="Times New Roman" w:cs="Times New Roman"/>
                <w:sz w:val="24"/>
                <w:szCs w:val="24"/>
              </w:rPr>
            </w:pPr>
          </w:p>
        </w:tc>
      </w:tr>
      <w:tr w:rsidR="00E866D9" w14:paraId="5F900010" w14:textId="77777777" w:rsidTr="00B4525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A5515" w14:textId="77777777" w:rsidR="00E866D9" w:rsidRDefault="00E866D9">
            <w:pPr>
              <w:rPr>
                <w:rFonts w:ascii="Times New Roman" w:hAnsi="Times New Roman" w:cs="Times New Roman"/>
                <w:sz w:val="24"/>
                <w:szCs w:val="24"/>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5EC8CB" w14:textId="77777777" w:rsidR="00E866D9" w:rsidRPr="00BF2671" w:rsidRDefault="00E866D9">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Строение и эволюция Солнца и звёзд. Классификация звёзд. Звёзды и источники их энергии.</w:t>
            </w:r>
          </w:p>
          <w:p w14:paraId="6449D621" w14:textId="77777777" w:rsidR="00E866D9" w:rsidRPr="00BF2671" w:rsidRDefault="00E866D9">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Галактика. Современные представления о строении и эволюции Вселенной</w:t>
            </w:r>
          </w:p>
        </w:tc>
        <w:tc>
          <w:tcPr>
            <w:tcW w:w="537"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A8ADA4" w14:textId="77777777" w:rsidR="00E866D9" w:rsidRPr="00BF2671" w:rsidRDefault="00E866D9">
            <w:pPr>
              <w:rPr>
                <w:rFonts w:ascii="Times New Roman" w:hAnsi="Times New Roman" w:cs="Times New Roman"/>
                <w:sz w:val="24"/>
                <w:szCs w:val="24"/>
                <w:lang w:val="ru-RU"/>
              </w:rPr>
            </w:pPr>
          </w:p>
        </w:tc>
        <w:tc>
          <w:tcPr>
            <w:tcW w:w="970" w:type="pct"/>
            <w:vMerge/>
            <w:tcBorders>
              <w:left w:val="single" w:sz="4" w:space="0" w:color="000000" w:themeColor="text1"/>
              <w:right w:val="single" w:sz="4" w:space="0" w:color="000000" w:themeColor="text1"/>
            </w:tcBorders>
            <w:vAlign w:val="center"/>
            <w:hideMark/>
          </w:tcPr>
          <w:p w14:paraId="051A5DE0" w14:textId="77777777" w:rsidR="00E866D9" w:rsidRPr="00BF2671" w:rsidRDefault="00E866D9">
            <w:pPr>
              <w:rPr>
                <w:rFonts w:ascii="Times New Roman" w:hAnsi="Times New Roman" w:cs="Times New Roman"/>
                <w:sz w:val="24"/>
                <w:szCs w:val="24"/>
                <w:lang w:val="ru-RU"/>
              </w:rPr>
            </w:pPr>
          </w:p>
        </w:tc>
      </w:tr>
      <w:tr w:rsidR="00E866D9" w14:paraId="7F7D7D30" w14:textId="77777777" w:rsidTr="00B45251">
        <w:tc>
          <w:tcPr>
            <w:tcW w:w="1270" w:type="pct"/>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5F4DAA" w14:textId="77777777" w:rsidR="00E866D9" w:rsidRPr="00BF2671" w:rsidRDefault="00E866D9">
            <w:pPr>
              <w:rPr>
                <w:rFonts w:ascii="Times New Roman" w:hAnsi="Times New Roman" w:cs="Times New Roman"/>
                <w:sz w:val="24"/>
                <w:szCs w:val="24"/>
                <w:lang w:val="ru-RU"/>
              </w:rPr>
            </w:pPr>
          </w:p>
        </w:tc>
        <w:tc>
          <w:tcPr>
            <w:tcW w:w="2223"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334329" w14:textId="77777777" w:rsidR="00E866D9" w:rsidRPr="00BF2671" w:rsidRDefault="00E866D9">
            <w:pPr>
              <w:jc w:val="both"/>
              <w:rPr>
                <w:rFonts w:ascii="Times New Roman" w:hAnsi="Times New Roman" w:cs="Times New Roman"/>
                <w:b/>
                <w:sz w:val="24"/>
                <w:szCs w:val="24"/>
                <w:lang w:val="ru-RU"/>
              </w:rPr>
            </w:pPr>
            <w:r w:rsidRPr="00BF2671">
              <w:rPr>
                <w:rFonts w:ascii="Times New Roman" w:hAnsi="Times New Roman" w:cs="Times New Roman"/>
                <w:b/>
                <w:sz w:val="24"/>
                <w:szCs w:val="24"/>
                <w:lang w:val="ru-RU"/>
              </w:rPr>
              <w:t>Лабораторные работы:</w:t>
            </w:r>
          </w:p>
          <w:p w14:paraId="02A42B8E" w14:textId="77777777" w:rsidR="00E866D9" w:rsidRPr="00BF2671" w:rsidRDefault="00E866D9">
            <w:pPr>
              <w:jc w:val="both"/>
              <w:rPr>
                <w:rFonts w:ascii="Times New Roman" w:hAnsi="Times New Roman" w:cs="Times New Roman"/>
                <w:sz w:val="24"/>
                <w:szCs w:val="24"/>
                <w:lang w:val="ru-RU"/>
              </w:rPr>
            </w:pPr>
            <w:r w:rsidRPr="00BF2671">
              <w:rPr>
                <w:rFonts w:ascii="Times New Roman" w:hAnsi="Times New Roman" w:cs="Times New Roman"/>
                <w:sz w:val="24"/>
                <w:szCs w:val="24"/>
                <w:lang w:val="ru-RU"/>
              </w:rPr>
              <w:t>8. Изучение карты звездного неба</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2787C7" w14:textId="77777777" w:rsidR="00E866D9" w:rsidRDefault="00E866D9">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vMerge/>
            <w:tcBorders>
              <w:left w:val="single" w:sz="4" w:space="0" w:color="000000" w:themeColor="text1"/>
              <w:bottom w:val="single" w:sz="4" w:space="0" w:color="000000" w:themeColor="text1"/>
              <w:right w:val="single" w:sz="4" w:space="0" w:color="000000" w:themeColor="text1"/>
            </w:tcBorders>
          </w:tcPr>
          <w:p w14:paraId="5A90C90A" w14:textId="77777777" w:rsidR="00E866D9" w:rsidRDefault="00E866D9">
            <w:pPr>
              <w:jc w:val="center"/>
              <w:rPr>
                <w:rFonts w:ascii="Times New Roman" w:hAnsi="Times New Roman" w:cs="Times New Roman"/>
                <w:sz w:val="24"/>
                <w:szCs w:val="24"/>
              </w:rPr>
            </w:pPr>
          </w:p>
        </w:tc>
      </w:tr>
      <w:tr w:rsidR="00BF2671" w14:paraId="27EA0BEC"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38A49C" w14:textId="77777777" w:rsidR="00BF2671" w:rsidRDefault="00BF2671">
            <w:pPr>
              <w:jc w:val="both"/>
              <w:rPr>
                <w:rFonts w:ascii="Times New Roman" w:hAnsi="Times New Roman" w:cs="Times New Roman"/>
                <w:sz w:val="24"/>
                <w:szCs w:val="24"/>
              </w:rPr>
            </w:pPr>
            <w:proofErr w:type="spellStart"/>
            <w:r>
              <w:rPr>
                <w:rFonts w:ascii="Times New Roman" w:hAnsi="Times New Roman" w:cs="Times New Roman"/>
                <w:b/>
                <w:sz w:val="24"/>
                <w:szCs w:val="24"/>
              </w:rPr>
              <w:t>Промежуточная</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аттестация</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дифференцированный</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зачет</w:t>
            </w:r>
            <w:proofErr w:type="spellEnd"/>
            <w:r>
              <w:rPr>
                <w:rFonts w:ascii="Times New Roman" w:hAnsi="Times New Roman" w:cs="Times New Roman"/>
                <w:b/>
                <w:sz w:val="24"/>
                <w:szCs w:val="24"/>
              </w:rPr>
              <w:t>)</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0FA60C" w14:textId="77777777" w:rsidR="00BF2671" w:rsidRDefault="00BF2671">
            <w:pPr>
              <w:jc w:val="center"/>
              <w:rPr>
                <w:rFonts w:ascii="Times New Roman" w:hAnsi="Times New Roman" w:cs="Times New Roman"/>
                <w:sz w:val="24"/>
                <w:szCs w:val="24"/>
              </w:rPr>
            </w:pPr>
            <w:r>
              <w:rPr>
                <w:rFonts w:ascii="Times New Roman" w:hAnsi="Times New Roman" w:cs="Times New Roman"/>
                <w:sz w:val="24"/>
                <w:szCs w:val="24"/>
              </w:rPr>
              <w:t>2</w:t>
            </w: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20F1A" w14:textId="77777777" w:rsidR="00BF2671" w:rsidRDefault="00BF2671">
            <w:pPr>
              <w:jc w:val="center"/>
              <w:rPr>
                <w:rFonts w:ascii="Times New Roman" w:hAnsi="Times New Roman" w:cs="Times New Roman"/>
                <w:sz w:val="24"/>
                <w:szCs w:val="24"/>
              </w:rPr>
            </w:pPr>
          </w:p>
        </w:tc>
      </w:tr>
      <w:tr w:rsidR="00BF2671" w14:paraId="74B3FE5E" w14:textId="77777777" w:rsidTr="00BF2671">
        <w:tc>
          <w:tcPr>
            <w:tcW w:w="3493"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D82E68" w14:textId="77777777" w:rsidR="00BF2671" w:rsidRDefault="00BF2671">
            <w:pPr>
              <w:jc w:val="right"/>
              <w:rPr>
                <w:rFonts w:ascii="Times New Roman" w:hAnsi="Times New Roman" w:cs="Times New Roman"/>
                <w:sz w:val="24"/>
                <w:szCs w:val="24"/>
              </w:rPr>
            </w:pPr>
            <w:proofErr w:type="spellStart"/>
            <w:r>
              <w:rPr>
                <w:rFonts w:ascii="Times New Roman" w:hAnsi="Times New Roman" w:cs="Times New Roman"/>
                <w:b/>
                <w:sz w:val="24"/>
                <w:szCs w:val="24"/>
              </w:rPr>
              <w:t>Всего</w:t>
            </w:r>
            <w:proofErr w:type="spellEnd"/>
            <w:r>
              <w:rPr>
                <w:rFonts w:ascii="Times New Roman" w:hAnsi="Times New Roman" w:cs="Times New Roman"/>
                <w:b/>
                <w:sz w:val="24"/>
                <w:szCs w:val="24"/>
              </w:rPr>
              <w:t>:</w:t>
            </w:r>
          </w:p>
        </w:tc>
        <w:tc>
          <w:tcPr>
            <w:tcW w:w="537" w:type="pc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79252B" w14:textId="77777777" w:rsidR="00BF2671" w:rsidRDefault="00BF2671">
            <w:pPr>
              <w:jc w:val="center"/>
              <w:rPr>
                <w:rFonts w:ascii="Times New Roman" w:hAnsi="Times New Roman" w:cs="Times New Roman"/>
                <w:sz w:val="24"/>
                <w:szCs w:val="24"/>
              </w:rPr>
            </w:pPr>
            <w:r>
              <w:rPr>
                <w:rFonts w:ascii="Times New Roman" w:hAnsi="Times New Roman" w:cs="Times New Roman"/>
                <w:b/>
                <w:sz w:val="24"/>
                <w:szCs w:val="24"/>
              </w:rPr>
              <w:t>108</w:t>
            </w:r>
          </w:p>
        </w:tc>
        <w:tc>
          <w:tcPr>
            <w:tcW w:w="970"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3D735" w14:textId="77777777" w:rsidR="00BF2671" w:rsidRDefault="00BF2671">
            <w:pPr>
              <w:jc w:val="center"/>
              <w:rPr>
                <w:rFonts w:ascii="Times New Roman" w:hAnsi="Times New Roman" w:cs="Times New Roman"/>
                <w:sz w:val="24"/>
                <w:szCs w:val="24"/>
              </w:rPr>
            </w:pPr>
          </w:p>
        </w:tc>
      </w:tr>
    </w:tbl>
    <w:p w14:paraId="7E7238B4" w14:textId="77777777" w:rsidR="004238DE" w:rsidRPr="004238DE" w:rsidRDefault="004238DE" w:rsidP="004238DE">
      <w:pPr>
        <w:jc w:val="both"/>
        <w:rPr>
          <w:rFonts w:ascii="Times New Roman" w:hAnsi="Times New Roman" w:cs="Times New Roman"/>
          <w:sz w:val="28"/>
          <w:szCs w:val="28"/>
        </w:rPr>
      </w:pPr>
    </w:p>
    <w:p w14:paraId="7EF658A2" w14:textId="77777777" w:rsidR="004238DE" w:rsidRPr="004238DE" w:rsidRDefault="004238DE" w:rsidP="004238DE">
      <w:pPr>
        <w:jc w:val="both"/>
        <w:rPr>
          <w:rFonts w:ascii="Times New Roman" w:hAnsi="Times New Roman" w:cs="Times New Roman"/>
          <w:sz w:val="28"/>
          <w:szCs w:val="28"/>
        </w:rPr>
      </w:pPr>
    </w:p>
    <w:p w14:paraId="4BB339CF" w14:textId="77777777" w:rsidR="004238DE" w:rsidRPr="004238DE" w:rsidRDefault="004238DE" w:rsidP="004238DE">
      <w:pPr>
        <w:jc w:val="both"/>
        <w:rPr>
          <w:rFonts w:ascii="Times New Roman" w:hAnsi="Times New Roman" w:cs="Times New Roman"/>
          <w:sz w:val="28"/>
          <w:szCs w:val="28"/>
        </w:rPr>
      </w:pPr>
    </w:p>
    <w:p w14:paraId="01E2E293" w14:textId="77777777" w:rsidR="004238DE" w:rsidRPr="004238DE" w:rsidRDefault="004238DE" w:rsidP="004238DE">
      <w:pPr>
        <w:rPr>
          <w:rFonts w:ascii="Times New Roman" w:hAnsi="Times New Roman" w:cs="Times New Roman"/>
          <w:sz w:val="28"/>
          <w:szCs w:val="28"/>
        </w:rPr>
        <w:sectPr w:rsidR="004238DE" w:rsidRPr="004238DE">
          <w:pgSz w:w="16840" w:h="11910" w:orient="landscape"/>
          <w:pgMar w:top="1418" w:right="1134" w:bottom="851" w:left="1134" w:header="0" w:footer="695" w:gutter="0"/>
          <w:cols w:space="720"/>
        </w:sectPr>
      </w:pPr>
    </w:p>
    <w:p w14:paraId="781AD77F" w14:textId="77777777" w:rsidR="004238DE" w:rsidRPr="004238DE" w:rsidRDefault="004238DE" w:rsidP="004238DE">
      <w:pPr>
        <w:jc w:val="center"/>
        <w:rPr>
          <w:rFonts w:ascii="Times New Roman" w:hAnsi="Times New Roman" w:cs="Times New Roman"/>
          <w:b/>
          <w:sz w:val="28"/>
          <w:szCs w:val="28"/>
        </w:rPr>
      </w:pPr>
      <w:bookmarkStart w:id="276" w:name="3._УСЛОВИЯ_РЕАЛИЗАЦИИ_ПРОГРАММЫ_ДИСЦИПЛИ"/>
      <w:bookmarkStart w:id="277" w:name="_bookmark7"/>
      <w:bookmarkEnd w:id="276"/>
      <w:bookmarkEnd w:id="277"/>
      <w:r w:rsidRPr="004238DE">
        <w:rPr>
          <w:rFonts w:ascii="Times New Roman" w:hAnsi="Times New Roman" w:cs="Times New Roman"/>
          <w:b/>
          <w:sz w:val="28"/>
          <w:szCs w:val="28"/>
        </w:rPr>
        <w:lastRenderedPageBreak/>
        <w:t>3. Условия реализации программы общеобразовательной дисциплины</w:t>
      </w:r>
    </w:p>
    <w:p w14:paraId="1253E54D" w14:textId="77777777" w:rsidR="00BF2671" w:rsidRPr="00BF2671" w:rsidRDefault="00BF2671" w:rsidP="00BF2671">
      <w:pPr>
        <w:jc w:val="both"/>
        <w:rPr>
          <w:rFonts w:ascii="Times New Roman" w:hAnsi="Times New Roman" w:cs="Times New Roman"/>
          <w:b/>
          <w:sz w:val="28"/>
          <w:szCs w:val="28"/>
        </w:rPr>
      </w:pPr>
      <w:r w:rsidRPr="00BF2671">
        <w:rPr>
          <w:rFonts w:ascii="Times New Roman" w:hAnsi="Times New Roman" w:cs="Times New Roman"/>
          <w:b/>
          <w:sz w:val="28"/>
          <w:szCs w:val="28"/>
        </w:rPr>
        <w:t>3.1. Требования к минимальному материально-техническому обеспечению</w:t>
      </w:r>
    </w:p>
    <w:p w14:paraId="3790800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Реализация программы дисциплины требует наличия учебного кабинета физики.</w:t>
      </w:r>
    </w:p>
    <w:p w14:paraId="3D8D850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Оборудование учебного кабинета:</w:t>
      </w:r>
    </w:p>
    <w:p w14:paraId="7936607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w:t>
      </w:r>
      <w:r w:rsidRPr="00BF2671">
        <w:rPr>
          <w:rFonts w:ascii="Times New Roman" w:hAnsi="Times New Roman" w:cs="Times New Roman"/>
          <w:sz w:val="28"/>
          <w:szCs w:val="28"/>
        </w:rPr>
        <w:tab/>
        <w:t>Цифровая лаборатория по физике для учителя;</w:t>
      </w:r>
    </w:p>
    <w:p w14:paraId="361FDB7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w:t>
      </w:r>
      <w:r w:rsidRPr="00BF2671">
        <w:rPr>
          <w:rFonts w:ascii="Times New Roman" w:hAnsi="Times New Roman" w:cs="Times New Roman"/>
          <w:sz w:val="28"/>
          <w:szCs w:val="28"/>
        </w:rPr>
        <w:tab/>
        <w:t>Цифровая лаборатория по физике для ученика;</w:t>
      </w:r>
    </w:p>
    <w:p w14:paraId="7F34735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w:t>
      </w:r>
      <w:r w:rsidRPr="00BF2671">
        <w:rPr>
          <w:rFonts w:ascii="Times New Roman" w:hAnsi="Times New Roman" w:cs="Times New Roman"/>
          <w:sz w:val="28"/>
          <w:szCs w:val="28"/>
        </w:rPr>
        <w:tab/>
        <w:t>Весы технические с разновесами;</w:t>
      </w:r>
    </w:p>
    <w:p w14:paraId="1A3AF45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w:t>
      </w:r>
      <w:r w:rsidRPr="00BF2671">
        <w:rPr>
          <w:rFonts w:ascii="Times New Roman" w:hAnsi="Times New Roman" w:cs="Times New Roman"/>
          <w:sz w:val="28"/>
          <w:szCs w:val="28"/>
        </w:rPr>
        <w:tab/>
        <w:t>Комплект для лабораторного практикума по оптике;</w:t>
      </w:r>
    </w:p>
    <w:p w14:paraId="62BD0FD0"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w:t>
      </w:r>
      <w:r w:rsidRPr="00BF2671">
        <w:rPr>
          <w:rFonts w:ascii="Times New Roman" w:hAnsi="Times New Roman" w:cs="Times New Roman"/>
          <w:sz w:val="28"/>
          <w:szCs w:val="28"/>
        </w:rPr>
        <w:tab/>
        <w:t>Комплект для лабораторного практикума по механике;</w:t>
      </w:r>
    </w:p>
    <w:p w14:paraId="0A1486B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w:t>
      </w:r>
      <w:r w:rsidRPr="00BF2671">
        <w:rPr>
          <w:rFonts w:ascii="Times New Roman" w:hAnsi="Times New Roman" w:cs="Times New Roman"/>
          <w:sz w:val="28"/>
          <w:szCs w:val="28"/>
        </w:rPr>
        <w:tab/>
        <w:t>Комплект для лабораторного практикума по молекулярной физике и термодинамики;</w:t>
      </w:r>
    </w:p>
    <w:p w14:paraId="5080E06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w:t>
      </w:r>
      <w:r w:rsidRPr="00BF2671">
        <w:rPr>
          <w:rFonts w:ascii="Times New Roman" w:hAnsi="Times New Roman" w:cs="Times New Roman"/>
          <w:sz w:val="28"/>
          <w:szCs w:val="28"/>
        </w:rPr>
        <w:tab/>
        <w:t>Комплект для лабораторного практикума по электричеству (с генератором);</w:t>
      </w:r>
    </w:p>
    <w:p w14:paraId="7B2D21DC"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w:t>
      </w:r>
      <w:r w:rsidRPr="00BF2671">
        <w:rPr>
          <w:rFonts w:ascii="Times New Roman" w:hAnsi="Times New Roman" w:cs="Times New Roman"/>
          <w:sz w:val="28"/>
          <w:szCs w:val="28"/>
        </w:rPr>
        <w:tab/>
        <w:t xml:space="preserve">Комплект для изучения возобновляемых источников энергии (солнечной, ветровой энергии, </w:t>
      </w:r>
      <w:proofErr w:type="spellStart"/>
      <w:r w:rsidRPr="00BF2671">
        <w:rPr>
          <w:rFonts w:ascii="Times New Roman" w:hAnsi="Times New Roman" w:cs="Times New Roman"/>
          <w:sz w:val="28"/>
          <w:szCs w:val="28"/>
        </w:rPr>
        <w:t>био</w:t>
      </w:r>
      <w:proofErr w:type="spellEnd"/>
      <w:r w:rsidRPr="00BF2671">
        <w:rPr>
          <w:rFonts w:ascii="Times New Roman" w:hAnsi="Times New Roman" w:cs="Times New Roman"/>
          <w:sz w:val="28"/>
          <w:szCs w:val="28"/>
        </w:rPr>
        <w:t>-, механической и термоэлектрической энергетики);</w:t>
      </w:r>
    </w:p>
    <w:p w14:paraId="0D78E45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9.</w:t>
      </w:r>
      <w:r w:rsidRPr="00BF2671">
        <w:rPr>
          <w:rFonts w:ascii="Times New Roman" w:hAnsi="Times New Roman" w:cs="Times New Roman"/>
          <w:sz w:val="28"/>
          <w:szCs w:val="28"/>
        </w:rPr>
        <w:tab/>
        <w:t>Амперметр лабораторный;</w:t>
      </w:r>
    </w:p>
    <w:p w14:paraId="71DCBB5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10.</w:t>
      </w:r>
      <w:r w:rsidRPr="00BF2671">
        <w:rPr>
          <w:rFonts w:ascii="Times New Roman" w:hAnsi="Times New Roman" w:cs="Times New Roman"/>
          <w:sz w:val="28"/>
          <w:szCs w:val="28"/>
        </w:rPr>
        <w:tab/>
        <w:t>Вольтметр лабораторный;</w:t>
      </w:r>
    </w:p>
    <w:p w14:paraId="3C0BDB5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11.</w:t>
      </w:r>
      <w:r w:rsidRPr="00BF2671">
        <w:rPr>
          <w:rFonts w:ascii="Times New Roman" w:hAnsi="Times New Roman" w:cs="Times New Roman"/>
          <w:sz w:val="28"/>
          <w:szCs w:val="28"/>
        </w:rPr>
        <w:tab/>
        <w:t>Колориметр с набором калориметрических тел;</w:t>
      </w:r>
    </w:p>
    <w:p w14:paraId="2DEB41D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12.</w:t>
      </w:r>
      <w:r w:rsidRPr="00BF2671">
        <w:rPr>
          <w:rFonts w:ascii="Times New Roman" w:hAnsi="Times New Roman" w:cs="Times New Roman"/>
          <w:sz w:val="28"/>
          <w:szCs w:val="28"/>
        </w:rPr>
        <w:tab/>
        <w:t>Термометр лабораторный;</w:t>
      </w:r>
    </w:p>
    <w:p w14:paraId="3549EB1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13.</w:t>
      </w:r>
      <w:r w:rsidRPr="00BF2671">
        <w:rPr>
          <w:rFonts w:ascii="Times New Roman" w:hAnsi="Times New Roman" w:cs="Times New Roman"/>
          <w:sz w:val="28"/>
          <w:szCs w:val="28"/>
        </w:rPr>
        <w:tab/>
        <w:t>Комплект для изучения основ механики, пневматики и возобновляемых источников энергии;</w:t>
      </w:r>
    </w:p>
    <w:p w14:paraId="6FCD83BC"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14.</w:t>
      </w:r>
      <w:r w:rsidRPr="00BF2671">
        <w:rPr>
          <w:rFonts w:ascii="Times New Roman" w:hAnsi="Times New Roman" w:cs="Times New Roman"/>
          <w:sz w:val="28"/>
          <w:szCs w:val="28"/>
        </w:rPr>
        <w:tab/>
        <w:t>Барометр-анероид;</w:t>
      </w:r>
    </w:p>
    <w:p w14:paraId="3A43B916"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15.</w:t>
      </w:r>
      <w:r w:rsidRPr="00BF2671">
        <w:rPr>
          <w:rFonts w:ascii="Times New Roman" w:hAnsi="Times New Roman" w:cs="Times New Roman"/>
          <w:sz w:val="28"/>
          <w:szCs w:val="28"/>
        </w:rPr>
        <w:tab/>
        <w:t>Блок питания регулируемый;</w:t>
      </w:r>
    </w:p>
    <w:p w14:paraId="53204926"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16.</w:t>
      </w:r>
      <w:r w:rsidRPr="00BF2671">
        <w:rPr>
          <w:rFonts w:ascii="Times New Roman" w:hAnsi="Times New Roman" w:cs="Times New Roman"/>
          <w:sz w:val="28"/>
          <w:szCs w:val="28"/>
        </w:rPr>
        <w:tab/>
        <w:t>Веб-камера на подвижном штативе;</w:t>
      </w:r>
    </w:p>
    <w:p w14:paraId="18A30D9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17.</w:t>
      </w:r>
      <w:r w:rsidRPr="00BF2671">
        <w:rPr>
          <w:rFonts w:ascii="Times New Roman" w:hAnsi="Times New Roman" w:cs="Times New Roman"/>
          <w:sz w:val="28"/>
          <w:szCs w:val="28"/>
        </w:rPr>
        <w:tab/>
        <w:t>Видеокамера для работы с оптическими приборами;</w:t>
      </w:r>
    </w:p>
    <w:p w14:paraId="424C80EA"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18.</w:t>
      </w:r>
      <w:r w:rsidRPr="00BF2671">
        <w:rPr>
          <w:rFonts w:ascii="Times New Roman" w:hAnsi="Times New Roman" w:cs="Times New Roman"/>
          <w:sz w:val="28"/>
          <w:szCs w:val="28"/>
        </w:rPr>
        <w:tab/>
        <w:t>Генератор звуковой;</w:t>
      </w:r>
    </w:p>
    <w:p w14:paraId="0BFA79E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19.</w:t>
      </w:r>
      <w:r w:rsidRPr="00BF2671">
        <w:rPr>
          <w:rFonts w:ascii="Times New Roman" w:hAnsi="Times New Roman" w:cs="Times New Roman"/>
          <w:sz w:val="28"/>
          <w:szCs w:val="28"/>
        </w:rPr>
        <w:tab/>
        <w:t>Гигрометр (психрометр);</w:t>
      </w:r>
    </w:p>
    <w:p w14:paraId="23239E8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20.</w:t>
      </w:r>
      <w:r w:rsidRPr="00BF2671">
        <w:rPr>
          <w:rFonts w:ascii="Times New Roman" w:hAnsi="Times New Roman" w:cs="Times New Roman"/>
          <w:sz w:val="28"/>
          <w:szCs w:val="28"/>
        </w:rPr>
        <w:tab/>
        <w:t>Груз наборный;</w:t>
      </w:r>
    </w:p>
    <w:p w14:paraId="2884CA4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21.</w:t>
      </w:r>
      <w:r w:rsidRPr="00BF2671">
        <w:rPr>
          <w:rFonts w:ascii="Times New Roman" w:hAnsi="Times New Roman" w:cs="Times New Roman"/>
          <w:sz w:val="28"/>
          <w:szCs w:val="28"/>
        </w:rPr>
        <w:tab/>
        <w:t>Динамометр демонстрационный;</w:t>
      </w:r>
    </w:p>
    <w:p w14:paraId="0950D29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lastRenderedPageBreak/>
        <w:t>22.</w:t>
      </w:r>
      <w:r w:rsidRPr="00BF2671">
        <w:rPr>
          <w:rFonts w:ascii="Times New Roman" w:hAnsi="Times New Roman" w:cs="Times New Roman"/>
          <w:sz w:val="28"/>
          <w:szCs w:val="28"/>
        </w:rPr>
        <w:tab/>
        <w:t>Комплект посуды демонстрационной с принадлежностями;</w:t>
      </w:r>
    </w:p>
    <w:p w14:paraId="7CABF206"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23.</w:t>
      </w:r>
      <w:r w:rsidRPr="00BF2671">
        <w:rPr>
          <w:rFonts w:ascii="Times New Roman" w:hAnsi="Times New Roman" w:cs="Times New Roman"/>
          <w:sz w:val="28"/>
          <w:szCs w:val="28"/>
        </w:rPr>
        <w:tab/>
        <w:t>Манометр жидкостной демонстрационный;</w:t>
      </w:r>
    </w:p>
    <w:p w14:paraId="6B70C41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24.</w:t>
      </w:r>
      <w:r w:rsidRPr="00BF2671">
        <w:rPr>
          <w:rFonts w:ascii="Times New Roman" w:hAnsi="Times New Roman" w:cs="Times New Roman"/>
          <w:sz w:val="28"/>
          <w:szCs w:val="28"/>
        </w:rPr>
        <w:tab/>
        <w:t>Метр демонстрационный;</w:t>
      </w:r>
    </w:p>
    <w:p w14:paraId="601FA68E"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25.</w:t>
      </w:r>
      <w:r w:rsidRPr="00BF2671">
        <w:rPr>
          <w:rFonts w:ascii="Times New Roman" w:hAnsi="Times New Roman" w:cs="Times New Roman"/>
          <w:sz w:val="28"/>
          <w:szCs w:val="28"/>
        </w:rPr>
        <w:tab/>
        <w:t>Микроскоп демонстрационный;</w:t>
      </w:r>
    </w:p>
    <w:p w14:paraId="39458DB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26.</w:t>
      </w:r>
      <w:r w:rsidRPr="00BF2671">
        <w:rPr>
          <w:rFonts w:ascii="Times New Roman" w:hAnsi="Times New Roman" w:cs="Times New Roman"/>
          <w:sz w:val="28"/>
          <w:szCs w:val="28"/>
        </w:rPr>
        <w:tab/>
        <w:t xml:space="preserve">Насос вакуумный </w:t>
      </w:r>
      <w:proofErr w:type="spellStart"/>
      <w:r w:rsidRPr="00BF2671">
        <w:rPr>
          <w:rFonts w:ascii="Times New Roman" w:hAnsi="Times New Roman" w:cs="Times New Roman"/>
          <w:sz w:val="28"/>
          <w:szCs w:val="28"/>
        </w:rPr>
        <w:t>Комовского</w:t>
      </w:r>
      <w:proofErr w:type="spellEnd"/>
      <w:r w:rsidRPr="00BF2671">
        <w:rPr>
          <w:rFonts w:ascii="Times New Roman" w:hAnsi="Times New Roman" w:cs="Times New Roman"/>
          <w:sz w:val="28"/>
          <w:szCs w:val="28"/>
        </w:rPr>
        <w:t>;</w:t>
      </w:r>
    </w:p>
    <w:p w14:paraId="3C59C606"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27.</w:t>
      </w:r>
      <w:r w:rsidRPr="00BF2671">
        <w:rPr>
          <w:rFonts w:ascii="Times New Roman" w:hAnsi="Times New Roman" w:cs="Times New Roman"/>
          <w:sz w:val="28"/>
          <w:szCs w:val="28"/>
        </w:rPr>
        <w:tab/>
        <w:t>Столик подъемный;</w:t>
      </w:r>
    </w:p>
    <w:p w14:paraId="5B0E9E4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28.</w:t>
      </w:r>
      <w:r w:rsidRPr="00BF2671">
        <w:rPr>
          <w:rFonts w:ascii="Times New Roman" w:hAnsi="Times New Roman" w:cs="Times New Roman"/>
          <w:sz w:val="28"/>
          <w:szCs w:val="28"/>
        </w:rPr>
        <w:tab/>
        <w:t>Штатив демонстрационный физический;</w:t>
      </w:r>
    </w:p>
    <w:p w14:paraId="5ADB22A5"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29.</w:t>
      </w:r>
      <w:r w:rsidRPr="00BF2671">
        <w:rPr>
          <w:rFonts w:ascii="Times New Roman" w:hAnsi="Times New Roman" w:cs="Times New Roman"/>
          <w:sz w:val="28"/>
          <w:szCs w:val="28"/>
        </w:rPr>
        <w:tab/>
        <w:t>Электроплитка;</w:t>
      </w:r>
    </w:p>
    <w:p w14:paraId="23CD02C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30.</w:t>
      </w:r>
      <w:r w:rsidRPr="00BF2671">
        <w:rPr>
          <w:rFonts w:ascii="Times New Roman" w:hAnsi="Times New Roman" w:cs="Times New Roman"/>
          <w:sz w:val="28"/>
          <w:szCs w:val="28"/>
        </w:rPr>
        <w:tab/>
        <w:t>Набор демонстрационный по механическим явлениям;</w:t>
      </w:r>
    </w:p>
    <w:p w14:paraId="0AEFBF1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31.</w:t>
      </w:r>
      <w:r w:rsidRPr="00BF2671">
        <w:rPr>
          <w:rFonts w:ascii="Times New Roman" w:hAnsi="Times New Roman" w:cs="Times New Roman"/>
          <w:sz w:val="28"/>
          <w:szCs w:val="28"/>
        </w:rPr>
        <w:tab/>
        <w:t>Набор демонстрационный по динамике вращательного движения;</w:t>
      </w:r>
    </w:p>
    <w:p w14:paraId="2A83B84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32.</w:t>
      </w:r>
      <w:r w:rsidRPr="00BF2671">
        <w:rPr>
          <w:rFonts w:ascii="Times New Roman" w:hAnsi="Times New Roman" w:cs="Times New Roman"/>
          <w:sz w:val="28"/>
          <w:szCs w:val="28"/>
        </w:rPr>
        <w:tab/>
        <w:t>Набор демонстрационный по механическим колебаниям;</w:t>
      </w:r>
    </w:p>
    <w:p w14:paraId="1A41D94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33.</w:t>
      </w:r>
      <w:r w:rsidRPr="00BF2671">
        <w:rPr>
          <w:rFonts w:ascii="Times New Roman" w:hAnsi="Times New Roman" w:cs="Times New Roman"/>
          <w:sz w:val="28"/>
          <w:szCs w:val="28"/>
        </w:rPr>
        <w:tab/>
        <w:t>Набор демонстрационный волновых явлений;</w:t>
      </w:r>
    </w:p>
    <w:p w14:paraId="6B39764C"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34.</w:t>
      </w:r>
      <w:r w:rsidRPr="00BF2671">
        <w:rPr>
          <w:rFonts w:ascii="Times New Roman" w:hAnsi="Times New Roman" w:cs="Times New Roman"/>
          <w:sz w:val="28"/>
          <w:szCs w:val="28"/>
        </w:rPr>
        <w:tab/>
        <w:t>Ведерко Архимеда;</w:t>
      </w:r>
    </w:p>
    <w:p w14:paraId="167C24F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35.</w:t>
      </w:r>
      <w:r w:rsidRPr="00BF2671">
        <w:rPr>
          <w:rFonts w:ascii="Times New Roman" w:hAnsi="Times New Roman" w:cs="Times New Roman"/>
          <w:sz w:val="28"/>
          <w:szCs w:val="28"/>
        </w:rPr>
        <w:tab/>
        <w:t>Маятник Максвелла;</w:t>
      </w:r>
    </w:p>
    <w:p w14:paraId="33A2EC2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36.</w:t>
      </w:r>
      <w:r w:rsidRPr="00BF2671">
        <w:rPr>
          <w:rFonts w:ascii="Times New Roman" w:hAnsi="Times New Roman" w:cs="Times New Roman"/>
          <w:sz w:val="28"/>
          <w:szCs w:val="28"/>
        </w:rPr>
        <w:tab/>
        <w:t>Набор тел равного объема;</w:t>
      </w:r>
    </w:p>
    <w:p w14:paraId="0C4B490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37.</w:t>
      </w:r>
      <w:r w:rsidRPr="00BF2671">
        <w:rPr>
          <w:rFonts w:ascii="Times New Roman" w:hAnsi="Times New Roman" w:cs="Times New Roman"/>
          <w:sz w:val="28"/>
          <w:szCs w:val="28"/>
        </w:rPr>
        <w:tab/>
        <w:t>Набор тел равной массы;</w:t>
      </w:r>
    </w:p>
    <w:p w14:paraId="3F3D3A61"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38.</w:t>
      </w:r>
      <w:r w:rsidRPr="00BF2671">
        <w:rPr>
          <w:rFonts w:ascii="Times New Roman" w:hAnsi="Times New Roman" w:cs="Times New Roman"/>
          <w:sz w:val="28"/>
          <w:szCs w:val="28"/>
        </w:rPr>
        <w:tab/>
        <w:t>Прибор для демонстрации атмосферного давления;</w:t>
      </w:r>
    </w:p>
    <w:p w14:paraId="2AF574D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39.</w:t>
      </w:r>
      <w:r w:rsidRPr="00BF2671">
        <w:rPr>
          <w:rFonts w:ascii="Times New Roman" w:hAnsi="Times New Roman" w:cs="Times New Roman"/>
          <w:sz w:val="28"/>
          <w:szCs w:val="28"/>
        </w:rPr>
        <w:tab/>
        <w:t>Призма, наклоняющаяся с отвесом;</w:t>
      </w:r>
    </w:p>
    <w:p w14:paraId="2590B254"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40.</w:t>
      </w:r>
      <w:r w:rsidRPr="00BF2671">
        <w:rPr>
          <w:rFonts w:ascii="Times New Roman" w:hAnsi="Times New Roman" w:cs="Times New Roman"/>
          <w:sz w:val="28"/>
          <w:szCs w:val="28"/>
        </w:rPr>
        <w:tab/>
        <w:t>Рычаг демонстрационный;</w:t>
      </w:r>
    </w:p>
    <w:p w14:paraId="3B15FFE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41.</w:t>
      </w:r>
      <w:r w:rsidRPr="00BF2671">
        <w:rPr>
          <w:rFonts w:ascii="Times New Roman" w:hAnsi="Times New Roman" w:cs="Times New Roman"/>
          <w:sz w:val="28"/>
          <w:szCs w:val="28"/>
        </w:rPr>
        <w:tab/>
        <w:t>Сосуды сообщающиеся;</w:t>
      </w:r>
    </w:p>
    <w:p w14:paraId="5607346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42.</w:t>
      </w:r>
      <w:r w:rsidRPr="00BF2671">
        <w:rPr>
          <w:rFonts w:ascii="Times New Roman" w:hAnsi="Times New Roman" w:cs="Times New Roman"/>
          <w:sz w:val="28"/>
          <w:szCs w:val="28"/>
        </w:rPr>
        <w:tab/>
        <w:t>Стакан отливной демонстрационный;</w:t>
      </w:r>
    </w:p>
    <w:p w14:paraId="6D7169E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43.</w:t>
      </w:r>
      <w:r w:rsidRPr="00BF2671">
        <w:rPr>
          <w:rFonts w:ascii="Times New Roman" w:hAnsi="Times New Roman" w:cs="Times New Roman"/>
          <w:sz w:val="28"/>
          <w:szCs w:val="28"/>
        </w:rPr>
        <w:tab/>
        <w:t>Трубка Ньютона;</w:t>
      </w:r>
    </w:p>
    <w:p w14:paraId="32F93FC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44.</w:t>
      </w:r>
      <w:r w:rsidRPr="00BF2671">
        <w:rPr>
          <w:rFonts w:ascii="Times New Roman" w:hAnsi="Times New Roman" w:cs="Times New Roman"/>
          <w:sz w:val="28"/>
          <w:szCs w:val="28"/>
        </w:rPr>
        <w:tab/>
        <w:t>Шар Паскаля;</w:t>
      </w:r>
    </w:p>
    <w:p w14:paraId="1F1176D0"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45.</w:t>
      </w:r>
      <w:r w:rsidRPr="00BF2671">
        <w:rPr>
          <w:rFonts w:ascii="Times New Roman" w:hAnsi="Times New Roman" w:cs="Times New Roman"/>
          <w:sz w:val="28"/>
          <w:szCs w:val="28"/>
        </w:rPr>
        <w:tab/>
        <w:t>Набор демонстрационный по молекулярной физике и тепловым явлениям;</w:t>
      </w:r>
    </w:p>
    <w:p w14:paraId="7C07CD25"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46.</w:t>
      </w:r>
      <w:r w:rsidRPr="00BF2671">
        <w:rPr>
          <w:rFonts w:ascii="Times New Roman" w:hAnsi="Times New Roman" w:cs="Times New Roman"/>
          <w:sz w:val="28"/>
          <w:szCs w:val="28"/>
        </w:rPr>
        <w:tab/>
        <w:t>Набор демонстрационный по газовым законам;</w:t>
      </w:r>
    </w:p>
    <w:p w14:paraId="5255FE80"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47.</w:t>
      </w:r>
      <w:r w:rsidRPr="00BF2671">
        <w:rPr>
          <w:rFonts w:ascii="Times New Roman" w:hAnsi="Times New Roman" w:cs="Times New Roman"/>
          <w:sz w:val="28"/>
          <w:szCs w:val="28"/>
        </w:rPr>
        <w:tab/>
        <w:t>Набор капилляров;</w:t>
      </w:r>
    </w:p>
    <w:p w14:paraId="48114A4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48.</w:t>
      </w:r>
      <w:r w:rsidRPr="00BF2671">
        <w:rPr>
          <w:rFonts w:ascii="Times New Roman" w:hAnsi="Times New Roman" w:cs="Times New Roman"/>
          <w:sz w:val="28"/>
          <w:szCs w:val="28"/>
        </w:rPr>
        <w:tab/>
        <w:t>Трубка для демонстрации конвекции в жидкости;</w:t>
      </w:r>
    </w:p>
    <w:p w14:paraId="5A5BF84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lastRenderedPageBreak/>
        <w:t>49.</w:t>
      </w:r>
      <w:r w:rsidRPr="00BF2671">
        <w:rPr>
          <w:rFonts w:ascii="Times New Roman" w:hAnsi="Times New Roman" w:cs="Times New Roman"/>
          <w:sz w:val="28"/>
          <w:szCs w:val="28"/>
        </w:rPr>
        <w:tab/>
        <w:t>Цилиндры свинцовые со стругом;</w:t>
      </w:r>
    </w:p>
    <w:p w14:paraId="154FF41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50.</w:t>
      </w:r>
      <w:r w:rsidRPr="00BF2671">
        <w:rPr>
          <w:rFonts w:ascii="Times New Roman" w:hAnsi="Times New Roman" w:cs="Times New Roman"/>
          <w:sz w:val="28"/>
          <w:szCs w:val="28"/>
        </w:rPr>
        <w:tab/>
        <w:t>Шар с кольцом;</w:t>
      </w:r>
    </w:p>
    <w:p w14:paraId="3753D05A"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51.</w:t>
      </w:r>
      <w:r w:rsidRPr="00BF2671">
        <w:rPr>
          <w:rFonts w:ascii="Times New Roman" w:hAnsi="Times New Roman" w:cs="Times New Roman"/>
          <w:sz w:val="28"/>
          <w:szCs w:val="28"/>
        </w:rPr>
        <w:tab/>
        <w:t>Высоковольтный источник;</w:t>
      </w:r>
    </w:p>
    <w:p w14:paraId="256CD6C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52.</w:t>
      </w:r>
      <w:r w:rsidRPr="00BF2671">
        <w:rPr>
          <w:rFonts w:ascii="Times New Roman" w:hAnsi="Times New Roman" w:cs="Times New Roman"/>
          <w:sz w:val="28"/>
          <w:szCs w:val="28"/>
        </w:rPr>
        <w:tab/>
        <w:t>Генератор Ван-де-</w:t>
      </w:r>
      <w:proofErr w:type="spellStart"/>
      <w:r w:rsidRPr="00BF2671">
        <w:rPr>
          <w:rFonts w:ascii="Times New Roman" w:hAnsi="Times New Roman" w:cs="Times New Roman"/>
          <w:sz w:val="28"/>
          <w:szCs w:val="28"/>
        </w:rPr>
        <w:t>Граафа</w:t>
      </w:r>
      <w:proofErr w:type="spellEnd"/>
      <w:r w:rsidRPr="00BF2671">
        <w:rPr>
          <w:rFonts w:ascii="Times New Roman" w:hAnsi="Times New Roman" w:cs="Times New Roman"/>
          <w:sz w:val="28"/>
          <w:szCs w:val="28"/>
        </w:rPr>
        <w:t>;</w:t>
      </w:r>
    </w:p>
    <w:p w14:paraId="5B79429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53.</w:t>
      </w:r>
      <w:r w:rsidRPr="00BF2671">
        <w:rPr>
          <w:rFonts w:ascii="Times New Roman" w:hAnsi="Times New Roman" w:cs="Times New Roman"/>
          <w:sz w:val="28"/>
          <w:szCs w:val="28"/>
        </w:rPr>
        <w:tab/>
        <w:t>Дозиметр;</w:t>
      </w:r>
    </w:p>
    <w:p w14:paraId="55FCD666"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54.</w:t>
      </w:r>
      <w:r w:rsidRPr="00BF2671">
        <w:rPr>
          <w:rFonts w:ascii="Times New Roman" w:hAnsi="Times New Roman" w:cs="Times New Roman"/>
          <w:sz w:val="28"/>
          <w:szCs w:val="28"/>
        </w:rPr>
        <w:tab/>
        <w:t>Камертоны на резонансных ящиках;</w:t>
      </w:r>
    </w:p>
    <w:p w14:paraId="5FB9F9B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55.</w:t>
      </w:r>
      <w:r w:rsidRPr="00BF2671">
        <w:rPr>
          <w:rFonts w:ascii="Times New Roman" w:hAnsi="Times New Roman" w:cs="Times New Roman"/>
          <w:sz w:val="28"/>
          <w:szCs w:val="28"/>
        </w:rPr>
        <w:tab/>
        <w:t>Комплект приборов и принадлежностей для демонстрации свойств электромагнитных волн;</w:t>
      </w:r>
    </w:p>
    <w:p w14:paraId="7CACF80E"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56.</w:t>
      </w:r>
      <w:r w:rsidRPr="00BF2671">
        <w:rPr>
          <w:rFonts w:ascii="Times New Roman" w:hAnsi="Times New Roman" w:cs="Times New Roman"/>
          <w:sz w:val="28"/>
          <w:szCs w:val="28"/>
        </w:rPr>
        <w:tab/>
        <w:t>Комплект приборов для изучения принципов радиоприема и радиопередачи;</w:t>
      </w:r>
    </w:p>
    <w:p w14:paraId="12B51B7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57.</w:t>
      </w:r>
      <w:r w:rsidRPr="00BF2671">
        <w:rPr>
          <w:rFonts w:ascii="Times New Roman" w:hAnsi="Times New Roman" w:cs="Times New Roman"/>
          <w:sz w:val="28"/>
          <w:szCs w:val="28"/>
        </w:rPr>
        <w:tab/>
        <w:t>Комплект проводов;</w:t>
      </w:r>
    </w:p>
    <w:p w14:paraId="48EC3B30"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58.</w:t>
      </w:r>
      <w:r w:rsidRPr="00BF2671">
        <w:rPr>
          <w:rFonts w:ascii="Times New Roman" w:hAnsi="Times New Roman" w:cs="Times New Roman"/>
          <w:sz w:val="28"/>
          <w:szCs w:val="28"/>
        </w:rPr>
        <w:tab/>
        <w:t>Магнит дугообразный;</w:t>
      </w:r>
    </w:p>
    <w:p w14:paraId="29A783C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59.</w:t>
      </w:r>
      <w:r w:rsidRPr="00BF2671">
        <w:rPr>
          <w:rFonts w:ascii="Times New Roman" w:hAnsi="Times New Roman" w:cs="Times New Roman"/>
          <w:sz w:val="28"/>
          <w:szCs w:val="28"/>
        </w:rPr>
        <w:tab/>
        <w:t>Магнит полосовой демонстрационный;</w:t>
      </w:r>
    </w:p>
    <w:p w14:paraId="1A77D70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60.</w:t>
      </w:r>
      <w:r w:rsidRPr="00BF2671">
        <w:rPr>
          <w:rFonts w:ascii="Times New Roman" w:hAnsi="Times New Roman" w:cs="Times New Roman"/>
          <w:sz w:val="28"/>
          <w:szCs w:val="28"/>
        </w:rPr>
        <w:tab/>
        <w:t xml:space="preserve">Машина </w:t>
      </w:r>
      <w:proofErr w:type="spellStart"/>
      <w:r w:rsidRPr="00BF2671">
        <w:rPr>
          <w:rFonts w:ascii="Times New Roman" w:hAnsi="Times New Roman" w:cs="Times New Roman"/>
          <w:sz w:val="28"/>
          <w:szCs w:val="28"/>
        </w:rPr>
        <w:t>электрофорная</w:t>
      </w:r>
      <w:proofErr w:type="spellEnd"/>
      <w:r w:rsidRPr="00BF2671">
        <w:rPr>
          <w:rFonts w:ascii="Times New Roman" w:hAnsi="Times New Roman" w:cs="Times New Roman"/>
          <w:sz w:val="28"/>
          <w:szCs w:val="28"/>
        </w:rPr>
        <w:t>;</w:t>
      </w:r>
    </w:p>
    <w:p w14:paraId="028181B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61.</w:t>
      </w:r>
      <w:r w:rsidRPr="00BF2671">
        <w:rPr>
          <w:rFonts w:ascii="Times New Roman" w:hAnsi="Times New Roman" w:cs="Times New Roman"/>
          <w:sz w:val="28"/>
          <w:szCs w:val="28"/>
        </w:rPr>
        <w:tab/>
        <w:t>Маятник электростатический;</w:t>
      </w:r>
    </w:p>
    <w:p w14:paraId="3D5AE0B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62.</w:t>
      </w:r>
      <w:r w:rsidRPr="00BF2671">
        <w:rPr>
          <w:rFonts w:ascii="Times New Roman" w:hAnsi="Times New Roman" w:cs="Times New Roman"/>
          <w:sz w:val="28"/>
          <w:szCs w:val="28"/>
        </w:rPr>
        <w:tab/>
        <w:t>Набор по изучению магнитного поля Земли;</w:t>
      </w:r>
    </w:p>
    <w:p w14:paraId="626C8B8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63.</w:t>
      </w:r>
      <w:r w:rsidRPr="00BF2671">
        <w:rPr>
          <w:rFonts w:ascii="Times New Roman" w:hAnsi="Times New Roman" w:cs="Times New Roman"/>
          <w:sz w:val="28"/>
          <w:szCs w:val="28"/>
        </w:rPr>
        <w:tab/>
        <w:t>Набор демонстрационный по магнитному полю кольцевых токов;</w:t>
      </w:r>
    </w:p>
    <w:p w14:paraId="793194DA"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64.</w:t>
      </w:r>
      <w:r w:rsidRPr="00BF2671">
        <w:rPr>
          <w:rFonts w:ascii="Times New Roman" w:hAnsi="Times New Roman" w:cs="Times New Roman"/>
          <w:sz w:val="28"/>
          <w:szCs w:val="28"/>
        </w:rPr>
        <w:tab/>
        <w:t>Набор демонстрационный по полупроводникам;</w:t>
      </w:r>
    </w:p>
    <w:p w14:paraId="7E287517"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65.</w:t>
      </w:r>
      <w:r w:rsidRPr="00BF2671">
        <w:rPr>
          <w:rFonts w:ascii="Times New Roman" w:hAnsi="Times New Roman" w:cs="Times New Roman"/>
          <w:sz w:val="28"/>
          <w:szCs w:val="28"/>
        </w:rPr>
        <w:tab/>
        <w:t>Набор демонстрационный по постоянному току;</w:t>
      </w:r>
    </w:p>
    <w:p w14:paraId="7120E3F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66.</w:t>
      </w:r>
      <w:r w:rsidRPr="00BF2671">
        <w:rPr>
          <w:rFonts w:ascii="Times New Roman" w:hAnsi="Times New Roman" w:cs="Times New Roman"/>
          <w:sz w:val="28"/>
          <w:szCs w:val="28"/>
        </w:rPr>
        <w:tab/>
        <w:t>Набор демонстрационный по электрическому току в вакууме;</w:t>
      </w:r>
    </w:p>
    <w:p w14:paraId="15D6A19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67.</w:t>
      </w:r>
      <w:r w:rsidRPr="00BF2671">
        <w:rPr>
          <w:rFonts w:ascii="Times New Roman" w:hAnsi="Times New Roman" w:cs="Times New Roman"/>
          <w:sz w:val="28"/>
          <w:szCs w:val="28"/>
        </w:rPr>
        <w:tab/>
        <w:t>Набор демонстрационный по электродинамике;</w:t>
      </w:r>
    </w:p>
    <w:p w14:paraId="660231D6"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68.</w:t>
      </w:r>
      <w:r w:rsidRPr="00BF2671">
        <w:rPr>
          <w:rFonts w:ascii="Times New Roman" w:hAnsi="Times New Roman" w:cs="Times New Roman"/>
          <w:sz w:val="28"/>
          <w:szCs w:val="28"/>
        </w:rPr>
        <w:tab/>
        <w:t>Набор для демонстрации магнитных полей;</w:t>
      </w:r>
    </w:p>
    <w:p w14:paraId="7D3ED4FA"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69.</w:t>
      </w:r>
      <w:r w:rsidRPr="00BF2671">
        <w:rPr>
          <w:rFonts w:ascii="Times New Roman" w:hAnsi="Times New Roman" w:cs="Times New Roman"/>
          <w:sz w:val="28"/>
          <w:szCs w:val="28"/>
        </w:rPr>
        <w:tab/>
        <w:t>Набор для демонстрации электрических полей;</w:t>
      </w:r>
    </w:p>
    <w:p w14:paraId="6E7D6CC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70.</w:t>
      </w:r>
      <w:r w:rsidRPr="00BF2671">
        <w:rPr>
          <w:rFonts w:ascii="Times New Roman" w:hAnsi="Times New Roman" w:cs="Times New Roman"/>
          <w:sz w:val="28"/>
          <w:szCs w:val="28"/>
        </w:rPr>
        <w:tab/>
        <w:t>Трансформатор учебный;</w:t>
      </w:r>
    </w:p>
    <w:p w14:paraId="5CC33F7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71.</w:t>
      </w:r>
      <w:r w:rsidRPr="00BF2671">
        <w:rPr>
          <w:rFonts w:ascii="Times New Roman" w:hAnsi="Times New Roman" w:cs="Times New Roman"/>
          <w:sz w:val="28"/>
          <w:szCs w:val="28"/>
        </w:rPr>
        <w:tab/>
        <w:t>Палочка стеклянная;</w:t>
      </w:r>
    </w:p>
    <w:p w14:paraId="4967DB4E"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72.</w:t>
      </w:r>
      <w:r w:rsidRPr="00BF2671">
        <w:rPr>
          <w:rFonts w:ascii="Times New Roman" w:hAnsi="Times New Roman" w:cs="Times New Roman"/>
          <w:sz w:val="28"/>
          <w:szCs w:val="28"/>
        </w:rPr>
        <w:tab/>
        <w:t>Палочка эбонитовая;</w:t>
      </w:r>
    </w:p>
    <w:p w14:paraId="305515F4"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73.</w:t>
      </w:r>
      <w:r w:rsidRPr="00BF2671">
        <w:rPr>
          <w:rFonts w:ascii="Times New Roman" w:hAnsi="Times New Roman" w:cs="Times New Roman"/>
          <w:sz w:val="28"/>
          <w:szCs w:val="28"/>
        </w:rPr>
        <w:tab/>
        <w:t>Прибор Ленца;</w:t>
      </w:r>
    </w:p>
    <w:p w14:paraId="4B380A95"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74.</w:t>
      </w:r>
      <w:r w:rsidRPr="00BF2671">
        <w:rPr>
          <w:rFonts w:ascii="Times New Roman" w:hAnsi="Times New Roman" w:cs="Times New Roman"/>
          <w:sz w:val="28"/>
          <w:szCs w:val="28"/>
        </w:rPr>
        <w:tab/>
        <w:t>Стрелки магнитные на штативах;</w:t>
      </w:r>
    </w:p>
    <w:p w14:paraId="3FFAC0E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75.</w:t>
      </w:r>
      <w:r w:rsidRPr="00BF2671">
        <w:rPr>
          <w:rFonts w:ascii="Times New Roman" w:hAnsi="Times New Roman" w:cs="Times New Roman"/>
          <w:sz w:val="28"/>
          <w:szCs w:val="28"/>
        </w:rPr>
        <w:tab/>
        <w:t>Султан электростатический;</w:t>
      </w:r>
    </w:p>
    <w:p w14:paraId="11C768C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lastRenderedPageBreak/>
        <w:t>76.</w:t>
      </w:r>
      <w:r w:rsidRPr="00BF2671">
        <w:rPr>
          <w:rFonts w:ascii="Times New Roman" w:hAnsi="Times New Roman" w:cs="Times New Roman"/>
          <w:sz w:val="28"/>
          <w:szCs w:val="28"/>
        </w:rPr>
        <w:tab/>
        <w:t>Штативы изолирующие;</w:t>
      </w:r>
    </w:p>
    <w:p w14:paraId="2A0ACA9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77.</w:t>
      </w:r>
      <w:r w:rsidRPr="00BF2671">
        <w:rPr>
          <w:rFonts w:ascii="Times New Roman" w:hAnsi="Times New Roman" w:cs="Times New Roman"/>
          <w:sz w:val="28"/>
          <w:szCs w:val="28"/>
        </w:rPr>
        <w:tab/>
        <w:t>Электромагнит разборный;</w:t>
      </w:r>
    </w:p>
    <w:p w14:paraId="7B0A12A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78.</w:t>
      </w:r>
      <w:r w:rsidRPr="00BF2671">
        <w:rPr>
          <w:rFonts w:ascii="Times New Roman" w:hAnsi="Times New Roman" w:cs="Times New Roman"/>
          <w:sz w:val="28"/>
          <w:szCs w:val="28"/>
        </w:rPr>
        <w:tab/>
        <w:t>Набор демонстрационный по геометрической оптике;</w:t>
      </w:r>
    </w:p>
    <w:p w14:paraId="4C7BC6F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79.</w:t>
      </w:r>
      <w:r w:rsidRPr="00BF2671">
        <w:rPr>
          <w:rFonts w:ascii="Times New Roman" w:hAnsi="Times New Roman" w:cs="Times New Roman"/>
          <w:sz w:val="28"/>
          <w:szCs w:val="28"/>
        </w:rPr>
        <w:tab/>
        <w:t>Набор демонстрационный по волновой оптике;</w:t>
      </w:r>
    </w:p>
    <w:p w14:paraId="438E158E"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80.</w:t>
      </w:r>
      <w:r w:rsidRPr="00BF2671">
        <w:rPr>
          <w:rFonts w:ascii="Times New Roman" w:hAnsi="Times New Roman" w:cs="Times New Roman"/>
          <w:sz w:val="28"/>
          <w:szCs w:val="28"/>
        </w:rPr>
        <w:tab/>
        <w:t>Спектроскоп двухтрубный;</w:t>
      </w:r>
    </w:p>
    <w:p w14:paraId="3CDDB82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81.</w:t>
      </w:r>
      <w:r w:rsidRPr="00BF2671">
        <w:rPr>
          <w:rFonts w:ascii="Times New Roman" w:hAnsi="Times New Roman" w:cs="Times New Roman"/>
          <w:sz w:val="28"/>
          <w:szCs w:val="28"/>
        </w:rPr>
        <w:tab/>
        <w:t>Набор спектральных трубок с источником питания;</w:t>
      </w:r>
    </w:p>
    <w:p w14:paraId="20EED2F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82.</w:t>
      </w:r>
      <w:r w:rsidRPr="00BF2671">
        <w:rPr>
          <w:rFonts w:ascii="Times New Roman" w:hAnsi="Times New Roman" w:cs="Times New Roman"/>
          <w:sz w:val="28"/>
          <w:szCs w:val="28"/>
        </w:rPr>
        <w:tab/>
        <w:t>Установка для изучения фотоэффекта;</w:t>
      </w:r>
    </w:p>
    <w:p w14:paraId="05210270"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83.</w:t>
      </w:r>
      <w:r w:rsidRPr="00BF2671">
        <w:rPr>
          <w:rFonts w:ascii="Times New Roman" w:hAnsi="Times New Roman" w:cs="Times New Roman"/>
          <w:sz w:val="28"/>
          <w:szCs w:val="28"/>
        </w:rPr>
        <w:tab/>
        <w:t>Набор демонстрационный по постоянной Планка;</w:t>
      </w:r>
    </w:p>
    <w:p w14:paraId="5E6743F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84.</w:t>
      </w:r>
      <w:r w:rsidRPr="00BF2671">
        <w:rPr>
          <w:rFonts w:ascii="Times New Roman" w:hAnsi="Times New Roman" w:cs="Times New Roman"/>
          <w:sz w:val="28"/>
          <w:szCs w:val="28"/>
        </w:rPr>
        <w:tab/>
        <w:t>Комплект наглядных пособий для постоянного использования;</w:t>
      </w:r>
    </w:p>
    <w:p w14:paraId="3AA6A32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85.</w:t>
      </w:r>
      <w:r w:rsidRPr="00BF2671">
        <w:rPr>
          <w:rFonts w:ascii="Times New Roman" w:hAnsi="Times New Roman" w:cs="Times New Roman"/>
          <w:sz w:val="28"/>
          <w:szCs w:val="28"/>
        </w:rPr>
        <w:tab/>
        <w:t>Комплект портретов для оформления кабинета;</w:t>
      </w:r>
    </w:p>
    <w:p w14:paraId="25CD31BC"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86.</w:t>
      </w:r>
      <w:r w:rsidRPr="00BF2671">
        <w:rPr>
          <w:rFonts w:ascii="Times New Roman" w:hAnsi="Times New Roman" w:cs="Times New Roman"/>
          <w:sz w:val="28"/>
          <w:szCs w:val="28"/>
        </w:rPr>
        <w:tab/>
        <w:t>Комплект демонстрационных учебных таблиц.</w:t>
      </w:r>
    </w:p>
    <w:p w14:paraId="4BF9BFBB" w14:textId="77777777" w:rsidR="00BF2671" w:rsidRPr="00BF2671" w:rsidRDefault="00BF2671" w:rsidP="00BF2671">
      <w:pPr>
        <w:jc w:val="both"/>
        <w:rPr>
          <w:rFonts w:ascii="Times New Roman" w:hAnsi="Times New Roman" w:cs="Times New Roman"/>
          <w:sz w:val="28"/>
          <w:szCs w:val="28"/>
        </w:rPr>
      </w:pPr>
    </w:p>
    <w:p w14:paraId="473D38E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При наличии необходимого оборудования занятия по физике в некоторых случаях могут проводиться в имеющихся в образовательной организации мастерских или лабораториях.</w:t>
      </w:r>
    </w:p>
    <w:p w14:paraId="12BC08AD" w14:textId="77777777" w:rsidR="00BF2671" w:rsidRPr="00BF2671" w:rsidRDefault="00BF2671" w:rsidP="00BF2671">
      <w:pPr>
        <w:jc w:val="both"/>
        <w:rPr>
          <w:rFonts w:ascii="Times New Roman" w:hAnsi="Times New Roman" w:cs="Times New Roman"/>
          <w:sz w:val="28"/>
          <w:szCs w:val="28"/>
        </w:rPr>
      </w:pPr>
    </w:p>
    <w:p w14:paraId="52A58EC4" w14:textId="77777777" w:rsidR="00BF2671" w:rsidRPr="00BF2671" w:rsidRDefault="00BF2671" w:rsidP="00BF2671">
      <w:pPr>
        <w:jc w:val="both"/>
        <w:rPr>
          <w:rFonts w:ascii="Times New Roman" w:hAnsi="Times New Roman" w:cs="Times New Roman"/>
          <w:b/>
          <w:sz w:val="28"/>
          <w:szCs w:val="28"/>
        </w:rPr>
      </w:pPr>
      <w:r w:rsidRPr="00BF2671">
        <w:rPr>
          <w:rFonts w:ascii="Times New Roman" w:hAnsi="Times New Roman" w:cs="Times New Roman"/>
          <w:b/>
          <w:sz w:val="28"/>
          <w:szCs w:val="28"/>
        </w:rPr>
        <w:t>3.2. Информационное обеспечение обучения</w:t>
      </w:r>
    </w:p>
    <w:p w14:paraId="3462DEB4" w14:textId="77777777" w:rsidR="00BF2671" w:rsidRPr="00BF2671" w:rsidRDefault="00BF2671" w:rsidP="00BF2671">
      <w:pPr>
        <w:jc w:val="both"/>
        <w:rPr>
          <w:rFonts w:ascii="Times New Roman" w:hAnsi="Times New Roman" w:cs="Times New Roman"/>
          <w:sz w:val="28"/>
          <w:szCs w:val="28"/>
        </w:rPr>
      </w:pPr>
    </w:p>
    <w:p w14:paraId="50066FA3"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1.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21F5AEA9"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2. Рекомендуемые печатные издания по реализации общеобразовательной дисциплины представлены в методических рекомендациях по организации обучения.</w:t>
      </w:r>
    </w:p>
    <w:p w14:paraId="693A5931" w14:textId="77777777" w:rsidR="00BF2671" w:rsidRPr="00BF2671" w:rsidRDefault="00BF2671" w:rsidP="00BF2671">
      <w:pPr>
        <w:jc w:val="both"/>
        <w:rPr>
          <w:rFonts w:ascii="Times New Roman" w:hAnsi="Times New Roman" w:cs="Times New Roman"/>
          <w:sz w:val="28"/>
          <w:szCs w:val="28"/>
        </w:rPr>
      </w:pPr>
    </w:p>
    <w:p w14:paraId="7E7C97CB" w14:textId="77777777" w:rsidR="00BF2671" w:rsidRPr="00BF2671" w:rsidRDefault="00BF2671" w:rsidP="00BF2671">
      <w:pPr>
        <w:jc w:val="both"/>
        <w:rPr>
          <w:rFonts w:ascii="Times New Roman" w:hAnsi="Times New Roman" w:cs="Times New Roman"/>
          <w:b/>
          <w:bCs/>
          <w:sz w:val="28"/>
          <w:szCs w:val="28"/>
        </w:rPr>
      </w:pPr>
      <w:r w:rsidRPr="00BF2671">
        <w:rPr>
          <w:rFonts w:ascii="Times New Roman" w:hAnsi="Times New Roman" w:cs="Times New Roman"/>
          <w:sz w:val="28"/>
          <w:szCs w:val="28"/>
        </w:rPr>
        <w:t xml:space="preserve"> </w:t>
      </w:r>
      <w:r w:rsidRPr="00BF2671">
        <w:rPr>
          <w:rFonts w:ascii="Times New Roman" w:hAnsi="Times New Roman" w:cs="Times New Roman"/>
          <w:b/>
          <w:bCs/>
          <w:sz w:val="28"/>
          <w:szCs w:val="28"/>
        </w:rPr>
        <w:t>Основные источники</w:t>
      </w:r>
    </w:p>
    <w:p w14:paraId="0CD855A3" w14:textId="77777777" w:rsidR="00BF2671" w:rsidRPr="00BF2671" w:rsidRDefault="00BF2671" w:rsidP="00BF2671">
      <w:pPr>
        <w:jc w:val="both"/>
        <w:rPr>
          <w:rFonts w:ascii="Times New Roman" w:hAnsi="Times New Roman" w:cs="Times New Roman"/>
          <w:b/>
          <w:bCs/>
          <w:sz w:val="28"/>
          <w:szCs w:val="28"/>
        </w:rPr>
      </w:pPr>
    </w:p>
    <w:p w14:paraId="625A10AD" w14:textId="77777777" w:rsidR="00BF2671" w:rsidRPr="00BF2671" w:rsidRDefault="00BF2671">
      <w:pPr>
        <w:numPr>
          <w:ilvl w:val="0"/>
          <w:numId w:val="68"/>
        </w:numPr>
        <w:jc w:val="both"/>
        <w:rPr>
          <w:rFonts w:ascii="Times New Roman" w:hAnsi="Times New Roman" w:cs="Times New Roman"/>
          <w:sz w:val="28"/>
          <w:szCs w:val="28"/>
        </w:rPr>
      </w:pPr>
      <w:proofErr w:type="spellStart"/>
      <w:r w:rsidRPr="00BF2671">
        <w:rPr>
          <w:rFonts w:ascii="Times New Roman" w:hAnsi="Times New Roman" w:cs="Times New Roman"/>
          <w:sz w:val="28"/>
          <w:szCs w:val="28"/>
        </w:rPr>
        <w:t>Пурышева</w:t>
      </w:r>
      <w:proofErr w:type="spellEnd"/>
      <w:r w:rsidRPr="00BF2671">
        <w:rPr>
          <w:rFonts w:ascii="Times New Roman" w:hAnsi="Times New Roman" w:cs="Times New Roman"/>
          <w:sz w:val="28"/>
          <w:szCs w:val="28"/>
        </w:rPr>
        <w:t xml:space="preserve"> </w:t>
      </w:r>
      <w:proofErr w:type="gramStart"/>
      <w:r w:rsidRPr="00BF2671">
        <w:rPr>
          <w:rFonts w:ascii="Times New Roman" w:hAnsi="Times New Roman" w:cs="Times New Roman"/>
          <w:sz w:val="28"/>
          <w:szCs w:val="28"/>
        </w:rPr>
        <w:t>Н.С</w:t>
      </w:r>
      <w:proofErr w:type="gramEnd"/>
      <w:r w:rsidRPr="00BF2671">
        <w:rPr>
          <w:rFonts w:ascii="Times New Roman" w:hAnsi="Times New Roman" w:cs="Times New Roman"/>
          <w:sz w:val="28"/>
          <w:szCs w:val="28"/>
        </w:rPr>
        <w:t xml:space="preserve"> и др. Физика: базовый уровень: учебник для образовательных организаций, реализующих образовательные </w:t>
      </w:r>
      <w:r w:rsidRPr="00BF2671">
        <w:rPr>
          <w:rFonts w:ascii="Times New Roman" w:hAnsi="Times New Roman" w:cs="Times New Roman"/>
          <w:sz w:val="28"/>
          <w:szCs w:val="28"/>
        </w:rPr>
        <w:lastRenderedPageBreak/>
        <w:t>программы среднего профессионального образования; 1-е издание – М.: Просвещение, 2024 г.</w:t>
      </w:r>
    </w:p>
    <w:p w14:paraId="343E9B1C" w14:textId="77777777" w:rsidR="00BF2671" w:rsidRPr="00BF2671" w:rsidRDefault="00BF2671" w:rsidP="00BF2671">
      <w:pPr>
        <w:jc w:val="both"/>
        <w:rPr>
          <w:rFonts w:ascii="Times New Roman" w:hAnsi="Times New Roman" w:cs="Times New Roman"/>
          <w:sz w:val="28"/>
          <w:szCs w:val="28"/>
        </w:rPr>
      </w:pPr>
    </w:p>
    <w:p w14:paraId="60D147FA" w14:textId="77777777" w:rsidR="00BF2671" w:rsidRPr="00BF2671" w:rsidRDefault="00BF2671" w:rsidP="00BF2671">
      <w:pPr>
        <w:jc w:val="both"/>
        <w:rPr>
          <w:rFonts w:ascii="Times New Roman" w:hAnsi="Times New Roman" w:cs="Times New Roman"/>
          <w:b/>
          <w:bCs/>
          <w:sz w:val="28"/>
          <w:szCs w:val="28"/>
        </w:rPr>
      </w:pPr>
      <w:r w:rsidRPr="00BF2671">
        <w:rPr>
          <w:rFonts w:ascii="Times New Roman" w:hAnsi="Times New Roman" w:cs="Times New Roman"/>
          <w:sz w:val="28"/>
          <w:szCs w:val="28"/>
        </w:rPr>
        <w:t xml:space="preserve"> </w:t>
      </w:r>
      <w:r w:rsidRPr="00BF2671">
        <w:rPr>
          <w:rFonts w:ascii="Times New Roman" w:hAnsi="Times New Roman" w:cs="Times New Roman"/>
          <w:b/>
          <w:bCs/>
          <w:sz w:val="28"/>
          <w:szCs w:val="28"/>
        </w:rPr>
        <w:t>Дополнительные источники</w:t>
      </w:r>
    </w:p>
    <w:p w14:paraId="57C3349C" w14:textId="77777777" w:rsidR="00BF2671" w:rsidRPr="00BF2671" w:rsidRDefault="00BF2671">
      <w:pPr>
        <w:numPr>
          <w:ilvl w:val="0"/>
          <w:numId w:val="69"/>
        </w:numPr>
        <w:jc w:val="both"/>
        <w:rPr>
          <w:rFonts w:ascii="Times New Roman" w:hAnsi="Times New Roman" w:cs="Times New Roman"/>
          <w:b/>
          <w:bCs/>
          <w:sz w:val="28"/>
          <w:szCs w:val="28"/>
        </w:rPr>
      </w:pPr>
      <w:r w:rsidRPr="00BF2671">
        <w:rPr>
          <w:rFonts w:ascii="Times New Roman" w:hAnsi="Times New Roman" w:cs="Times New Roman"/>
          <w:sz w:val="28"/>
          <w:szCs w:val="28"/>
        </w:rPr>
        <w:t xml:space="preserve">Физика: базовый уровень: практикум по решению задач: учебное пособие, разработанное в комплекте с учебником, учебником для образовательных организаций, реализующих образовательные программы среднего профессионального образования; </w:t>
      </w:r>
      <w:proofErr w:type="spellStart"/>
      <w:r w:rsidRPr="00BF2671">
        <w:rPr>
          <w:rFonts w:ascii="Times New Roman" w:hAnsi="Times New Roman" w:cs="Times New Roman"/>
          <w:sz w:val="28"/>
          <w:szCs w:val="28"/>
        </w:rPr>
        <w:t>Пурышева</w:t>
      </w:r>
      <w:proofErr w:type="spellEnd"/>
      <w:r w:rsidRPr="00BF2671">
        <w:rPr>
          <w:rFonts w:ascii="Times New Roman" w:hAnsi="Times New Roman" w:cs="Times New Roman"/>
          <w:sz w:val="28"/>
          <w:szCs w:val="28"/>
        </w:rPr>
        <w:t xml:space="preserve"> Н.С., </w:t>
      </w:r>
      <w:proofErr w:type="spellStart"/>
      <w:r w:rsidRPr="00BF2671">
        <w:rPr>
          <w:rFonts w:ascii="Times New Roman" w:hAnsi="Times New Roman" w:cs="Times New Roman"/>
          <w:sz w:val="28"/>
          <w:szCs w:val="28"/>
        </w:rPr>
        <w:t>Важеевская</w:t>
      </w:r>
      <w:proofErr w:type="spellEnd"/>
      <w:r w:rsidRPr="00BF2671">
        <w:rPr>
          <w:rFonts w:ascii="Times New Roman" w:hAnsi="Times New Roman" w:cs="Times New Roman"/>
          <w:sz w:val="28"/>
          <w:szCs w:val="28"/>
        </w:rPr>
        <w:t xml:space="preserve"> Н.Е., Исаев Д.А. и другие; 1 -е издание; Акционерное общество "Издательство "Просвещение"</w:t>
      </w:r>
    </w:p>
    <w:p w14:paraId="76C628FF" w14:textId="77777777" w:rsidR="00BF2671" w:rsidRPr="00BF2671" w:rsidRDefault="00BF2671" w:rsidP="00BF2671">
      <w:pPr>
        <w:jc w:val="both"/>
        <w:rPr>
          <w:rFonts w:ascii="Times New Roman" w:hAnsi="Times New Roman" w:cs="Times New Roman"/>
          <w:sz w:val="28"/>
          <w:szCs w:val="28"/>
        </w:rPr>
      </w:pPr>
    </w:p>
    <w:p w14:paraId="2B1FC728" w14:textId="77777777" w:rsidR="00BF2671" w:rsidRPr="00BF2671" w:rsidRDefault="00BF2671" w:rsidP="00BF2671">
      <w:pPr>
        <w:jc w:val="both"/>
        <w:rPr>
          <w:rFonts w:ascii="Times New Roman" w:hAnsi="Times New Roman" w:cs="Times New Roman"/>
          <w:b/>
          <w:bCs/>
          <w:sz w:val="28"/>
          <w:szCs w:val="28"/>
        </w:rPr>
      </w:pPr>
      <w:r w:rsidRPr="00BF2671">
        <w:rPr>
          <w:rFonts w:ascii="Times New Roman" w:hAnsi="Times New Roman" w:cs="Times New Roman"/>
          <w:b/>
          <w:bCs/>
          <w:sz w:val="28"/>
          <w:szCs w:val="28"/>
        </w:rPr>
        <w:t xml:space="preserve">Интернет- ресурсы </w:t>
      </w:r>
    </w:p>
    <w:p w14:paraId="7D28219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1. </w:t>
      </w:r>
      <w:proofErr w:type="spellStart"/>
      <w:r w:rsidRPr="00BF2671">
        <w:rPr>
          <w:rFonts w:ascii="Times New Roman" w:hAnsi="Times New Roman" w:cs="Times New Roman"/>
          <w:sz w:val="28"/>
          <w:szCs w:val="28"/>
        </w:rPr>
        <w:t>www</w:t>
      </w:r>
      <w:proofErr w:type="spellEnd"/>
      <w:r w:rsidRPr="00BF2671">
        <w:rPr>
          <w:rFonts w:ascii="Times New Roman" w:hAnsi="Times New Roman" w:cs="Times New Roman"/>
          <w:sz w:val="28"/>
          <w:szCs w:val="28"/>
        </w:rPr>
        <w:t xml:space="preserve">. fcior.edu. </w:t>
      </w:r>
      <w:proofErr w:type="spellStart"/>
      <w:r w:rsidRPr="00BF2671">
        <w:rPr>
          <w:rFonts w:ascii="Times New Roman" w:hAnsi="Times New Roman" w:cs="Times New Roman"/>
          <w:sz w:val="28"/>
          <w:szCs w:val="28"/>
        </w:rPr>
        <w:t>ru</w:t>
      </w:r>
      <w:proofErr w:type="spellEnd"/>
      <w:r w:rsidRPr="00BF2671">
        <w:rPr>
          <w:rFonts w:ascii="Times New Roman" w:hAnsi="Times New Roman" w:cs="Times New Roman"/>
          <w:sz w:val="28"/>
          <w:szCs w:val="28"/>
        </w:rPr>
        <w:t xml:space="preserve"> (Федеральный центр ЭОР). </w:t>
      </w:r>
    </w:p>
    <w:p w14:paraId="079CC84B"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2. </w:t>
      </w:r>
      <w:proofErr w:type="spellStart"/>
      <w:proofErr w:type="gramStart"/>
      <w:r w:rsidRPr="00BF2671">
        <w:rPr>
          <w:rFonts w:ascii="Times New Roman" w:hAnsi="Times New Roman" w:cs="Times New Roman"/>
          <w:sz w:val="28"/>
          <w:szCs w:val="28"/>
        </w:rPr>
        <w:t>wwww.dic.academic</w:t>
      </w:r>
      <w:proofErr w:type="spellEnd"/>
      <w:proofErr w:type="gramEnd"/>
      <w:r w:rsidRPr="00BF2671">
        <w:rPr>
          <w:rFonts w:ascii="Times New Roman" w:hAnsi="Times New Roman" w:cs="Times New Roman"/>
          <w:sz w:val="28"/>
          <w:szCs w:val="28"/>
        </w:rPr>
        <w:t xml:space="preserve">. </w:t>
      </w:r>
      <w:proofErr w:type="spellStart"/>
      <w:r w:rsidRPr="00BF2671">
        <w:rPr>
          <w:rFonts w:ascii="Times New Roman" w:hAnsi="Times New Roman" w:cs="Times New Roman"/>
          <w:sz w:val="28"/>
          <w:szCs w:val="28"/>
        </w:rPr>
        <w:t>ru</w:t>
      </w:r>
      <w:proofErr w:type="spellEnd"/>
      <w:r w:rsidRPr="00BF2671">
        <w:rPr>
          <w:rFonts w:ascii="Times New Roman" w:hAnsi="Times New Roman" w:cs="Times New Roman"/>
          <w:sz w:val="28"/>
          <w:szCs w:val="28"/>
        </w:rPr>
        <w:t xml:space="preserve"> (</w:t>
      </w:r>
      <w:proofErr w:type="spellStart"/>
      <w:r w:rsidRPr="00BF2671">
        <w:rPr>
          <w:rFonts w:ascii="Times New Roman" w:hAnsi="Times New Roman" w:cs="Times New Roman"/>
          <w:sz w:val="28"/>
          <w:szCs w:val="28"/>
        </w:rPr>
        <w:t>Академик.Словари</w:t>
      </w:r>
      <w:proofErr w:type="spellEnd"/>
      <w:r w:rsidRPr="00BF2671">
        <w:rPr>
          <w:rFonts w:ascii="Times New Roman" w:hAnsi="Times New Roman" w:cs="Times New Roman"/>
          <w:sz w:val="28"/>
          <w:szCs w:val="28"/>
        </w:rPr>
        <w:t xml:space="preserve"> и энциклопедии). </w:t>
      </w:r>
    </w:p>
    <w:p w14:paraId="24BC883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3. www.booksgid.com (</w:t>
      </w:r>
      <w:proofErr w:type="spellStart"/>
      <w:r w:rsidRPr="00BF2671">
        <w:rPr>
          <w:rFonts w:ascii="Times New Roman" w:hAnsi="Times New Roman" w:cs="Times New Roman"/>
          <w:sz w:val="28"/>
          <w:szCs w:val="28"/>
        </w:rPr>
        <w:t>ВоокsGid</w:t>
      </w:r>
      <w:proofErr w:type="spellEnd"/>
      <w:r w:rsidRPr="00BF2671">
        <w:rPr>
          <w:rFonts w:ascii="Times New Roman" w:hAnsi="Times New Roman" w:cs="Times New Roman"/>
          <w:sz w:val="28"/>
          <w:szCs w:val="28"/>
        </w:rPr>
        <w:t xml:space="preserve">. Электронная библиотека). </w:t>
      </w:r>
    </w:p>
    <w:p w14:paraId="6FC35F54"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4. www.globalteka.ru (</w:t>
      </w:r>
      <w:proofErr w:type="spellStart"/>
      <w:r w:rsidRPr="00BF2671">
        <w:rPr>
          <w:rFonts w:ascii="Times New Roman" w:hAnsi="Times New Roman" w:cs="Times New Roman"/>
          <w:sz w:val="28"/>
          <w:szCs w:val="28"/>
        </w:rPr>
        <w:t>Глобалтека.Глобальная</w:t>
      </w:r>
      <w:proofErr w:type="spellEnd"/>
      <w:r w:rsidRPr="00BF2671">
        <w:rPr>
          <w:rFonts w:ascii="Times New Roman" w:hAnsi="Times New Roman" w:cs="Times New Roman"/>
          <w:sz w:val="28"/>
          <w:szCs w:val="28"/>
        </w:rPr>
        <w:t xml:space="preserve"> библиотека научных ресурсов). </w:t>
      </w:r>
    </w:p>
    <w:p w14:paraId="352D0B2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5. www.window.edu.ru (Единое окно доступа к образовательным ресурсам). </w:t>
      </w:r>
    </w:p>
    <w:p w14:paraId="1C12D2A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6. </w:t>
      </w:r>
      <w:proofErr w:type="spellStart"/>
      <w:r w:rsidRPr="00BF2671">
        <w:rPr>
          <w:rFonts w:ascii="Times New Roman" w:hAnsi="Times New Roman" w:cs="Times New Roman"/>
          <w:sz w:val="28"/>
          <w:szCs w:val="28"/>
        </w:rPr>
        <w:t>www</w:t>
      </w:r>
      <w:proofErr w:type="spellEnd"/>
      <w:r w:rsidRPr="00BF2671">
        <w:rPr>
          <w:rFonts w:ascii="Times New Roman" w:hAnsi="Times New Roman" w:cs="Times New Roman"/>
          <w:sz w:val="28"/>
          <w:szCs w:val="28"/>
        </w:rPr>
        <w:t xml:space="preserve">. st-books.ru (Лучшая учебная литература). </w:t>
      </w:r>
    </w:p>
    <w:p w14:paraId="1929376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7. </w:t>
      </w:r>
      <w:proofErr w:type="spellStart"/>
      <w:r w:rsidRPr="00BF2671">
        <w:rPr>
          <w:rFonts w:ascii="Times New Roman" w:hAnsi="Times New Roman" w:cs="Times New Roman"/>
          <w:sz w:val="28"/>
          <w:szCs w:val="28"/>
        </w:rPr>
        <w:t>www</w:t>
      </w:r>
      <w:proofErr w:type="spellEnd"/>
      <w:r w:rsidRPr="00BF2671">
        <w:rPr>
          <w:rFonts w:ascii="Times New Roman" w:hAnsi="Times New Roman" w:cs="Times New Roman"/>
          <w:sz w:val="28"/>
          <w:szCs w:val="28"/>
        </w:rPr>
        <w:t xml:space="preserve">. school.edu.ru (Российский образовательный портал.). </w:t>
      </w:r>
    </w:p>
    <w:p w14:paraId="5D401EB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8. www.alleng.ru/edu/phys.htm (Образовательные ресурсы Интернета – Физика). 9. </w:t>
      </w:r>
      <w:proofErr w:type="spellStart"/>
      <w:r w:rsidRPr="00BF2671">
        <w:rPr>
          <w:rFonts w:ascii="Times New Roman" w:hAnsi="Times New Roman" w:cs="Times New Roman"/>
          <w:sz w:val="28"/>
          <w:szCs w:val="28"/>
        </w:rPr>
        <w:t>www</w:t>
      </w:r>
      <w:proofErr w:type="spellEnd"/>
      <w:r w:rsidRPr="00BF2671">
        <w:rPr>
          <w:rFonts w:ascii="Times New Roman" w:hAnsi="Times New Roman" w:cs="Times New Roman"/>
          <w:sz w:val="28"/>
          <w:szCs w:val="28"/>
        </w:rPr>
        <w:t xml:space="preserve">. school-collection.edu.ru (Единая коллекция ЦОР). </w:t>
      </w:r>
    </w:p>
    <w:p w14:paraId="7FE87088"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10. https://fiz.1september.ru (учебно-методическая газета «Физика»). </w:t>
      </w:r>
    </w:p>
    <w:p w14:paraId="133207DF"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11. www.n-t.ru/nl/fz (Нобелевские лауреаты по физике). </w:t>
      </w:r>
    </w:p>
    <w:p w14:paraId="0164B03C"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12. www.nuclphys. sinp.msu.ru (Ядерная физика в Интернете). </w:t>
      </w:r>
    </w:p>
    <w:p w14:paraId="0EC9A672"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 xml:space="preserve">13. www.college.ru/fizika (Подготовка к ЕГЭ). </w:t>
      </w:r>
    </w:p>
    <w:p w14:paraId="6903232D" w14:textId="77777777" w:rsidR="00BF2671" w:rsidRPr="00BF2671" w:rsidRDefault="00BF2671" w:rsidP="00BF2671">
      <w:pPr>
        <w:jc w:val="both"/>
        <w:rPr>
          <w:rFonts w:ascii="Times New Roman" w:hAnsi="Times New Roman" w:cs="Times New Roman"/>
          <w:sz w:val="28"/>
          <w:szCs w:val="28"/>
        </w:rPr>
      </w:pPr>
      <w:r w:rsidRPr="00BF2671">
        <w:rPr>
          <w:rFonts w:ascii="Times New Roman" w:hAnsi="Times New Roman" w:cs="Times New Roman"/>
          <w:sz w:val="28"/>
          <w:szCs w:val="28"/>
        </w:rPr>
        <w:t>14. www.kvant.mccme.ru (журнал «Квант»).</w:t>
      </w:r>
    </w:p>
    <w:p w14:paraId="272DA96D" w14:textId="77777777" w:rsidR="004238DE" w:rsidRPr="004238DE" w:rsidRDefault="004238DE" w:rsidP="004238DE">
      <w:pPr>
        <w:jc w:val="both"/>
        <w:rPr>
          <w:rFonts w:ascii="Times New Roman" w:hAnsi="Times New Roman" w:cs="Times New Roman"/>
          <w:sz w:val="28"/>
          <w:szCs w:val="28"/>
        </w:rPr>
      </w:pPr>
    </w:p>
    <w:p w14:paraId="1DC987B4" w14:textId="77777777" w:rsidR="004238DE" w:rsidRDefault="004238DE" w:rsidP="004238DE">
      <w:pPr>
        <w:jc w:val="both"/>
        <w:rPr>
          <w:rFonts w:ascii="Times New Roman" w:hAnsi="Times New Roman" w:cs="Times New Roman"/>
          <w:sz w:val="28"/>
          <w:szCs w:val="28"/>
        </w:rPr>
      </w:pPr>
    </w:p>
    <w:p w14:paraId="30A2BD14" w14:textId="77777777" w:rsidR="00BF2671" w:rsidRDefault="00BF2671" w:rsidP="004238DE">
      <w:pPr>
        <w:jc w:val="both"/>
        <w:rPr>
          <w:rFonts w:ascii="Times New Roman" w:hAnsi="Times New Roman" w:cs="Times New Roman"/>
          <w:sz w:val="28"/>
          <w:szCs w:val="28"/>
        </w:rPr>
      </w:pPr>
    </w:p>
    <w:p w14:paraId="21A01FC2" w14:textId="77777777" w:rsidR="00BF2671" w:rsidRDefault="00BF2671" w:rsidP="004238DE">
      <w:pPr>
        <w:jc w:val="both"/>
        <w:rPr>
          <w:rFonts w:ascii="Times New Roman" w:hAnsi="Times New Roman" w:cs="Times New Roman"/>
          <w:sz w:val="28"/>
          <w:szCs w:val="28"/>
        </w:rPr>
      </w:pPr>
    </w:p>
    <w:p w14:paraId="703390E4" w14:textId="77777777" w:rsidR="00BF2671" w:rsidRPr="004238DE" w:rsidRDefault="00BF2671" w:rsidP="004238DE">
      <w:pPr>
        <w:jc w:val="both"/>
        <w:rPr>
          <w:rFonts w:ascii="Times New Roman" w:hAnsi="Times New Roman" w:cs="Times New Roman"/>
          <w:sz w:val="28"/>
          <w:szCs w:val="28"/>
        </w:rPr>
      </w:pPr>
    </w:p>
    <w:p w14:paraId="5767B458" w14:textId="77777777" w:rsidR="004238DE" w:rsidRPr="004238DE" w:rsidRDefault="004238DE" w:rsidP="004238DE">
      <w:pPr>
        <w:jc w:val="center"/>
        <w:rPr>
          <w:rFonts w:ascii="Times New Roman" w:hAnsi="Times New Roman" w:cs="Times New Roman"/>
          <w:b/>
          <w:sz w:val="28"/>
          <w:szCs w:val="28"/>
        </w:rPr>
      </w:pPr>
      <w:bookmarkStart w:id="278" w:name="_bookmark8"/>
      <w:bookmarkEnd w:id="278"/>
      <w:r w:rsidRPr="004238DE">
        <w:rPr>
          <w:rFonts w:ascii="Times New Roman" w:hAnsi="Times New Roman" w:cs="Times New Roman"/>
          <w:b/>
          <w:sz w:val="28"/>
          <w:szCs w:val="28"/>
        </w:rPr>
        <w:t>4. Контроль и оценка результатов освоения дисциплины</w:t>
      </w:r>
    </w:p>
    <w:p w14:paraId="407E7766" w14:textId="77777777" w:rsidR="004238DE" w:rsidRPr="004238DE" w:rsidRDefault="004238DE" w:rsidP="004238DE">
      <w:pPr>
        <w:jc w:val="both"/>
        <w:rPr>
          <w:rFonts w:ascii="Times New Roman" w:hAnsi="Times New Roman" w:cs="Times New Roman"/>
          <w:sz w:val="28"/>
          <w:szCs w:val="28"/>
        </w:rPr>
      </w:pPr>
    </w:p>
    <w:p w14:paraId="4EB75F51" w14:textId="77777777" w:rsidR="004238DE" w:rsidRPr="004238DE" w:rsidRDefault="004238DE" w:rsidP="004238DE">
      <w:pPr>
        <w:ind w:firstLine="709"/>
        <w:jc w:val="both"/>
        <w:rPr>
          <w:rFonts w:ascii="Times New Roman" w:hAnsi="Times New Roman" w:cs="Times New Roman"/>
          <w:sz w:val="28"/>
          <w:szCs w:val="28"/>
        </w:rPr>
      </w:pPr>
      <w:r w:rsidRPr="004238DE">
        <w:rPr>
          <w:rFonts w:ascii="Times New Roman" w:hAnsi="Times New Roman" w:cs="Times New Roman"/>
          <w:b/>
          <w:sz w:val="28"/>
          <w:szCs w:val="28"/>
        </w:rPr>
        <w:t>Контроль и оценка</w:t>
      </w:r>
      <w:r w:rsidRPr="004238DE">
        <w:rPr>
          <w:rFonts w:ascii="Times New Roman" w:hAnsi="Times New Roman" w:cs="Times New Roman"/>
          <w:sz w:val="28"/>
          <w:szCs w:val="28"/>
        </w:rPr>
        <w:t xml:space="preserve"> раскрываются через усвоенные знания и приобретенные обучающимися умения, направленные на формирование общих и профессиональных компетенций. Компетенции должны быть соотнесены с предметными результатами.</w:t>
      </w:r>
    </w:p>
    <w:tbl>
      <w:tblPr>
        <w:tblStyle w:val="ac"/>
        <w:tblW w:w="0" w:type="auto"/>
        <w:tblLook w:val="04A0" w:firstRow="1" w:lastRow="0" w:firstColumn="1" w:lastColumn="0" w:noHBand="0" w:noVBand="1"/>
      </w:tblPr>
      <w:tblGrid>
        <w:gridCol w:w="3225"/>
        <w:gridCol w:w="3230"/>
        <w:gridCol w:w="3176"/>
      </w:tblGrid>
      <w:tr w:rsidR="004238DE" w:rsidRPr="004238DE" w14:paraId="4FDF15AA"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D08967" w14:textId="77777777" w:rsidR="004238DE" w:rsidRPr="00BF2671" w:rsidRDefault="004238DE">
            <w:pPr>
              <w:widowControl w:val="0"/>
              <w:autoSpaceDE w:val="0"/>
              <w:autoSpaceDN w:val="0"/>
              <w:jc w:val="center"/>
              <w:rPr>
                <w:rFonts w:ascii="Times New Roman" w:hAnsi="Times New Roman" w:cs="Times New Roman"/>
                <w:b/>
                <w:bCs/>
                <w:sz w:val="24"/>
                <w:szCs w:val="24"/>
                <w:lang w:eastAsia="en-US"/>
              </w:rPr>
            </w:pPr>
            <w:r w:rsidRPr="00BF2671">
              <w:rPr>
                <w:rFonts w:ascii="Times New Roman" w:hAnsi="Times New Roman" w:cs="Times New Roman"/>
                <w:b/>
                <w:bCs/>
                <w:sz w:val="24"/>
                <w:szCs w:val="24"/>
              </w:rPr>
              <w:t>Общая/профессиональная компетенция</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343299" w14:textId="77777777" w:rsidR="004238DE" w:rsidRPr="00BF2671" w:rsidRDefault="004238DE">
            <w:pPr>
              <w:widowControl w:val="0"/>
              <w:autoSpaceDE w:val="0"/>
              <w:autoSpaceDN w:val="0"/>
              <w:jc w:val="center"/>
              <w:rPr>
                <w:rFonts w:ascii="Times New Roman" w:hAnsi="Times New Roman" w:cs="Times New Roman"/>
                <w:b/>
                <w:bCs/>
                <w:sz w:val="24"/>
                <w:szCs w:val="24"/>
                <w:lang w:eastAsia="en-US"/>
              </w:rPr>
            </w:pPr>
            <w:r w:rsidRPr="00BF2671">
              <w:rPr>
                <w:rFonts w:ascii="Times New Roman" w:hAnsi="Times New Roman" w:cs="Times New Roman"/>
                <w:b/>
                <w:bCs/>
                <w:sz w:val="24"/>
                <w:szCs w:val="24"/>
              </w:rPr>
              <w:t>Раздел/Тема</w:t>
            </w:r>
          </w:p>
        </w:tc>
        <w:tc>
          <w:tcPr>
            <w:tcW w:w="3176"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85ECEC" w14:textId="77777777" w:rsidR="004238DE" w:rsidRPr="00BF2671" w:rsidRDefault="004238DE">
            <w:pPr>
              <w:widowControl w:val="0"/>
              <w:autoSpaceDE w:val="0"/>
              <w:autoSpaceDN w:val="0"/>
              <w:jc w:val="center"/>
              <w:rPr>
                <w:rFonts w:ascii="Times New Roman" w:hAnsi="Times New Roman" w:cs="Times New Roman"/>
                <w:b/>
                <w:bCs/>
                <w:sz w:val="24"/>
                <w:szCs w:val="24"/>
                <w:lang w:eastAsia="en-US"/>
              </w:rPr>
            </w:pPr>
            <w:r w:rsidRPr="00BF2671">
              <w:rPr>
                <w:rFonts w:ascii="Times New Roman" w:hAnsi="Times New Roman" w:cs="Times New Roman"/>
                <w:b/>
                <w:bCs/>
                <w:sz w:val="24"/>
                <w:szCs w:val="24"/>
              </w:rPr>
              <w:t>Тип оценочных мероприятий</w:t>
            </w:r>
          </w:p>
        </w:tc>
      </w:tr>
      <w:tr w:rsidR="00BF2671" w:rsidRPr="004238DE" w14:paraId="7B03F135"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4F0562" w14:textId="4D5ABC4D"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19CC5C"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Раздел1.Темы1.1.,1.2, 1.3</w:t>
            </w:r>
          </w:p>
          <w:p w14:paraId="6BC18FE7"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 2.3.</w:t>
            </w:r>
          </w:p>
          <w:p w14:paraId="7BBA90BE"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 3.4.,3.5.</w:t>
            </w:r>
          </w:p>
          <w:p w14:paraId="3F4FC4BB"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Раздел4.Темы4.1.,4.2.</w:t>
            </w:r>
          </w:p>
          <w:p w14:paraId="723B0F93"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Раздел5.Темы 5.1.,5.2., 5.3.</w:t>
            </w:r>
          </w:p>
          <w:p w14:paraId="5ED16BD8"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Раздел6.Темы6.1.,6.2.</w:t>
            </w:r>
          </w:p>
          <w:p w14:paraId="251CC3BC" w14:textId="2323179C"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Раздел 7. Темы 7.1, 7.2</w:t>
            </w:r>
          </w:p>
        </w:tc>
        <w:tc>
          <w:tcPr>
            <w:tcW w:w="3176"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7FD54B"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устный</w:t>
            </w:r>
            <w:r>
              <w:rPr>
                <w:rFonts w:ascii="Times New Roman" w:hAnsi="Times New Roman" w:cs="Times New Roman"/>
                <w:sz w:val="24"/>
                <w:szCs w:val="24"/>
              </w:rPr>
              <w:t xml:space="preserve"> </w:t>
            </w:r>
            <w:r w:rsidRPr="001D62B8">
              <w:rPr>
                <w:rFonts w:ascii="Times New Roman" w:hAnsi="Times New Roman" w:cs="Times New Roman"/>
                <w:sz w:val="24"/>
                <w:szCs w:val="24"/>
              </w:rPr>
              <w:t>опрос;</w:t>
            </w:r>
          </w:p>
          <w:p w14:paraId="0E2677CA"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фронтальный</w:t>
            </w:r>
            <w:r>
              <w:rPr>
                <w:rFonts w:ascii="Times New Roman" w:hAnsi="Times New Roman" w:cs="Times New Roman"/>
                <w:sz w:val="24"/>
                <w:szCs w:val="24"/>
              </w:rPr>
              <w:t xml:space="preserve"> </w:t>
            </w:r>
            <w:r w:rsidRPr="001D62B8">
              <w:rPr>
                <w:rFonts w:ascii="Times New Roman" w:hAnsi="Times New Roman" w:cs="Times New Roman"/>
                <w:sz w:val="24"/>
                <w:szCs w:val="24"/>
              </w:rPr>
              <w:t>опрос;</w:t>
            </w:r>
          </w:p>
          <w:p w14:paraId="74CE362E"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оценка</w:t>
            </w:r>
            <w:r>
              <w:rPr>
                <w:rFonts w:ascii="Times New Roman" w:hAnsi="Times New Roman" w:cs="Times New Roman"/>
                <w:sz w:val="24"/>
                <w:szCs w:val="24"/>
              </w:rPr>
              <w:t xml:space="preserve"> </w:t>
            </w:r>
            <w:r w:rsidRPr="001D62B8">
              <w:rPr>
                <w:rFonts w:ascii="Times New Roman" w:hAnsi="Times New Roman" w:cs="Times New Roman"/>
                <w:sz w:val="24"/>
                <w:szCs w:val="24"/>
              </w:rPr>
              <w:t>контрольных</w:t>
            </w:r>
            <w:r>
              <w:rPr>
                <w:rFonts w:ascii="Times New Roman" w:hAnsi="Times New Roman" w:cs="Times New Roman"/>
                <w:sz w:val="24"/>
                <w:szCs w:val="24"/>
              </w:rPr>
              <w:t xml:space="preserve"> </w:t>
            </w:r>
            <w:r w:rsidRPr="001D62B8">
              <w:rPr>
                <w:rFonts w:ascii="Times New Roman" w:hAnsi="Times New Roman" w:cs="Times New Roman"/>
                <w:sz w:val="24"/>
                <w:szCs w:val="24"/>
              </w:rPr>
              <w:t>работ;</w:t>
            </w:r>
          </w:p>
          <w:p w14:paraId="26016C96"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наблюдение за</w:t>
            </w:r>
            <w:r>
              <w:rPr>
                <w:rFonts w:ascii="Times New Roman" w:hAnsi="Times New Roman" w:cs="Times New Roman"/>
                <w:sz w:val="24"/>
                <w:szCs w:val="24"/>
              </w:rPr>
              <w:t xml:space="preserve"> </w:t>
            </w:r>
            <w:r w:rsidRPr="001D62B8">
              <w:rPr>
                <w:rFonts w:ascii="Times New Roman" w:hAnsi="Times New Roman" w:cs="Times New Roman"/>
                <w:sz w:val="24"/>
                <w:szCs w:val="24"/>
              </w:rPr>
              <w:t>ходом выполнения</w:t>
            </w:r>
            <w:r>
              <w:rPr>
                <w:rFonts w:ascii="Times New Roman" w:hAnsi="Times New Roman" w:cs="Times New Roman"/>
                <w:sz w:val="24"/>
                <w:szCs w:val="24"/>
              </w:rPr>
              <w:t xml:space="preserve"> </w:t>
            </w:r>
            <w:r w:rsidRPr="001D62B8">
              <w:rPr>
                <w:rFonts w:ascii="Times New Roman" w:hAnsi="Times New Roman" w:cs="Times New Roman"/>
                <w:sz w:val="24"/>
                <w:szCs w:val="24"/>
              </w:rPr>
              <w:t>лабораторных</w:t>
            </w:r>
            <w:r>
              <w:rPr>
                <w:rFonts w:ascii="Times New Roman" w:hAnsi="Times New Roman" w:cs="Times New Roman"/>
                <w:sz w:val="24"/>
                <w:szCs w:val="24"/>
              </w:rPr>
              <w:t xml:space="preserve"> </w:t>
            </w:r>
            <w:r w:rsidRPr="001D62B8">
              <w:rPr>
                <w:rFonts w:ascii="Times New Roman" w:hAnsi="Times New Roman" w:cs="Times New Roman"/>
                <w:sz w:val="24"/>
                <w:szCs w:val="24"/>
              </w:rPr>
              <w:t>работ;</w:t>
            </w:r>
          </w:p>
          <w:p w14:paraId="1FAF834C"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оценка</w:t>
            </w:r>
            <w:r>
              <w:rPr>
                <w:rFonts w:ascii="Times New Roman" w:hAnsi="Times New Roman" w:cs="Times New Roman"/>
                <w:sz w:val="24"/>
                <w:szCs w:val="24"/>
              </w:rPr>
              <w:t xml:space="preserve"> </w:t>
            </w:r>
            <w:r w:rsidRPr="001D62B8">
              <w:rPr>
                <w:rFonts w:ascii="Times New Roman" w:hAnsi="Times New Roman" w:cs="Times New Roman"/>
                <w:sz w:val="24"/>
                <w:szCs w:val="24"/>
              </w:rPr>
              <w:t>выполнения</w:t>
            </w:r>
            <w:r>
              <w:rPr>
                <w:rFonts w:ascii="Times New Roman" w:hAnsi="Times New Roman" w:cs="Times New Roman"/>
                <w:sz w:val="24"/>
                <w:szCs w:val="24"/>
              </w:rPr>
              <w:t xml:space="preserve"> </w:t>
            </w:r>
            <w:r w:rsidRPr="001D62B8">
              <w:rPr>
                <w:rFonts w:ascii="Times New Roman" w:hAnsi="Times New Roman" w:cs="Times New Roman"/>
                <w:sz w:val="24"/>
                <w:szCs w:val="24"/>
              </w:rPr>
              <w:t>лабораторных</w:t>
            </w:r>
            <w:r>
              <w:rPr>
                <w:rFonts w:ascii="Times New Roman" w:hAnsi="Times New Roman" w:cs="Times New Roman"/>
                <w:sz w:val="24"/>
                <w:szCs w:val="24"/>
              </w:rPr>
              <w:t xml:space="preserve"> </w:t>
            </w:r>
            <w:r w:rsidRPr="001D62B8">
              <w:rPr>
                <w:rFonts w:ascii="Times New Roman" w:hAnsi="Times New Roman" w:cs="Times New Roman"/>
                <w:sz w:val="24"/>
                <w:szCs w:val="24"/>
              </w:rPr>
              <w:t>работ;</w:t>
            </w:r>
          </w:p>
          <w:p w14:paraId="2B4CB50E"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оценка</w:t>
            </w:r>
            <w:r>
              <w:rPr>
                <w:rFonts w:ascii="Times New Roman" w:hAnsi="Times New Roman" w:cs="Times New Roman"/>
                <w:sz w:val="24"/>
                <w:szCs w:val="24"/>
              </w:rPr>
              <w:t xml:space="preserve"> </w:t>
            </w:r>
            <w:r w:rsidRPr="001D62B8">
              <w:rPr>
                <w:rFonts w:ascii="Times New Roman" w:hAnsi="Times New Roman" w:cs="Times New Roman"/>
                <w:sz w:val="24"/>
                <w:szCs w:val="24"/>
              </w:rPr>
              <w:t>практических работ (решения</w:t>
            </w:r>
            <w:r>
              <w:rPr>
                <w:rFonts w:ascii="Times New Roman" w:hAnsi="Times New Roman" w:cs="Times New Roman"/>
                <w:sz w:val="24"/>
                <w:szCs w:val="24"/>
              </w:rPr>
              <w:t xml:space="preserve"> </w:t>
            </w:r>
            <w:r w:rsidRPr="001D62B8">
              <w:rPr>
                <w:rFonts w:ascii="Times New Roman" w:hAnsi="Times New Roman" w:cs="Times New Roman"/>
                <w:sz w:val="24"/>
                <w:szCs w:val="24"/>
              </w:rPr>
              <w:t>качественных,</w:t>
            </w:r>
            <w:r>
              <w:rPr>
                <w:rFonts w:ascii="Times New Roman" w:hAnsi="Times New Roman" w:cs="Times New Roman"/>
                <w:sz w:val="24"/>
                <w:szCs w:val="24"/>
              </w:rPr>
              <w:t xml:space="preserve"> </w:t>
            </w:r>
            <w:r w:rsidRPr="001D62B8">
              <w:rPr>
                <w:rFonts w:ascii="Times New Roman" w:hAnsi="Times New Roman" w:cs="Times New Roman"/>
                <w:sz w:val="24"/>
                <w:szCs w:val="24"/>
              </w:rPr>
              <w:t>расчетных задач);</w:t>
            </w:r>
          </w:p>
          <w:p w14:paraId="38CAA7A3"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оценка тестовых</w:t>
            </w:r>
            <w:r>
              <w:rPr>
                <w:rFonts w:ascii="Times New Roman" w:hAnsi="Times New Roman" w:cs="Times New Roman"/>
                <w:sz w:val="24"/>
                <w:szCs w:val="24"/>
              </w:rPr>
              <w:t xml:space="preserve"> </w:t>
            </w:r>
            <w:r w:rsidRPr="001D62B8">
              <w:rPr>
                <w:rFonts w:ascii="Times New Roman" w:hAnsi="Times New Roman" w:cs="Times New Roman"/>
                <w:sz w:val="24"/>
                <w:szCs w:val="24"/>
              </w:rPr>
              <w:t>заданий;</w:t>
            </w:r>
          </w:p>
          <w:p w14:paraId="518DF1FA"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наблюдение за</w:t>
            </w:r>
            <w:r>
              <w:rPr>
                <w:rFonts w:ascii="Times New Roman" w:hAnsi="Times New Roman" w:cs="Times New Roman"/>
                <w:sz w:val="24"/>
                <w:szCs w:val="24"/>
              </w:rPr>
              <w:t xml:space="preserve"> </w:t>
            </w:r>
            <w:r w:rsidRPr="001D62B8">
              <w:rPr>
                <w:rFonts w:ascii="Times New Roman" w:hAnsi="Times New Roman" w:cs="Times New Roman"/>
                <w:sz w:val="24"/>
                <w:szCs w:val="24"/>
              </w:rPr>
              <w:t>ходом выполнения</w:t>
            </w:r>
            <w:r>
              <w:rPr>
                <w:rFonts w:ascii="Times New Roman" w:hAnsi="Times New Roman" w:cs="Times New Roman"/>
                <w:sz w:val="24"/>
                <w:szCs w:val="24"/>
              </w:rPr>
              <w:t xml:space="preserve"> </w:t>
            </w:r>
            <w:r w:rsidRPr="001D62B8">
              <w:rPr>
                <w:rFonts w:ascii="Times New Roman" w:hAnsi="Times New Roman" w:cs="Times New Roman"/>
                <w:sz w:val="24"/>
                <w:szCs w:val="24"/>
              </w:rPr>
              <w:t>индивидуальных</w:t>
            </w:r>
            <w:r>
              <w:rPr>
                <w:rFonts w:ascii="Times New Roman" w:hAnsi="Times New Roman" w:cs="Times New Roman"/>
                <w:sz w:val="24"/>
                <w:szCs w:val="24"/>
              </w:rPr>
              <w:t xml:space="preserve"> </w:t>
            </w:r>
            <w:r w:rsidRPr="001D62B8">
              <w:rPr>
                <w:rFonts w:ascii="Times New Roman" w:hAnsi="Times New Roman" w:cs="Times New Roman"/>
                <w:sz w:val="24"/>
                <w:szCs w:val="24"/>
              </w:rPr>
              <w:t>проектов и оценка</w:t>
            </w:r>
            <w:r>
              <w:rPr>
                <w:rFonts w:ascii="Times New Roman" w:hAnsi="Times New Roman" w:cs="Times New Roman"/>
                <w:sz w:val="24"/>
                <w:szCs w:val="24"/>
              </w:rPr>
              <w:t xml:space="preserve"> </w:t>
            </w:r>
            <w:r w:rsidRPr="001D62B8">
              <w:rPr>
                <w:rFonts w:ascii="Times New Roman" w:hAnsi="Times New Roman" w:cs="Times New Roman"/>
                <w:sz w:val="24"/>
                <w:szCs w:val="24"/>
              </w:rPr>
              <w:t>выполненных</w:t>
            </w:r>
            <w:r>
              <w:rPr>
                <w:rFonts w:ascii="Times New Roman" w:hAnsi="Times New Roman" w:cs="Times New Roman"/>
                <w:sz w:val="24"/>
                <w:szCs w:val="24"/>
              </w:rPr>
              <w:t xml:space="preserve"> </w:t>
            </w:r>
            <w:r w:rsidRPr="001D62B8">
              <w:rPr>
                <w:rFonts w:ascii="Times New Roman" w:hAnsi="Times New Roman" w:cs="Times New Roman"/>
                <w:sz w:val="24"/>
                <w:szCs w:val="24"/>
              </w:rPr>
              <w:t>проектов;</w:t>
            </w:r>
          </w:p>
          <w:p w14:paraId="4D88F4E3"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оценка</w:t>
            </w:r>
            <w:r>
              <w:rPr>
                <w:rFonts w:ascii="Times New Roman" w:hAnsi="Times New Roman" w:cs="Times New Roman"/>
                <w:sz w:val="24"/>
                <w:szCs w:val="24"/>
              </w:rPr>
              <w:t xml:space="preserve"> </w:t>
            </w:r>
            <w:r w:rsidRPr="001D62B8">
              <w:rPr>
                <w:rFonts w:ascii="Times New Roman" w:hAnsi="Times New Roman" w:cs="Times New Roman"/>
                <w:sz w:val="24"/>
                <w:szCs w:val="24"/>
              </w:rPr>
              <w:t>выполнения</w:t>
            </w:r>
            <w:r>
              <w:rPr>
                <w:rFonts w:ascii="Times New Roman" w:hAnsi="Times New Roman" w:cs="Times New Roman"/>
                <w:sz w:val="24"/>
                <w:szCs w:val="24"/>
              </w:rPr>
              <w:t xml:space="preserve"> </w:t>
            </w:r>
            <w:r w:rsidRPr="001D62B8">
              <w:rPr>
                <w:rFonts w:ascii="Times New Roman" w:hAnsi="Times New Roman" w:cs="Times New Roman"/>
                <w:sz w:val="24"/>
                <w:szCs w:val="24"/>
              </w:rPr>
              <w:t>домашних</w:t>
            </w:r>
            <w:r>
              <w:rPr>
                <w:rFonts w:ascii="Times New Roman" w:hAnsi="Times New Roman" w:cs="Times New Roman"/>
                <w:sz w:val="24"/>
                <w:szCs w:val="24"/>
              </w:rPr>
              <w:t xml:space="preserve"> </w:t>
            </w:r>
            <w:r w:rsidRPr="001D62B8">
              <w:rPr>
                <w:rFonts w:ascii="Times New Roman" w:hAnsi="Times New Roman" w:cs="Times New Roman"/>
                <w:sz w:val="24"/>
                <w:szCs w:val="24"/>
              </w:rPr>
              <w:t>самостоятельных</w:t>
            </w:r>
            <w:r>
              <w:rPr>
                <w:rFonts w:ascii="Times New Roman" w:hAnsi="Times New Roman" w:cs="Times New Roman"/>
                <w:sz w:val="24"/>
                <w:szCs w:val="24"/>
              </w:rPr>
              <w:t xml:space="preserve"> </w:t>
            </w:r>
            <w:r w:rsidRPr="001D62B8">
              <w:rPr>
                <w:rFonts w:ascii="Times New Roman" w:hAnsi="Times New Roman" w:cs="Times New Roman"/>
                <w:sz w:val="24"/>
                <w:szCs w:val="24"/>
              </w:rPr>
              <w:t>работ;</w:t>
            </w:r>
          </w:p>
          <w:p w14:paraId="1A2785FA" w14:textId="77777777" w:rsidR="00BF2671" w:rsidRPr="001D62B8"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1D62B8">
              <w:rPr>
                <w:rFonts w:ascii="Times New Roman" w:hAnsi="Times New Roman" w:cs="Times New Roman"/>
                <w:sz w:val="24"/>
                <w:szCs w:val="24"/>
              </w:rPr>
              <w:t>наблюдение и</w:t>
            </w:r>
            <w:r>
              <w:rPr>
                <w:rFonts w:ascii="Times New Roman" w:hAnsi="Times New Roman" w:cs="Times New Roman"/>
                <w:sz w:val="24"/>
                <w:szCs w:val="24"/>
              </w:rPr>
              <w:t xml:space="preserve"> </w:t>
            </w:r>
            <w:r w:rsidRPr="001D62B8">
              <w:rPr>
                <w:rFonts w:ascii="Times New Roman" w:hAnsi="Times New Roman" w:cs="Times New Roman"/>
                <w:sz w:val="24"/>
                <w:szCs w:val="24"/>
              </w:rPr>
              <w:t>оценка решения</w:t>
            </w:r>
            <w:r>
              <w:rPr>
                <w:rFonts w:ascii="Times New Roman" w:hAnsi="Times New Roman" w:cs="Times New Roman"/>
                <w:sz w:val="24"/>
                <w:szCs w:val="24"/>
              </w:rPr>
              <w:t xml:space="preserve"> </w:t>
            </w:r>
            <w:r w:rsidRPr="001D62B8">
              <w:rPr>
                <w:rFonts w:ascii="Times New Roman" w:hAnsi="Times New Roman" w:cs="Times New Roman"/>
                <w:sz w:val="24"/>
                <w:szCs w:val="24"/>
              </w:rPr>
              <w:t>кейс-задач;</w:t>
            </w:r>
          </w:p>
          <w:p w14:paraId="794B95AB" w14:textId="77777777" w:rsidR="00BF2671" w:rsidRPr="00763C5F" w:rsidRDefault="00BF2671" w:rsidP="00BF2671">
            <w:pPr>
              <w:jc w:val="both"/>
              <w:rPr>
                <w:rFonts w:ascii="Times New Roman" w:hAnsi="Times New Roman" w:cs="Times New Roman"/>
                <w:sz w:val="24"/>
                <w:szCs w:val="24"/>
              </w:rPr>
            </w:pPr>
            <w:r>
              <w:rPr>
                <w:rFonts w:ascii="Times New Roman" w:hAnsi="Times New Roman" w:cs="Times New Roman"/>
                <w:sz w:val="24"/>
                <w:szCs w:val="24"/>
              </w:rPr>
              <w:t xml:space="preserve">- </w:t>
            </w:r>
            <w:r w:rsidRPr="00763C5F">
              <w:rPr>
                <w:rFonts w:ascii="Times New Roman" w:hAnsi="Times New Roman" w:cs="Times New Roman"/>
                <w:sz w:val="24"/>
                <w:szCs w:val="24"/>
              </w:rPr>
              <w:t>наблюдение и</w:t>
            </w:r>
            <w:r>
              <w:rPr>
                <w:rFonts w:ascii="Times New Roman" w:hAnsi="Times New Roman" w:cs="Times New Roman"/>
                <w:sz w:val="24"/>
                <w:szCs w:val="24"/>
              </w:rPr>
              <w:t xml:space="preserve"> </w:t>
            </w:r>
            <w:r w:rsidRPr="00763C5F">
              <w:rPr>
                <w:rFonts w:ascii="Times New Roman" w:hAnsi="Times New Roman" w:cs="Times New Roman"/>
                <w:sz w:val="24"/>
                <w:szCs w:val="24"/>
              </w:rPr>
              <w:t>оценка деловой</w:t>
            </w:r>
            <w:r>
              <w:rPr>
                <w:rFonts w:ascii="Times New Roman" w:hAnsi="Times New Roman" w:cs="Times New Roman"/>
                <w:sz w:val="24"/>
                <w:szCs w:val="24"/>
              </w:rPr>
              <w:t xml:space="preserve"> </w:t>
            </w:r>
            <w:r w:rsidRPr="00763C5F">
              <w:rPr>
                <w:rFonts w:ascii="Times New Roman" w:hAnsi="Times New Roman" w:cs="Times New Roman"/>
                <w:sz w:val="24"/>
                <w:szCs w:val="24"/>
              </w:rPr>
              <w:t>игры;</w:t>
            </w:r>
          </w:p>
          <w:p w14:paraId="4A42AD6C" w14:textId="63B9B6C2"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 xml:space="preserve">- </w:t>
            </w:r>
            <w:r w:rsidRPr="00763C5F">
              <w:rPr>
                <w:rFonts w:ascii="Times New Roman" w:hAnsi="Times New Roman" w:cs="Times New Roman"/>
                <w:sz w:val="24"/>
                <w:szCs w:val="24"/>
              </w:rPr>
              <w:t>Дифференцированный зачет</w:t>
            </w:r>
          </w:p>
        </w:tc>
      </w:tr>
      <w:tr w:rsidR="00BF2671" w:rsidRPr="004238DE" w14:paraId="4B01CD13"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496A73" w14:textId="78EC9440"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3E7CAD"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Раздел1.Темы1.1.,1.2, 1.3</w:t>
            </w:r>
          </w:p>
          <w:p w14:paraId="324198C5"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 2.3.</w:t>
            </w:r>
          </w:p>
          <w:p w14:paraId="198E7F95"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w:t>
            </w:r>
          </w:p>
          <w:p w14:paraId="0AC14296"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3.4.,3.5.</w:t>
            </w:r>
          </w:p>
          <w:p w14:paraId="33242499"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Раздел4.Темы4.1.,4.2.</w:t>
            </w:r>
          </w:p>
          <w:p w14:paraId="0C9CCC97"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Раздел5.Темы 5.1.,5.2., 5.3.</w:t>
            </w:r>
          </w:p>
          <w:p w14:paraId="76616982"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 6. Темы 6.1., 6.2.</w:t>
            </w:r>
          </w:p>
          <w:p w14:paraId="58BF580F" w14:textId="1219AA53"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Раздел 7. Темы 7.1, 7.2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A228BE" w14:textId="77777777" w:rsidR="00BF2671" w:rsidRPr="004238DE" w:rsidRDefault="00BF2671" w:rsidP="00BF2671">
            <w:pPr>
              <w:rPr>
                <w:rFonts w:ascii="Times New Roman" w:eastAsiaTheme="minorHAnsi" w:hAnsi="Times New Roman" w:cs="Times New Roman"/>
                <w:sz w:val="24"/>
                <w:szCs w:val="24"/>
                <w:lang w:val="en-US" w:eastAsia="en-US"/>
              </w:rPr>
            </w:pPr>
          </w:p>
        </w:tc>
      </w:tr>
      <w:tr w:rsidR="00BF2671" w:rsidRPr="004238DE" w14:paraId="65F53F52"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C832AE"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w:t>
            </w:r>
          </w:p>
          <w:p w14:paraId="72257182" w14:textId="3A4D128E"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ситуациях</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926DA5"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Раздел1.Темы1.1.,1.2, 1.3</w:t>
            </w:r>
          </w:p>
          <w:p w14:paraId="09850AB1"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2.1.,2.2.,2.3.</w:t>
            </w:r>
          </w:p>
          <w:p w14:paraId="4FF7E12C"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w:t>
            </w:r>
          </w:p>
          <w:p w14:paraId="738629A7"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3.4.,3.5.</w:t>
            </w:r>
          </w:p>
          <w:p w14:paraId="73DD0AAF" w14:textId="7CF8CF3F"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Раздел 7. Темы 7.1, 7.2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EFC215" w14:textId="77777777" w:rsidR="00BF2671" w:rsidRPr="004238DE" w:rsidRDefault="00BF2671" w:rsidP="00BF2671">
            <w:pPr>
              <w:rPr>
                <w:rFonts w:ascii="Times New Roman" w:eastAsiaTheme="minorHAnsi" w:hAnsi="Times New Roman" w:cs="Times New Roman"/>
                <w:sz w:val="24"/>
                <w:szCs w:val="24"/>
                <w:lang w:val="en-US" w:eastAsia="en-US"/>
              </w:rPr>
            </w:pPr>
          </w:p>
        </w:tc>
      </w:tr>
      <w:tr w:rsidR="00BF2671" w:rsidRPr="004238DE" w14:paraId="2B2DC45A"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8B26A1" w14:textId="04BB3FAE"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ОК 04. Эффективно взаимодействовать и работать в коллективе и команде</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67D3C4"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Раздел1.Темы1.1.,1.2, 1.3</w:t>
            </w:r>
          </w:p>
          <w:p w14:paraId="3D33D1A8"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 2.3.</w:t>
            </w:r>
          </w:p>
          <w:p w14:paraId="07FEF081"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w:t>
            </w:r>
          </w:p>
          <w:p w14:paraId="5A5D2980"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3.4.,3.5.</w:t>
            </w:r>
          </w:p>
          <w:p w14:paraId="430E0CE2"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Раздел4.Темы4.1.,4.2.</w:t>
            </w:r>
          </w:p>
          <w:p w14:paraId="0D111DD6"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Раздел5.Темы 5.1.,5.2., 5.3.</w:t>
            </w:r>
          </w:p>
          <w:p w14:paraId="64B24526"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Раздел6.Темы6.1.,6.2.</w:t>
            </w:r>
          </w:p>
          <w:p w14:paraId="1616C2F3" w14:textId="2613BBAA"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Раздел 7. Темы 7.1, 7.2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241A399" w14:textId="77777777" w:rsidR="00BF2671" w:rsidRPr="004238DE" w:rsidRDefault="00BF2671" w:rsidP="00BF2671">
            <w:pPr>
              <w:rPr>
                <w:rFonts w:ascii="Times New Roman" w:eastAsiaTheme="minorHAnsi" w:hAnsi="Times New Roman" w:cs="Times New Roman"/>
                <w:sz w:val="24"/>
                <w:szCs w:val="24"/>
                <w:lang w:val="en-US" w:eastAsia="en-US"/>
              </w:rPr>
            </w:pPr>
          </w:p>
        </w:tc>
      </w:tr>
      <w:tr w:rsidR="00BF2671" w:rsidRPr="004238DE" w14:paraId="14072608"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D28B24" w14:textId="23DA9A29"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 xml:space="preserve">ОК 05. Осуществлять устную и письменную коммуникацию на </w:t>
            </w:r>
            <w:r>
              <w:rPr>
                <w:rFonts w:ascii="Times New Roman" w:hAnsi="Times New Roman" w:cs="Times New Roman"/>
                <w:sz w:val="24"/>
                <w:szCs w:val="24"/>
              </w:rPr>
              <w:lastRenderedPageBreak/>
              <w:t>государственном языке Российской Федерации с учетом особенностей социального и культурного контекста</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9DF2C"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lastRenderedPageBreak/>
              <w:t>Раздел1.Темы1.1.,1.2, 1.3</w:t>
            </w:r>
          </w:p>
          <w:p w14:paraId="77135906"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 2.3.</w:t>
            </w:r>
          </w:p>
          <w:p w14:paraId="3C4B244E"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w:t>
            </w:r>
          </w:p>
          <w:p w14:paraId="29BC982F"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lastRenderedPageBreak/>
              <w:t>3.4.,3.5.</w:t>
            </w:r>
          </w:p>
          <w:p w14:paraId="4327005E"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Раздел4.Темы4.1.,4.2.</w:t>
            </w:r>
          </w:p>
          <w:p w14:paraId="4A45DFF4"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Раздел5.Темы 5.1.,5.2., 5.3.</w:t>
            </w:r>
          </w:p>
          <w:p w14:paraId="75AD6A41"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Раздел6.Темы6.1.,6.2.</w:t>
            </w:r>
          </w:p>
          <w:p w14:paraId="53AC0A5C" w14:textId="18D23EEB"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Раздел 7. Темы 7.1, 7.2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164950" w14:textId="77777777" w:rsidR="00BF2671" w:rsidRPr="004238DE" w:rsidRDefault="00BF2671" w:rsidP="00BF2671">
            <w:pPr>
              <w:rPr>
                <w:rFonts w:ascii="Times New Roman" w:eastAsiaTheme="minorHAnsi" w:hAnsi="Times New Roman" w:cs="Times New Roman"/>
                <w:sz w:val="24"/>
                <w:szCs w:val="24"/>
                <w:lang w:val="en-US" w:eastAsia="en-US"/>
              </w:rPr>
            </w:pPr>
          </w:p>
        </w:tc>
      </w:tr>
      <w:tr w:rsidR="00BF2671" w:rsidRPr="004238DE" w14:paraId="48E1C796"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4ABB93" w14:textId="12AADE28"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09B71A"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Раздел1.Темы1.1.,1.2, 1.3</w:t>
            </w:r>
          </w:p>
          <w:p w14:paraId="51C239FC"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 2.3.</w:t>
            </w:r>
          </w:p>
          <w:p w14:paraId="233754B6"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w:t>
            </w:r>
          </w:p>
          <w:p w14:paraId="1CB98DA1"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3.4.,3.5.</w:t>
            </w:r>
          </w:p>
          <w:p w14:paraId="157B2638"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Раздел4.Темы4.1.,4.2.</w:t>
            </w:r>
          </w:p>
          <w:p w14:paraId="3075E5D2"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Раздел6.Темы6.1.,6.2.</w:t>
            </w:r>
          </w:p>
          <w:p w14:paraId="3AB1DFA3" w14:textId="35FE7AF6"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Раздел 7. Темы 7.1, 7.2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DD4D0D" w14:textId="77777777" w:rsidR="00BF2671" w:rsidRPr="004238DE" w:rsidRDefault="00BF2671" w:rsidP="00BF2671">
            <w:pPr>
              <w:rPr>
                <w:rFonts w:ascii="Times New Roman" w:eastAsiaTheme="minorHAnsi" w:hAnsi="Times New Roman" w:cs="Times New Roman"/>
                <w:sz w:val="24"/>
                <w:szCs w:val="24"/>
                <w:lang w:val="en-US" w:eastAsia="en-US"/>
              </w:rPr>
            </w:pPr>
          </w:p>
        </w:tc>
      </w:tr>
      <w:tr w:rsidR="00BF2671" w:rsidRPr="004238DE" w14:paraId="5307DCD3"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1CC8B4"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ПК1.1</w:t>
            </w:r>
          </w:p>
          <w:p w14:paraId="15D125FD" w14:textId="734C6D24"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Контроль санитарного и зоогигиенического состояния объектов животноводства и кормов</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03F06B"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Раздел2.Темы 2.1.,2.2., 2.3.</w:t>
            </w:r>
          </w:p>
          <w:p w14:paraId="702B19E7"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Раздел3.Темы3.1.,3.2.,3.3.,</w:t>
            </w:r>
          </w:p>
          <w:p w14:paraId="408D9560"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3.4.,3.5.</w:t>
            </w:r>
          </w:p>
          <w:p w14:paraId="12A8516E"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Раздел5.Темы 5.1.,5.2., 5.3.</w:t>
            </w:r>
          </w:p>
          <w:p w14:paraId="43140F24" w14:textId="77777777" w:rsidR="00BF2671" w:rsidRPr="004238DE" w:rsidRDefault="00BF2671" w:rsidP="00BF2671">
            <w:pPr>
              <w:widowControl w:val="0"/>
              <w:autoSpaceDE w:val="0"/>
              <w:autoSpaceDN w:val="0"/>
              <w:jc w:val="both"/>
              <w:rPr>
                <w:rFonts w:ascii="Times New Roman" w:hAnsi="Times New Roman" w:cs="Times New Roman"/>
                <w:sz w:val="24"/>
                <w:szCs w:val="24"/>
                <w:lang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395C086" w14:textId="77777777" w:rsidR="00BF2671" w:rsidRPr="004238DE" w:rsidRDefault="00BF2671" w:rsidP="00BF2671">
            <w:pPr>
              <w:rPr>
                <w:rFonts w:ascii="Times New Roman" w:eastAsiaTheme="minorHAnsi" w:hAnsi="Times New Roman" w:cs="Times New Roman"/>
                <w:sz w:val="24"/>
                <w:szCs w:val="24"/>
                <w:lang w:eastAsia="en-US"/>
              </w:rPr>
            </w:pPr>
          </w:p>
        </w:tc>
      </w:tr>
      <w:tr w:rsidR="00BF2671" w:rsidRPr="004238DE" w14:paraId="0A47CA76" w14:textId="77777777" w:rsidTr="004238DE">
        <w:tc>
          <w:tcPr>
            <w:tcW w:w="322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AF6623" w14:textId="22A3667E" w:rsidR="00BF2671" w:rsidRPr="004238DE" w:rsidRDefault="00BF2671" w:rsidP="00BF2671">
            <w:pPr>
              <w:widowControl w:val="0"/>
              <w:autoSpaceDE w:val="0"/>
              <w:autoSpaceDN w:val="0"/>
              <w:jc w:val="both"/>
              <w:rPr>
                <w:rFonts w:ascii="Times New Roman" w:hAnsi="Times New Roman" w:cs="Times New Roman"/>
                <w:sz w:val="24"/>
                <w:szCs w:val="24"/>
                <w:lang w:eastAsia="en-US"/>
              </w:rPr>
            </w:pPr>
            <w:r>
              <w:rPr>
                <w:rFonts w:ascii="Times New Roman" w:hAnsi="Times New Roman" w:cs="Times New Roman"/>
                <w:sz w:val="24"/>
                <w:szCs w:val="24"/>
              </w:rPr>
              <w:t>ПК 2.2 Выполнение лечебно-диагностических ветеринарных манипуляций.</w:t>
            </w:r>
          </w:p>
        </w:tc>
        <w:tc>
          <w:tcPr>
            <w:tcW w:w="3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9FA6EB"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Раздел1.Темы1.1.,1.2, 1.3</w:t>
            </w:r>
          </w:p>
          <w:p w14:paraId="14D37996"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Раздел4.Темы4.1.,4.2.</w:t>
            </w:r>
          </w:p>
          <w:p w14:paraId="0FEC3ED8"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Раздел5.Темы 5.1.,5.2., 5.3.</w:t>
            </w:r>
          </w:p>
          <w:p w14:paraId="7533A5A7" w14:textId="77777777" w:rsidR="00BF2671" w:rsidRDefault="00BF2671" w:rsidP="00BF2671">
            <w:pPr>
              <w:jc w:val="both"/>
              <w:rPr>
                <w:rFonts w:ascii="Times New Roman" w:hAnsi="Times New Roman" w:cs="Times New Roman"/>
                <w:sz w:val="24"/>
                <w:szCs w:val="24"/>
              </w:rPr>
            </w:pPr>
            <w:r>
              <w:rPr>
                <w:rFonts w:ascii="Times New Roman" w:hAnsi="Times New Roman" w:cs="Times New Roman"/>
                <w:sz w:val="24"/>
                <w:szCs w:val="24"/>
              </w:rPr>
              <w:t>Раздел6.Темы6.1.,6.2.</w:t>
            </w:r>
          </w:p>
          <w:p w14:paraId="14FC0557" w14:textId="77777777" w:rsidR="00BF2671" w:rsidRPr="004238DE" w:rsidRDefault="00BF2671" w:rsidP="00BF2671">
            <w:pPr>
              <w:widowControl w:val="0"/>
              <w:autoSpaceDE w:val="0"/>
              <w:autoSpaceDN w:val="0"/>
              <w:jc w:val="both"/>
              <w:rPr>
                <w:rFonts w:ascii="Times New Roman" w:hAnsi="Times New Roman" w:cs="Times New Roman"/>
                <w:sz w:val="24"/>
                <w:szCs w:val="24"/>
                <w:lang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658FBB" w14:textId="77777777" w:rsidR="00BF2671" w:rsidRPr="004238DE" w:rsidRDefault="00BF2671" w:rsidP="00BF2671">
            <w:pPr>
              <w:rPr>
                <w:rFonts w:ascii="Times New Roman" w:eastAsiaTheme="minorHAnsi" w:hAnsi="Times New Roman" w:cs="Times New Roman"/>
                <w:sz w:val="24"/>
                <w:szCs w:val="24"/>
                <w:lang w:val="en-US" w:eastAsia="en-US"/>
              </w:rPr>
            </w:pPr>
          </w:p>
        </w:tc>
      </w:tr>
    </w:tbl>
    <w:p w14:paraId="7F2EB5F4" w14:textId="77777777" w:rsidR="004238DE" w:rsidRPr="004238DE" w:rsidRDefault="004238DE" w:rsidP="004238DE">
      <w:pPr>
        <w:jc w:val="both"/>
        <w:rPr>
          <w:rFonts w:ascii="Times New Roman" w:hAnsi="Times New Roman" w:cs="Times New Roman"/>
          <w:sz w:val="28"/>
          <w:szCs w:val="28"/>
          <w:lang w:eastAsia="en-US"/>
        </w:rPr>
      </w:pPr>
    </w:p>
    <w:p w14:paraId="637B72F0"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Приложение 6.12</w:t>
      </w:r>
    </w:p>
    <w:p w14:paraId="11F55B8C"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к ОПОП-П по специальности</w:t>
      </w:r>
    </w:p>
    <w:p w14:paraId="0CC5D517" w14:textId="77777777" w:rsidR="004238DE" w:rsidRPr="004238DE" w:rsidRDefault="004238DE" w:rsidP="004238DE">
      <w:pPr>
        <w:jc w:val="right"/>
        <w:rPr>
          <w:rFonts w:ascii="Times New Roman" w:hAnsi="Times New Roman" w:cs="Times New Roman"/>
          <w:b/>
          <w:bCs/>
          <w:sz w:val="24"/>
          <w:szCs w:val="24"/>
        </w:rPr>
      </w:pPr>
      <w:r w:rsidRPr="004238DE">
        <w:rPr>
          <w:rFonts w:ascii="Times New Roman" w:hAnsi="Times New Roman" w:cs="Times New Roman"/>
          <w:b/>
          <w:bCs/>
          <w:sz w:val="24"/>
          <w:szCs w:val="24"/>
        </w:rPr>
        <w:t>36.02.01. Ветеринария</w:t>
      </w:r>
    </w:p>
    <w:p w14:paraId="1C8C94EC" w14:textId="77777777" w:rsidR="004238DE" w:rsidRPr="004238DE" w:rsidRDefault="004238DE" w:rsidP="004238DE">
      <w:pPr>
        <w:spacing w:after="0" w:line="240" w:lineRule="auto"/>
        <w:jc w:val="both"/>
        <w:rPr>
          <w:rFonts w:ascii="Times New Roman" w:hAnsi="Times New Roman" w:cs="Times New Roman"/>
          <w:sz w:val="28"/>
          <w:szCs w:val="28"/>
        </w:rPr>
      </w:pPr>
    </w:p>
    <w:p w14:paraId="5839D2BD" w14:textId="77777777" w:rsidR="004238DE" w:rsidRPr="004238DE" w:rsidRDefault="004238DE" w:rsidP="004238DE">
      <w:pPr>
        <w:spacing w:after="0" w:line="240" w:lineRule="auto"/>
        <w:jc w:val="both"/>
        <w:rPr>
          <w:rFonts w:ascii="Times New Roman" w:hAnsi="Times New Roman" w:cs="Times New Roman"/>
          <w:sz w:val="28"/>
          <w:szCs w:val="28"/>
        </w:rPr>
      </w:pPr>
    </w:p>
    <w:p w14:paraId="3D566E8F" w14:textId="77777777" w:rsidR="004238DE" w:rsidRPr="004238DE" w:rsidRDefault="004238DE" w:rsidP="004238DE">
      <w:pPr>
        <w:spacing w:after="0" w:line="240" w:lineRule="auto"/>
        <w:jc w:val="both"/>
        <w:rPr>
          <w:rFonts w:ascii="Times New Roman" w:hAnsi="Times New Roman" w:cs="Times New Roman"/>
          <w:sz w:val="28"/>
          <w:szCs w:val="28"/>
        </w:rPr>
      </w:pPr>
    </w:p>
    <w:p w14:paraId="66A274B8" w14:textId="77777777" w:rsidR="004238DE" w:rsidRPr="004238DE" w:rsidRDefault="004238DE" w:rsidP="004238DE">
      <w:pPr>
        <w:spacing w:after="0" w:line="240" w:lineRule="auto"/>
        <w:jc w:val="both"/>
        <w:rPr>
          <w:rFonts w:ascii="Times New Roman" w:hAnsi="Times New Roman" w:cs="Times New Roman"/>
          <w:sz w:val="28"/>
          <w:szCs w:val="28"/>
        </w:rPr>
      </w:pPr>
    </w:p>
    <w:p w14:paraId="016491A9" w14:textId="77777777" w:rsidR="004238DE" w:rsidRPr="004238DE" w:rsidRDefault="004238DE" w:rsidP="004238DE">
      <w:pPr>
        <w:spacing w:after="0" w:line="240" w:lineRule="auto"/>
        <w:jc w:val="both"/>
        <w:rPr>
          <w:rFonts w:ascii="Times New Roman" w:hAnsi="Times New Roman" w:cs="Times New Roman"/>
          <w:sz w:val="28"/>
          <w:szCs w:val="28"/>
        </w:rPr>
      </w:pPr>
    </w:p>
    <w:p w14:paraId="0A34B992" w14:textId="77777777" w:rsidR="004238DE" w:rsidRPr="004238DE" w:rsidRDefault="004238DE" w:rsidP="004238DE">
      <w:pPr>
        <w:spacing w:after="0" w:line="240" w:lineRule="auto"/>
        <w:jc w:val="both"/>
        <w:rPr>
          <w:rFonts w:ascii="Times New Roman" w:hAnsi="Times New Roman" w:cs="Times New Roman"/>
          <w:sz w:val="28"/>
          <w:szCs w:val="28"/>
        </w:rPr>
      </w:pPr>
    </w:p>
    <w:p w14:paraId="23BFB9DC" w14:textId="77777777" w:rsidR="004238DE" w:rsidRPr="004238DE" w:rsidRDefault="004238DE" w:rsidP="004238DE">
      <w:pPr>
        <w:spacing w:after="0" w:line="240" w:lineRule="auto"/>
        <w:jc w:val="both"/>
        <w:rPr>
          <w:rFonts w:ascii="Times New Roman" w:hAnsi="Times New Roman" w:cs="Times New Roman"/>
          <w:sz w:val="28"/>
          <w:szCs w:val="28"/>
        </w:rPr>
      </w:pPr>
    </w:p>
    <w:p w14:paraId="0D49E529"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РАБОЧАЯ ПРОГРАММА</w:t>
      </w:r>
    </w:p>
    <w:p w14:paraId="66E90283"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общеобразовательной дисциплины</w:t>
      </w:r>
    </w:p>
    <w:p w14:paraId="14124F05"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«Химия»</w:t>
      </w:r>
    </w:p>
    <w:p w14:paraId="1D6E3282" w14:textId="77777777"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t>для профессиональных образовательных организаций</w:t>
      </w:r>
    </w:p>
    <w:p w14:paraId="279467D7" w14:textId="77777777" w:rsidR="004238DE" w:rsidRPr="004238DE" w:rsidRDefault="004238DE" w:rsidP="004238DE">
      <w:pPr>
        <w:spacing w:after="0" w:line="240" w:lineRule="auto"/>
        <w:jc w:val="both"/>
        <w:rPr>
          <w:rFonts w:ascii="Times New Roman" w:hAnsi="Times New Roman" w:cs="Times New Roman"/>
          <w:sz w:val="28"/>
          <w:szCs w:val="28"/>
        </w:rPr>
      </w:pPr>
    </w:p>
    <w:p w14:paraId="036068F1" w14:textId="77777777" w:rsidR="004238DE" w:rsidRPr="004238DE" w:rsidRDefault="004238DE" w:rsidP="004238DE">
      <w:pPr>
        <w:spacing w:after="0" w:line="240" w:lineRule="auto"/>
        <w:jc w:val="both"/>
        <w:rPr>
          <w:rFonts w:ascii="Times New Roman" w:hAnsi="Times New Roman" w:cs="Times New Roman"/>
          <w:sz w:val="28"/>
          <w:szCs w:val="28"/>
        </w:rPr>
      </w:pPr>
    </w:p>
    <w:p w14:paraId="24A6A41E" w14:textId="77777777" w:rsidR="004238DE" w:rsidRPr="004238DE" w:rsidRDefault="004238DE" w:rsidP="004238DE">
      <w:pPr>
        <w:spacing w:after="0" w:line="240" w:lineRule="auto"/>
        <w:jc w:val="both"/>
        <w:rPr>
          <w:rFonts w:ascii="Times New Roman" w:hAnsi="Times New Roman" w:cs="Times New Roman"/>
          <w:sz w:val="28"/>
          <w:szCs w:val="28"/>
        </w:rPr>
      </w:pPr>
    </w:p>
    <w:p w14:paraId="27F2E014" w14:textId="77777777" w:rsidR="004238DE" w:rsidRPr="004238DE" w:rsidRDefault="004238DE" w:rsidP="004238DE">
      <w:pPr>
        <w:spacing w:after="0" w:line="240" w:lineRule="auto"/>
        <w:jc w:val="both"/>
        <w:rPr>
          <w:rFonts w:ascii="Times New Roman" w:hAnsi="Times New Roman" w:cs="Times New Roman"/>
          <w:sz w:val="28"/>
          <w:szCs w:val="28"/>
        </w:rPr>
      </w:pPr>
    </w:p>
    <w:p w14:paraId="4FB26F4C" w14:textId="77777777" w:rsidR="004238DE" w:rsidRPr="004238DE" w:rsidRDefault="004238DE" w:rsidP="004238DE">
      <w:pPr>
        <w:spacing w:after="0" w:line="240" w:lineRule="auto"/>
        <w:jc w:val="both"/>
        <w:rPr>
          <w:rFonts w:ascii="Times New Roman" w:hAnsi="Times New Roman" w:cs="Times New Roman"/>
          <w:sz w:val="28"/>
          <w:szCs w:val="28"/>
        </w:rPr>
      </w:pPr>
    </w:p>
    <w:p w14:paraId="0B6489B5" w14:textId="77777777" w:rsidR="004238DE" w:rsidRPr="004238DE" w:rsidRDefault="004238DE" w:rsidP="004238DE">
      <w:pPr>
        <w:spacing w:after="0" w:line="240" w:lineRule="auto"/>
        <w:jc w:val="both"/>
        <w:rPr>
          <w:rFonts w:ascii="Times New Roman" w:hAnsi="Times New Roman" w:cs="Times New Roman"/>
          <w:sz w:val="28"/>
          <w:szCs w:val="28"/>
        </w:rPr>
      </w:pPr>
    </w:p>
    <w:p w14:paraId="2B03A917" w14:textId="77777777" w:rsidR="004238DE" w:rsidRPr="004238DE" w:rsidRDefault="004238DE" w:rsidP="004238DE">
      <w:pPr>
        <w:spacing w:after="0" w:line="240" w:lineRule="auto"/>
        <w:jc w:val="both"/>
        <w:rPr>
          <w:rFonts w:ascii="Times New Roman" w:hAnsi="Times New Roman" w:cs="Times New Roman"/>
          <w:sz w:val="28"/>
          <w:szCs w:val="28"/>
        </w:rPr>
      </w:pPr>
    </w:p>
    <w:p w14:paraId="467AA402" w14:textId="77777777" w:rsidR="004238DE" w:rsidRPr="004238DE" w:rsidRDefault="004238DE" w:rsidP="004238DE">
      <w:pPr>
        <w:spacing w:after="0" w:line="240" w:lineRule="auto"/>
        <w:jc w:val="both"/>
        <w:rPr>
          <w:rFonts w:ascii="Times New Roman" w:hAnsi="Times New Roman" w:cs="Times New Roman"/>
          <w:sz w:val="28"/>
          <w:szCs w:val="28"/>
        </w:rPr>
      </w:pPr>
    </w:p>
    <w:p w14:paraId="69F2B398" w14:textId="77777777" w:rsidR="004238DE" w:rsidRPr="004238DE" w:rsidRDefault="004238DE" w:rsidP="004238DE">
      <w:pPr>
        <w:spacing w:after="0" w:line="240" w:lineRule="auto"/>
        <w:jc w:val="both"/>
        <w:rPr>
          <w:rFonts w:ascii="Times New Roman" w:hAnsi="Times New Roman" w:cs="Times New Roman"/>
          <w:sz w:val="28"/>
          <w:szCs w:val="28"/>
        </w:rPr>
      </w:pPr>
    </w:p>
    <w:p w14:paraId="1EE0CA61" w14:textId="77777777" w:rsidR="004238DE" w:rsidRPr="004238DE" w:rsidRDefault="004238DE" w:rsidP="004238DE">
      <w:pPr>
        <w:jc w:val="center"/>
        <w:rPr>
          <w:rFonts w:ascii="Times New Roman" w:hAnsi="Times New Roman" w:cs="Times New Roman"/>
          <w:b/>
          <w:sz w:val="28"/>
          <w:szCs w:val="28"/>
        </w:rPr>
      </w:pPr>
      <w:r w:rsidRPr="004238DE">
        <w:rPr>
          <w:rFonts w:ascii="Times New Roman" w:hAnsi="Times New Roman" w:cs="Times New Roman"/>
          <w:b/>
          <w:sz w:val="28"/>
          <w:szCs w:val="28"/>
        </w:rPr>
        <w:t>СОДЕРЖАНИЕ</w:t>
      </w:r>
    </w:p>
    <w:p w14:paraId="30C09DE4" w14:textId="77777777" w:rsidR="004238DE" w:rsidRPr="004238DE" w:rsidRDefault="004238DE" w:rsidP="004238DE">
      <w:pPr>
        <w:jc w:val="both"/>
        <w:rPr>
          <w:rFonts w:ascii="Times New Roman" w:hAnsi="Times New Roman" w:cs="Times New Roman"/>
          <w:sz w:val="28"/>
          <w:szCs w:val="28"/>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4238DE" w:rsidRPr="004238DE" w14:paraId="7EE8420A" w14:textId="77777777" w:rsidTr="004238DE">
        <w:tc>
          <w:tcPr>
            <w:tcW w:w="9180" w:type="dxa"/>
            <w:hideMark/>
          </w:tcPr>
          <w:p w14:paraId="68760593"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1. Общая характеристика рабочей программы общеобразовательной дисциплины «Химия»</w:t>
            </w:r>
          </w:p>
        </w:tc>
        <w:tc>
          <w:tcPr>
            <w:tcW w:w="706" w:type="dxa"/>
          </w:tcPr>
          <w:p w14:paraId="12C0B8C3" w14:textId="77777777" w:rsidR="004238DE" w:rsidRPr="004238DE" w:rsidRDefault="004238DE">
            <w:pPr>
              <w:jc w:val="both"/>
              <w:rPr>
                <w:rFonts w:ascii="Times New Roman" w:hAnsi="Times New Roman" w:cs="Times New Roman"/>
                <w:sz w:val="28"/>
                <w:szCs w:val="28"/>
              </w:rPr>
            </w:pPr>
          </w:p>
          <w:p w14:paraId="067CDAF3"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4</w:t>
            </w:r>
          </w:p>
        </w:tc>
      </w:tr>
      <w:tr w:rsidR="004238DE" w:rsidRPr="004238DE" w14:paraId="3B8E1D22" w14:textId="77777777" w:rsidTr="004238DE">
        <w:tc>
          <w:tcPr>
            <w:tcW w:w="9180" w:type="dxa"/>
            <w:hideMark/>
          </w:tcPr>
          <w:p w14:paraId="2F3A6874"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2. Структура и содержание общеобразовательной дисциплины</w:t>
            </w:r>
          </w:p>
        </w:tc>
        <w:tc>
          <w:tcPr>
            <w:tcW w:w="706" w:type="dxa"/>
            <w:hideMark/>
          </w:tcPr>
          <w:p w14:paraId="6EC5F67D"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16</w:t>
            </w:r>
          </w:p>
        </w:tc>
      </w:tr>
      <w:tr w:rsidR="004238DE" w:rsidRPr="004238DE" w14:paraId="73ECF0FA" w14:textId="77777777" w:rsidTr="004238DE">
        <w:tc>
          <w:tcPr>
            <w:tcW w:w="9180" w:type="dxa"/>
            <w:hideMark/>
          </w:tcPr>
          <w:p w14:paraId="560087C7"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3. Условия реализации программы общеобразовательной дисциплины</w:t>
            </w:r>
          </w:p>
        </w:tc>
        <w:tc>
          <w:tcPr>
            <w:tcW w:w="706" w:type="dxa"/>
            <w:hideMark/>
          </w:tcPr>
          <w:p w14:paraId="6D65C2BE"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36</w:t>
            </w:r>
          </w:p>
        </w:tc>
      </w:tr>
      <w:tr w:rsidR="004238DE" w:rsidRPr="004238DE" w14:paraId="399CB413" w14:textId="77777777" w:rsidTr="004238DE">
        <w:tc>
          <w:tcPr>
            <w:tcW w:w="9180" w:type="dxa"/>
            <w:hideMark/>
          </w:tcPr>
          <w:p w14:paraId="63E58DB2"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tcPr>
          <w:p w14:paraId="7879CEA3" w14:textId="77777777" w:rsidR="004238DE" w:rsidRPr="004238DE" w:rsidRDefault="004238DE">
            <w:pPr>
              <w:jc w:val="both"/>
              <w:rPr>
                <w:rFonts w:ascii="Times New Roman" w:hAnsi="Times New Roman" w:cs="Times New Roman"/>
                <w:sz w:val="28"/>
                <w:szCs w:val="28"/>
              </w:rPr>
            </w:pPr>
          </w:p>
          <w:p w14:paraId="73F92F69" w14:textId="77777777" w:rsidR="004238DE" w:rsidRPr="004238DE" w:rsidRDefault="004238DE">
            <w:pPr>
              <w:jc w:val="both"/>
              <w:rPr>
                <w:rFonts w:ascii="Times New Roman" w:hAnsi="Times New Roman" w:cs="Times New Roman"/>
                <w:sz w:val="28"/>
                <w:szCs w:val="28"/>
              </w:rPr>
            </w:pPr>
            <w:r w:rsidRPr="004238DE">
              <w:rPr>
                <w:rFonts w:ascii="Times New Roman" w:hAnsi="Times New Roman" w:cs="Times New Roman"/>
                <w:sz w:val="28"/>
                <w:szCs w:val="28"/>
              </w:rPr>
              <w:t>37</w:t>
            </w:r>
          </w:p>
        </w:tc>
      </w:tr>
    </w:tbl>
    <w:p w14:paraId="4BB50A27" w14:textId="77777777" w:rsidR="004238DE" w:rsidRPr="004238DE" w:rsidRDefault="004238DE" w:rsidP="004238DE">
      <w:pPr>
        <w:jc w:val="both"/>
        <w:rPr>
          <w:rFonts w:ascii="Times New Roman" w:hAnsi="Times New Roman" w:cs="Times New Roman"/>
          <w:sz w:val="28"/>
          <w:szCs w:val="28"/>
        </w:rPr>
      </w:pPr>
    </w:p>
    <w:p w14:paraId="7B535E6B" w14:textId="77777777" w:rsidR="004238DE" w:rsidRPr="004238DE" w:rsidRDefault="004238DE" w:rsidP="004238DE">
      <w:pPr>
        <w:spacing w:after="0" w:line="240" w:lineRule="auto"/>
        <w:jc w:val="both"/>
        <w:rPr>
          <w:rFonts w:ascii="Times New Roman" w:hAnsi="Times New Roman" w:cs="Times New Roman"/>
          <w:sz w:val="28"/>
          <w:szCs w:val="28"/>
        </w:rPr>
      </w:pPr>
      <w:bookmarkStart w:id="279" w:name="_Toc125086186"/>
    </w:p>
    <w:p w14:paraId="485A306C" w14:textId="77777777" w:rsidR="004238DE" w:rsidRPr="004238DE" w:rsidRDefault="004238DE" w:rsidP="004238DE">
      <w:pPr>
        <w:spacing w:after="0" w:line="240" w:lineRule="auto"/>
        <w:jc w:val="both"/>
        <w:rPr>
          <w:rFonts w:ascii="Times New Roman" w:hAnsi="Times New Roman" w:cs="Times New Roman"/>
          <w:sz w:val="28"/>
          <w:szCs w:val="28"/>
        </w:rPr>
      </w:pPr>
    </w:p>
    <w:p w14:paraId="47007B52" w14:textId="77777777" w:rsidR="004238DE" w:rsidRPr="004238DE" w:rsidRDefault="004238DE" w:rsidP="004238DE">
      <w:pPr>
        <w:spacing w:after="0" w:line="240" w:lineRule="auto"/>
        <w:jc w:val="both"/>
        <w:rPr>
          <w:rFonts w:ascii="Times New Roman" w:hAnsi="Times New Roman" w:cs="Times New Roman"/>
          <w:sz w:val="28"/>
          <w:szCs w:val="28"/>
        </w:rPr>
      </w:pPr>
    </w:p>
    <w:p w14:paraId="7887DBB1" w14:textId="77777777" w:rsidR="004238DE" w:rsidRPr="004238DE" w:rsidRDefault="004238DE" w:rsidP="004238DE">
      <w:pPr>
        <w:spacing w:after="0" w:line="240" w:lineRule="auto"/>
        <w:jc w:val="both"/>
        <w:rPr>
          <w:rFonts w:ascii="Times New Roman" w:hAnsi="Times New Roman" w:cs="Times New Roman"/>
          <w:sz w:val="28"/>
          <w:szCs w:val="28"/>
        </w:rPr>
      </w:pPr>
    </w:p>
    <w:p w14:paraId="0F040C84" w14:textId="77777777" w:rsidR="004238DE" w:rsidRPr="004238DE" w:rsidRDefault="004238DE" w:rsidP="004238DE">
      <w:pPr>
        <w:spacing w:after="0" w:line="240" w:lineRule="auto"/>
        <w:jc w:val="both"/>
        <w:rPr>
          <w:rFonts w:ascii="Times New Roman" w:hAnsi="Times New Roman" w:cs="Times New Roman"/>
          <w:sz w:val="28"/>
          <w:szCs w:val="28"/>
        </w:rPr>
      </w:pPr>
    </w:p>
    <w:p w14:paraId="2960D721" w14:textId="77777777" w:rsidR="004238DE" w:rsidRPr="004238DE" w:rsidRDefault="004238DE" w:rsidP="004238DE">
      <w:pPr>
        <w:spacing w:after="0" w:line="240" w:lineRule="auto"/>
        <w:jc w:val="both"/>
        <w:rPr>
          <w:rFonts w:ascii="Times New Roman" w:hAnsi="Times New Roman" w:cs="Times New Roman"/>
          <w:sz w:val="28"/>
          <w:szCs w:val="28"/>
        </w:rPr>
      </w:pPr>
    </w:p>
    <w:p w14:paraId="0329E927" w14:textId="77777777" w:rsidR="004238DE" w:rsidRPr="004238DE" w:rsidRDefault="004238DE" w:rsidP="004238DE">
      <w:pPr>
        <w:spacing w:after="0" w:line="240" w:lineRule="auto"/>
        <w:jc w:val="both"/>
        <w:rPr>
          <w:rFonts w:ascii="Times New Roman" w:hAnsi="Times New Roman" w:cs="Times New Roman"/>
          <w:sz w:val="28"/>
          <w:szCs w:val="28"/>
        </w:rPr>
      </w:pPr>
    </w:p>
    <w:p w14:paraId="79E240AD" w14:textId="77777777" w:rsidR="004238DE" w:rsidRPr="004238DE" w:rsidRDefault="004238DE" w:rsidP="004238DE">
      <w:pPr>
        <w:spacing w:after="0" w:line="240" w:lineRule="auto"/>
        <w:jc w:val="both"/>
        <w:rPr>
          <w:rFonts w:ascii="Times New Roman" w:hAnsi="Times New Roman" w:cs="Times New Roman"/>
          <w:sz w:val="28"/>
          <w:szCs w:val="28"/>
        </w:rPr>
      </w:pPr>
    </w:p>
    <w:p w14:paraId="77D81FF0" w14:textId="77777777" w:rsidR="004238DE" w:rsidRPr="004238DE" w:rsidRDefault="004238DE" w:rsidP="004238DE">
      <w:pPr>
        <w:spacing w:after="0" w:line="240" w:lineRule="auto"/>
        <w:jc w:val="both"/>
        <w:rPr>
          <w:rFonts w:ascii="Times New Roman" w:hAnsi="Times New Roman" w:cs="Times New Roman"/>
          <w:sz w:val="28"/>
          <w:szCs w:val="28"/>
        </w:rPr>
      </w:pPr>
    </w:p>
    <w:p w14:paraId="394E2B1B" w14:textId="77777777" w:rsidR="004238DE" w:rsidRPr="004238DE" w:rsidRDefault="004238DE" w:rsidP="004238DE">
      <w:pPr>
        <w:spacing w:after="0" w:line="240" w:lineRule="auto"/>
        <w:jc w:val="both"/>
        <w:rPr>
          <w:rFonts w:ascii="Times New Roman" w:hAnsi="Times New Roman" w:cs="Times New Roman"/>
          <w:sz w:val="28"/>
          <w:szCs w:val="28"/>
        </w:rPr>
      </w:pPr>
    </w:p>
    <w:p w14:paraId="06D87A76" w14:textId="77777777" w:rsidR="004238DE" w:rsidRPr="004238DE" w:rsidRDefault="004238DE" w:rsidP="004238DE">
      <w:pPr>
        <w:spacing w:after="0" w:line="240" w:lineRule="auto"/>
        <w:jc w:val="both"/>
        <w:rPr>
          <w:rFonts w:ascii="Times New Roman" w:hAnsi="Times New Roman" w:cs="Times New Roman"/>
          <w:sz w:val="28"/>
          <w:szCs w:val="28"/>
        </w:rPr>
      </w:pPr>
    </w:p>
    <w:p w14:paraId="39DEB791" w14:textId="77777777" w:rsidR="004238DE" w:rsidRPr="004238DE" w:rsidRDefault="004238DE" w:rsidP="004238DE">
      <w:pPr>
        <w:spacing w:after="0" w:line="240" w:lineRule="auto"/>
        <w:jc w:val="both"/>
        <w:rPr>
          <w:rFonts w:ascii="Times New Roman" w:hAnsi="Times New Roman" w:cs="Times New Roman"/>
          <w:sz w:val="28"/>
          <w:szCs w:val="28"/>
        </w:rPr>
      </w:pPr>
    </w:p>
    <w:p w14:paraId="30350015" w14:textId="77777777" w:rsidR="004238DE" w:rsidRPr="004238DE" w:rsidRDefault="004238DE" w:rsidP="004238DE">
      <w:pPr>
        <w:spacing w:after="0" w:line="240" w:lineRule="auto"/>
        <w:jc w:val="both"/>
        <w:rPr>
          <w:rFonts w:ascii="Times New Roman" w:hAnsi="Times New Roman" w:cs="Times New Roman"/>
          <w:sz w:val="28"/>
          <w:szCs w:val="28"/>
        </w:rPr>
      </w:pPr>
    </w:p>
    <w:p w14:paraId="7C50E743" w14:textId="77777777" w:rsidR="004238DE" w:rsidRPr="004238DE" w:rsidRDefault="004238DE" w:rsidP="004238DE">
      <w:pPr>
        <w:spacing w:after="0" w:line="240" w:lineRule="auto"/>
        <w:jc w:val="both"/>
        <w:rPr>
          <w:rFonts w:ascii="Times New Roman" w:hAnsi="Times New Roman" w:cs="Times New Roman"/>
          <w:sz w:val="28"/>
          <w:szCs w:val="28"/>
        </w:rPr>
      </w:pPr>
    </w:p>
    <w:p w14:paraId="46C4FA0A" w14:textId="77777777" w:rsidR="004238DE" w:rsidRPr="004238DE" w:rsidRDefault="004238DE" w:rsidP="004238DE">
      <w:pPr>
        <w:spacing w:after="0" w:line="240" w:lineRule="auto"/>
        <w:jc w:val="both"/>
        <w:rPr>
          <w:rFonts w:ascii="Times New Roman" w:hAnsi="Times New Roman" w:cs="Times New Roman"/>
          <w:sz w:val="28"/>
          <w:szCs w:val="28"/>
        </w:rPr>
      </w:pPr>
    </w:p>
    <w:p w14:paraId="0DB91F7D" w14:textId="77777777" w:rsidR="004238DE" w:rsidRPr="004238DE" w:rsidRDefault="004238DE" w:rsidP="004238DE">
      <w:pPr>
        <w:spacing w:after="0" w:line="240" w:lineRule="auto"/>
        <w:jc w:val="both"/>
        <w:rPr>
          <w:rFonts w:ascii="Times New Roman" w:hAnsi="Times New Roman" w:cs="Times New Roman"/>
          <w:sz w:val="28"/>
          <w:szCs w:val="28"/>
        </w:rPr>
      </w:pPr>
    </w:p>
    <w:p w14:paraId="11F9A753" w14:textId="77777777" w:rsidR="004238DE" w:rsidRPr="004238DE" w:rsidRDefault="004238DE" w:rsidP="004238DE">
      <w:pPr>
        <w:spacing w:after="0" w:line="240" w:lineRule="auto"/>
        <w:jc w:val="both"/>
        <w:rPr>
          <w:rFonts w:ascii="Times New Roman" w:hAnsi="Times New Roman" w:cs="Times New Roman"/>
          <w:sz w:val="28"/>
          <w:szCs w:val="28"/>
        </w:rPr>
      </w:pPr>
    </w:p>
    <w:p w14:paraId="3194D55F" w14:textId="77777777" w:rsidR="004238DE" w:rsidRPr="004238DE" w:rsidRDefault="004238DE" w:rsidP="004238DE">
      <w:pPr>
        <w:spacing w:after="0" w:line="240" w:lineRule="auto"/>
        <w:jc w:val="both"/>
        <w:rPr>
          <w:rFonts w:ascii="Times New Roman" w:hAnsi="Times New Roman" w:cs="Times New Roman"/>
          <w:sz w:val="28"/>
          <w:szCs w:val="28"/>
        </w:rPr>
      </w:pPr>
    </w:p>
    <w:p w14:paraId="35CA7C86" w14:textId="77777777" w:rsidR="004238DE" w:rsidRPr="004238DE" w:rsidRDefault="004238DE" w:rsidP="004238DE">
      <w:pPr>
        <w:spacing w:after="0" w:line="240" w:lineRule="auto"/>
        <w:jc w:val="both"/>
        <w:rPr>
          <w:rFonts w:ascii="Times New Roman" w:hAnsi="Times New Roman" w:cs="Times New Roman"/>
          <w:sz w:val="28"/>
          <w:szCs w:val="28"/>
        </w:rPr>
      </w:pPr>
    </w:p>
    <w:p w14:paraId="3417E072" w14:textId="77777777" w:rsidR="004238DE" w:rsidRPr="004238DE" w:rsidRDefault="004238DE" w:rsidP="004238DE">
      <w:pPr>
        <w:spacing w:after="0" w:line="240" w:lineRule="auto"/>
        <w:jc w:val="both"/>
        <w:rPr>
          <w:rFonts w:ascii="Times New Roman" w:hAnsi="Times New Roman" w:cs="Times New Roman"/>
          <w:sz w:val="28"/>
          <w:szCs w:val="28"/>
        </w:rPr>
      </w:pPr>
    </w:p>
    <w:p w14:paraId="130A3EFF" w14:textId="77777777" w:rsidR="004238DE" w:rsidRPr="004238DE" w:rsidRDefault="004238DE" w:rsidP="004238DE">
      <w:pPr>
        <w:spacing w:after="0" w:line="240" w:lineRule="auto"/>
        <w:jc w:val="both"/>
        <w:rPr>
          <w:rFonts w:ascii="Times New Roman" w:hAnsi="Times New Roman" w:cs="Times New Roman"/>
          <w:sz w:val="28"/>
          <w:szCs w:val="28"/>
        </w:rPr>
      </w:pPr>
    </w:p>
    <w:p w14:paraId="0B1F7E5A" w14:textId="77777777" w:rsidR="004238DE" w:rsidRPr="004238DE" w:rsidRDefault="004238DE" w:rsidP="004238DE">
      <w:pPr>
        <w:spacing w:after="0" w:line="240" w:lineRule="auto"/>
        <w:jc w:val="both"/>
        <w:rPr>
          <w:rFonts w:ascii="Times New Roman" w:hAnsi="Times New Roman" w:cs="Times New Roman"/>
          <w:sz w:val="28"/>
          <w:szCs w:val="28"/>
        </w:rPr>
      </w:pPr>
    </w:p>
    <w:p w14:paraId="523F01A2" w14:textId="77777777" w:rsidR="004238DE" w:rsidRPr="004238DE" w:rsidRDefault="004238DE" w:rsidP="004238DE">
      <w:pPr>
        <w:spacing w:after="0" w:line="240" w:lineRule="auto"/>
        <w:jc w:val="both"/>
        <w:rPr>
          <w:rFonts w:ascii="Times New Roman" w:hAnsi="Times New Roman" w:cs="Times New Roman"/>
          <w:sz w:val="28"/>
          <w:szCs w:val="28"/>
        </w:rPr>
      </w:pPr>
    </w:p>
    <w:p w14:paraId="562E93DE" w14:textId="77777777" w:rsidR="004238DE" w:rsidRPr="004238DE" w:rsidRDefault="004238DE" w:rsidP="004238DE">
      <w:pPr>
        <w:spacing w:after="0" w:line="240" w:lineRule="auto"/>
        <w:jc w:val="both"/>
        <w:rPr>
          <w:rFonts w:ascii="Times New Roman" w:hAnsi="Times New Roman" w:cs="Times New Roman"/>
          <w:sz w:val="28"/>
          <w:szCs w:val="28"/>
        </w:rPr>
      </w:pPr>
    </w:p>
    <w:p w14:paraId="53EB9AB1" w14:textId="77777777" w:rsidR="004238DE" w:rsidRPr="004238DE" w:rsidRDefault="004238DE" w:rsidP="004238DE">
      <w:pPr>
        <w:spacing w:after="0" w:line="240" w:lineRule="auto"/>
        <w:jc w:val="both"/>
        <w:rPr>
          <w:rFonts w:ascii="Times New Roman" w:hAnsi="Times New Roman" w:cs="Times New Roman"/>
          <w:sz w:val="28"/>
          <w:szCs w:val="28"/>
        </w:rPr>
      </w:pPr>
    </w:p>
    <w:p w14:paraId="109A597C" w14:textId="77777777" w:rsidR="004238DE" w:rsidRPr="004238DE" w:rsidRDefault="004238DE" w:rsidP="004238DE">
      <w:pPr>
        <w:spacing w:after="0" w:line="240" w:lineRule="auto"/>
        <w:jc w:val="both"/>
        <w:rPr>
          <w:rFonts w:ascii="Times New Roman" w:hAnsi="Times New Roman" w:cs="Times New Roman"/>
          <w:sz w:val="28"/>
          <w:szCs w:val="28"/>
        </w:rPr>
      </w:pPr>
    </w:p>
    <w:p w14:paraId="0C67B414" w14:textId="77777777" w:rsidR="004238DE" w:rsidRPr="004238DE" w:rsidRDefault="004238DE" w:rsidP="004238DE">
      <w:pPr>
        <w:spacing w:after="0" w:line="240" w:lineRule="auto"/>
        <w:jc w:val="both"/>
        <w:rPr>
          <w:rFonts w:ascii="Times New Roman" w:hAnsi="Times New Roman" w:cs="Times New Roman"/>
          <w:sz w:val="28"/>
          <w:szCs w:val="28"/>
        </w:rPr>
      </w:pPr>
    </w:p>
    <w:p w14:paraId="0174286E" w14:textId="77777777" w:rsidR="004238DE" w:rsidRPr="004238DE" w:rsidRDefault="004238DE" w:rsidP="004238DE">
      <w:pPr>
        <w:spacing w:after="0" w:line="240" w:lineRule="auto"/>
        <w:jc w:val="both"/>
        <w:rPr>
          <w:rFonts w:ascii="Times New Roman" w:hAnsi="Times New Roman" w:cs="Times New Roman"/>
          <w:sz w:val="28"/>
          <w:szCs w:val="28"/>
        </w:rPr>
      </w:pPr>
    </w:p>
    <w:p w14:paraId="603FAA2C" w14:textId="77777777" w:rsidR="004238DE" w:rsidRPr="004238DE" w:rsidRDefault="004238DE" w:rsidP="004238DE">
      <w:pPr>
        <w:spacing w:after="0" w:line="240" w:lineRule="auto"/>
        <w:jc w:val="both"/>
        <w:rPr>
          <w:rFonts w:ascii="Times New Roman" w:hAnsi="Times New Roman" w:cs="Times New Roman"/>
          <w:sz w:val="28"/>
          <w:szCs w:val="28"/>
        </w:rPr>
      </w:pPr>
    </w:p>
    <w:p w14:paraId="05704C41" w14:textId="77777777" w:rsidR="004238DE" w:rsidRPr="004238DE" w:rsidRDefault="004238DE" w:rsidP="004238DE">
      <w:pPr>
        <w:spacing w:after="0" w:line="240" w:lineRule="auto"/>
        <w:jc w:val="both"/>
        <w:rPr>
          <w:rFonts w:ascii="Times New Roman" w:hAnsi="Times New Roman" w:cs="Times New Roman"/>
          <w:sz w:val="28"/>
          <w:szCs w:val="28"/>
        </w:rPr>
      </w:pPr>
    </w:p>
    <w:p w14:paraId="402A18A1" w14:textId="77777777" w:rsidR="004238DE" w:rsidRPr="004238DE" w:rsidRDefault="004238DE" w:rsidP="004238DE">
      <w:pPr>
        <w:spacing w:after="0" w:line="240" w:lineRule="auto"/>
        <w:jc w:val="both"/>
        <w:rPr>
          <w:rFonts w:ascii="Times New Roman" w:hAnsi="Times New Roman" w:cs="Times New Roman"/>
          <w:sz w:val="28"/>
          <w:szCs w:val="28"/>
        </w:rPr>
      </w:pPr>
    </w:p>
    <w:p w14:paraId="29FFA91D" w14:textId="77777777" w:rsidR="004238DE" w:rsidRPr="004238DE" w:rsidRDefault="004238DE" w:rsidP="004238DE">
      <w:pPr>
        <w:spacing w:after="0" w:line="240" w:lineRule="auto"/>
        <w:jc w:val="both"/>
        <w:rPr>
          <w:rFonts w:ascii="Times New Roman" w:hAnsi="Times New Roman" w:cs="Times New Roman"/>
          <w:sz w:val="28"/>
          <w:szCs w:val="28"/>
        </w:rPr>
      </w:pPr>
    </w:p>
    <w:p w14:paraId="50078218" w14:textId="77777777" w:rsidR="004238DE" w:rsidRPr="004238DE" w:rsidRDefault="004238DE" w:rsidP="004238DE">
      <w:pPr>
        <w:spacing w:after="0" w:line="240" w:lineRule="auto"/>
        <w:jc w:val="both"/>
        <w:rPr>
          <w:rFonts w:ascii="Times New Roman" w:hAnsi="Times New Roman" w:cs="Times New Roman"/>
          <w:sz w:val="28"/>
          <w:szCs w:val="28"/>
        </w:rPr>
      </w:pPr>
    </w:p>
    <w:p w14:paraId="4B16B446" w14:textId="77777777" w:rsidR="004238DE" w:rsidRPr="004238DE" w:rsidRDefault="004238DE" w:rsidP="004238DE">
      <w:pPr>
        <w:spacing w:after="0" w:line="240" w:lineRule="auto"/>
        <w:jc w:val="center"/>
        <w:rPr>
          <w:rFonts w:ascii="Times New Roman" w:hAnsi="Times New Roman" w:cs="Times New Roman"/>
          <w:b/>
          <w:sz w:val="28"/>
          <w:szCs w:val="28"/>
        </w:rPr>
      </w:pPr>
      <w:r w:rsidRPr="005556D7">
        <w:rPr>
          <w:rFonts w:ascii="Times New Roman" w:hAnsi="Times New Roman" w:cs="Times New Roman"/>
          <w:b/>
          <w:sz w:val="28"/>
          <w:szCs w:val="28"/>
        </w:rPr>
        <w:t>1. Общая характеристика рабочей программы общеобразовательной дисциплины «Химия»</w:t>
      </w:r>
      <w:bookmarkEnd w:id="279"/>
    </w:p>
    <w:p w14:paraId="410ECE4D" w14:textId="77777777" w:rsidR="004238DE" w:rsidRPr="004238DE" w:rsidRDefault="004238DE" w:rsidP="004238DE">
      <w:pPr>
        <w:spacing w:after="0" w:line="240" w:lineRule="auto"/>
        <w:jc w:val="both"/>
        <w:rPr>
          <w:rFonts w:ascii="Times New Roman" w:hAnsi="Times New Roman" w:cs="Times New Roman"/>
          <w:sz w:val="28"/>
          <w:szCs w:val="28"/>
        </w:rPr>
      </w:pPr>
    </w:p>
    <w:p w14:paraId="700D36E3"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1.1. Место дисциплины в структуре основной профессиональной образовательной программы</w:t>
      </w:r>
    </w:p>
    <w:p w14:paraId="45FF9747" w14:textId="77777777" w:rsidR="004238DE" w:rsidRPr="004238DE" w:rsidRDefault="004238DE" w:rsidP="004238DE">
      <w:pPr>
        <w:spacing w:after="0" w:line="240" w:lineRule="auto"/>
        <w:jc w:val="both"/>
        <w:rPr>
          <w:rFonts w:ascii="Times New Roman" w:hAnsi="Times New Roman" w:cs="Times New Roman"/>
          <w:sz w:val="28"/>
          <w:szCs w:val="28"/>
        </w:rPr>
      </w:pPr>
    </w:p>
    <w:p w14:paraId="795B5F86"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Общеобразовательная дисциплина «Химия» является обязательной частью общеобразовательного цикла образовательной программы в соответствии с ФГОС СПО по специальности </w:t>
      </w:r>
      <w:r w:rsidRPr="004238DE">
        <w:rPr>
          <w:rFonts w:ascii="Times New Roman" w:hAnsi="Times New Roman" w:cs="Times New Roman"/>
          <w:sz w:val="28"/>
          <w:szCs w:val="28"/>
          <w:u w:val="single"/>
        </w:rPr>
        <w:t>36.02.01 Ветеринария</w:t>
      </w:r>
      <w:r w:rsidRPr="004238DE">
        <w:rPr>
          <w:rFonts w:ascii="Times New Roman" w:hAnsi="Times New Roman" w:cs="Times New Roman"/>
          <w:sz w:val="28"/>
          <w:szCs w:val="28"/>
        </w:rPr>
        <w:t>.</w:t>
      </w:r>
    </w:p>
    <w:p w14:paraId="416C84A0"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Трудоемкость дисциплины «Химия» на углубленном уровне составляет 136 часов, из которых 94 часа – базовый модуль (7 разделов) и 42 часа – прикладной модуль (2 раздела), включающий практико-ориентированное содержание, усиливающее профильную составляющую по специальности. </w:t>
      </w:r>
    </w:p>
    <w:p w14:paraId="7B28CC28" w14:textId="6DC96974"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Прикладной модуль включает два раздела. Раздел 8 «Химия в быту и производственной деятельности человека» реализуется на материале кейсов, связанных с экологической безопасностью и оценкой последствий бытовой и производственной деятельности, по отраслям будущей профессиональной деятельности обучающихся.</w:t>
      </w:r>
    </w:p>
    <w:p w14:paraId="672D1928" w14:textId="32E81D45"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Тематика раздела 9 реализуется по объекту будущей профессиональной деятельности студентов – биосфера (живые организмы</w:t>
      </w:r>
      <w:r w:rsidR="005556D7" w:rsidRPr="004238DE">
        <w:rPr>
          <w:rFonts w:ascii="Times New Roman" w:hAnsi="Times New Roman" w:cs="Times New Roman"/>
          <w:sz w:val="28"/>
          <w:szCs w:val="28"/>
        </w:rPr>
        <w:t>).</w:t>
      </w:r>
    </w:p>
    <w:p w14:paraId="482B12D6"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Период обучения и распределение по семестрам определяется с учетом логики формирования предметных результатов, общих и профессиональных компетенций, межпредметных связей с другими дисциплинами общеобразовательного и общепрофессионального циклов учебного плана.</w:t>
      </w:r>
    </w:p>
    <w:p w14:paraId="377E6685"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072FE0CD"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 Цели и планируемые результаты освоения дисциплины</w:t>
      </w:r>
    </w:p>
    <w:p w14:paraId="52CFBBD7"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1.2.1. Цели и задачи дисциплины</w:t>
      </w:r>
    </w:p>
    <w:p w14:paraId="0665F6C2"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Формирование у студентов химической составляющей естественно-научной картины мира как основы принятия решений в жизненных и производственных ситуациях, ответственного поведения в природной среде.</w:t>
      </w:r>
    </w:p>
    <w:p w14:paraId="10B8272D"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Задачи дисциплины:</w:t>
      </w:r>
    </w:p>
    <w:p w14:paraId="03C3B3C1"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1) сформировать понимание закономерностей протекания химических процессов и явлений в окружающей среде, целостной научной картины мира, взаимосвязи и взаимозависимости естественных наук;</w:t>
      </w:r>
    </w:p>
    <w:p w14:paraId="05D3B4C1"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2) развить умения проводить расчеты по химическим формулам и уравнениям химических реакций, планировать и интерпретировать результаты химических экспериментов,</w:t>
      </w:r>
    </w:p>
    <w:p w14:paraId="25CA0816"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3) сформировать навыки проведения химических экспериментальных исследований с соблюдением правил безопасного обращения с веществами и лабораторным оборудованием;</w:t>
      </w:r>
    </w:p>
    <w:p w14:paraId="52A501C4"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lastRenderedPageBreak/>
        <w:t>4) развить умения анализировать, оценивать, проверять на достоверность и обобщать информацию химического характера из различных источников;</w:t>
      </w:r>
    </w:p>
    <w:p w14:paraId="1F41AAE0"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5) сформировать умения прогнозировать последствия своей деятельности и химических природных, бытовых и производственных процессов; </w:t>
      </w:r>
    </w:p>
    <w:p w14:paraId="354511B7"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6) сформировать понимание значимости достижений химической науки и технологий для развития социальной и производственной сфер.</w:t>
      </w:r>
    </w:p>
    <w:p w14:paraId="35C5781E"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739DDA2E"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1.2.2</w:t>
      </w:r>
      <w:bookmarkStart w:id="280" w:name="_Hlk120271726"/>
      <w:r w:rsidRPr="004238DE">
        <w:rPr>
          <w:rFonts w:ascii="Times New Roman" w:hAnsi="Times New Roman" w:cs="Times New Roman"/>
          <w:b/>
          <w:sz w:val="28"/>
          <w:szCs w:val="28"/>
        </w:rPr>
        <w:t>. Планируемые результаты освоения общеобразовательной дисциплины в соответствии с ФГОС СПО и на основе ФГОС СОО</w:t>
      </w:r>
      <w:bookmarkEnd w:id="280"/>
    </w:p>
    <w:p w14:paraId="09C81B43" w14:textId="77777777" w:rsidR="004238DE" w:rsidRPr="004238DE" w:rsidRDefault="004238DE" w:rsidP="004238DE">
      <w:pPr>
        <w:spacing w:after="0" w:line="240" w:lineRule="auto"/>
        <w:jc w:val="both"/>
        <w:rPr>
          <w:rFonts w:ascii="Times New Roman" w:hAnsi="Times New Roman" w:cs="Times New Roman"/>
          <w:sz w:val="28"/>
          <w:szCs w:val="28"/>
        </w:rPr>
      </w:pPr>
    </w:p>
    <w:p w14:paraId="5CCA9941" w14:textId="77777777" w:rsidR="004238DE" w:rsidRPr="004238DE" w:rsidRDefault="004238DE" w:rsidP="004238DE">
      <w:pPr>
        <w:spacing w:after="0" w:line="240" w:lineRule="auto"/>
        <w:jc w:val="both"/>
        <w:rPr>
          <w:rFonts w:ascii="Times New Roman" w:hAnsi="Times New Roman" w:cs="Times New Roman"/>
          <w:sz w:val="28"/>
          <w:szCs w:val="28"/>
        </w:rPr>
      </w:pPr>
    </w:p>
    <w:p w14:paraId="63662A21" w14:textId="77777777" w:rsidR="004238DE" w:rsidRPr="004238DE" w:rsidRDefault="004238DE" w:rsidP="004238DE">
      <w:pPr>
        <w:spacing w:after="0" w:line="240" w:lineRule="auto"/>
        <w:jc w:val="both"/>
        <w:rPr>
          <w:rFonts w:ascii="Times New Roman" w:hAnsi="Times New Roman" w:cs="Times New Roman"/>
          <w:sz w:val="28"/>
          <w:szCs w:val="28"/>
        </w:rPr>
      </w:pPr>
    </w:p>
    <w:p w14:paraId="616B13D2" w14:textId="77777777" w:rsidR="004238DE" w:rsidRPr="004238DE" w:rsidRDefault="004238DE" w:rsidP="004238DE">
      <w:pPr>
        <w:spacing w:after="0" w:line="240" w:lineRule="auto"/>
        <w:jc w:val="both"/>
        <w:rPr>
          <w:rFonts w:ascii="Times New Roman" w:hAnsi="Times New Roman" w:cs="Times New Roman"/>
          <w:sz w:val="28"/>
          <w:szCs w:val="28"/>
        </w:rPr>
      </w:pPr>
    </w:p>
    <w:p w14:paraId="63E44557" w14:textId="77777777" w:rsidR="004238DE" w:rsidRPr="004238DE" w:rsidRDefault="004238DE" w:rsidP="004238DE">
      <w:pPr>
        <w:spacing w:after="0" w:line="240" w:lineRule="auto"/>
        <w:jc w:val="both"/>
        <w:rPr>
          <w:rFonts w:ascii="Times New Roman" w:hAnsi="Times New Roman" w:cs="Times New Roman"/>
          <w:sz w:val="28"/>
          <w:szCs w:val="28"/>
        </w:rPr>
      </w:pPr>
    </w:p>
    <w:p w14:paraId="47450394" w14:textId="77777777" w:rsidR="004238DE" w:rsidRPr="004238DE" w:rsidRDefault="004238DE" w:rsidP="004238DE">
      <w:pPr>
        <w:spacing w:after="0" w:line="240" w:lineRule="auto"/>
        <w:jc w:val="both"/>
        <w:rPr>
          <w:rFonts w:ascii="Times New Roman" w:hAnsi="Times New Roman" w:cs="Times New Roman"/>
          <w:sz w:val="28"/>
          <w:szCs w:val="28"/>
        </w:rPr>
      </w:pPr>
    </w:p>
    <w:p w14:paraId="3DA730F6" w14:textId="77777777" w:rsidR="004238DE" w:rsidRPr="004238DE" w:rsidRDefault="004238DE" w:rsidP="004238DE">
      <w:pPr>
        <w:spacing w:after="0" w:line="240" w:lineRule="auto"/>
        <w:jc w:val="both"/>
        <w:rPr>
          <w:rFonts w:ascii="Times New Roman" w:hAnsi="Times New Roman" w:cs="Times New Roman"/>
          <w:sz w:val="28"/>
          <w:szCs w:val="28"/>
        </w:rPr>
      </w:pPr>
    </w:p>
    <w:p w14:paraId="520E324B" w14:textId="77777777" w:rsidR="004238DE" w:rsidRPr="004238DE" w:rsidRDefault="004238DE" w:rsidP="004238DE">
      <w:pPr>
        <w:spacing w:after="0" w:line="240" w:lineRule="auto"/>
        <w:jc w:val="both"/>
        <w:rPr>
          <w:rFonts w:ascii="Times New Roman" w:hAnsi="Times New Roman" w:cs="Times New Roman"/>
          <w:sz w:val="28"/>
          <w:szCs w:val="28"/>
        </w:rPr>
      </w:pPr>
    </w:p>
    <w:p w14:paraId="05AC5ACA" w14:textId="77777777" w:rsidR="004238DE" w:rsidRPr="004238DE" w:rsidRDefault="004238DE" w:rsidP="004238DE">
      <w:pPr>
        <w:spacing w:after="0" w:line="240" w:lineRule="auto"/>
        <w:jc w:val="both"/>
        <w:rPr>
          <w:rFonts w:ascii="Times New Roman" w:hAnsi="Times New Roman" w:cs="Times New Roman"/>
          <w:sz w:val="28"/>
          <w:szCs w:val="28"/>
        </w:rPr>
      </w:pPr>
    </w:p>
    <w:p w14:paraId="4023AE4E" w14:textId="77777777" w:rsidR="004238DE" w:rsidRPr="004238DE" w:rsidRDefault="004238DE" w:rsidP="004238DE">
      <w:pPr>
        <w:spacing w:after="0" w:line="240" w:lineRule="auto"/>
        <w:jc w:val="both"/>
        <w:rPr>
          <w:rFonts w:ascii="Times New Roman" w:hAnsi="Times New Roman" w:cs="Times New Roman"/>
          <w:sz w:val="28"/>
          <w:szCs w:val="28"/>
        </w:rPr>
      </w:pPr>
    </w:p>
    <w:p w14:paraId="33E2C5A5" w14:textId="77777777" w:rsidR="004238DE" w:rsidRPr="004238DE" w:rsidRDefault="004238DE" w:rsidP="004238DE">
      <w:pPr>
        <w:spacing w:after="0" w:line="240" w:lineRule="auto"/>
        <w:jc w:val="both"/>
        <w:rPr>
          <w:rFonts w:ascii="Times New Roman" w:hAnsi="Times New Roman" w:cs="Times New Roman"/>
          <w:sz w:val="28"/>
          <w:szCs w:val="28"/>
        </w:rPr>
      </w:pPr>
    </w:p>
    <w:p w14:paraId="1DC52695" w14:textId="77777777" w:rsidR="004238DE" w:rsidRPr="004238DE" w:rsidRDefault="004238DE" w:rsidP="004238DE">
      <w:pPr>
        <w:spacing w:after="0" w:line="240" w:lineRule="auto"/>
        <w:jc w:val="both"/>
        <w:rPr>
          <w:rFonts w:ascii="Times New Roman" w:hAnsi="Times New Roman" w:cs="Times New Roman"/>
          <w:sz w:val="28"/>
          <w:szCs w:val="28"/>
        </w:rPr>
      </w:pPr>
    </w:p>
    <w:p w14:paraId="2F65DB3A" w14:textId="77777777" w:rsidR="004238DE" w:rsidRPr="004238DE" w:rsidRDefault="004238DE" w:rsidP="004238DE">
      <w:pPr>
        <w:spacing w:after="0" w:line="240" w:lineRule="auto"/>
        <w:jc w:val="both"/>
        <w:rPr>
          <w:rFonts w:ascii="Times New Roman" w:hAnsi="Times New Roman" w:cs="Times New Roman"/>
          <w:sz w:val="28"/>
          <w:szCs w:val="28"/>
        </w:rPr>
      </w:pPr>
    </w:p>
    <w:p w14:paraId="71980347" w14:textId="77777777" w:rsidR="004238DE" w:rsidRPr="004238DE" w:rsidRDefault="004238DE" w:rsidP="004238DE">
      <w:pPr>
        <w:spacing w:after="0" w:line="240" w:lineRule="auto"/>
        <w:jc w:val="both"/>
        <w:rPr>
          <w:rFonts w:ascii="Times New Roman" w:hAnsi="Times New Roman" w:cs="Times New Roman"/>
          <w:sz w:val="28"/>
          <w:szCs w:val="28"/>
        </w:rPr>
      </w:pPr>
    </w:p>
    <w:p w14:paraId="6FC2B85F" w14:textId="77777777" w:rsidR="004238DE" w:rsidRPr="004238DE" w:rsidRDefault="004238DE" w:rsidP="004238DE">
      <w:pPr>
        <w:spacing w:after="0" w:line="240" w:lineRule="auto"/>
        <w:jc w:val="both"/>
        <w:rPr>
          <w:rFonts w:ascii="Times New Roman" w:hAnsi="Times New Roman" w:cs="Times New Roman"/>
          <w:sz w:val="28"/>
          <w:szCs w:val="28"/>
        </w:rPr>
      </w:pPr>
    </w:p>
    <w:p w14:paraId="1C27FED6" w14:textId="77777777" w:rsidR="004238DE" w:rsidRPr="004238DE" w:rsidRDefault="004238DE" w:rsidP="004238DE">
      <w:pPr>
        <w:spacing w:after="0" w:line="240" w:lineRule="auto"/>
        <w:jc w:val="both"/>
        <w:rPr>
          <w:rFonts w:ascii="Times New Roman" w:hAnsi="Times New Roman" w:cs="Times New Roman"/>
          <w:sz w:val="28"/>
          <w:szCs w:val="28"/>
        </w:rPr>
      </w:pPr>
    </w:p>
    <w:p w14:paraId="456827FE" w14:textId="77777777" w:rsidR="004238DE" w:rsidRPr="004238DE" w:rsidRDefault="004238DE" w:rsidP="004238DE">
      <w:pPr>
        <w:spacing w:after="0" w:line="240" w:lineRule="auto"/>
        <w:jc w:val="both"/>
        <w:rPr>
          <w:rFonts w:ascii="Times New Roman" w:hAnsi="Times New Roman" w:cs="Times New Roman"/>
          <w:sz w:val="28"/>
          <w:szCs w:val="28"/>
        </w:rPr>
      </w:pPr>
    </w:p>
    <w:p w14:paraId="47D3035B" w14:textId="77777777" w:rsidR="004238DE" w:rsidRPr="004238DE" w:rsidRDefault="004238DE" w:rsidP="004238DE">
      <w:pPr>
        <w:spacing w:after="0" w:line="240" w:lineRule="auto"/>
        <w:jc w:val="both"/>
        <w:rPr>
          <w:rFonts w:ascii="Times New Roman" w:hAnsi="Times New Roman" w:cs="Times New Roman"/>
          <w:sz w:val="28"/>
          <w:szCs w:val="28"/>
        </w:rPr>
      </w:pPr>
    </w:p>
    <w:p w14:paraId="053489DC" w14:textId="77777777" w:rsidR="004238DE" w:rsidRPr="004238DE" w:rsidRDefault="004238DE" w:rsidP="004238DE">
      <w:pPr>
        <w:spacing w:after="0" w:line="240" w:lineRule="auto"/>
        <w:jc w:val="both"/>
        <w:rPr>
          <w:rFonts w:ascii="Times New Roman" w:hAnsi="Times New Roman" w:cs="Times New Roman"/>
          <w:sz w:val="28"/>
          <w:szCs w:val="28"/>
        </w:rPr>
      </w:pPr>
    </w:p>
    <w:p w14:paraId="4B99818E" w14:textId="77777777" w:rsidR="004238DE" w:rsidRPr="004238DE" w:rsidRDefault="004238DE" w:rsidP="004238DE">
      <w:pPr>
        <w:spacing w:after="0" w:line="240" w:lineRule="auto"/>
        <w:jc w:val="both"/>
        <w:rPr>
          <w:rFonts w:ascii="Times New Roman" w:hAnsi="Times New Roman" w:cs="Times New Roman"/>
          <w:sz w:val="28"/>
          <w:szCs w:val="28"/>
        </w:rPr>
      </w:pPr>
    </w:p>
    <w:p w14:paraId="5B0C0D1C" w14:textId="77777777" w:rsidR="004238DE" w:rsidRPr="004238DE" w:rsidRDefault="004238DE" w:rsidP="004238DE">
      <w:pPr>
        <w:spacing w:after="0" w:line="240" w:lineRule="auto"/>
        <w:jc w:val="both"/>
        <w:rPr>
          <w:rFonts w:ascii="Times New Roman" w:hAnsi="Times New Roman" w:cs="Times New Roman"/>
          <w:sz w:val="28"/>
          <w:szCs w:val="28"/>
        </w:rPr>
      </w:pPr>
    </w:p>
    <w:p w14:paraId="785FD3EB" w14:textId="77777777" w:rsidR="004238DE" w:rsidRPr="004238DE" w:rsidRDefault="004238DE" w:rsidP="004238DE">
      <w:pPr>
        <w:spacing w:after="0" w:line="240" w:lineRule="auto"/>
        <w:jc w:val="both"/>
        <w:rPr>
          <w:rFonts w:ascii="Times New Roman" w:hAnsi="Times New Roman" w:cs="Times New Roman"/>
          <w:sz w:val="28"/>
          <w:szCs w:val="28"/>
        </w:rPr>
      </w:pPr>
    </w:p>
    <w:p w14:paraId="0F51DC07" w14:textId="77777777" w:rsidR="004238DE" w:rsidRPr="004238DE" w:rsidRDefault="004238DE" w:rsidP="004238DE">
      <w:pPr>
        <w:spacing w:after="0" w:line="240" w:lineRule="auto"/>
        <w:jc w:val="both"/>
        <w:rPr>
          <w:rFonts w:ascii="Times New Roman" w:hAnsi="Times New Roman" w:cs="Times New Roman"/>
          <w:sz w:val="28"/>
          <w:szCs w:val="28"/>
        </w:rPr>
      </w:pPr>
    </w:p>
    <w:p w14:paraId="5272C38C" w14:textId="77777777" w:rsidR="004238DE" w:rsidRPr="004238DE" w:rsidRDefault="004238DE" w:rsidP="004238DE">
      <w:pPr>
        <w:spacing w:after="0" w:line="240" w:lineRule="auto"/>
        <w:jc w:val="both"/>
        <w:rPr>
          <w:rFonts w:ascii="Times New Roman" w:hAnsi="Times New Roman" w:cs="Times New Roman"/>
          <w:sz w:val="28"/>
          <w:szCs w:val="28"/>
        </w:rPr>
      </w:pPr>
    </w:p>
    <w:p w14:paraId="17C4A4E2" w14:textId="77777777" w:rsidR="004238DE" w:rsidRPr="004238DE" w:rsidRDefault="004238DE" w:rsidP="004238DE">
      <w:pPr>
        <w:spacing w:after="0" w:line="240" w:lineRule="auto"/>
        <w:jc w:val="both"/>
        <w:rPr>
          <w:rFonts w:ascii="Times New Roman" w:hAnsi="Times New Roman" w:cs="Times New Roman"/>
          <w:sz w:val="28"/>
          <w:szCs w:val="28"/>
        </w:rPr>
      </w:pPr>
    </w:p>
    <w:p w14:paraId="6DF62F77" w14:textId="77777777" w:rsidR="004238DE" w:rsidRPr="004238DE" w:rsidRDefault="004238DE" w:rsidP="004238DE">
      <w:pPr>
        <w:spacing w:after="0" w:line="240" w:lineRule="auto"/>
        <w:jc w:val="both"/>
        <w:rPr>
          <w:rFonts w:ascii="Times New Roman" w:hAnsi="Times New Roman" w:cs="Times New Roman"/>
          <w:sz w:val="28"/>
          <w:szCs w:val="28"/>
        </w:rPr>
      </w:pPr>
    </w:p>
    <w:p w14:paraId="1887DF5F" w14:textId="77777777" w:rsidR="004238DE" w:rsidRPr="004238DE" w:rsidRDefault="004238DE" w:rsidP="004238DE">
      <w:pPr>
        <w:spacing w:after="0" w:line="240" w:lineRule="auto"/>
        <w:jc w:val="both"/>
        <w:rPr>
          <w:rFonts w:ascii="Times New Roman" w:hAnsi="Times New Roman" w:cs="Times New Roman"/>
          <w:sz w:val="28"/>
          <w:szCs w:val="28"/>
        </w:rPr>
      </w:pPr>
    </w:p>
    <w:p w14:paraId="2F90EBCC" w14:textId="77777777" w:rsidR="004238DE" w:rsidRPr="004238DE" w:rsidRDefault="004238DE" w:rsidP="004238DE">
      <w:pPr>
        <w:spacing w:after="0" w:line="240" w:lineRule="auto"/>
        <w:jc w:val="both"/>
        <w:rPr>
          <w:rFonts w:ascii="Times New Roman" w:hAnsi="Times New Roman" w:cs="Times New Roman"/>
          <w:sz w:val="28"/>
          <w:szCs w:val="28"/>
        </w:rPr>
      </w:pPr>
    </w:p>
    <w:p w14:paraId="65B2B1FF" w14:textId="77777777" w:rsidR="004238DE" w:rsidRPr="004238DE" w:rsidRDefault="004238DE" w:rsidP="004238DE">
      <w:pPr>
        <w:spacing w:after="0" w:line="240" w:lineRule="auto"/>
        <w:jc w:val="both"/>
        <w:rPr>
          <w:rFonts w:ascii="Times New Roman" w:hAnsi="Times New Roman" w:cs="Times New Roman"/>
          <w:sz w:val="28"/>
          <w:szCs w:val="28"/>
        </w:rPr>
      </w:pPr>
    </w:p>
    <w:p w14:paraId="13636905" w14:textId="77777777" w:rsidR="004238DE" w:rsidRPr="004238DE" w:rsidRDefault="004238DE" w:rsidP="004238DE">
      <w:pPr>
        <w:spacing w:after="0" w:line="240" w:lineRule="auto"/>
        <w:jc w:val="both"/>
        <w:rPr>
          <w:rFonts w:ascii="Times New Roman" w:hAnsi="Times New Roman" w:cs="Times New Roman"/>
          <w:sz w:val="28"/>
          <w:szCs w:val="28"/>
        </w:rPr>
      </w:pPr>
    </w:p>
    <w:p w14:paraId="67C08F13"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1906" w:h="16838"/>
          <w:pgMar w:top="1134" w:right="851" w:bottom="1134" w:left="1418" w:header="709" w:footer="709" w:gutter="0"/>
          <w:pgNumType w:start="1"/>
          <w:cols w:space="720"/>
        </w:sectPr>
      </w:pPr>
    </w:p>
    <w:tbl>
      <w:tblPr>
        <w:tblStyle w:val="ac"/>
        <w:tblW w:w="0" w:type="auto"/>
        <w:tblLook w:val="04A0" w:firstRow="1" w:lastRow="0" w:firstColumn="1" w:lastColumn="0" w:noHBand="0" w:noVBand="1"/>
      </w:tblPr>
      <w:tblGrid>
        <w:gridCol w:w="4023"/>
        <w:gridCol w:w="5263"/>
        <w:gridCol w:w="5274"/>
      </w:tblGrid>
      <w:tr w:rsidR="004238DE" w:rsidRPr="004238DE" w14:paraId="48114420" w14:textId="77777777" w:rsidTr="004238DE">
        <w:tc>
          <w:tcPr>
            <w:tcW w:w="402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3DB6D3" w14:textId="77777777" w:rsidR="004238DE" w:rsidRPr="00E866D9" w:rsidRDefault="004238DE">
            <w:pPr>
              <w:jc w:val="center"/>
              <w:rPr>
                <w:rFonts w:ascii="Times New Roman" w:hAnsi="Times New Roman" w:cs="Times New Roman"/>
                <w:b/>
                <w:bCs/>
                <w:sz w:val="24"/>
                <w:szCs w:val="24"/>
              </w:rPr>
            </w:pPr>
            <w:r w:rsidRPr="00E866D9">
              <w:rPr>
                <w:rFonts w:ascii="Times New Roman" w:hAnsi="Times New Roman" w:cs="Times New Roman"/>
                <w:b/>
                <w:bCs/>
                <w:sz w:val="24"/>
                <w:szCs w:val="24"/>
              </w:rPr>
              <w:lastRenderedPageBreak/>
              <w:t>Код и наименование формируемых компетенций</w:t>
            </w:r>
          </w:p>
        </w:tc>
        <w:tc>
          <w:tcPr>
            <w:tcW w:w="1053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9B9E36" w14:textId="77777777" w:rsidR="004238DE" w:rsidRPr="00E866D9" w:rsidRDefault="004238DE">
            <w:pPr>
              <w:jc w:val="center"/>
              <w:rPr>
                <w:rFonts w:ascii="Times New Roman" w:hAnsi="Times New Roman" w:cs="Times New Roman"/>
                <w:b/>
                <w:bCs/>
                <w:sz w:val="24"/>
                <w:szCs w:val="24"/>
              </w:rPr>
            </w:pPr>
            <w:r w:rsidRPr="00E866D9">
              <w:rPr>
                <w:rFonts w:ascii="Times New Roman" w:hAnsi="Times New Roman" w:cs="Times New Roman"/>
                <w:b/>
                <w:bCs/>
                <w:sz w:val="24"/>
                <w:szCs w:val="24"/>
              </w:rPr>
              <w:t>Планируемые результаты освоения дисциплины</w:t>
            </w:r>
          </w:p>
        </w:tc>
      </w:tr>
      <w:tr w:rsidR="004238DE" w:rsidRPr="004238DE" w14:paraId="63B3BB04" w14:textId="77777777" w:rsidTr="004238D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6F568A" w14:textId="77777777" w:rsidR="004238DE" w:rsidRPr="00E866D9" w:rsidRDefault="004238DE">
            <w:pPr>
              <w:rPr>
                <w:rFonts w:ascii="Times New Roman" w:eastAsiaTheme="minorHAnsi" w:hAnsi="Times New Roman" w:cs="Times New Roman"/>
                <w:b/>
                <w:bCs/>
                <w:sz w:val="24"/>
                <w:szCs w:val="24"/>
                <w:lang w:val="en-US" w:eastAsia="en-US"/>
              </w:rPr>
            </w:pP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57E0F3" w14:textId="77777777" w:rsidR="004238DE" w:rsidRPr="00E866D9" w:rsidRDefault="004238DE">
            <w:pPr>
              <w:jc w:val="center"/>
              <w:rPr>
                <w:rFonts w:ascii="Times New Roman" w:hAnsi="Times New Roman" w:cs="Times New Roman"/>
                <w:b/>
                <w:bCs/>
                <w:sz w:val="24"/>
                <w:szCs w:val="24"/>
              </w:rPr>
            </w:pPr>
            <w:r w:rsidRPr="00E866D9">
              <w:rPr>
                <w:rFonts w:ascii="Times New Roman" w:hAnsi="Times New Roman" w:cs="Times New Roman"/>
                <w:b/>
                <w:bCs/>
                <w:sz w:val="24"/>
                <w:szCs w:val="24"/>
              </w:rPr>
              <w:t>Общие</w:t>
            </w:r>
          </w:p>
        </w:tc>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D8493" w14:textId="77777777" w:rsidR="004238DE" w:rsidRPr="00E866D9" w:rsidRDefault="004238DE">
            <w:pPr>
              <w:jc w:val="center"/>
              <w:rPr>
                <w:rFonts w:ascii="Times New Roman" w:hAnsi="Times New Roman" w:cs="Times New Roman"/>
                <w:b/>
                <w:bCs/>
                <w:sz w:val="24"/>
                <w:szCs w:val="24"/>
              </w:rPr>
            </w:pPr>
            <w:r w:rsidRPr="00E866D9">
              <w:rPr>
                <w:rFonts w:ascii="Times New Roman" w:hAnsi="Times New Roman" w:cs="Times New Roman"/>
                <w:b/>
                <w:bCs/>
                <w:sz w:val="24"/>
                <w:szCs w:val="24"/>
              </w:rPr>
              <w:t>Дисциплинарные (предметные)</w:t>
            </w:r>
          </w:p>
        </w:tc>
      </w:tr>
      <w:tr w:rsidR="004238DE" w:rsidRPr="004238DE" w14:paraId="72CDB03F"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1A6A7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72FAD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В части трудового воспитания:</w:t>
            </w:r>
          </w:p>
          <w:p w14:paraId="6F0D2ED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готовность к труду, осознание ценности мастерства, трудолюбие;</w:t>
            </w:r>
          </w:p>
          <w:p w14:paraId="67CAF0B4"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6F811A4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интерес к различным сферам профессиональной деятельности,</w:t>
            </w:r>
          </w:p>
          <w:p w14:paraId="46DB1846" w14:textId="77777777" w:rsidR="004238DE" w:rsidRPr="004238DE" w:rsidRDefault="004238DE">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5E3F0BA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а) </w:t>
            </w:r>
            <w:r w:rsidRPr="004238DE">
              <w:rPr>
                <w:rFonts w:ascii="Times New Roman" w:hAnsi="Times New Roman" w:cs="Times New Roman"/>
                <w:b/>
                <w:sz w:val="24"/>
                <w:szCs w:val="24"/>
              </w:rPr>
              <w:t>базовые логические действия:</w:t>
            </w:r>
          </w:p>
          <w:p w14:paraId="33AFA1F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73E4A04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24E66638"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определять цели деятельности, задавать параметры и критерии их достижения;</w:t>
            </w:r>
          </w:p>
          <w:p w14:paraId="35EC275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выявлять закономерности и противоречия в рассматриваемых явлениях; </w:t>
            </w:r>
          </w:p>
          <w:p w14:paraId="3FAD3860"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вносить коррективы в деятельность, оценивать соответствие результатов целям, оценивать риски последствий деятельности;</w:t>
            </w:r>
          </w:p>
          <w:p w14:paraId="73588E9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развивать креативное мышление при решении жизненных проблем</w:t>
            </w:r>
          </w:p>
          <w:p w14:paraId="27624CC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б) </w:t>
            </w:r>
            <w:r w:rsidRPr="004238DE">
              <w:rPr>
                <w:rFonts w:ascii="Times New Roman" w:hAnsi="Times New Roman" w:cs="Times New Roman"/>
                <w:b/>
                <w:sz w:val="24"/>
                <w:szCs w:val="24"/>
              </w:rPr>
              <w:t>базовые исследовательские действия:</w:t>
            </w:r>
          </w:p>
          <w:p w14:paraId="0127808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w:t>
            </w:r>
            <w:r w:rsidRPr="004238DE">
              <w:rPr>
                <w:rFonts w:ascii="Times New Roman" w:hAnsi="Times New Roman" w:cs="Times New Roman"/>
                <w:sz w:val="24"/>
                <w:szCs w:val="24"/>
              </w:rPr>
              <w:lastRenderedPageBreak/>
              <w:t>проблем;</w:t>
            </w:r>
          </w:p>
          <w:p w14:paraId="637A6A8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w:t>
            </w:r>
          </w:p>
          <w:p w14:paraId="6A565CD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анализировать полученные в ходе решения задачи результаты, критически оценивать их достоверность, прогнозировать изменение в новых условиях;</w:t>
            </w:r>
          </w:p>
          <w:p w14:paraId="0E34A390"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14737DAB"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интегрировать знания из разных предметных областей;</w:t>
            </w:r>
          </w:p>
          <w:p w14:paraId="2DA8BEFF"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выдвигать новые идеи, предлагать оригинальные подходы и решения;</w:t>
            </w:r>
          </w:p>
          <w:p w14:paraId="3DB4071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способность их использования в познавательной и социальной практике</w:t>
            </w:r>
          </w:p>
        </w:tc>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81D28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владеть системой химических знаний, которая включает: основополагающие понятия (химический элемент, атом, электронная оболочка атома, s-, p-, d-электронные </w:t>
            </w:r>
            <w:proofErr w:type="spellStart"/>
            <w:r w:rsidRPr="004238DE">
              <w:rPr>
                <w:rFonts w:ascii="Times New Roman" w:hAnsi="Times New Roman" w:cs="Times New Roman"/>
                <w:sz w:val="24"/>
                <w:szCs w:val="24"/>
              </w:rPr>
              <w:t>орбитали</w:t>
            </w:r>
            <w:proofErr w:type="spellEnd"/>
            <w:r w:rsidRPr="004238DE">
              <w:rPr>
                <w:rFonts w:ascii="Times New Roman" w:hAnsi="Times New Roman" w:cs="Times New Roman"/>
                <w:sz w:val="24"/>
                <w:szCs w:val="24"/>
              </w:rPr>
              <w:t xml:space="preserve"> атомов, ион, молекула, валентность, электроотрицательность, степень окисления, химическая связь, моль, молярная масса, молярный объем, углеродный скелет, функциональная группа, радикал, изомерия, изомеры, гомологический ряд, гомологи, углеводороды, кислород- и азотсодержащие соединения, биологически активные вещества (углеводы, жиры, белки), мономер, полимер, структурное звено, высокомолекулярные соединения, кристаллическая решетка, типы химических реакций (окислительно-восстановительные, экзо- и эндотермические, реакции ионного обмена), раствор, электролиты, </w:t>
            </w:r>
            <w:proofErr w:type="spellStart"/>
            <w:r w:rsidRPr="004238DE">
              <w:rPr>
                <w:rFonts w:ascii="Times New Roman" w:hAnsi="Times New Roman" w:cs="Times New Roman"/>
                <w:sz w:val="24"/>
                <w:szCs w:val="24"/>
              </w:rPr>
              <w:t>неэлектролиты</w:t>
            </w:r>
            <w:proofErr w:type="spellEnd"/>
            <w:r w:rsidRPr="004238DE">
              <w:rPr>
                <w:rFonts w:ascii="Times New Roman" w:hAnsi="Times New Roman" w:cs="Times New Roman"/>
                <w:sz w:val="24"/>
                <w:szCs w:val="24"/>
              </w:rPr>
              <w:t xml:space="preserve">, электролитическая диссоциация, окислитель, восстановитель, скорость химической реакции, химическое равновесие), теории и законы (теория химического строения органических веществ А.М. Бутлерова, теория электролитической диссоциации, периодический закон Д.И. Менделеева, закон сохранения массы), закономерности, символический язык химии,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w:t>
            </w:r>
            <w:r w:rsidRPr="004238DE">
              <w:rPr>
                <w:rFonts w:ascii="Times New Roman" w:hAnsi="Times New Roman" w:cs="Times New Roman"/>
                <w:sz w:val="24"/>
                <w:szCs w:val="24"/>
              </w:rPr>
              <w:lastRenderedPageBreak/>
              <w:t>человека;</w:t>
            </w:r>
          </w:p>
          <w:p w14:paraId="15757914"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органических веществ и их превращений; выявлять взаимосвязь химических знаний с понятиями и представлениями других естественнонаучных предметов;</w:t>
            </w:r>
          </w:p>
          <w:p w14:paraId="56B2C26A"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использовать наименования химических соединений международного союза теоретической и прикладной химии и тривиальные названия важнейших веществ (этилен, ацетилен, глицерин, фенол, формальдегид, уксусная кислота, глицин, угарный газ, углекислый газ, аммиак, гашеная известь, негашеная известь, питьевая сода и других), составлять формулы неорганических и органических веществ, уравнения химических реакций, объяснять их смысл; подтверждать характерные химические свойства веществ соответствующими экспериментами и записями уравнений химических реакций;</w:t>
            </w:r>
          </w:p>
          <w:p w14:paraId="22D947A8"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устанавливать принадлежность изученных неорганических и органических веществ к определенным классам и группам соединений, характеризовать их состав и важнейшие свойства; определять виды химических связей (ковалентная, ионная, металлическая, водородная), типы кристаллических решеток веществ; классифицировать химические реакции;</w:t>
            </w:r>
          </w:p>
          <w:p w14:paraId="049EC82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сформировать представления: о материальном единстве мира, закономерностях и познаваемости явлений природы; о месте и значении химии в системе естественных наук и ее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14:paraId="5A707A7F" w14:textId="5EC42534"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владеть системой химических знаний, которая включает: основополагающие понятия (дополнительно к системе понятий базового уровня) - изотопы, основное и возбужденное состояние атома, гибридизация атомных </w:t>
            </w:r>
            <w:proofErr w:type="spellStart"/>
            <w:r w:rsidRPr="004238DE">
              <w:rPr>
                <w:rFonts w:ascii="Times New Roman" w:hAnsi="Times New Roman" w:cs="Times New Roman"/>
                <w:sz w:val="24"/>
                <w:szCs w:val="24"/>
              </w:rPr>
              <w:t>орбиталей</w:t>
            </w:r>
            <w:proofErr w:type="spellEnd"/>
            <w:r w:rsidRPr="004238DE">
              <w:rPr>
                <w:rFonts w:ascii="Times New Roman" w:hAnsi="Times New Roman" w:cs="Times New Roman"/>
                <w:sz w:val="24"/>
                <w:szCs w:val="24"/>
              </w:rPr>
              <w:t>, химическая связь ("</w:t>
            </w:r>
            <w:r w:rsidRPr="004238DE">
              <w:rPr>
                <w:rFonts w:ascii="Times New Roman" w:hAnsi="Times New Roman" w:cs="Times New Roman"/>
                <w:noProof/>
                <w:sz w:val="24"/>
                <w:szCs w:val="24"/>
                <w:lang w:eastAsia="ru-RU"/>
              </w:rPr>
              <w:drawing>
                <wp:inline distT="0" distB="0" distL="0" distR="0" wp14:anchorId="3AA5F699" wp14:editId="74CFB0F2">
                  <wp:extent cx="133350" cy="1238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rsidRPr="004238DE">
              <w:rPr>
                <w:rFonts w:ascii="Times New Roman" w:hAnsi="Times New Roman" w:cs="Times New Roman"/>
                <w:sz w:val="24"/>
                <w:szCs w:val="24"/>
              </w:rPr>
              <w:t xml:space="preserve"> " и "", кратные связи), молярная концентрация, структурная формула, изомерия (структурная, геометрическая (</w:t>
            </w:r>
            <w:proofErr w:type="spellStart"/>
            <w:r w:rsidRPr="004238DE">
              <w:rPr>
                <w:rFonts w:ascii="Times New Roman" w:hAnsi="Times New Roman" w:cs="Times New Roman"/>
                <w:sz w:val="24"/>
                <w:szCs w:val="24"/>
              </w:rPr>
              <w:t>цис</w:t>
            </w:r>
            <w:proofErr w:type="spellEnd"/>
            <w:r w:rsidRPr="004238DE">
              <w:rPr>
                <w:rFonts w:ascii="Times New Roman" w:hAnsi="Times New Roman" w:cs="Times New Roman"/>
                <w:sz w:val="24"/>
                <w:szCs w:val="24"/>
              </w:rPr>
              <w:t xml:space="preserve">-транс-изомерия), типы химических реакций (гомо- и гетерогенные, обратимые и необратимые), растворы (истинные, дисперсные системы), кристаллогидраты, степень диссоциации, электролиз, крекинг, риформинг); теории и законы, закономерности, мировоззренческие знания, лежащие в основе понимания причинности и системности химических явлений, современные представления о строении </w:t>
            </w:r>
            <w:r w:rsidRPr="004238DE">
              <w:rPr>
                <w:rFonts w:ascii="Times New Roman" w:hAnsi="Times New Roman" w:cs="Times New Roman"/>
                <w:sz w:val="24"/>
                <w:szCs w:val="24"/>
              </w:rPr>
              <w:lastRenderedPageBreak/>
              <w:t>вещества на атомном, молекулярном и надмолекулярном уровнях; представления о механизмах химических реакций, термодинамических и кинетических закономерностях их протекания, о химическом равновесии, дисперсных системах, фактологические сведения о свойствах, составе, получении и безопасном использовании важнейших неорганических и органических веществ в быту и практической деятельности человека; общих научных принципах химического производства (на примере производства серной кислоты, аммиака, метанола, переработки нефти);</w:t>
            </w:r>
          </w:p>
          <w:p w14:paraId="2818322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проводить расчеты по химическим формулам и уравнениям химических реакций с использованием физических величин (массы, объема газов, количества вещества), характеризующих вещества с количественной стороны: расчеты по нахождению химической формулы вещества; расчеты массы (объема, количества вещества) продукта реакции, если одно из исходных веществ дано в виде раствора с определенной массовой долей растворенного вещества или дано в избытке (имеет примеси); расчеты массовой или объемной доли выхода продукта реакции; расчеты теплового эффекта реакций, объемных отношений газов;</w:t>
            </w:r>
          </w:p>
          <w:p w14:paraId="4349D299"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выявлять характерные признаки и взаимосвязь изученных понятий, применять соответствующие понятия при описании строения и свойств неорганических и </w:t>
            </w:r>
            <w:r w:rsidRPr="004238DE">
              <w:rPr>
                <w:rFonts w:ascii="Times New Roman" w:hAnsi="Times New Roman" w:cs="Times New Roman"/>
                <w:sz w:val="24"/>
                <w:szCs w:val="24"/>
              </w:rPr>
              <w:lastRenderedPageBreak/>
              <w:t>органических веществ и их превращений; выявлять взаимосвязь химических знаний с понятиями и представлениями других предметов для более осознанного понимания и объяснения сущности материального единства мира; использовать системные химические знания для объяснения и прогнозирования явлений, имеющих естественнонаучную природу;</w:t>
            </w:r>
          </w:p>
          <w:p w14:paraId="022100CB"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-уметь использовать наименования химических соединений международного союза теоретической и прикладной химии и тривиальные названия веществ, относящихся к изученным классам органических и неорганических соединений; использовать химическую символику для составления формул неорганических веществ, молекулярных и структурных (развернутых, сокращенных и скелетных) формул органических веществ; составлять 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путем составления их полных и сокращенных ионных уравнений; реакций гидролиза, реакций </w:t>
            </w:r>
            <w:proofErr w:type="spellStart"/>
            <w:r w:rsidRPr="004238DE">
              <w:rPr>
                <w:rFonts w:ascii="Times New Roman" w:hAnsi="Times New Roman" w:cs="Times New Roman"/>
                <w:sz w:val="24"/>
                <w:szCs w:val="24"/>
              </w:rPr>
              <w:t>комплексообразования</w:t>
            </w:r>
            <w:proofErr w:type="spellEnd"/>
            <w:r w:rsidRPr="004238DE">
              <w:rPr>
                <w:rFonts w:ascii="Times New Roman" w:hAnsi="Times New Roman" w:cs="Times New Roman"/>
                <w:sz w:val="24"/>
                <w:szCs w:val="24"/>
              </w:rPr>
              <w:t xml:space="preserve"> (на примере </w:t>
            </w:r>
            <w:proofErr w:type="spellStart"/>
            <w:r w:rsidRPr="004238DE">
              <w:rPr>
                <w:rFonts w:ascii="Times New Roman" w:hAnsi="Times New Roman" w:cs="Times New Roman"/>
                <w:sz w:val="24"/>
                <w:szCs w:val="24"/>
              </w:rPr>
              <w:t>гидроксокомплексов</w:t>
            </w:r>
            <w:proofErr w:type="spellEnd"/>
            <w:r w:rsidRPr="004238DE">
              <w:rPr>
                <w:rFonts w:ascii="Times New Roman" w:hAnsi="Times New Roman" w:cs="Times New Roman"/>
                <w:sz w:val="24"/>
                <w:szCs w:val="24"/>
              </w:rPr>
              <w:t xml:space="preserve"> цинка и алюминия); подтверждать характерные химические свойства веществ соответствующими экспериментами и записями уравнений химических реакций;</w:t>
            </w:r>
          </w:p>
          <w:p w14:paraId="47280A9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классифицировать неорганические и органические вещества и химические реакции, </w:t>
            </w:r>
            <w:r w:rsidRPr="004238DE">
              <w:rPr>
                <w:rFonts w:ascii="Times New Roman" w:hAnsi="Times New Roman" w:cs="Times New Roman"/>
                <w:sz w:val="24"/>
                <w:szCs w:val="24"/>
              </w:rPr>
              <w:lastRenderedPageBreak/>
              <w:t>самостоятельно выбирать основания и критерии для классификации изучаемых химических объектов; характеризовать состав и важнейшие свойства веществ, принадлежащих к определенным классам и группам соединений (простые вещества, оксиды, гидроксиды, соли; углеводороды, простые эфиры, спирты, фенолы, альдегиды, кетоны, карбоновые кислоты, сложные эфиры, жиры, углеводы, амины, аминокислоты, белки); применять знания о составе и свойствах веществ для экспериментальной проверки гипотез относительно закономерностей протекания химических реакций и прогнозирования возможностей их осуществления;</w:t>
            </w:r>
          </w:p>
          <w:p w14:paraId="662C22F2" w14:textId="2D6CF708"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подтверждать на конкретных примерах характер зависимости реакционной способности органических соединений от кратности и типа ковалентной связи ("</w:t>
            </w:r>
            <w:r w:rsidRPr="004238DE">
              <w:rPr>
                <w:rFonts w:ascii="Times New Roman" w:hAnsi="Times New Roman" w:cs="Times New Roman"/>
                <w:noProof/>
                <w:sz w:val="24"/>
                <w:szCs w:val="24"/>
                <w:lang w:eastAsia="ru-RU"/>
              </w:rPr>
              <w:drawing>
                <wp:inline distT="0" distB="0" distL="0" distR="0" wp14:anchorId="0BF224D3" wp14:editId="33BE7A77">
                  <wp:extent cx="133350" cy="1238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rsidRPr="004238DE">
              <w:rPr>
                <w:rFonts w:ascii="Times New Roman" w:hAnsi="Times New Roman" w:cs="Times New Roman"/>
                <w:sz w:val="24"/>
                <w:szCs w:val="24"/>
              </w:rPr>
              <w:t xml:space="preserve"> " и ""), взаимного влияния атомов и групп атомов в молекулах; а также от особенностей реализации различных механизмов протекания реакций;</w:t>
            </w:r>
          </w:p>
          <w:p w14:paraId="46457CB3"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характеризовать электронное строение атомов (в основном и возбужденном состоянии) и ионов химических элементов 1 - 4 периодов Периодической системы Д.И. Менделеева и их валентные возможности, используя понятия "s", "p", "d-электронные" </w:t>
            </w:r>
            <w:proofErr w:type="spellStart"/>
            <w:r w:rsidRPr="004238DE">
              <w:rPr>
                <w:rFonts w:ascii="Times New Roman" w:hAnsi="Times New Roman" w:cs="Times New Roman"/>
                <w:sz w:val="24"/>
                <w:szCs w:val="24"/>
              </w:rPr>
              <w:t>орбитали</w:t>
            </w:r>
            <w:proofErr w:type="spellEnd"/>
            <w:r w:rsidRPr="004238DE">
              <w:rPr>
                <w:rFonts w:ascii="Times New Roman" w:hAnsi="Times New Roman" w:cs="Times New Roman"/>
                <w:sz w:val="24"/>
                <w:szCs w:val="24"/>
              </w:rPr>
              <w:t>, энергетические уровни; объяснять закономерности изменения свойств химических элементов и образуемых ими соединений по периодам и группам;</w:t>
            </w:r>
          </w:p>
        </w:tc>
      </w:tr>
      <w:tr w:rsidR="004238DE" w:rsidRPr="004238DE" w14:paraId="741EB933"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EF5D3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ОК 02. Использовать современные </w:t>
            </w:r>
            <w:r w:rsidRPr="004238DE">
              <w:rPr>
                <w:rFonts w:ascii="Times New Roman" w:hAnsi="Times New Roman" w:cs="Times New Roman"/>
                <w:sz w:val="24"/>
                <w:szCs w:val="24"/>
              </w:rPr>
              <w:lastRenderedPageBreak/>
              <w:t xml:space="preserve">средства поиска, анализа и интерпретации </w:t>
            </w:r>
            <w:proofErr w:type="gramStart"/>
            <w:r w:rsidRPr="004238DE">
              <w:rPr>
                <w:rFonts w:ascii="Times New Roman" w:hAnsi="Times New Roman" w:cs="Times New Roman"/>
                <w:sz w:val="24"/>
                <w:szCs w:val="24"/>
              </w:rPr>
              <w:t>информации</w:t>
            </w:r>
            <w:proofErr w:type="gramEnd"/>
            <w:r w:rsidRPr="004238DE">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D707D5"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В области ценности научного познания:</w:t>
            </w:r>
          </w:p>
          <w:p w14:paraId="1854207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14:paraId="6E6F3865"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людьми и познания мира; </w:t>
            </w:r>
          </w:p>
          <w:p w14:paraId="3BD3647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37C2FB88" w14:textId="77777777" w:rsidR="004238DE" w:rsidRPr="004238DE" w:rsidRDefault="004238DE">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учебными познавательными действиями:</w:t>
            </w:r>
          </w:p>
          <w:p w14:paraId="4E386E5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в) </w:t>
            </w:r>
            <w:r w:rsidRPr="004238DE">
              <w:rPr>
                <w:rFonts w:ascii="Times New Roman" w:hAnsi="Times New Roman" w:cs="Times New Roman"/>
                <w:b/>
                <w:sz w:val="24"/>
                <w:szCs w:val="24"/>
              </w:rPr>
              <w:t>работа с информацией:</w:t>
            </w:r>
          </w:p>
          <w:p w14:paraId="65EEDD7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17B23B54"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2B9AC1F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оценивать достоверность, легитимность информации, ее соответствие правовым и морально-этическим нормам;</w:t>
            </w:r>
          </w:p>
          <w:p w14:paraId="6B10AA6D"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w:t>
            </w:r>
            <w:r w:rsidRPr="004238DE">
              <w:rPr>
                <w:rFonts w:ascii="Times New Roman" w:hAnsi="Times New Roman" w:cs="Times New Roman"/>
                <w:sz w:val="24"/>
                <w:szCs w:val="24"/>
              </w:rPr>
              <w:lastRenderedPageBreak/>
              <w:t xml:space="preserve">требований эргономики, техники безопасности, гигиены, ресурсосбережения, правовых и этических норм, норм информационной безопасности; </w:t>
            </w:r>
          </w:p>
          <w:p w14:paraId="7966F52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D8E0F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уметь планировать и выполнять химический </w:t>
            </w:r>
            <w:r w:rsidRPr="004238DE">
              <w:rPr>
                <w:rFonts w:ascii="Times New Roman" w:hAnsi="Times New Roman" w:cs="Times New Roman"/>
                <w:sz w:val="24"/>
                <w:szCs w:val="24"/>
              </w:rPr>
              <w:t>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043B5C4B"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анализировать химическую информацию, получаемую из разных источников (средств массовой информации, сеть Интернет и другие);</w:t>
            </w:r>
          </w:p>
          <w:p w14:paraId="745066C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владеть основными методами научного познания веществ и химических явлений (наблюдение, измерение, эксперимент, моделирование);</w:t>
            </w:r>
          </w:p>
          <w:p w14:paraId="4B83258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 уметь проводить расчеты по химическим формулам и уравнениям химических реакций с использованием физических величин, характеризующих вещества с количественной стороны: массы, объема (нормальные условия) газов, количества вещества; использовать системные химические знания для принятия </w:t>
            </w:r>
            <w:r w:rsidRPr="004238DE">
              <w:rPr>
                <w:rFonts w:ascii="Times New Roman" w:hAnsi="Times New Roman" w:cs="Times New Roman"/>
                <w:sz w:val="24"/>
                <w:szCs w:val="24"/>
              </w:rPr>
              <w:lastRenderedPageBreak/>
              <w:t>решений в конкретных жизненных ситуациях, связанных с веществами и их применением;</w:t>
            </w:r>
          </w:p>
          <w:p w14:paraId="01445C7B"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p w14:paraId="369C8E63"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осуществлять целенаправленный поиск химической информации в различных источниках (научная и учебно-научная литература, средства массовой информации, сеть Интернет и другие), критически анализировать химическую информацию, перерабатывать ее и использовать в соответствии с поставленной учебной задачей;</w:t>
            </w:r>
          </w:p>
          <w:p w14:paraId="2F0F2C2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владеть системой знаний о методах научного познания явлений природы, используемых в естественных науках и умениями применять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tc>
      </w:tr>
      <w:tr w:rsidR="004238DE" w:rsidRPr="004238DE" w14:paraId="6F0DE596"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3C739"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ОК 04. Эффективно </w:t>
            </w:r>
            <w:r w:rsidRPr="004238DE">
              <w:rPr>
                <w:rFonts w:ascii="Times New Roman" w:hAnsi="Times New Roman" w:cs="Times New Roman"/>
                <w:sz w:val="24"/>
                <w:szCs w:val="24"/>
              </w:rPr>
              <w:lastRenderedPageBreak/>
              <w:t>взаимодействовать и работать в коллективе и команде</w:t>
            </w:r>
          </w:p>
        </w:tc>
        <w:tc>
          <w:tcPr>
            <w:tcW w:w="526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EAC8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готовность к саморазвитию, самостоятельности </w:t>
            </w:r>
            <w:r w:rsidRPr="004238DE">
              <w:rPr>
                <w:rFonts w:ascii="Times New Roman" w:hAnsi="Times New Roman" w:cs="Times New Roman"/>
                <w:sz w:val="24"/>
                <w:szCs w:val="24"/>
              </w:rPr>
              <w:lastRenderedPageBreak/>
              <w:t>и самоопределению;</w:t>
            </w:r>
          </w:p>
          <w:p w14:paraId="3F5E64B4"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-овладение навыками учебно-исследовательской, проектной и социальной деятельности;</w:t>
            </w:r>
          </w:p>
          <w:p w14:paraId="234A322C" w14:textId="77777777" w:rsidR="004238DE" w:rsidRPr="004238DE" w:rsidRDefault="004238DE">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коммуникативными действиями:</w:t>
            </w:r>
          </w:p>
          <w:p w14:paraId="70738139"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б) </w:t>
            </w:r>
            <w:r w:rsidRPr="004238DE">
              <w:rPr>
                <w:rFonts w:ascii="Times New Roman" w:hAnsi="Times New Roman" w:cs="Times New Roman"/>
                <w:b/>
                <w:sz w:val="24"/>
                <w:szCs w:val="24"/>
              </w:rPr>
              <w:t>совместная деятельность:</w:t>
            </w:r>
          </w:p>
          <w:p w14:paraId="1A314D3D"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понимать и использовать преимущества командной и индивидуальной работы;</w:t>
            </w:r>
          </w:p>
          <w:p w14:paraId="706CD56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A44C69D"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5B842D0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78BF7380" w14:textId="77777777" w:rsidR="004238DE" w:rsidRPr="004238DE" w:rsidRDefault="004238DE">
            <w:pPr>
              <w:jc w:val="both"/>
              <w:rPr>
                <w:rFonts w:ascii="Times New Roman" w:hAnsi="Times New Roman" w:cs="Times New Roman"/>
                <w:b/>
                <w:sz w:val="24"/>
                <w:szCs w:val="24"/>
              </w:rPr>
            </w:pPr>
            <w:r w:rsidRPr="004238DE">
              <w:rPr>
                <w:rFonts w:ascii="Times New Roman" w:hAnsi="Times New Roman" w:cs="Times New Roman"/>
                <w:b/>
                <w:sz w:val="24"/>
                <w:szCs w:val="24"/>
              </w:rPr>
              <w:t>Овладение универсальными регулятивными действиями:</w:t>
            </w:r>
          </w:p>
          <w:p w14:paraId="63BEE42B"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г) </w:t>
            </w:r>
            <w:r w:rsidRPr="004238DE">
              <w:rPr>
                <w:rFonts w:ascii="Times New Roman" w:hAnsi="Times New Roman" w:cs="Times New Roman"/>
                <w:b/>
                <w:sz w:val="24"/>
                <w:szCs w:val="24"/>
              </w:rPr>
              <w:t>принятие себя и других людей:</w:t>
            </w:r>
          </w:p>
          <w:p w14:paraId="2D442A6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принимать мотивы и аргументы других людей при анализе результатов деятельности;</w:t>
            </w:r>
          </w:p>
          <w:p w14:paraId="2B1B70A9"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признавать свое право и право других людей на ошибки;</w:t>
            </w:r>
          </w:p>
          <w:p w14:paraId="56BDC28F"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развивать способность понимать мир с позиции другого человека;</w:t>
            </w:r>
          </w:p>
        </w:tc>
        <w:tc>
          <w:tcPr>
            <w:tcW w:w="527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DDC682"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уметь планировать и выполнять химический </w:t>
            </w:r>
            <w:r w:rsidRPr="004238DE">
              <w:rPr>
                <w:rFonts w:ascii="Times New Roman" w:hAnsi="Times New Roman" w:cs="Times New Roman"/>
                <w:sz w:val="24"/>
                <w:szCs w:val="24"/>
              </w:rPr>
              <w:lastRenderedPageBreak/>
              <w:t>эксперимент (превращения органических веществ при нагревании, получение этилена и изучение его свойств, качественные реакции на альдегиды, крахмал, уксусную кислоту; денатурация белков при нагревании, цветные реакции белков; проводить реакции ионного обмена, определять среду водных растворов, качественные реакции на сульфат-, карбонат- и хлорид-анионы, на катион аммония; решать экспериментальные задачи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14:paraId="7F154BE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-уметь самостоятельно планировать и проводить химический эксперимент (получение и изучение свойств неорганических и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неорганических и органических веществ) с соблюдением правил безопасного обращения с веществами и лабораторным оборудованием, формулировать цели исследования, предоставлять в различной форме результаты эксперимента, анализировать и оценивать их достоверность;</w:t>
            </w:r>
          </w:p>
        </w:tc>
      </w:tr>
      <w:tr w:rsidR="004238DE" w:rsidRPr="004238DE" w14:paraId="2DFA087D"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2D9153"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xml:space="preserve">ОК 07. Содействовать сохранению </w:t>
            </w:r>
            <w:r w:rsidRPr="004238DE">
              <w:rPr>
                <w:rFonts w:ascii="Times New Roman" w:hAnsi="Times New Roman" w:cs="Times New Roman"/>
                <w:sz w:val="24"/>
                <w:szCs w:val="24"/>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526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CCAF0"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В области экологического воспитания:</w:t>
            </w:r>
          </w:p>
          <w:p w14:paraId="7F720BFD"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5542DF96"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p>
          <w:p w14:paraId="018863C6"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активное неприятие действий, приносящих вред окружающей среде;</w:t>
            </w:r>
          </w:p>
          <w:p w14:paraId="68685415"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p>
          <w:p w14:paraId="056E8978"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расширение опыта деятельности экологической направленности;</w:t>
            </w:r>
          </w:p>
          <w:p w14:paraId="7C9C656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274"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EA4190"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lastRenderedPageBreak/>
              <w:t xml:space="preserve">- сформировать представления: о химической </w:t>
            </w:r>
            <w:r w:rsidRPr="004238DE">
              <w:rPr>
                <w:rFonts w:ascii="Times New Roman" w:hAnsi="Times New Roman" w:cs="Times New Roman"/>
                <w:sz w:val="24"/>
                <w:szCs w:val="24"/>
              </w:rPr>
              <w:lastRenderedPageBreak/>
              <w:t>составляющей естественнонаучной картины мира, роли химии в познании явлений природы, в формировании мышления и культуры личности, ее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14:paraId="33E1E696"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учитывать опасность воздействия на живые организмы определенных веществ, понимая смысл показателя предельной допустимой концентрации;</w:t>
            </w:r>
          </w:p>
          <w:p w14:paraId="7C57E7F3"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прогнозировать, анализировать и оценивать с позиций экологической безопасности последствия бытовой и производственной деятельности человека, связанной с переработкой веществ; использовать полученные знания для принятия грамотных решений проблем в ситуациях, связанных с химией;</w:t>
            </w:r>
          </w:p>
          <w:p w14:paraId="536A3EDA"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 уметь осознавать опасность воздействия на живые организмы определенных веществ, понимая смысл показателя предельной допустимой концентрации, и пояснять на примерах способы уменьшения и предотвращения их вредного воздействия на организм человека.</w:t>
            </w:r>
          </w:p>
        </w:tc>
      </w:tr>
      <w:tr w:rsidR="004238DE" w:rsidRPr="004238DE" w14:paraId="202E355F"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246E56"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ПК 1.1. Контроль санитарного и зоогигиенического состояния объектов животноводства и кормов.</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A9CBA8" w14:textId="77777777" w:rsidR="004238DE" w:rsidRPr="004238DE" w:rsidRDefault="004238DE">
            <w:pPr>
              <w:rPr>
                <w:rFonts w:ascii="Times New Roman" w:eastAsiaTheme="minorHAnsi" w:hAnsi="Times New Roman" w:cs="Times New Roman"/>
                <w:sz w:val="24"/>
                <w:szCs w:val="24"/>
                <w:lang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8F6D3F5" w14:textId="77777777" w:rsidR="004238DE" w:rsidRPr="004238DE" w:rsidRDefault="004238DE">
            <w:pPr>
              <w:rPr>
                <w:rFonts w:ascii="Times New Roman" w:eastAsiaTheme="minorHAnsi" w:hAnsi="Times New Roman" w:cs="Times New Roman"/>
                <w:sz w:val="24"/>
                <w:szCs w:val="24"/>
                <w:lang w:eastAsia="en-US"/>
              </w:rPr>
            </w:pPr>
          </w:p>
        </w:tc>
      </w:tr>
      <w:tr w:rsidR="004238DE" w:rsidRPr="004238DE" w14:paraId="2A6D55CE"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C24F69"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ПК 1.2.</w:t>
            </w:r>
          </w:p>
          <w:p w14:paraId="646D3713"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Проведение</w:t>
            </w:r>
          </w:p>
          <w:p w14:paraId="4CE6BC2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ветеринарно-санитарных</w:t>
            </w:r>
          </w:p>
          <w:p w14:paraId="4ACC0ADD"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мероприятий для</w:t>
            </w:r>
          </w:p>
          <w:p w14:paraId="10C9A810"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предупреждения</w:t>
            </w:r>
          </w:p>
          <w:p w14:paraId="2341373F"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возникновения</w:t>
            </w:r>
          </w:p>
          <w:p w14:paraId="17F11FAA"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болезней</w:t>
            </w:r>
          </w:p>
          <w:p w14:paraId="185883F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животных.</w:t>
            </w:r>
          </w:p>
          <w:p w14:paraId="16CA7D75" w14:textId="77777777" w:rsidR="004238DE" w:rsidRPr="004238DE" w:rsidRDefault="004238D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3BC13A" w14:textId="77777777" w:rsidR="004238DE" w:rsidRPr="004238DE" w:rsidRDefault="004238DE">
            <w:pPr>
              <w:rPr>
                <w:rFonts w:ascii="Times New Roman" w:eastAsiaTheme="minorHAnsi" w:hAnsi="Times New Roman" w:cs="Times New Roman"/>
                <w:sz w:val="24"/>
                <w:szCs w:val="24"/>
                <w:lang w:val="en-US"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70B21A" w14:textId="77777777" w:rsidR="004238DE" w:rsidRPr="004238DE" w:rsidRDefault="004238DE">
            <w:pPr>
              <w:rPr>
                <w:rFonts w:ascii="Times New Roman" w:eastAsiaTheme="minorHAnsi" w:hAnsi="Times New Roman" w:cs="Times New Roman"/>
                <w:sz w:val="24"/>
                <w:szCs w:val="24"/>
                <w:lang w:val="en-US" w:eastAsia="en-US"/>
              </w:rPr>
            </w:pPr>
          </w:p>
        </w:tc>
      </w:tr>
      <w:tr w:rsidR="004238DE" w:rsidRPr="004238DE" w14:paraId="5E560F91" w14:textId="77777777" w:rsidTr="004238DE">
        <w:tc>
          <w:tcPr>
            <w:tcW w:w="402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188D1"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ПК 1.3.</w:t>
            </w:r>
          </w:p>
          <w:p w14:paraId="676A909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Проведение</w:t>
            </w:r>
          </w:p>
          <w:p w14:paraId="7E3ADD4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ветеринарно-санитарных</w:t>
            </w:r>
          </w:p>
          <w:p w14:paraId="3348E65C"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мероприятий в</w:t>
            </w:r>
          </w:p>
          <w:p w14:paraId="0EBA15FE"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условиях</w:t>
            </w:r>
          </w:p>
          <w:p w14:paraId="13EA5817"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специализированных</w:t>
            </w:r>
          </w:p>
          <w:p w14:paraId="20422148" w14:textId="77777777" w:rsidR="004238DE" w:rsidRPr="004238DE" w:rsidRDefault="004238DE">
            <w:pPr>
              <w:jc w:val="both"/>
              <w:rPr>
                <w:rFonts w:ascii="Times New Roman" w:hAnsi="Times New Roman" w:cs="Times New Roman"/>
                <w:sz w:val="24"/>
                <w:szCs w:val="24"/>
              </w:rPr>
            </w:pPr>
            <w:r w:rsidRPr="004238DE">
              <w:rPr>
                <w:rFonts w:ascii="Times New Roman" w:hAnsi="Times New Roman" w:cs="Times New Roman"/>
                <w:sz w:val="24"/>
                <w:szCs w:val="24"/>
              </w:rPr>
              <w:t>животноводческих хозяйств.</w:t>
            </w:r>
          </w:p>
          <w:p w14:paraId="2403801B" w14:textId="77777777" w:rsidR="004238DE" w:rsidRPr="004238DE" w:rsidRDefault="004238D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5564115" w14:textId="77777777" w:rsidR="004238DE" w:rsidRPr="004238DE" w:rsidRDefault="004238DE">
            <w:pPr>
              <w:rPr>
                <w:rFonts w:ascii="Times New Roman" w:eastAsiaTheme="minorHAnsi" w:hAnsi="Times New Roman" w:cs="Times New Roman"/>
                <w:sz w:val="24"/>
                <w:szCs w:val="24"/>
                <w:lang w:val="en-US" w:eastAsia="en-US"/>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0BA216" w14:textId="77777777" w:rsidR="004238DE" w:rsidRPr="004238DE" w:rsidRDefault="004238DE">
            <w:pPr>
              <w:rPr>
                <w:rFonts w:ascii="Times New Roman" w:eastAsiaTheme="minorHAnsi" w:hAnsi="Times New Roman" w:cs="Times New Roman"/>
                <w:sz w:val="24"/>
                <w:szCs w:val="24"/>
                <w:lang w:val="en-US" w:eastAsia="en-US"/>
              </w:rPr>
            </w:pPr>
          </w:p>
        </w:tc>
      </w:tr>
    </w:tbl>
    <w:p w14:paraId="26A004E5" w14:textId="77777777" w:rsidR="004238DE" w:rsidRPr="004238DE" w:rsidRDefault="004238DE" w:rsidP="004238DE">
      <w:pPr>
        <w:spacing w:after="0" w:line="240" w:lineRule="auto"/>
        <w:jc w:val="both"/>
        <w:rPr>
          <w:rFonts w:ascii="Times New Roman" w:hAnsi="Times New Roman" w:cs="Times New Roman"/>
          <w:sz w:val="28"/>
          <w:szCs w:val="28"/>
        </w:rPr>
      </w:pPr>
    </w:p>
    <w:p w14:paraId="63E88926" w14:textId="77777777" w:rsidR="004238DE" w:rsidRPr="004238DE" w:rsidRDefault="004238DE" w:rsidP="004238DE">
      <w:pPr>
        <w:spacing w:after="0" w:line="240" w:lineRule="auto"/>
        <w:jc w:val="both"/>
        <w:rPr>
          <w:rFonts w:ascii="Times New Roman" w:hAnsi="Times New Roman" w:cs="Times New Roman"/>
          <w:sz w:val="28"/>
          <w:szCs w:val="28"/>
        </w:rPr>
      </w:pPr>
    </w:p>
    <w:p w14:paraId="66CBCE93" w14:textId="77777777" w:rsidR="004238DE" w:rsidRPr="00480905" w:rsidRDefault="004238DE" w:rsidP="004238DE">
      <w:pPr>
        <w:spacing w:after="0" w:line="240" w:lineRule="auto"/>
        <w:rPr>
          <w:rFonts w:ascii="Times New Roman" w:hAnsi="Times New Roman" w:cs="Times New Roman"/>
          <w:sz w:val="28"/>
          <w:szCs w:val="28"/>
          <w:lang w:val="en-US"/>
        </w:rPr>
        <w:sectPr w:rsidR="004238DE" w:rsidRPr="00480905">
          <w:pgSz w:w="16838" w:h="11906" w:orient="landscape"/>
          <w:pgMar w:top="1418" w:right="1134" w:bottom="851" w:left="1134" w:header="709" w:footer="709" w:gutter="0"/>
          <w:cols w:space="720"/>
        </w:sectPr>
      </w:pPr>
    </w:p>
    <w:p w14:paraId="33C0CB06"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81" w:name="_Toc125086187"/>
      <w:r w:rsidRPr="004238DE">
        <w:rPr>
          <w:rFonts w:ascii="Times New Roman" w:hAnsi="Times New Roman" w:cs="Times New Roman"/>
          <w:b/>
          <w:sz w:val="28"/>
          <w:szCs w:val="28"/>
        </w:rPr>
        <w:lastRenderedPageBreak/>
        <w:t>2. Структура и содержание общеобразовательной дисциплины «Химия»</w:t>
      </w:r>
      <w:bookmarkEnd w:id="281"/>
    </w:p>
    <w:p w14:paraId="0639750F" w14:textId="77777777" w:rsidR="004238DE" w:rsidRPr="004238DE" w:rsidRDefault="004238DE" w:rsidP="004238DE">
      <w:pPr>
        <w:spacing w:after="0" w:line="240" w:lineRule="auto"/>
        <w:jc w:val="both"/>
        <w:rPr>
          <w:rFonts w:ascii="Times New Roman" w:hAnsi="Times New Roman" w:cs="Times New Roman"/>
          <w:sz w:val="28"/>
          <w:szCs w:val="28"/>
        </w:rPr>
      </w:pPr>
    </w:p>
    <w:p w14:paraId="654C65B0"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2.1. Объем дисциплины и виды учебной работы</w:t>
      </w:r>
    </w:p>
    <w:p w14:paraId="3EE5F558" w14:textId="77777777" w:rsidR="004238DE" w:rsidRPr="004238DE" w:rsidRDefault="004238DE" w:rsidP="004238DE">
      <w:pPr>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6465"/>
        <w:gridCol w:w="1799"/>
      </w:tblGrid>
      <w:tr w:rsidR="009E23D6" w:rsidRPr="004238DE" w14:paraId="57237613" w14:textId="28C09E5A"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1F3BC" w14:textId="77777777" w:rsidR="009E23D6" w:rsidRPr="004238DE" w:rsidRDefault="009E23D6">
            <w:pPr>
              <w:jc w:val="center"/>
              <w:rPr>
                <w:rFonts w:ascii="Times New Roman" w:hAnsi="Times New Roman" w:cs="Times New Roman"/>
                <w:sz w:val="28"/>
                <w:szCs w:val="28"/>
              </w:rPr>
            </w:pPr>
            <w:r w:rsidRPr="004238DE">
              <w:rPr>
                <w:rFonts w:ascii="Times New Roman" w:hAnsi="Times New Roman" w:cs="Times New Roman"/>
                <w:b/>
                <w:sz w:val="28"/>
                <w:szCs w:val="28"/>
              </w:rPr>
              <w:t>Вид учебной работы</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F020B4" w14:textId="77777777" w:rsidR="009E23D6" w:rsidRPr="004238DE" w:rsidRDefault="009E23D6">
            <w:pPr>
              <w:jc w:val="center"/>
              <w:rPr>
                <w:rFonts w:ascii="Times New Roman" w:hAnsi="Times New Roman" w:cs="Times New Roman"/>
                <w:sz w:val="28"/>
                <w:szCs w:val="28"/>
              </w:rPr>
            </w:pPr>
            <w:r w:rsidRPr="004238DE">
              <w:rPr>
                <w:rFonts w:ascii="Times New Roman" w:hAnsi="Times New Roman" w:cs="Times New Roman"/>
                <w:b/>
                <w:sz w:val="28"/>
                <w:szCs w:val="28"/>
              </w:rPr>
              <w:t>Объем в часах</w:t>
            </w:r>
          </w:p>
        </w:tc>
      </w:tr>
      <w:tr w:rsidR="009E23D6" w:rsidRPr="004238DE" w14:paraId="76D97B74" w14:textId="6D006300"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75AB32"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b/>
                <w:sz w:val="28"/>
                <w:szCs w:val="28"/>
              </w:rPr>
              <w:t>Объем образовательной программы дисциплины</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354D0A" w14:textId="3782BD39"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b/>
                <w:sz w:val="28"/>
                <w:szCs w:val="28"/>
              </w:rPr>
              <w:t>136</w:t>
            </w:r>
          </w:p>
        </w:tc>
      </w:tr>
      <w:tr w:rsidR="009E23D6" w:rsidRPr="004238DE" w14:paraId="7F347286" w14:textId="1324DD60"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62170A"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b/>
                <w:sz w:val="28"/>
                <w:szCs w:val="28"/>
              </w:rPr>
              <w:t>в т.ч.</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1AA4E4" w14:textId="77777777" w:rsidR="009E23D6" w:rsidRPr="004238DE" w:rsidRDefault="009E23D6" w:rsidP="009E23D6">
            <w:pPr>
              <w:jc w:val="center"/>
              <w:rPr>
                <w:rFonts w:ascii="Times New Roman" w:hAnsi="Times New Roman" w:cs="Times New Roman"/>
                <w:sz w:val="28"/>
                <w:szCs w:val="28"/>
              </w:rPr>
            </w:pPr>
          </w:p>
        </w:tc>
      </w:tr>
      <w:tr w:rsidR="009E23D6" w:rsidRPr="004238DE" w14:paraId="33B2379B" w14:textId="1E15D16D"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1A8B9F"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b/>
                <w:sz w:val="28"/>
                <w:szCs w:val="28"/>
              </w:rPr>
              <w:t>Основное содержание</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B1FDE" w14:textId="3E58B53D"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98</w:t>
            </w:r>
          </w:p>
        </w:tc>
      </w:tr>
      <w:tr w:rsidR="009E23D6" w:rsidRPr="004238DE" w14:paraId="005E2824" w14:textId="6FFDCA70" w:rsidTr="009E23D6">
        <w:tc>
          <w:tcPr>
            <w:tcW w:w="82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0BF260"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в т. ч.:</w:t>
            </w:r>
          </w:p>
        </w:tc>
      </w:tr>
      <w:tr w:rsidR="009E23D6" w:rsidRPr="004238DE" w14:paraId="21C1F76A" w14:textId="62D9E15D"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6A9B2"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теоретическое обучение</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8E97B" w14:textId="6FBEB2A3"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40</w:t>
            </w:r>
          </w:p>
        </w:tc>
      </w:tr>
      <w:tr w:rsidR="009E23D6" w:rsidRPr="004238DE" w14:paraId="4152E9FC" w14:textId="48655172"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3D6E48"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практические занятия</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BC92A7" w14:textId="5627824F"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40</w:t>
            </w:r>
          </w:p>
        </w:tc>
      </w:tr>
      <w:tr w:rsidR="009E23D6" w:rsidRPr="004238DE" w14:paraId="2E112EB9" w14:textId="7C819BFC"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72FCE"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лабораторные занятия</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21C1B5" w14:textId="6D971D84"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18</w:t>
            </w:r>
          </w:p>
        </w:tc>
      </w:tr>
      <w:tr w:rsidR="009E23D6" w:rsidRPr="004238DE" w14:paraId="7B6E4DDB" w14:textId="1BB2A204"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A2D3F" w14:textId="77777777" w:rsidR="009E23D6" w:rsidRPr="004238DE" w:rsidRDefault="009E23D6" w:rsidP="009E23D6">
            <w:pPr>
              <w:jc w:val="both"/>
              <w:rPr>
                <w:rFonts w:ascii="Times New Roman" w:hAnsi="Times New Roman" w:cs="Times New Roman"/>
                <w:b/>
                <w:sz w:val="28"/>
                <w:szCs w:val="28"/>
              </w:rPr>
            </w:pPr>
            <w:r w:rsidRPr="004238DE">
              <w:rPr>
                <w:rFonts w:ascii="Times New Roman" w:hAnsi="Times New Roman" w:cs="Times New Roman"/>
                <w:b/>
                <w:sz w:val="28"/>
                <w:szCs w:val="28"/>
              </w:rPr>
              <w:t>Профессионально ориентированное содержание (содержание прикладного модуля)</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6B303" w14:textId="1338B797"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b/>
                <w:sz w:val="28"/>
                <w:szCs w:val="28"/>
              </w:rPr>
              <w:t>38</w:t>
            </w:r>
          </w:p>
        </w:tc>
      </w:tr>
      <w:tr w:rsidR="009E23D6" w:rsidRPr="004238DE" w14:paraId="3AEE4EB2" w14:textId="6A9AC26D"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ADCD9C"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в т. ч.:</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B5A7AD" w14:textId="77777777" w:rsidR="009E23D6" w:rsidRPr="004238DE" w:rsidRDefault="009E23D6" w:rsidP="009E23D6">
            <w:pPr>
              <w:jc w:val="center"/>
              <w:rPr>
                <w:rFonts w:ascii="Times New Roman" w:hAnsi="Times New Roman" w:cs="Times New Roman"/>
                <w:sz w:val="28"/>
                <w:szCs w:val="28"/>
              </w:rPr>
            </w:pPr>
          </w:p>
        </w:tc>
      </w:tr>
      <w:tr w:rsidR="009E23D6" w:rsidRPr="004238DE" w14:paraId="3580A559" w14:textId="023C1C81"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4DDB01"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теоретическое обучение</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D7951F" w14:textId="37964432"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6</w:t>
            </w:r>
          </w:p>
        </w:tc>
      </w:tr>
      <w:tr w:rsidR="009E23D6" w:rsidRPr="004238DE" w14:paraId="73109A4C" w14:textId="39A3039F"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540E11"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практические занятия</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AC67A2" w14:textId="4568E54B"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20</w:t>
            </w:r>
          </w:p>
        </w:tc>
      </w:tr>
      <w:tr w:rsidR="009E23D6" w:rsidRPr="004238DE" w14:paraId="74A93577" w14:textId="3F0BA89F"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FC5DC1"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sz w:val="28"/>
                <w:szCs w:val="28"/>
              </w:rPr>
              <w:t>лабораторные занятия</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A5909B" w14:textId="4F1DA2E4"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10</w:t>
            </w:r>
          </w:p>
        </w:tc>
      </w:tr>
      <w:tr w:rsidR="009E23D6" w:rsidRPr="004238DE" w14:paraId="405791E4" w14:textId="59290B16" w:rsidTr="009E23D6">
        <w:tc>
          <w:tcPr>
            <w:tcW w:w="64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75080D" w14:textId="77777777" w:rsidR="009E23D6" w:rsidRPr="004238DE" w:rsidRDefault="009E23D6" w:rsidP="009E23D6">
            <w:pPr>
              <w:jc w:val="both"/>
              <w:rPr>
                <w:rFonts w:ascii="Times New Roman" w:hAnsi="Times New Roman" w:cs="Times New Roman"/>
                <w:sz w:val="28"/>
                <w:szCs w:val="28"/>
              </w:rPr>
            </w:pPr>
            <w:r w:rsidRPr="004238DE">
              <w:rPr>
                <w:rFonts w:ascii="Times New Roman" w:hAnsi="Times New Roman" w:cs="Times New Roman"/>
                <w:b/>
                <w:sz w:val="28"/>
                <w:szCs w:val="28"/>
              </w:rPr>
              <w:t>Промежуточная аттестация (дифференцированный зачет)</w:t>
            </w:r>
          </w:p>
        </w:tc>
        <w:tc>
          <w:tcPr>
            <w:tcW w:w="1799"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C28AE8" w14:textId="54380634" w:rsidR="009E23D6" w:rsidRPr="004238DE" w:rsidRDefault="009E23D6" w:rsidP="009E23D6">
            <w:pPr>
              <w:jc w:val="center"/>
              <w:rPr>
                <w:rFonts w:ascii="Times New Roman" w:hAnsi="Times New Roman" w:cs="Times New Roman"/>
                <w:sz w:val="28"/>
                <w:szCs w:val="28"/>
              </w:rPr>
            </w:pPr>
            <w:r>
              <w:rPr>
                <w:rFonts w:ascii="Times New Roman" w:hAnsi="Times New Roman" w:cs="Times New Roman"/>
                <w:sz w:val="28"/>
                <w:szCs w:val="28"/>
              </w:rPr>
              <w:t>2</w:t>
            </w:r>
          </w:p>
        </w:tc>
      </w:tr>
    </w:tbl>
    <w:p w14:paraId="7A84A6B9" w14:textId="77777777" w:rsidR="004238DE" w:rsidRPr="004238DE" w:rsidRDefault="004238DE" w:rsidP="004238DE">
      <w:pPr>
        <w:jc w:val="both"/>
        <w:rPr>
          <w:rFonts w:ascii="Times New Roman" w:hAnsi="Times New Roman" w:cs="Times New Roman"/>
          <w:sz w:val="28"/>
          <w:szCs w:val="28"/>
        </w:rPr>
      </w:pPr>
    </w:p>
    <w:p w14:paraId="4DFD11AD" w14:textId="77777777" w:rsidR="004238DE" w:rsidRPr="004238DE" w:rsidRDefault="004238DE" w:rsidP="004238DE">
      <w:pPr>
        <w:jc w:val="both"/>
        <w:rPr>
          <w:rFonts w:ascii="Times New Roman" w:hAnsi="Times New Roman" w:cs="Times New Roman"/>
          <w:sz w:val="28"/>
          <w:szCs w:val="28"/>
        </w:rPr>
      </w:pPr>
    </w:p>
    <w:p w14:paraId="009BE71A" w14:textId="77777777" w:rsidR="004238DE" w:rsidRPr="004238DE" w:rsidRDefault="004238DE" w:rsidP="004238DE">
      <w:pPr>
        <w:jc w:val="both"/>
        <w:rPr>
          <w:rFonts w:ascii="Times New Roman" w:hAnsi="Times New Roman" w:cs="Times New Roman"/>
          <w:sz w:val="28"/>
          <w:szCs w:val="28"/>
        </w:rPr>
      </w:pPr>
    </w:p>
    <w:p w14:paraId="77FD8E55" w14:textId="77777777" w:rsidR="004238DE" w:rsidRPr="004238DE" w:rsidRDefault="004238DE" w:rsidP="004238DE">
      <w:pPr>
        <w:jc w:val="both"/>
        <w:rPr>
          <w:rFonts w:ascii="Times New Roman" w:hAnsi="Times New Roman" w:cs="Times New Roman"/>
          <w:sz w:val="28"/>
          <w:szCs w:val="28"/>
        </w:rPr>
      </w:pPr>
    </w:p>
    <w:p w14:paraId="554A546E" w14:textId="77777777" w:rsidR="004238DE" w:rsidRPr="004238DE" w:rsidRDefault="004238DE" w:rsidP="004238DE">
      <w:pPr>
        <w:jc w:val="both"/>
        <w:rPr>
          <w:rFonts w:ascii="Times New Roman" w:hAnsi="Times New Roman" w:cs="Times New Roman"/>
          <w:sz w:val="28"/>
          <w:szCs w:val="28"/>
        </w:rPr>
      </w:pPr>
    </w:p>
    <w:p w14:paraId="1F95E797" w14:textId="77777777" w:rsidR="004238DE" w:rsidRPr="004238DE" w:rsidRDefault="004238DE" w:rsidP="004238DE">
      <w:pPr>
        <w:spacing w:after="0" w:line="240" w:lineRule="auto"/>
        <w:jc w:val="both"/>
        <w:rPr>
          <w:rFonts w:ascii="Times New Roman" w:hAnsi="Times New Roman" w:cs="Times New Roman"/>
          <w:sz w:val="28"/>
          <w:szCs w:val="28"/>
        </w:rPr>
      </w:pPr>
    </w:p>
    <w:p w14:paraId="54E24759" w14:textId="77777777" w:rsidR="004238DE" w:rsidRPr="004238DE" w:rsidRDefault="004238DE" w:rsidP="004238DE">
      <w:pPr>
        <w:spacing w:after="0" w:line="240" w:lineRule="auto"/>
        <w:jc w:val="both"/>
        <w:rPr>
          <w:rFonts w:ascii="Times New Roman" w:hAnsi="Times New Roman" w:cs="Times New Roman"/>
          <w:sz w:val="28"/>
          <w:szCs w:val="28"/>
        </w:rPr>
      </w:pPr>
    </w:p>
    <w:p w14:paraId="07D803B7" w14:textId="77777777" w:rsidR="004238DE" w:rsidRPr="004238DE" w:rsidRDefault="004238DE" w:rsidP="004238DE">
      <w:pPr>
        <w:spacing w:after="0" w:line="240" w:lineRule="auto"/>
        <w:jc w:val="both"/>
        <w:rPr>
          <w:rFonts w:ascii="Times New Roman" w:hAnsi="Times New Roman" w:cs="Times New Roman"/>
          <w:sz w:val="28"/>
          <w:szCs w:val="28"/>
        </w:rPr>
      </w:pPr>
    </w:p>
    <w:p w14:paraId="051349EB" w14:textId="77777777" w:rsidR="004238DE" w:rsidRPr="004238DE" w:rsidRDefault="004238DE" w:rsidP="004238DE">
      <w:pPr>
        <w:spacing w:after="0" w:line="240" w:lineRule="auto"/>
        <w:jc w:val="both"/>
        <w:rPr>
          <w:rFonts w:ascii="Times New Roman" w:hAnsi="Times New Roman" w:cs="Times New Roman"/>
          <w:sz w:val="28"/>
          <w:szCs w:val="28"/>
        </w:rPr>
      </w:pPr>
    </w:p>
    <w:p w14:paraId="500765F5" w14:textId="77777777" w:rsidR="004238DE" w:rsidRPr="004238DE" w:rsidRDefault="004238DE" w:rsidP="004238DE">
      <w:pPr>
        <w:spacing w:after="0" w:line="240" w:lineRule="auto"/>
        <w:jc w:val="both"/>
        <w:rPr>
          <w:rFonts w:ascii="Times New Roman" w:hAnsi="Times New Roman" w:cs="Times New Roman"/>
          <w:sz w:val="28"/>
          <w:szCs w:val="28"/>
        </w:rPr>
      </w:pPr>
    </w:p>
    <w:p w14:paraId="46DF3A93" w14:textId="77777777" w:rsidR="004238DE" w:rsidRPr="004238DE" w:rsidRDefault="004238DE" w:rsidP="004238DE">
      <w:pPr>
        <w:spacing w:after="0" w:line="240" w:lineRule="auto"/>
        <w:jc w:val="both"/>
        <w:rPr>
          <w:rFonts w:ascii="Times New Roman" w:hAnsi="Times New Roman" w:cs="Times New Roman"/>
          <w:sz w:val="28"/>
          <w:szCs w:val="28"/>
        </w:rPr>
      </w:pPr>
    </w:p>
    <w:p w14:paraId="7CD6F9AF" w14:textId="77777777" w:rsidR="004238DE" w:rsidRPr="004238DE" w:rsidRDefault="004238DE" w:rsidP="004238DE">
      <w:pPr>
        <w:spacing w:after="0" w:line="240" w:lineRule="auto"/>
        <w:jc w:val="both"/>
        <w:rPr>
          <w:rFonts w:ascii="Times New Roman" w:hAnsi="Times New Roman" w:cs="Times New Roman"/>
          <w:sz w:val="28"/>
          <w:szCs w:val="28"/>
        </w:rPr>
      </w:pPr>
    </w:p>
    <w:p w14:paraId="5E359812" w14:textId="77777777" w:rsidR="004238DE" w:rsidRPr="004238DE" w:rsidRDefault="004238DE" w:rsidP="004238DE">
      <w:pPr>
        <w:spacing w:after="0" w:line="240" w:lineRule="auto"/>
        <w:jc w:val="both"/>
        <w:rPr>
          <w:rFonts w:ascii="Times New Roman" w:hAnsi="Times New Roman" w:cs="Times New Roman"/>
          <w:sz w:val="28"/>
          <w:szCs w:val="28"/>
        </w:rPr>
      </w:pPr>
    </w:p>
    <w:p w14:paraId="4917E126" w14:textId="77777777" w:rsidR="004238DE" w:rsidRPr="004238DE" w:rsidRDefault="004238DE" w:rsidP="004238DE">
      <w:pPr>
        <w:spacing w:after="0" w:line="240" w:lineRule="auto"/>
        <w:jc w:val="both"/>
        <w:rPr>
          <w:rFonts w:ascii="Times New Roman" w:hAnsi="Times New Roman" w:cs="Times New Roman"/>
          <w:sz w:val="28"/>
          <w:szCs w:val="28"/>
        </w:rPr>
      </w:pPr>
    </w:p>
    <w:p w14:paraId="34255D40" w14:textId="77777777" w:rsidR="004238DE" w:rsidRPr="004238DE" w:rsidRDefault="004238DE" w:rsidP="004238DE">
      <w:pPr>
        <w:spacing w:after="0" w:line="240" w:lineRule="auto"/>
        <w:jc w:val="both"/>
        <w:rPr>
          <w:rFonts w:ascii="Times New Roman" w:hAnsi="Times New Roman" w:cs="Times New Roman"/>
          <w:sz w:val="28"/>
          <w:szCs w:val="28"/>
        </w:rPr>
      </w:pPr>
    </w:p>
    <w:p w14:paraId="1877300D" w14:textId="77777777" w:rsidR="004238DE" w:rsidRPr="004238DE" w:rsidRDefault="004238DE" w:rsidP="004238DE">
      <w:pPr>
        <w:spacing w:after="0" w:line="240" w:lineRule="auto"/>
        <w:jc w:val="both"/>
        <w:rPr>
          <w:rFonts w:ascii="Times New Roman" w:hAnsi="Times New Roman" w:cs="Times New Roman"/>
          <w:sz w:val="28"/>
          <w:szCs w:val="28"/>
        </w:rPr>
      </w:pPr>
    </w:p>
    <w:p w14:paraId="2F7B275C" w14:textId="77777777" w:rsidR="004238DE" w:rsidRPr="004238DE" w:rsidRDefault="004238DE" w:rsidP="004238DE">
      <w:pPr>
        <w:spacing w:after="0" w:line="240" w:lineRule="auto"/>
        <w:jc w:val="both"/>
        <w:rPr>
          <w:rFonts w:ascii="Times New Roman" w:hAnsi="Times New Roman" w:cs="Times New Roman"/>
          <w:sz w:val="28"/>
          <w:szCs w:val="28"/>
        </w:rPr>
      </w:pPr>
    </w:p>
    <w:p w14:paraId="03C0CFCC"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1906" w:h="16838"/>
          <w:pgMar w:top="1134" w:right="851" w:bottom="1134" w:left="1418" w:header="709" w:footer="709" w:gutter="0"/>
          <w:cols w:space="720"/>
        </w:sectPr>
      </w:pPr>
    </w:p>
    <w:p w14:paraId="16F086AD"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lastRenderedPageBreak/>
        <w:t>2.2. Тематический план и содержание дисциплины</w:t>
      </w:r>
    </w:p>
    <w:p w14:paraId="23BB0301" w14:textId="77777777" w:rsidR="009E23D6" w:rsidRDefault="009E23D6" w:rsidP="004238DE">
      <w:pPr>
        <w:jc w:val="both"/>
        <w:rPr>
          <w:rFonts w:ascii="Times New Roman" w:hAnsi="Times New Roman" w:cs="Times New Roman"/>
          <w:sz w:val="28"/>
          <w:szCs w:val="28"/>
        </w:rPr>
      </w:pPr>
    </w:p>
    <w:tbl>
      <w:tblPr>
        <w:tblStyle w:val="ac"/>
        <w:tblW w:w="14296" w:type="dxa"/>
        <w:tblLayout w:type="fixed"/>
        <w:tblLook w:val="04A0" w:firstRow="1" w:lastRow="0" w:firstColumn="1" w:lastColumn="0" w:noHBand="0" w:noVBand="1"/>
      </w:tblPr>
      <w:tblGrid>
        <w:gridCol w:w="3059"/>
        <w:gridCol w:w="8181"/>
        <w:gridCol w:w="1265"/>
        <w:gridCol w:w="1791"/>
      </w:tblGrid>
      <w:tr w:rsidR="00E866D9" w14:paraId="6424937C" w14:textId="77777777" w:rsidTr="00E866D9">
        <w:trPr>
          <w:trHeight w:val="255"/>
        </w:trPr>
        <w:tc>
          <w:tcPr>
            <w:tcW w:w="3059" w:type="dxa"/>
            <w:hideMark/>
          </w:tcPr>
          <w:p w14:paraId="32C8618A"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Наименование разделов и тем</w:t>
            </w:r>
          </w:p>
        </w:tc>
        <w:tc>
          <w:tcPr>
            <w:tcW w:w="8181" w:type="dxa"/>
            <w:hideMark/>
          </w:tcPr>
          <w:p w14:paraId="4C52AFEB"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Содержание учебного материала (основное и профессионально-ориентированное), лабораторные и практические занятия, прикладной модуль </w:t>
            </w:r>
          </w:p>
        </w:tc>
        <w:tc>
          <w:tcPr>
            <w:tcW w:w="1265" w:type="dxa"/>
            <w:hideMark/>
          </w:tcPr>
          <w:p w14:paraId="1B339A79"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Объем часов</w:t>
            </w:r>
          </w:p>
        </w:tc>
        <w:tc>
          <w:tcPr>
            <w:tcW w:w="1791" w:type="dxa"/>
            <w:hideMark/>
          </w:tcPr>
          <w:p w14:paraId="25B9CE1A"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left="-108" w:right="-108"/>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Формируемые компетенции</w:t>
            </w:r>
          </w:p>
        </w:tc>
      </w:tr>
      <w:tr w:rsidR="00E866D9" w14:paraId="27E37FD5" w14:textId="77777777" w:rsidTr="00E866D9">
        <w:trPr>
          <w:trHeight w:val="20"/>
        </w:trPr>
        <w:tc>
          <w:tcPr>
            <w:tcW w:w="3059" w:type="dxa"/>
            <w:hideMark/>
          </w:tcPr>
          <w:p w14:paraId="6A3AE64B"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w:t>
            </w:r>
          </w:p>
        </w:tc>
        <w:tc>
          <w:tcPr>
            <w:tcW w:w="8181" w:type="dxa"/>
            <w:hideMark/>
          </w:tcPr>
          <w:p w14:paraId="70A1BAD0"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265" w:type="dxa"/>
            <w:hideMark/>
          </w:tcPr>
          <w:p w14:paraId="0788A92A"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w:t>
            </w:r>
          </w:p>
        </w:tc>
        <w:tc>
          <w:tcPr>
            <w:tcW w:w="1791" w:type="dxa"/>
            <w:hideMark/>
          </w:tcPr>
          <w:p w14:paraId="20CE5D71" w14:textId="77777777" w:rsidR="00E866D9" w:rsidRDefault="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r>
      <w:tr w:rsidR="00E866D9" w14:paraId="51797572" w14:textId="77777777" w:rsidTr="00E866D9">
        <w:trPr>
          <w:trHeight w:val="20"/>
        </w:trPr>
        <w:tc>
          <w:tcPr>
            <w:tcW w:w="3059" w:type="dxa"/>
          </w:tcPr>
          <w:p w14:paraId="40C902D4" w14:textId="7038671A"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8181" w:type="dxa"/>
          </w:tcPr>
          <w:p w14:paraId="7A7E60DE"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p>
        </w:tc>
        <w:tc>
          <w:tcPr>
            <w:tcW w:w="1265" w:type="dxa"/>
          </w:tcPr>
          <w:p w14:paraId="5D572D64" w14:textId="3ED83E5E"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102</w:t>
            </w:r>
          </w:p>
        </w:tc>
        <w:tc>
          <w:tcPr>
            <w:tcW w:w="1791" w:type="dxa"/>
          </w:tcPr>
          <w:p w14:paraId="74754232"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p>
        </w:tc>
      </w:tr>
      <w:tr w:rsidR="00E866D9" w14:paraId="330D3F5E" w14:textId="77777777" w:rsidTr="00E866D9">
        <w:trPr>
          <w:trHeight w:val="373"/>
        </w:trPr>
        <w:tc>
          <w:tcPr>
            <w:tcW w:w="3059" w:type="dxa"/>
          </w:tcPr>
          <w:p w14:paraId="345A85DF" w14:textId="35A5178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1. Основы строения вещества</w:t>
            </w:r>
          </w:p>
        </w:tc>
        <w:tc>
          <w:tcPr>
            <w:tcW w:w="8181" w:type="dxa"/>
          </w:tcPr>
          <w:p w14:paraId="0FCE9E2C"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p>
        </w:tc>
        <w:tc>
          <w:tcPr>
            <w:tcW w:w="1265" w:type="dxa"/>
          </w:tcPr>
          <w:p w14:paraId="0496AF84" w14:textId="19846F5C"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791" w:type="dxa"/>
          </w:tcPr>
          <w:p w14:paraId="23D810E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p>
        </w:tc>
      </w:tr>
      <w:tr w:rsidR="00E866D9" w14:paraId="17106FA8" w14:textId="77777777" w:rsidTr="00E866D9">
        <w:trPr>
          <w:trHeight w:val="270"/>
        </w:trPr>
        <w:tc>
          <w:tcPr>
            <w:tcW w:w="3059" w:type="dxa"/>
            <w:vMerge w:val="restart"/>
            <w:hideMark/>
          </w:tcPr>
          <w:p w14:paraId="78BC726D"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1.1</w:t>
            </w:r>
            <w:r>
              <w:rPr>
                <w:rFonts w:ascii="Times New Roman" w:eastAsia="Times New Roman" w:hAnsi="Times New Roman" w:cs="Times New Roman"/>
                <w:sz w:val="24"/>
                <w:szCs w:val="24"/>
              </w:rPr>
              <w:t>.</w:t>
            </w:r>
          </w:p>
          <w:p w14:paraId="707EC2F2"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Строение атомов химических элементов и природа химической связи</w:t>
            </w:r>
          </w:p>
        </w:tc>
        <w:tc>
          <w:tcPr>
            <w:tcW w:w="8181" w:type="dxa"/>
            <w:hideMark/>
          </w:tcPr>
          <w:p w14:paraId="4A09A7C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6F76BD2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394494E2"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r>
      <w:tr w:rsidR="00E866D9" w14:paraId="4E353C5A" w14:textId="77777777" w:rsidTr="00E866D9">
        <w:trPr>
          <w:trHeight w:val="320"/>
        </w:trPr>
        <w:tc>
          <w:tcPr>
            <w:tcW w:w="3059" w:type="dxa"/>
            <w:vMerge/>
            <w:hideMark/>
          </w:tcPr>
          <w:p w14:paraId="6C98336E" w14:textId="77777777" w:rsidR="00E866D9" w:rsidRDefault="00E866D9" w:rsidP="00E866D9">
            <w:pPr>
              <w:rPr>
                <w:rFonts w:ascii="Times New Roman" w:eastAsia="Times New Roman" w:hAnsi="Times New Roman" w:cs="Times New Roman"/>
                <w:sz w:val="24"/>
                <w:szCs w:val="24"/>
              </w:rPr>
            </w:pPr>
          </w:p>
        </w:tc>
        <w:tc>
          <w:tcPr>
            <w:tcW w:w="8181" w:type="dxa"/>
            <w:hideMark/>
          </w:tcPr>
          <w:p w14:paraId="25F9F408"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01138E22"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hideMark/>
          </w:tcPr>
          <w:p w14:paraId="66405CCE" w14:textId="77777777" w:rsidR="00E866D9" w:rsidRDefault="00E866D9" w:rsidP="00E866D9">
            <w:pPr>
              <w:rPr>
                <w:rFonts w:ascii="Times New Roman" w:eastAsia="Times New Roman" w:hAnsi="Times New Roman" w:cs="Times New Roman"/>
                <w:sz w:val="24"/>
                <w:szCs w:val="24"/>
              </w:rPr>
            </w:pPr>
          </w:p>
        </w:tc>
      </w:tr>
      <w:tr w:rsidR="00E866D9" w14:paraId="2004FB0B" w14:textId="77777777" w:rsidTr="00E866D9">
        <w:trPr>
          <w:trHeight w:val="320"/>
        </w:trPr>
        <w:tc>
          <w:tcPr>
            <w:tcW w:w="3059" w:type="dxa"/>
            <w:vMerge/>
            <w:hideMark/>
          </w:tcPr>
          <w:p w14:paraId="6B59351D" w14:textId="77777777" w:rsidR="00E866D9" w:rsidRDefault="00E866D9" w:rsidP="00E866D9">
            <w:pPr>
              <w:rPr>
                <w:rFonts w:ascii="Times New Roman" w:eastAsia="Times New Roman" w:hAnsi="Times New Roman" w:cs="Times New Roman"/>
                <w:sz w:val="24"/>
                <w:szCs w:val="24"/>
              </w:rPr>
            </w:pPr>
          </w:p>
        </w:tc>
        <w:tc>
          <w:tcPr>
            <w:tcW w:w="8181" w:type="dxa"/>
            <w:hideMark/>
          </w:tcPr>
          <w:p w14:paraId="5857935E"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Современная модель строения атома. Электронная конфигурация атома. Классификация химических элементов (s-, p-, d-элементы). Валентные электроны. Валентность. Электронная природа химической связи. Электроотрицательность. Ковалентная связь, ее разновидности и механизмы образования (обменный и донорно-акцепторный). Ионная связь. Металлическая связь. Водородная связь. Межмолекулярные взаимодействия.</w:t>
            </w:r>
          </w:p>
          <w:p w14:paraId="32BD647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Изотопы, основное и возбужденное состояние атома, гибридизация атомных </w:t>
            </w:r>
            <w:proofErr w:type="spellStart"/>
            <w:r>
              <w:rPr>
                <w:rFonts w:ascii="Times New Roman" w:eastAsia="Times New Roman" w:hAnsi="Times New Roman" w:cs="Times New Roman"/>
                <w:sz w:val="24"/>
                <w:szCs w:val="24"/>
              </w:rPr>
              <w:t>орбиталей</w:t>
            </w:r>
            <w:proofErr w:type="spellEnd"/>
            <w:r>
              <w:rPr>
                <w:rFonts w:ascii="Times New Roman" w:eastAsia="Times New Roman" w:hAnsi="Times New Roman" w:cs="Times New Roman"/>
                <w:sz w:val="24"/>
                <w:szCs w:val="24"/>
              </w:rPr>
              <w:t>.</w:t>
            </w:r>
          </w:p>
        </w:tc>
        <w:tc>
          <w:tcPr>
            <w:tcW w:w="1265" w:type="dxa"/>
            <w:hideMark/>
          </w:tcPr>
          <w:p w14:paraId="26C4624E"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w:t>
            </w:r>
          </w:p>
        </w:tc>
        <w:tc>
          <w:tcPr>
            <w:tcW w:w="1791" w:type="dxa"/>
            <w:vMerge/>
            <w:hideMark/>
          </w:tcPr>
          <w:p w14:paraId="56FC16D6" w14:textId="77777777" w:rsidR="00E866D9" w:rsidRDefault="00E866D9" w:rsidP="00E866D9">
            <w:pPr>
              <w:rPr>
                <w:rFonts w:ascii="Times New Roman" w:eastAsia="Times New Roman" w:hAnsi="Times New Roman" w:cs="Times New Roman"/>
                <w:sz w:val="24"/>
                <w:szCs w:val="24"/>
              </w:rPr>
            </w:pPr>
          </w:p>
        </w:tc>
      </w:tr>
      <w:tr w:rsidR="00E866D9" w14:paraId="775758ED" w14:textId="77777777" w:rsidTr="00E866D9">
        <w:trPr>
          <w:trHeight w:val="320"/>
        </w:trPr>
        <w:tc>
          <w:tcPr>
            <w:tcW w:w="3059" w:type="dxa"/>
            <w:vMerge/>
            <w:hideMark/>
          </w:tcPr>
          <w:p w14:paraId="7A1F8CAA" w14:textId="77777777" w:rsidR="00E866D9" w:rsidRDefault="00E866D9" w:rsidP="00E866D9">
            <w:pPr>
              <w:rPr>
                <w:rFonts w:ascii="Times New Roman" w:eastAsia="Times New Roman" w:hAnsi="Times New Roman" w:cs="Times New Roman"/>
                <w:sz w:val="24"/>
                <w:szCs w:val="24"/>
              </w:rPr>
            </w:pPr>
          </w:p>
        </w:tc>
        <w:tc>
          <w:tcPr>
            <w:tcW w:w="8181" w:type="dxa"/>
            <w:hideMark/>
          </w:tcPr>
          <w:p w14:paraId="27645463"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4F0632E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3BDBB90F" w14:textId="77777777" w:rsidR="00E866D9" w:rsidRDefault="00E866D9" w:rsidP="00E866D9">
            <w:pPr>
              <w:rPr>
                <w:rFonts w:ascii="Times New Roman" w:eastAsia="Times New Roman" w:hAnsi="Times New Roman" w:cs="Times New Roman"/>
                <w:sz w:val="24"/>
                <w:szCs w:val="24"/>
              </w:rPr>
            </w:pPr>
          </w:p>
        </w:tc>
      </w:tr>
      <w:tr w:rsidR="00E866D9" w14:paraId="3036B39C" w14:textId="77777777" w:rsidTr="00E866D9">
        <w:trPr>
          <w:trHeight w:val="320"/>
        </w:trPr>
        <w:tc>
          <w:tcPr>
            <w:tcW w:w="3059" w:type="dxa"/>
            <w:vMerge/>
            <w:hideMark/>
          </w:tcPr>
          <w:p w14:paraId="6CFB6C30" w14:textId="77777777" w:rsidR="00E866D9" w:rsidRDefault="00E866D9" w:rsidP="00E866D9">
            <w:pPr>
              <w:rPr>
                <w:rFonts w:ascii="Times New Roman" w:eastAsia="Times New Roman" w:hAnsi="Times New Roman" w:cs="Times New Roman"/>
                <w:sz w:val="24"/>
                <w:szCs w:val="24"/>
              </w:rPr>
            </w:pPr>
          </w:p>
        </w:tc>
        <w:tc>
          <w:tcPr>
            <w:tcW w:w="8181" w:type="dxa"/>
            <w:hideMark/>
          </w:tcPr>
          <w:p w14:paraId="04726374"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Решение практических заданий на составление электронно-графических формул элементов 1–4 периодов. </w:t>
            </w:r>
          </w:p>
          <w:p w14:paraId="335E0FEA" w14:textId="77777777" w:rsidR="00E866D9" w:rsidRDefault="00E866D9" w:rsidP="00E866D9">
            <w:pPr>
              <w:spacing w:line="276" w:lineRule="auto"/>
              <w:rPr>
                <w:rFonts w:ascii="Times New Roman" w:eastAsia="Times New Roman" w:hAnsi="Times New Roman" w:cs="Times New Roman"/>
                <w:sz w:val="24"/>
                <w:szCs w:val="24"/>
                <w:highlight w:val="cyan"/>
              </w:rPr>
            </w:pPr>
            <w:r>
              <w:rPr>
                <w:rFonts w:ascii="Times New Roman" w:eastAsia="Times New Roman" w:hAnsi="Times New Roman" w:cs="Times New Roman"/>
                <w:sz w:val="24"/>
                <w:szCs w:val="24"/>
              </w:rPr>
              <w:t>Решение заданий на использование химической символики и названий соединений по номенклатуре международного союза теоретической и прикладной химии и тривиальных названий для составления химических формул двухатомных соединений (оксидов, сульфидов, гидридов и т.п.) и других неорганических соединений отдельных классов.</w:t>
            </w:r>
          </w:p>
        </w:tc>
        <w:tc>
          <w:tcPr>
            <w:tcW w:w="1265" w:type="dxa"/>
            <w:hideMark/>
          </w:tcPr>
          <w:p w14:paraId="3A955561"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0DF94E1F" w14:textId="77777777" w:rsidR="00E866D9" w:rsidRDefault="00E866D9" w:rsidP="00E866D9">
            <w:pPr>
              <w:rPr>
                <w:rFonts w:ascii="Times New Roman" w:eastAsia="Times New Roman" w:hAnsi="Times New Roman" w:cs="Times New Roman"/>
                <w:sz w:val="24"/>
                <w:szCs w:val="24"/>
              </w:rPr>
            </w:pPr>
          </w:p>
        </w:tc>
      </w:tr>
      <w:tr w:rsidR="00E866D9" w14:paraId="60D3BDE9" w14:textId="77777777" w:rsidTr="00E866D9">
        <w:trPr>
          <w:trHeight w:val="320"/>
        </w:trPr>
        <w:tc>
          <w:tcPr>
            <w:tcW w:w="3059" w:type="dxa"/>
            <w:vMerge w:val="restart"/>
            <w:hideMark/>
          </w:tcPr>
          <w:p w14:paraId="3D9531ED"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Тема 1.2</w:t>
            </w:r>
            <w:r>
              <w:rPr>
                <w:rFonts w:ascii="Times New Roman" w:eastAsia="Times New Roman" w:hAnsi="Times New Roman" w:cs="Times New Roman"/>
                <w:sz w:val="24"/>
                <w:szCs w:val="24"/>
              </w:rPr>
              <w:t>.</w:t>
            </w:r>
          </w:p>
          <w:p w14:paraId="1FA92B2A"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Периодический закон и таблица Д.И. Менделеева</w:t>
            </w:r>
          </w:p>
        </w:tc>
        <w:tc>
          <w:tcPr>
            <w:tcW w:w="8181" w:type="dxa"/>
            <w:hideMark/>
          </w:tcPr>
          <w:p w14:paraId="37E9AA79"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1A3DB0FC"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val="restart"/>
            <w:hideMark/>
          </w:tcPr>
          <w:p w14:paraId="4BBB82E5"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739972BD"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02</w:t>
            </w:r>
          </w:p>
        </w:tc>
      </w:tr>
      <w:tr w:rsidR="00E866D9" w14:paraId="77857987" w14:textId="77777777" w:rsidTr="00E866D9">
        <w:trPr>
          <w:trHeight w:val="320"/>
        </w:trPr>
        <w:tc>
          <w:tcPr>
            <w:tcW w:w="3059" w:type="dxa"/>
            <w:vMerge/>
            <w:hideMark/>
          </w:tcPr>
          <w:p w14:paraId="36297A39" w14:textId="77777777" w:rsidR="00E866D9" w:rsidRDefault="00E866D9" w:rsidP="00E866D9">
            <w:pPr>
              <w:rPr>
                <w:rFonts w:ascii="Times New Roman" w:eastAsia="Times New Roman" w:hAnsi="Times New Roman" w:cs="Times New Roman"/>
                <w:sz w:val="24"/>
                <w:szCs w:val="24"/>
              </w:rPr>
            </w:pPr>
          </w:p>
        </w:tc>
        <w:tc>
          <w:tcPr>
            <w:tcW w:w="8181" w:type="dxa"/>
            <w:hideMark/>
          </w:tcPr>
          <w:p w14:paraId="7042A9B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tcPr>
          <w:p w14:paraId="487660A5"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p>
        </w:tc>
        <w:tc>
          <w:tcPr>
            <w:tcW w:w="1791" w:type="dxa"/>
            <w:vMerge/>
            <w:hideMark/>
          </w:tcPr>
          <w:p w14:paraId="00668192" w14:textId="77777777" w:rsidR="00E866D9" w:rsidRDefault="00E866D9" w:rsidP="00E866D9">
            <w:pPr>
              <w:rPr>
                <w:rFonts w:ascii="Times New Roman" w:eastAsia="Times New Roman" w:hAnsi="Times New Roman" w:cs="Times New Roman"/>
                <w:sz w:val="24"/>
                <w:szCs w:val="24"/>
              </w:rPr>
            </w:pPr>
          </w:p>
        </w:tc>
      </w:tr>
      <w:tr w:rsidR="00E866D9" w14:paraId="6E416A54" w14:textId="77777777" w:rsidTr="00E866D9">
        <w:trPr>
          <w:trHeight w:val="320"/>
        </w:trPr>
        <w:tc>
          <w:tcPr>
            <w:tcW w:w="3059" w:type="dxa"/>
            <w:vMerge/>
            <w:hideMark/>
          </w:tcPr>
          <w:p w14:paraId="569438CA" w14:textId="77777777" w:rsidR="00E866D9" w:rsidRDefault="00E866D9" w:rsidP="00E866D9">
            <w:pPr>
              <w:rPr>
                <w:rFonts w:ascii="Times New Roman" w:eastAsia="Times New Roman" w:hAnsi="Times New Roman" w:cs="Times New Roman"/>
                <w:sz w:val="24"/>
                <w:szCs w:val="24"/>
              </w:rPr>
            </w:pPr>
          </w:p>
        </w:tc>
        <w:tc>
          <w:tcPr>
            <w:tcW w:w="8181" w:type="dxa"/>
            <w:hideMark/>
          </w:tcPr>
          <w:p w14:paraId="0F537248"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0F53DFE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FC1F0D9" w14:textId="77777777" w:rsidR="00E866D9" w:rsidRDefault="00E866D9" w:rsidP="00E866D9">
            <w:pPr>
              <w:rPr>
                <w:rFonts w:ascii="Times New Roman" w:eastAsia="Times New Roman" w:hAnsi="Times New Roman" w:cs="Times New Roman"/>
                <w:sz w:val="24"/>
                <w:szCs w:val="24"/>
              </w:rPr>
            </w:pPr>
          </w:p>
        </w:tc>
      </w:tr>
      <w:tr w:rsidR="00E866D9" w14:paraId="3BD28380" w14:textId="77777777" w:rsidTr="00E866D9">
        <w:trPr>
          <w:trHeight w:val="320"/>
        </w:trPr>
        <w:tc>
          <w:tcPr>
            <w:tcW w:w="3059" w:type="dxa"/>
            <w:vMerge/>
            <w:hideMark/>
          </w:tcPr>
          <w:p w14:paraId="5E990CE1" w14:textId="77777777" w:rsidR="00E866D9" w:rsidRDefault="00E866D9" w:rsidP="00E866D9">
            <w:pPr>
              <w:rPr>
                <w:rFonts w:ascii="Times New Roman" w:eastAsia="Times New Roman" w:hAnsi="Times New Roman" w:cs="Times New Roman"/>
                <w:sz w:val="24"/>
                <w:szCs w:val="24"/>
              </w:rPr>
            </w:pPr>
          </w:p>
        </w:tc>
        <w:tc>
          <w:tcPr>
            <w:tcW w:w="8181" w:type="dxa"/>
            <w:hideMark/>
          </w:tcPr>
          <w:p w14:paraId="308FF10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Периодическая система химических элементов Д.И. Менделеева. Физический смысл Периодического закона Д.И. Менделеева. Закономерности изменения свойств химических элементов, образуемых ими простых и сложных веществ в соответствии с положением химического элемента в Периодической системе. Мировоззренческое и научное значение Периодического закона Д.И. Менделеева. Прогнозы Д.И. Менделеева. Открытие новых химических элементов.</w:t>
            </w:r>
          </w:p>
          <w:p w14:paraId="1D1E527E"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Решение практико-ориентированных теоретических заданий на </w:t>
            </w:r>
            <w:proofErr w:type="spellStart"/>
            <w:r>
              <w:rPr>
                <w:rFonts w:ascii="Times New Roman" w:eastAsia="Times New Roman" w:hAnsi="Times New Roman" w:cs="Times New Roman"/>
                <w:sz w:val="24"/>
                <w:szCs w:val="24"/>
              </w:rPr>
              <w:t>характеризацию</w:t>
            </w:r>
            <w:proofErr w:type="spellEnd"/>
            <w:r>
              <w:rPr>
                <w:rFonts w:ascii="Times New Roman" w:eastAsia="Times New Roman" w:hAnsi="Times New Roman" w:cs="Times New Roman"/>
                <w:sz w:val="24"/>
                <w:szCs w:val="24"/>
              </w:rPr>
              <w:t xml:space="preserve"> химических элементов «Металлические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tc>
        <w:tc>
          <w:tcPr>
            <w:tcW w:w="1265" w:type="dxa"/>
            <w:hideMark/>
          </w:tcPr>
          <w:p w14:paraId="2F4F610C"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34AE8D2" w14:textId="77777777" w:rsidR="00E866D9" w:rsidRDefault="00E866D9" w:rsidP="00E866D9">
            <w:pPr>
              <w:rPr>
                <w:rFonts w:ascii="Times New Roman" w:eastAsia="Times New Roman" w:hAnsi="Times New Roman" w:cs="Times New Roman"/>
                <w:sz w:val="24"/>
                <w:szCs w:val="24"/>
              </w:rPr>
            </w:pPr>
          </w:p>
        </w:tc>
      </w:tr>
      <w:tr w:rsidR="00E866D9" w14:paraId="2801BE4F" w14:textId="77777777" w:rsidTr="00E866D9">
        <w:trPr>
          <w:trHeight w:val="320"/>
        </w:trPr>
        <w:tc>
          <w:tcPr>
            <w:tcW w:w="11240" w:type="dxa"/>
            <w:gridSpan w:val="2"/>
          </w:tcPr>
          <w:p w14:paraId="4375750D" w14:textId="7305E1CE"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Раздел 2. Химические реакции</w:t>
            </w:r>
          </w:p>
        </w:tc>
        <w:tc>
          <w:tcPr>
            <w:tcW w:w="1265" w:type="dxa"/>
          </w:tcPr>
          <w:p w14:paraId="0C1845C6" w14:textId="57489E8D"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12</w:t>
            </w:r>
          </w:p>
        </w:tc>
        <w:tc>
          <w:tcPr>
            <w:tcW w:w="1791" w:type="dxa"/>
          </w:tcPr>
          <w:p w14:paraId="1A396C70" w14:textId="77777777" w:rsidR="00E866D9" w:rsidRDefault="00E866D9" w:rsidP="00E866D9">
            <w:pPr>
              <w:rPr>
                <w:rFonts w:ascii="Times New Roman" w:eastAsia="Times New Roman" w:hAnsi="Times New Roman" w:cs="Times New Roman"/>
                <w:sz w:val="24"/>
                <w:szCs w:val="24"/>
              </w:rPr>
            </w:pPr>
          </w:p>
        </w:tc>
      </w:tr>
      <w:tr w:rsidR="00E866D9" w14:paraId="3356F737" w14:textId="77777777" w:rsidTr="00E866D9">
        <w:trPr>
          <w:trHeight w:val="320"/>
        </w:trPr>
        <w:tc>
          <w:tcPr>
            <w:tcW w:w="3059" w:type="dxa"/>
            <w:vMerge w:val="restart"/>
            <w:hideMark/>
          </w:tcPr>
          <w:p w14:paraId="234FF3D0"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Тема 2.1</w:t>
            </w:r>
            <w:r>
              <w:rPr>
                <w:rFonts w:ascii="Times New Roman" w:eastAsia="Times New Roman" w:hAnsi="Times New Roman" w:cs="Times New Roman"/>
                <w:sz w:val="24"/>
                <w:szCs w:val="24"/>
              </w:rPr>
              <w:t>. Типы химических реакций</w:t>
            </w:r>
          </w:p>
        </w:tc>
        <w:tc>
          <w:tcPr>
            <w:tcW w:w="8181" w:type="dxa"/>
            <w:hideMark/>
          </w:tcPr>
          <w:p w14:paraId="4D4936D2"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0CC9025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166B743D"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r>
      <w:tr w:rsidR="00E866D9" w14:paraId="01E7336E" w14:textId="77777777" w:rsidTr="00E866D9">
        <w:trPr>
          <w:trHeight w:val="320"/>
        </w:trPr>
        <w:tc>
          <w:tcPr>
            <w:tcW w:w="3059" w:type="dxa"/>
            <w:vMerge/>
            <w:hideMark/>
          </w:tcPr>
          <w:p w14:paraId="2A56D585" w14:textId="77777777" w:rsidR="00E866D9" w:rsidRDefault="00E866D9" w:rsidP="00E866D9">
            <w:pPr>
              <w:rPr>
                <w:rFonts w:ascii="Times New Roman" w:eastAsia="Times New Roman" w:hAnsi="Times New Roman" w:cs="Times New Roman"/>
                <w:sz w:val="24"/>
                <w:szCs w:val="24"/>
              </w:rPr>
            </w:pPr>
          </w:p>
        </w:tc>
        <w:tc>
          <w:tcPr>
            <w:tcW w:w="8181" w:type="dxa"/>
            <w:hideMark/>
          </w:tcPr>
          <w:p w14:paraId="604A0F4E"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143A01D3"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064B101" w14:textId="77777777" w:rsidR="00E866D9" w:rsidRDefault="00E866D9" w:rsidP="00E866D9">
            <w:pPr>
              <w:rPr>
                <w:rFonts w:ascii="Times New Roman" w:eastAsia="Times New Roman" w:hAnsi="Times New Roman" w:cs="Times New Roman"/>
                <w:sz w:val="24"/>
                <w:szCs w:val="24"/>
              </w:rPr>
            </w:pPr>
          </w:p>
        </w:tc>
      </w:tr>
      <w:tr w:rsidR="00E866D9" w14:paraId="66C9CB83" w14:textId="77777777" w:rsidTr="00E866D9">
        <w:trPr>
          <w:trHeight w:val="320"/>
        </w:trPr>
        <w:tc>
          <w:tcPr>
            <w:tcW w:w="3059" w:type="dxa"/>
            <w:vMerge/>
            <w:hideMark/>
          </w:tcPr>
          <w:p w14:paraId="1DACC20E" w14:textId="77777777" w:rsidR="00E866D9" w:rsidRDefault="00E866D9" w:rsidP="00E866D9">
            <w:pPr>
              <w:rPr>
                <w:rFonts w:ascii="Times New Roman" w:eastAsia="Times New Roman" w:hAnsi="Times New Roman" w:cs="Times New Roman"/>
                <w:sz w:val="24"/>
                <w:szCs w:val="24"/>
              </w:rPr>
            </w:pPr>
          </w:p>
        </w:tc>
        <w:tc>
          <w:tcPr>
            <w:tcW w:w="8181" w:type="dxa"/>
            <w:hideMark/>
          </w:tcPr>
          <w:p w14:paraId="079D4452"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Классификация и типы химических реакций с участием неорганических веществ. Количественные отношения в химии. Основные количественные законы в химии и расчеты по уравнениям химических реакций. Моль как единица количества вещества. Молярная масса. Законы сохранения массы и энергии. Закон Авогадро. Молярный объем газов. Относительная плотность газов.</w:t>
            </w:r>
          </w:p>
          <w:p w14:paraId="3752AEDE"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Реакции </w:t>
            </w:r>
            <w:proofErr w:type="spellStart"/>
            <w:r>
              <w:rPr>
                <w:rFonts w:ascii="Times New Roman" w:eastAsia="Times New Roman" w:hAnsi="Times New Roman" w:cs="Times New Roman"/>
                <w:sz w:val="24"/>
                <w:szCs w:val="24"/>
              </w:rPr>
              <w:t>комплексообразования</w:t>
            </w:r>
            <w:proofErr w:type="spellEnd"/>
            <w:r>
              <w:rPr>
                <w:rFonts w:ascii="Times New Roman" w:eastAsia="Times New Roman" w:hAnsi="Times New Roman" w:cs="Times New Roman"/>
                <w:sz w:val="24"/>
                <w:szCs w:val="24"/>
              </w:rPr>
              <w:t xml:space="preserve"> с участием неорганических веществ (на примере </w:t>
            </w:r>
            <w:proofErr w:type="spellStart"/>
            <w:r>
              <w:rPr>
                <w:rFonts w:ascii="Times New Roman" w:eastAsia="Times New Roman" w:hAnsi="Times New Roman" w:cs="Times New Roman"/>
                <w:sz w:val="24"/>
                <w:szCs w:val="24"/>
              </w:rPr>
              <w:t>гидроксокомплексов</w:t>
            </w:r>
            <w:proofErr w:type="spellEnd"/>
            <w:r>
              <w:rPr>
                <w:rFonts w:ascii="Times New Roman" w:eastAsia="Times New Roman" w:hAnsi="Times New Roman" w:cs="Times New Roman"/>
                <w:sz w:val="24"/>
                <w:szCs w:val="24"/>
              </w:rPr>
              <w:t xml:space="preserve"> цинка и алюминия).</w:t>
            </w:r>
          </w:p>
        </w:tc>
        <w:tc>
          <w:tcPr>
            <w:tcW w:w="1265" w:type="dxa"/>
            <w:hideMark/>
          </w:tcPr>
          <w:p w14:paraId="7A0B5383"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F8FB2C4" w14:textId="77777777" w:rsidR="00E866D9" w:rsidRDefault="00E866D9" w:rsidP="00E866D9">
            <w:pPr>
              <w:rPr>
                <w:rFonts w:ascii="Times New Roman" w:eastAsia="Times New Roman" w:hAnsi="Times New Roman" w:cs="Times New Roman"/>
                <w:sz w:val="24"/>
                <w:szCs w:val="24"/>
              </w:rPr>
            </w:pPr>
          </w:p>
        </w:tc>
      </w:tr>
      <w:tr w:rsidR="00E866D9" w14:paraId="1810E94F" w14:textId="77777777" w:rsidTr="00E866D9">
        <w:trPr>
          <w:trHeight w:val="320"/>
        </w:trPr>
        <w:tc>
          <w:tcPr>
            <w:tcW w:w="3059" w:type="dxa"/>
            <w:vMerge/>
            <w:hideMark/>
          </w:tcPr>
          <w:p w14:paraId="66915746" w14:textId="77777777" w:rsidR="00E866D9" w:rsidRDefault="00E866D9" w:rsidP="00E866D9">
            <w:pPr>
              <w:rPr>
                <w:rFonts w:ascii="Times New Roman" w:eastAsia="Times New Roman" w:hAnsi="Times New Roman" w:cs="Times New Roman"/>
                <w:sz w:val="24"/>
                <w:szCs w:val="24"/>
              </w:rPr>
            </w:pPr>
          </w:p>
        </w:tc>
        <w:tc>
          <w:tcPr>
            <w:tcW w:w="8181" w:type="dxa"/>
            <w:hideMark/>
          </w:tcPr>
          <w:p w14:paraId="70CE0DD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2BF5E326"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4</w:t>
            </w:r>
          </w:p>
        </w:tc>
        <w:tc>
          <w:tcPr>
            <w:tcW w:w="1791" w:type="dxa"/>
            <w:vMerge/>
            <w:hideMark/>
          </w:tcPr>
          <w:p w14:paraId="1317EDF7" w14:textId="77777777" w:rsidR="00E866D9" w:rsidRDefault="00E866D9" w:rsidP="00E866D9">
            <w:pPr>
              <w:rPr>
                <w:rFonts w:ascii="Times New Roman" w:eastAsia="Times New Roman" w:hAnsi="Times New Roman" w:cs="Times New Roman"/>
                <w:sz w:val="24"/>
                <w:szCs w:val="24"/>
              </w:rPr>
            </w:pPr>
          </w:p>
        </w:tc>
      </w:tr>
      <w:tr w:rsidR="00E866D9" w14:paraId="2652E12B" w14:textId="77777777" w:rsidTr="00E866D9">
        <w:trPr>
          <w:trHeight w:val="320"/>
        </w:trPr>
        <w:tc>
          <w:tcPr>
            <w:tcW w:w="3059" w:type="dxa"/>
            <w:vMerge/>
            <w:hideMark/>
          </w:tcPr>
          <w:p w14:paraId="5BD3479A" w14:textId="77777777" w:rsidR="00E866D9" w:rsidRDefault="00E866D9" w:rsidP="00E866D9">
            <w:pPr>
              <w:rPr>
                <w:rFonts w:ascii="Times New Roman" w:eastAsia="Times New Roman" w:hAnsi="Times New Roman" w:cs="Times New Roman"/>
                <w:sz w:val="24"/>
                <w:szCs w:val="24"/>
              </w:rPr>
            </w:pPr>
          </w:p>
        </w:tc>
        <w:tc>
          <w:tcPr>
            <w:tcW w:w="8181" w:type="dxa"/>
            <w:hideMark/>
          </w:tcPr>
          <w:p w14:paraId="536EB8DC"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Составление уравнений реакций соединения, разложения, замещения, </w:t>
            </w:r>
            <w:r>
              <w:rPr>
                <w:rFonts w:ascii="Times New Roman" w:eastAsia="Times New Roman" w:hAnsi="Times New Roman" w:cs="Times New Roman"/>
                <w:sz w:val="24"/>
                <w:szCs w:val="24"/>
              </w:rPr>
              <w:lastRenderedPageBreak/>
              <w:t xml:space="preserve">обмена. Уравнения реакций горения, ионного обмена, окисления-восстановления. </w:t>
            </w:r>
          </w:p>
          <w:p w14:paraId="59B6A890"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Расчет количественных характеристик исходных веществ и продуктов реакции. Расчет количественных характеристик продукта реакции соединения, если одно из веществ дано в избытке и/или содержит примеси. Расчет массовой или объемной доли выхода продукта реакции соединения от теоретически возможного. Расчет объемных отношений газов. Расчет массы (объем, количество вещества) продукта реакции, если одно из веществ дано в виде раствора с определенной массовой долей растворенного вещества.</w:t>
            </w:r>
          </w:p>
        </w:tc>
        <w:tc>
          <w:tcPr>
            <w:tcW w:w="1265" w:type="dxa"/>
            <w:hideMark/>
          </w:tcPr>
          <w:p w14:paraId="4F6D7195"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34AB2FBB" w14:textId="77777777" w:rsidR="00E866D9" w:rsidRDefault="00E866D9" w:rsidP="00E866D9">
            <w:pPr>
              <w:rPr>
                <w:rFonts w:ascii="Times New Roman" w:eastAsia="Times New Roman" w:hAnsi="Times New Roman" w:cs="Times New Roman"/>
                <w:sz w:val="24"/>
                <w:szCs w:val="24"/>
              </w:rPr>
            </w:pPr>
          </w:p>
        </w:tc>
      </w:tr>
      <w:tr w:rsidR="00E866D9" w14:paraId="1527932B" w14:textId="77777777" w:rsidTr="00E866D9">
        <w:trPr>
          <w:trHeight w:val="320"/>
        </w:trPr>
        <w:tc>
          <w:tcPr>
            <w:tcW w:w="3059" w:type="dxa"/>
            <w:vMerge/>
            <w:hideMark/>
          </w:tcPr>
          <w:p w14:paraId="5494E5FE" w14:textId="77777777" w:rsidR="00E866D9" w:rsidRDefault="00E866D9" w:rsidP="00E866D9">
            <w:pPr>
              <w:rPr>
                <w:rFonts w:ascii="Times New Roman" w:eastAsia="Times New Roman" w:hAnsi="Times New Roman" w:cs="Times New Roman"/>
                <w:sz w:val="24"/>
                <w:szCs w:val="24"/>
              </w:rPr>
            </w:pPr>
          </w:p>
        </w:tc>
        <w:tc>
          <w:tcPr>
            <w:tcW w:w="8181" w:type="dxa"/>
            <w:hideMark/>
          </w:tcPr>
          <w:p w14:paraId="6F482407"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Уравнения окисления-восстановления. Степень окисления. Окислитель и восстановитель. Окислительно-восстановительные реакции в природе, производственных процессах и жизнедеятельности организмов. Окислительно-восстановительный потенциал среды. Составление и уравнивание окислительно-восстановительных реакций методом электронного баланса. Типичные неорганические окислители и восстановители. Электролиз растворов и расплавов солей. </w:t>
            </w:r>
          </w:p>
        </w:tc>
        <w:tc>
          <w:tcPr>
            <w:tcW w:w="1265" w:type="dxa"/>
            <w:hideMark/>
          </w:tcPr>
          <w:p w14:paraId="3D9B09D1"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7FD478B4" w14:textId="77777777" w:rsidR="00E866D9" w:rsidRDefault="00E866D9" w:rsidP="00E866D9">
            <w:pPr>
              <w:rPr>
                <w:rFonts w:ascii="Times New Roman" w:eastAsia="Times New Roman" w:hAnsi="Times New Roman" w:cs="Times New Roman"/>
                <w:sz w:val="24"/>
                <w:szCs w:val="24"/>
              </w:rPr>
            </w:pPr>
          </w:p>
        </w:tc>
      </w:tr>
      <w:tr w:rsidR="00E866D9" w14:paraId="7F9CDBC1" w14:textId="77777777" w:rsidTr="00E866D9">
        <w:trPr>
          <w:trHeight w:val="320"/>
        </w:trPr>
        <w:tc>
          <w:tcPr>
            <w:tcW w:w="3059" w:type="dxa"/>
            <w:vMerge w:val="restart"/>
            <w:hideMark/>
          </w:tcPr>
          <w:p w14:paraId="2A45A32D"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 2.2.</w:t>
            </w:r>
            <w:r>
              <w:rPr>
                <w:rFonts w:ascii="Times New Roman" w:eastAsia="Times New Roman" w:hAnsi="Times New Roman" w:cs="Times New Roman"/>
                <w:sz w:val="24"/>
                <w:szCs w:val="24"/>
              </w:rPr>
              <w:t xml:space="preserve"> Электролитическая диссоциация и ионный обмен</w:t>
            </w:r>
          </w:p>
        </w:tc>
        <w:tc>
          <w:tcPr>
            <w:tcW w:w="8181" w:type="dxa"/>
            <w:hideMark/>
          </w:tcPr>
          <w:p w14:paraId="4C91C4EC"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0F3C67D5" w14:textId="77777777" w:rsidR="00E866D9" w:rsidRDefault="00E866D9" w:rsidP="00E866D9">
            <w:pPr>
              <w:spacing w:line="276" w:lineRule="auto"/>
              <w:jc w:val="center"/>
              <w:rPr>
                <w:rFonts w:ascii="Times New Roman" w:eastAsia="Times New Roman" w:hAnsi="Times New Roman" w:cs="Times New Roman"/>
                <w:b/>
                <w:color w:val="050608"/>
                <w:sz w:val="24"/>
                <w:szCs w:val="24"/>
              </w:rPr>
            </w:pPr>
            <w:r>
              <w:rPr>
                <w:rFonts w:ascii="Times New Roman" w:eastAsia="Times New Roman" w:hAnsi="Times New Roman" w:cs="Times New Roman"/>
                <w:b/>
                <w:color w:val="050608"/>
                <w:sz w:val="24"/>
                <w:szCs w:val="24"/>
              </w:rPr>
              <w:t>4</w:t>
            </w:r>
          </w:p>
        </w:tc>
        <w:tc>
          <w:tcPr>
            <w:tcW w:w="1791" w:type="dxa"/>
            <w:vMerge w:val="restart"/>
            <w:hideMark/>
          </w:tcPr>
          <w:p w14:paraId="1B67FE8B"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r>
      <w:tr w:rsidR="00E866D9" w14:paraId="712037B6" w14:textId="77777777" w:rsidTr="00E866D9">
        <w:trPr>
          <w:trHeight w:val="320"/>
        </w:trPr>
        <w:tc>
          <w:tcPr>
            <w:tcW w:w="3059" w:type="dxa"/>
            <w:vMerge/>
            <w:hideMark/>
          </w:tcPr>
          <w:p w14:paraId="3FA78355"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866366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24422E84"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9FF45AA" w14:textId="77777777" w:rsidR="00E866D9" w:rsidRDefault="00E866D9" w:rsidP="00E866D9">
            <w:pPr>
              <w:rPr>
                <w:rFonts w:ascii="Times New Roman" w:eastAsia="Times New Roman" w:hAnsi="Times New Roman" w:cs="Times New Roman"/>
                <w:sz w:val="24"/>
                <w:szCs w:val="24"/>
              </w:rPr>
            </w:pPr>
          </w:p>
        </w:tc>
      </w:tr>
      <w:tr w:rsidR="00E866D9" w14:paraId="4595B63D" w14:textId="77777777" w:rsidTr="00E866D9">
        <w:trPr>
          <w:trHeight w:val="450"/>
        </w:trPr>
        <w:tc>
          <w:tcPr>
            <w:tcW w:w="3059" w:type="dxa"/>
            <w:vMerge/>
            <w:hideMark/>
          </w:tcPr>
          <w:p w14:paraId="7C0640B7" w14:textId="77777777" w:rsidR="00E866D9" w:rsidRDefault="00E866D9" w:rsidP="00E866D9">
            <w:pPr>
              <w:rPr>
                <w:rFonts w:ascii="Times New Roman" w:eastAsia="Times New Roman" w:hAnsi="Times New Roman" w:cs="Times New Roman"/>
                <w:sz w:val="24"/>
                <w:szCs w:val="24"/>
                <w:highlight w:val="white"/>
              </w:rPr>
            </w:pPr>
          </w:p>
        </w:tc>
        <w:tc>
          <w:tcPr>
            <w:tcW w:w="8181" w:type="dxa"/>
            <w:vMerge w:val="restart"/>
            <w:hideMark/>
          </w:tcPr>
          <w:p w14:paraId="16EDB993" w14:textId="77777777" w:rsidR="00E866D9" w:rsidRDefault="00E866D9" w:rsidP="00E866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hanging="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Теория электролитической диссоциации. Реакции ионного обмена. Составление реакций ионного обмена путем составления их полных и сокращенных ионных уравнений.</w:t>
            </w:r>
          </w:p>
          <w:p w14:paraId="38F4F114"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Гидролиз солей. Значение гидролиза в биологических обменных процессах. Применение гидролиза в промышленности.</w:t>
            </w:r>
          </w:p>
        </w:tc>
        <w:tc>
          <w:tcPr>
            <w:tcW w:w="1265" w:type="dxa"/>
            <w:vMerge w:val="restart"/>
            <w:hideMark/>
          </w:tcPr>
          <w:p w14:paraId="27D15A58" w14:textId="77777777" w:rsidR="00E866D9" w:rsidRDefault="00E866D9" w:rsidP="00E866D9">
            <w:pPr>
              <w:spacing w:line="276" w:lineRule="auto"/>
              <w:jc w:val="center"/>
              <w:rPr>
                <w:rFonts w:ascii="Times New Roman" w:eastAsia="Times New Roman" w:hAnsi="Times New Roman" w:cs="Times New Roman"/>
                <w:color w:val="050608"/>
                <w:sz w:val="24"/>
                <w:szCs w:val="24"/>
              </w:rPr>
            </w:pPr>
            <w:r>
              <w:rPr>
                <w:rFonts w:ascii="Times New Roman" w:eastAsia="Times New Roman" w:hAnsi="Times New Roman" w:cs="Times New Roman"/>
                <w:color w:val="050608"/>
                <w:sz w:val="24"/>
                <w:szCs w:val="24"/>
              </w:rPr>
              <w:t>2</w:t>
            </w:r>
          </w:p>
        </w:tc>
        <w:tc>
          <w:tcPr>
            <w:tcW w:w="1791" w:type="dxa"/>
            <w:vMerge/>
            <w:hideMark/>
          </w:tcPr>
          <w:p w14:paraId="25839FC9" w14:textId="77777777" w:rsidR="00E866D9" w:rsidRDefault="00E866D9" w:rsidP="00E866D9">
            <w:pPr>
              <w:rPr>
                <w:rFonts w:ascii="Times New Roman" w:eastAsia="Times New Roman" w:hAnsi="Times New Roman" w:cs="Times New Roman"/>
                <w:sz w:val="24"/>
                <w:szCs w:val="24"/>
              </w:rPr>
            </w:pPr>
          </w:p>
        </w:tc>
      </w:tr>
      <w:tr w:rsidR="00E866D9" w14:paraId="7A4CD524" w14:textId="77777777" w:rsidTr="00E866D9">
        <w:trPr>
          <w:trHeight w:val="450"/>
        </w:trPr>
        <w:tc>
          <w:tcPr>
            <w:tcW w:w="3059" w:type="dxa"/>
            <w:vMerge/>
            <w:hideMark/>
          </w:tcPr>
          <w:p w14:paraId="1B7D224C" w14:textId="77777777" w:rsidR="00E866D9" w:rsidRDefault="00E866D9" w:rsidP="00E866D9">
            <w:pPr>
              <w:rPr>
                <w:rFonts w:ascii="Times New Roman" w:eastAsia="Times New Roman" w:hAnsi="Times New Roman" w:cs="Times New Roman"/>
                <w:sz w:val="24"/>
                <w:szCs w:val="24"/>
                <w:highlight w:val="white"/>
              </w:rPr>
            </w:pPr>
          </w:p>
        </w:tc>
        <w:tc>
          <w:tcPr>
            <w:tcW w:w="8181" w:type="dxa"/>
            <w:vMerge/>
            <w:hideMark/>
          </w:tcPr>
          <w:p w14:paraId="2A9972CF" w14:textId="77777777" w:rsidR="00E866D9" w:rsidRDefault="00E866D9" w:rsidP="00E866D9">
            <w:pPr>
              <w:rPr>
                <w:rFonts w:ascii="Times New Roman" w:eastAsia="Times New Roman" w:hAnsi="Times New Roman" w:cs="Times New Roman"/>
                <w:sz w:val="24"/>
                <w:szCs w:val="24"/>
              </w:rPr>
            </w:pPr>
          </w:p>
        </w:tc>
        <w:tc>
          <w:tcPr>
            <w:tcW w:w="1265" w:type="dxa"/>
            <w:vMerge/>
            <w:hideMark/>
          </w:tcPr>
          <w:p w14:paraId="5BD647B0" w14:textId="77777777" w:rsidR="00E866D9" w:rsidRDefault="00E866D9" w:rsidP="00E866D9">
            <w:pPr>
              <w:rPr>
                <w:rFonts w:ascii="Times New Roman" w:eastAsia="Times New Roman" w:hAnsi="Times New Roman" w:cs="Times New Roman"/>
                <w:color w:val="050608"/>
                <w:sz w:val="24"/>
                <w:szCs w:val="24"/>
              </w:rPr>
            </w:pPr>
          </w:p>
        </w:tc>
        <w:tc>
          <w:tcPr>
            <w:tcW w:w="1791" w:type="dxa"/>
            <w:vMerge/>
            <w:hideMark/>
          </w:tcPr>
          <w:p w14:paraId="468918A2" w14:textId="77777777" w:rsidR="00E866D9" w:rsidRDefault="00E866D9" w:rsidP="00E866D9">
            <w:pPr>
              <w:rPr>
                <w:rFonts w:ascii="Times New Roman" w:eastAsia="Times New Roman" w:hAnsi="Times New Roman" w:cs="Times New Roman"/>
                <w:sz w:val="24"/>
                <w:szCs w:val="24"/>
              </w:rPr>
            </w:pPr>
          </w:p>
        </w:tc>
      </w:tr>
      <w:tr w:rsidR="00E866D9" w14:paraId="6A84CC93" w14:textId="77777777" w:rsidTr="00E866D9">
        <w:trPr>
          <w:trHeight w:val="320"/>
        </w:trPr>
        <w:tc>
          <w:tcPr>
            <w:tcW w:w="3059" w:type="dxa"/>
            <w:vMerge/>
            <w:hideMark/>
          </w:tcPr>
          <w:p w14:paraId="7099D138"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57FC3705"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Лабораторные занятия</w:t>
            </w:r>
          </w:p>
        </w:tc>
        <w:tc>
          <w:tcPr>
            <w:tcW w:w="1265" w:type="dxa"/>
            <w:hideMark/>
          </w:tcPr>
          <w:p w14:paraId="01D7A76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493D625F" w14:textId="77777777" w:rsidR="00E866D9" w:rsidRDefault="00E866D9" w:rsidP="00E866D9">
            <w:pPr>
              <w:rPr>
                <w:rFonts w:ascii="Times New Roman" w:eastAsia="Times New Roman" w:hAnsi="Times New Roman" w:cs="Times New Roman"/>
                <w:sz w:val="24"/>
                <w:szCs w:val="24"/>
              </w:rPr>
            </w:pPr>
          </w:p>
        </w:tc>
      </w:tr>
      <w:tr w:rsidR="00E866D9" w14:paraId="67DC06AB" w14:textId="77777777" w:rsidTr="00E866D9">
        <w:trPr>
          <w:trHeight w:val="320"/>
        </w:trPr>
        <w:tc>
          <w:tcPr>
            <w:tcW w:w="3059" w:type="dxa"/>
            <w:vMerge/>
            <w:hideMark/>
          </w:tcPr>
          <w:p w14:paraId="03A90E67"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079A4795"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 «Реакции гидролиза». </w:t>
            </w:r>
          </w:p>
          <w:p w14:paraId="44B8E184" w14:textId="77777777" w:rsidR="00E866D9" w:rsidRDefault="00E866D9" w:rsidP="00E866D9">
            <w:pPr>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Исследование среды растворов солей, образованных сильными и слабыми </w:t>
            </w:r>
            <w:proofErr w:type="spellStart"/>
            <w:r>
              <w:rPr>
                <w:rFonts w:ascii="Times New Roman" w:eastAsia="Times New Roman" w:hAnsi="Times New Roman" w:cs="Times New Roman"/>
                <w:sz w:val="24"/>
                <w:szCs w:val="24"/>
              </w:rPr>
              <w:t>протолитами</w:t>
            </w:r>
            <w:proofErr w:type="spellEnd"/>
            <w:r>
              <w:rPr>
                <w:rFonts w:ascii="Times New Roman" w:eastAsia="Times New Roman" w:hAnsi="Times New Roman" w:cs="Times New Roman"/>
                <w:sz w:val="24"/>
                <w:szCs w:val="24"/>
              </w:rPr>
              <w:t xml:space="preserve">, и их реакций с растворами щелочи и карбоната натрия. </w:t>
            </w:r>
            <w:r>
              <w:rPr>
                <w:rFonts w:ascii="Times New Roman" w:eastAsia="Times New Roman" w:hAnsi="Times New Roman" w:cs="Times New Roman"/>
                <w:sz w:val="24"/>
                <w:szCs w:val="24"/>
              </w:rPr>
              <w:lastRenderedPageBreak/>
              <w:t xml:space="preserve">Составление реакций гидролиза солей. </w:t>
            </w:r>
          </w:p>
        </w:tc>
        <w:tc>
          <w:tcPr>
            <w:tcW w:w="1265" w:type="dxa"/>
            <w:hideMark/>
          </w:tcPr>
          <w:p w14:paraId="03B05C40"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1FCFA7D1" w14:textId="77777777" w:rsidR="00E866D9" w:rsidRDefault="00E866D9" w:rsidP="00E866D9">
            <w:pPr>
              <w:rPr>
                <w:rFonts w:ascii="Times New Roman" w:eastAsia="Times New Roman" w:hAnsi="Times New Roman" w:cs="Times New Roman"/>
                <w:sz w:val="24"/>
                <w:szCs w:val="24"/>
              </w:rPr>
            </w:pPr>
          </w:p>
        </w:tc>
      </w:tr>
      <w:tr w:rsidR="00E866D9" w14:paraId="65B223D9" w14:textId="77777777" w:rsidTr="00E866D9">
        <w:trPr>
          <w:trHeight w:val="320"/>
        </w:trPr>
        <w:tc>
          <w:tcPr>
            <w:tcW w:w="3059" w:type="dxa"/>
            <w:hideMark/>
          </w:tcPr>
          <w:p w14:paraId="7EF8C507" w14:textId="77777777" w:rsidR="00E866D9" w:rsidRDefault="00E866D9" w:rsidP="00E866D9">
            <w:pPr>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Контрольная работа 1</w:t>
            </w:r>
          </w:p>
        </w:tc>
        <w:tc>
          <w:tcPr>
            <w:tcW w:w="8181" w:type="dxa"/>
            <w:hideMark/>
          </w:tcPr>
          <w:p w14:paraId="28ABA7DD" w14:textId="77777777" w:rsidR="00E866D9" w:rsidRDefault="00E866D9" w:rsidP="00E866D9">
            <w:pPr>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Строение вещества и химические реакции.</w:t>
            </w:r>
          </w:p>
        </w:tc>
        <w:tc>
          <w:tcPr>
            <w:tcW w:w="1265" w:type="dxa"/>
            <w:hideMark/>
          </w:tcPr>
          <w:p w14:paraId="5C5388B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0BB201D3" w14:textId="77777777" w:rsidR="00E866D9" w:rsidRDefault="00E866D9" w:rsidP="00E866D9">
            <w:pPr>
              <w:rPr>
                <w:rFonts w:ascii="Times New Roman" w:eastAsia="Times New Roman" w:hAnsi="Times New Roman" w:cs="Times New Roman"/>
                <w:sz w:val="24"/>
                <w:szCs w:val="24"/>
              </w:rPr>
            </w:pPr>
          </w:p>
        </w:tc>
      </w:tr>
      <w:tr w:rsidR="00E866D9" w14:paraId="1E8F745D" w14:textId="77777777" w:rsidTr="00E866D9">
        <w:trPr>
          <w:trHeight w:val="320"/>
        </w:trPr>
        <w:tc>
          <w:tcPr>
            <w:tcW w:w="3059" w:type="dxa"/>
            <w:hideMark/>
          </w:tcPr>
          <w:p w14:paraId="7E1639EF"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3.</w:t>
            </w:r>
          </w:p>
        </w:tc>
        <w:tc>
          <w:tcPr>
            <w:tcW w:w="8181" w:type="dxa"/>
            <w:hideMark/>
          </w:tcPr>
          <w:p w14:paraId="35B97A90"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Строение и свойства неорганических веществ</w:t>
            </w:r>
          </w:p>
        </w:tc>
        <w:tc>
          <w:tcPr>
            <w:tcW w:w="1265" w:type="dxa"/>
            <w:hideMark/>
          </w:tcPr>
          <w:p w14:paraId="279FC027"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22</w:t>
            </w:r>
          </w:p>
        </w:tc>
        <w:tc>
          <w:tcPr>
            <w:tcW w:w="1791" w:type="dxa"/>
          </w:tcPr>
          <w:p w14:paraId="369B69D7"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098C2058" w14:textId="77777777" w:rsidTr="00E866D9">
        <w:trPr>
          <w:trHeight w:val="320"/>
        </w:trPr>
        <w:tc>
          <w:tcPr>
            <w:tcW w:w="3059" w:type="dxa"/>
            <w:vMerge w:val="restart"/>
          </w:tcPr>
          <w:p w14:paraId="006FDF8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Arial" w:hAnsi="Times New Roman" w:cs="Times New Roman"/>
                <w:sz w:val="24"/>
                <w:szCs w:val="24"/>
                <w:highlight w:val="white"/>
              </w:rPr>
            </w:pPr>
            <w:r>
              <w:rPr>
                <w:rFonts w:ascii="Times New Roman" w:eastAsia="Times New Roman" w:hAnsi="Times New Roman" w:cs="Times New Roman"/>
                <w:b/>
                <w:sz w:val="24"/>
                <w:szCs w:val="24"/>
              </w:rPr>
              <w:t xml:space="preserve">Тема 3.1. </w:t>
            </w:r>
            <w:r>
              <w:rPr>
                <w:rFonts w:ascii="Times New Roman" w:eastAsia="Times New Roman" w:hAnsi="Times New Roman" w:cs="Times New Roman"/>
                <w:sz w:val="24"/>
                <w:szCs w:val="24"/>
              </w:rPr>
              <w:t>Классификация, номенклатура и строение неорганических веществ</w:t>
            </w:r>
          </w:p>
          <w:p w14:paraId="5EDF941D" w14:textId="77777777" w:rsidR="00E866D9" w:rsidRDefault="00E866D9" w:rsidP="00E866D9">
            <w:pPr>
              <w:spacing w:line="276" w:lineRule="auto"/>
              <w:jc w:val="both"/>
              <w:rPr>
                <w:rFonts w:ascii="Times New Roman" w:eastAsia="Times New Roman" w:hAnsi="Times New Roman" w:cs="Times New Roman"/>
                <w:sz w:val="24"/>
                <w:szCs w:val="24"/>
                <w:highlight w:val="white"/>
              </w:rPr>
            </w:pPr>
          </w:p>
        </w:tc>
        <w:tc>
          <w:tcPr>
            <w:tcW w:w="8181" w:type="dxa"/>
            <w:hideMark/>
          </w:tcPr>
          <w:p w14:paraId="4241F45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77480180"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tcPr>
          <w:p w14:paraId="206E7F6B"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4A1ADF59"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14:paraId="03F72B02"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3E6D3B22" w14:textId="77777777" w:rsidTr="00E866D9">
        <w:trPr>
          <w:trHeight w:val="320"/>
        </w:trPr>
        <w:tc>
          <w:tcPr>
            <w:tcW w:w="3059" w:type="dxa"/>
            <w:vMerge/>
            <w:hideMark/>
          </w:tcPr>
          <w:p w14:paraId="5FC1755B"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BC0166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332827F0"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2690F6B5" w14:textId="77777777" w:rsidR="00E866D9" w:rsidRDefault="00E866D9" w:rsidP="00E866D9">
            <w:pPr>
              <w:rPr>
                <w:rFonts w:ascii="Times New Roman" w:eastAsia="Times New Roman" w:hAnsi="Times New Roman" w:cs="Times New Roman"/>
                <w:sz w:val="24"/>
                <w:szCs w:val="24"/>
              </w:rPr>
            </w:pPr>
          </w:p>
        </w:tc>
      </w:tr>
      <w:tr w:rsidR="00E866D9" w14:paraId="133F9F46" w14:textId="77777777" w:rsidTr="00E866D9">
        <w:trPr>
          <w:trHeight w:val="320"/>
        </w:trPr>
        <w:tc>
          <w:tcPr>
            <w:tcW w:w="3059" w:type="dxa"/>
            <w:vMerge/>
            <w:hideMark/>
          </w:tcPr>
          <w:p w14:paraId="7F82615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7DD2637"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 неорганической химии. Взаимосвязь неорганических веществ. Классификация неорганических веществ. Простые и сложные вещества. Основные классы сложных веществ (оксиды, гидроксиды, кислоты, соли).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14:paraId="0A0FDD22" w14:textId="77777777" w:rsidR="00E866D9" w:rsidRDefault="00E866D9" w:rsidP="00E866D9">
            <w:pPr>
              <w:spacing w:line="276" w:lineRule="auto"/>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Межмолекулярные взаимодействия. Кристаллогидраты. Агрегатные состояния вещества. Кристаллические и аморфные вещества. Типы кристаллических решеток (атомная, молекулярная, ионная, металлическая). Зависимость физических свойств вещества от типа кристаллической решетки. Причины многообразия веществ.</w:t>
            </w:r>
          </w:p>
          <w:p w14:paraId="1DA309F7" w14:textId="77777777" w:rsidR="00E866D9" w:rsidRDefault="00E866D9" w:rsidP="00E866D9">
            <w:pPr>
              <w:widowControl w:val="0"/>
              <w:spacing w:line="276" w:lineRule="auto"/>
              <w:jc w:val="both"/>
              <w:rPr>
                <w:rFonts w:ascii="Times New Roman" w:eastAsia="Times New Roman" w:hAnsi="Times New Roman" w:cs="Times New Roman"/>
                <w:b/>
                <w:sz w:val="24"/>
                <w:szCs w:val="24"/>
                <w:highlight w:val="green"/>
              </w:rPr>
            </w:pPr>
            <w:r>
              <w:rPr>
                <w:rFonts w:ascii="Times New Roman" w:eastAsia="Times New Roman" w:hAnsi="Times New Roman" w:cs="Times New Roman"/>
                <w:sz w:val="24"/>
                <w:szCs w:val="24"/>
              </w:rPr>
              <w:t>Современные представления о строении твердых, жидких и газообразных веществ. Жидкие кристаллы.</w:t>
            </w:r>
          </w:p>
        </w:tc>
        <w:tc>
          <w:tcPr>
            <w:tcW w:w="1265" w:type="dxa"/>
            <w:hideMark/>
          </w:tcPr>
          <w:p w14:paraId="12C20D71"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98A712E" w14:textId="77777777" w:rsidR="00E866D9" w:rsidRDefault="00E866D9" w:rsidP="00E866D9">
            <w:pPr>
              <w:rPr>
                <w:rFonts w:ascii="Times New Roman" w:eastAsia="Times New Roman" w:hAnsi="Times New Roman" w:cs="Times New Roman"/>
                <w:sz w:val="24"/>
                <w:szCs w:val="24"/>
              </w:rPr>
            </w:pPr>
          </w:p>
        </w:tc>
      </w:tr>
      <w:tr w:rsidR="00E866D9" w14:paraId="071C67A5" w14:textId="77777777" w:rsidTr="00E866D9">
        <w:trPr>
          <w:trHeight w:val="320"/>
        </w:trPr>
        <w:tc>
          <w:tcPr>
            <w:tcW w:w="3059" w:type="dxa"/>
            <w:vMerge/>
            <w:hideMark/>
          </w:tcPr>
          <w:p w14:paraId="0ACE07D7"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D0F7A8E"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75DD5CF2"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48439511" w14:textId="77777777" w:rsidR="00E866D9" w:rsidRDefault="00E866D9" w:rsidP="00E866D9">
            <w:pPr>
              <w:rPr>
                <w:rFonts w:ascii="Times New Roman" w:eastAsia="Times New Roman" w:hAnsi="Times New Roman" w:cs="Times New Roman"/>
                <w:sz w:val="24"/>
                <w:szCs w:val="24"/>
              </w:rPr>
            </w:pPr>
          </w:p>
        </w:tc>
      </w:tr>
      <w:tr w:rsidR="00E866D9" w14:paraId="4B52EE3F" w14:textId="77777777" w:rsidTr="00E866D9">
        <w:trPr>
          <w:trHeight w:val="320"/>
        </w:trPr>
        <w:tc>
          <w:tcPr>
            <w:tcW w:w="3059" w:type="dxa"/>
            <w:vMerge/>
            <w:hideMark/>
          </w:tcPr>
          <w:p w14:paraId="67C0D6C4"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BFC1563"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Решение задач на расчет массовой доли (массы) химического элемента (соединения) в молекуле (смеси). </w:t>
            </w:r>
          </w:p>
          <w:p w14:paraId="40CD5E4B"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Решение практических заданий по классификации, номенклатуре и химическим формулам неорганических веществ различных классов (называть и составлять формулы химических веществ, определять принадлежность к классу). </w:t>
            </w:r>
          </w:p>
          <w:p w14:paraId="21A7294E" w14:textId="77777777" w:rsidR="00E866D9" w:rsidRDefault="00E866D9" w:rsidP="00E866D9">
            <w:pPr>
              <w:spacing w:line="276" w:lineRule="auto"/>
              <w:jc w:val="both"/>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Источники химической информации (научная и учебно-научная литература, средства массовой информации, сеть Интернет и другие). Поиск информации по названиям, идентификаторам, структурным формулам.</w:t>
            </w:r>
          </w:p>
        </w:tc>
        <w:tc>
          <w:tcPr>
            <w:tcW w:w="1265" w:type="dxa"/>
            <w:hideMark/>
          </w:tcPr>
          <w:p w14:paraId="24E868CF"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03098E04" w14:textId="77777777" w:rsidR="00E866D9" w:rsidRDefault="00E866D9" w:rsidP="00E866D9">
            <w:pPr>
              <w:rPr>
                <w:rFonts w:ascii="Times New Roman" w:eastAsia="Times New Roman" w:hAnsi="Times New Roman" w:cs="Times New Roman"/>
                <w:sz w:val="24"/>
                <w:szCs w:val="24"/>
              </w:rPr>
            </w:pPr>
          </w:p>
        </w:tc>
      </w:tr>
      <w:tr w:rsidR="00E866D9" w14:paraId="65115D0F" w14:textId="77777777" w:rsidTr="00E866D9">
        <w:trPr>
          <w:trHeight w:val="320"/>
        </w:trPr>
        <w:tc>
          <w:tcPr>
            <w:tcW w:w="3059" w:type="dxa"/>
            <w:vMerge w:val="restart"/>
            <w:hideMark/>
          </w:tcPr>
          <w:p w14:paraId="478AC213"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lastRenderedPageBreak/>
              <w:t xml:space="preserve">Тема 3.2. </w:t>
            </w:r>
            <w:r>
              <w:rPr>
                <w:rFonts w:ascii="Times New Roman" w:eastAsia="Times New Roman" w:hAnsi="Times New Roman" w:cs="Times New Roman"/>
                <w:sz w:val="24"/>
                <w:szCs w:val="24"/>
              </w:rPr>
              <w:t>Физико-химические свойства неорганических веществ</w:t>
            </w:r>
            <w:r>
              <w:rPr>
                <w:rFonts w:ascii="Times New Roman" w:eastAsia="Times New Roman" w:hAnsi="Times New Roman" w:cs="Times New Roman"/>
                <w:sz w:val="24"/>
                <w:szCs w:val="24"/>
                <w:highlight w:val="white"/>
              </w:rPr>
              <w:t xml:space="preserve"> </w:t>
            </w:r>
          </w:p>
        </w:tc>
        <w:tc>
          <w:tcPr>
            <w:tcW w:w="8181" w:type="dxa"/>
            <w:hideMark/>
          </w:tcPr>
          <w:p w14:paraId="31442EE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1FC8A2F2"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12</w:t>
            </w:r>
          </w:p>
        </w:tc>
        <w:tc>
          <w:tcPr>
            <w:tcW w:w="1791" w:type="dxa"/>
            <w:vMerge w:val="restart"/>
            <w:hideMark/>
          </w:tcPr>
          <w:p w14:paraId="6F1FF2E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37B5A13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0B20A7F0" w14:textId="77777777" w:rsidTr="00E866D9">
        <w:trPr>
          <w:trHeight w:val="320"/>
        </w:trPr>
        <w:tc>
          <w:tcPr>
            <w:tcW w:w="3059" w:type="dxa"/>
            <w:vMerge/>
            <w:hideMark/>
          </w:tcPr>
          <w:p w14:paraId="662BF52B"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3F6961F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48E0176C"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hideMark/>
          </w:tcPr>
          <w:p w14:paraId="57EF6A24" w14:textId="77777777" w:rsidR="00E866D9" w:rsidRDefault="00E866D9" w:rsidP="00E866D9">
            <w:pPr>
              <w:rPr>
                <w:rFonts w:ascii="Times New Roman" w:eastAsia="Times New Roman" w:hAnsi="Times New Roman" w:cs="Times New Roman"/>
                <w:sz w:val="24"/>
                <w:szCs w:val="24"/>
              </w:rPr>
            </w:pPr>
          </w:p>
        </w:tc>
      </w:tr>
      <w:tr w:rsidR="00E866D9" w14:paraId="05087200" w14:textId="77777777" w:rsidTr="00E866D9">
        <w:trPr>
          <w:trHeight w:val="923"/>
        </w:trPr>
        <w:tc>
          <w:tcPr>
            <w:tcW w:w="3059" w:type="dxa"/>
            <w:vMerge/>
            <w:hideMark/>
          </w:tcPr>
          <w:p w14:paraId="7ED76864"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28CCCC1A" w14:textId="77777777" w:rsidR="00E866D9" w:rsidRDefault="00E866D9" w:rsidP="00E866D9">
            <w:pPr>
              <w:spacing w:line="276" w:lineRule="auto"/>
              <w:jc w:val="both"/>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Металлы. Общие физические и химические свойства металлов. Способы получения. Значение металлов и неметаллов в природе и жизнедеятельности человека и организмов. Коррозия металлов: виды коррозии, способы защиты металлов от коррозии.</w:t>
            </w:r>
          </w:p>
        </w:tc>
        <w:tc>
          <w:tcPr>
            <w:tcW w:w="1265" w:type="dxa"/>
            <w:hideMark/>
          </w:tcPr>
          <w:p w14:paraId="53BEBA04"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56F30A9C" w14:textId="77777777" w:rsidR="00E866D9" w:rsidRDefault="00E866D9" w:rsidP="00E866D9">
            <w:pPr>
              <w:rPr>
                <w:rFonts w:ascii="Times New Roman" w:eastAsia="Times New Roman" w:hAnsi="Times New Roman" w:cs="Times New Roman"/>
                <w:sz w:val="24"/>
                <w:szCs w:val="24"/>
              </w:rPr>
            </w:pPr>
          </w:p>
        </w:tc>
      </w:tr>
      <w:tr w:rsidR="00E866D9" w14:paraId="572F1C3D" w14:textId="77777777" w:rsidTr="00E866D9">
        <w:trPr>
          <w:trHeight w:val="320"/>
        </w:trPr>
        <w:tc>
          <w:tcPr>
            <w:tcW w:w="3059" w:type="dxa"/>
            <w:vMerge/>
            <w:hideMark/>
          </w:tcPr>
          <w:p w14:paraId="300A2C76"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11588921"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Неметаллы. Общие физические и химические свойства неметаллов. Типичные свойства металлов IY– YII групп. Классификация и номенклатура соединений неметаллов. Круговороты биогенных элементов в природе.</w:t>
            </w:r>
          </w:p>
        </w:tc>
        <w:tc>
          <w:tcPr>
            <w:tcW w:w="1265" w:type="dxa"/>
            <w:hideMark/>
          </w:tcPr>
          <w:p w14:paraId="0C917DCD"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4493C789" w14:textId="77777777" w:rsidR="00E866D9" w:rsidRDefault="00E866D9" w:rsidP="00E866D9">
            <w:pPr>
              <w:rPr>
                <w:rFonts w:ascii="Times New Roman" w:eastAsia="Times New Roman" w:hAnsi="Times New Roman" w:cs="Times New Roman"/>
                <w:sz w:val="24"/>
                <w:szCs w:val="24"/>
              </w:rPr>
            </w:pPr>
          </w:p>
        </w:tc>
      </w:tr>
      <w:tr w:rsidR="00E866D9" w14:paraId="48039140" w14:textId="77777777" w:rsidTr="00E866D9">
        <w:trPr>
          <w:trHeight w:val="893"/>
        </w:trPr>
        <w:tc>
          <w:tcPr>
            <w:tcW w:w="3059" w:type="dxa"/>
            <w:vMerge/>
            <w:hideMark/>
          </w:tcPr>
          <w:p w14:paraId="455B2833"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552216C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Химические свойства основных классов неорганических веществ (оксидов, гидроксидов, кислот, солей и др.). Закономерности в изменении свойств простых веществ, водородных соединений, высших оксидов и гидроксидов. </w:t>
            </w:r>
          </w:p>
        </w:tc>
        <w:tc>
          <w:tcPr>
            <w:tcW w:w="1265" w:type="dxa"/>
            <w:hideMark/>
          </w:tcPr>
          <w:p w14:paraId="17D09980"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389D88BC" w14:textId="77777777" w:rsidR="00E866D9" w:rsidRDefault="00E866D9" w:rsidP="00E866D9">
            <w:pPr>
              <w:rPr>
                <w:rFonts w:ascii="Times New Roman" w:eastAsia="Times New Roman" w:hAnsi="Times New Roman" w:cs="Times New Roman"/>
                <w:sz w:val="24"/>
                <w:szCs w:val="24"/>
              </w:rPr>
            </w:pPr>
          </w:p>
        </w:tc>
      </w:tr>
      <w:tr w:rsidR="00E866D9" w14:paraId="166045BD" w14:textId="77777777" w:rsidTr="00E866D9">
        <w:trPr>
          <w:trHeight w:val="320"/>
        </w:trPr>
        <w:tc>
          <w:tcPr>
            <w:tcW w:w="3059" w:type="dxa"/>
            <w:vMerge/>
            <w:hideMark/>
          </w:tcPr>
          <w:p w14:paraId="4BE81E8A"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22E86941"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491AA347"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4</w:t>
            </w:r>
          </w:p>
        </w:tc>
        <w:tc>
          <w:tcPr>
            <w:tcW w:w="1791" w:type="dxa"/>
            <w:vMerge/>
            <w:hideMark/>
          </w:tcPr>
          <w:p w14:paraId="1DF6AB45" w14:textId="77777777" w:rsidR="00E866D9" w:rsidRDefault="00E866D9" w:rsidP="00E866D9">
            <w:pPr>
              <w:rPr>
                <w:rFonts w:ascii="Times New Roman" w:eastAsia="Times New Roman" w:hAnsi="Times New Roman" w:cs="Times New Roman"/>
                <w:sz w:val="24"/>
                <w:szCs w:val="24"/>
              </w:rPr>
            </w:pPr>
          </w:p>
        </w:tc>
      </w:tr>
      <w:tr w:rsidR="00E866D9" w14:paraId="16F7E05B" w14:textId="77777777" w:rsidTr="00E866D9">
        <w:trPr>
          <w:trHeight w:val="1095"/>
        </w:trPr>
        <w:tc>
          <w:tcPr>
            <w:tcW w:w="3059" w:type="dxa"/>
            <w:vMerge/>
            <w:hideMark/>
          </w:tcPr>
          <w:p w14:paraId="0660296C"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3221CBD5"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Составление уравнений 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w:t>
            </w:r>
          </w:p>
          <w:p w14:paraId="55957BAD" w14:textId="77777777" w:rsidR="00E866D9" w:rsidRDefault="00E866D9" w:rsidP="00E866D9">
            <w:pPr>
              <w:widowControl w:val="0"/>
              <w:spacing w:line="276" w:lineRule="auto"/>
              <w:jc w:val="both"/>
              <w:rPr>
                <w:rFonts w:ascii="Times New Roman" w:eastAsia="Times New Roman" w:hAnsi="Times New Roman" w:cs="Times New Roman"/>
                <w:color w:val="050608"/>
                <w:sz w:val="24"/>
                <w:szCs w:val="24"/>
                <w:highlight w:val="yellow"/>
              </w:rPr>
            </w:pPr>
            <w:r>
              <w:rPr>
                <w:rFonts w:ascii="Times New Roman" w:eastAsia="Times New Roman" w:hAnsi="Times New Roman" w:cs="Times New Roman"/>
                <w:sz w:val="24"/>
                <w:szCs w:val="24"/>
              </w:rPr>
              <w:t>Решение практико-ориентированных теоретических заданий на свойства и получение неорганических веществ.</w:t>
            </w:r>
          </w:p>
        </w:tc>
        <w:tc>
          <w:tcPr>
            <w:tcW w:w="1265" w:type="dxa"/>
            <w:hideMark/>
          </w:tcPr>
          <w:p w14:paraId="62B678C2"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4</w:t>
            </w:r>
          </w:p>
        </w:tc>
        <w:tc>
          <w:tcPr>
            <w:tcW w:w="1791" w:type="dxa"/>
            <w:vMerge/>
            <w:hideMark/>
          </w:tcPr>
          <w:p w14:paraId="0D438D4F" w14:textId="77777777" w:rsidR="00E866D9" w:rsidRDefault="00E866D9" w:rsidP="00E866D9">
            <w:pPr>
              <w:rPr>
                <w:rFonts w:ascii="Times New Roman" w:eastAsia="Times New Roman" w:hAnsi="Times New Roman" w:cs="Times New Roman"/>
                <w:sz w:val="24"/>
                <w:szCs w:val="24"/>
              </w:rPr>
            </w:pPr>
          </w:p>
        </w:tc>
      </w:tr>
      <w:tr w:rsidR="00E866D9" w14:paraId="40404E03" w14:textId="77777777" w:rsidTr="00E866D9">
        <w:tc>
          <w:tcPr>
            <w:tcW w:w="3059" w:type="dxa"/>
            <w:vMerge/>
            <w:hideMark/>
          </w:tcPr>
          <w:p w14:paraId="3E66B197"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04B7BFFB" w14:textId="77777777" w:rsidR="00E866D9" w:rsidRDefault="00E866D9" w:rsidP="00E866D9">
            <w:pPr>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Лабораторные занятия</w:t>
            </w:r>
          </w:p>
        </w:tc>
        <w:tc>
          <w:tcPr>
            <w:tcW w:w="1265" w:type="dxa"/>
            <w:hideMark/>
          </w:tcPr>
          <w:p w14:paraId="184CB6A9"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2</w:t>
            </w:r>
          </w:p>
        </w:tc>
        <w:tc>
          <w:tcPr>
            <w:tcW w:w="1791" w:type="dxa"/>
            <w:vMerge/>
            <w:hideMark/>
          </w:tcPr>
          <w:p w14:paraId="520826E4" w14:textId="77777777" w:rsidR="00E866D9" w:rsidRDefault="00E866D9" w:rsidP="00E866D9">
            <w:pPr>
              <w:rPr>
                <w:rFonts w:ascii="Times New Roman" w:eastAsia="Times New Roman" w:hAnsi="Times New Roman" w:cs="Times New Roman"/>
                <w:sz w:val="24"/>
                <w:szCs w:val="24"/>
              </w:rPr>
            </w:pPr>
          </w:p>
        </w:tc>
      </w:tr>
      <w:tr w:rsidR="00E866D9" w14:paraId="4B41FD23" w14:textId="77777777" w:rsidTr="00E866D9">
        <w:trPr>
          <w:trHeight w:val="135"/>
        </w:trPr>
        <w:tc>
          <w:tcPr>
            <w:tcW w:w="3059" w:type="dxa"/>
            <w:vMerge/>
            <w:hideMark/>
          </w:tcPr>
          <w:p w14:paraId="7DFDA16D" w14:textId="77777777" w:rsidR="00E866D9" w:rsidRDefault="00E866D9" w:rsidP="00E866D9">
            <w:pPr>
              <w:rPr>
                <w:rFonts w:ascii="Times New Roman" w:eastAsia="Times New Roman" w:hAnsi="Times New Roman" w:cs="Times New Roman"/>
                <w:b/>
                <w:sz w:val="24"/>
                <w:szCs w:val="24"/>
                <w:highlight w:val="white"/>
              </w:rPr>
            </w:pPr>
          </w:p>
        </w:tc>
        <w:tc>
          <w:tcPr>
            <w:tcW w:w="8181" w:type="dxa"/>
            <w:hideMark/>
          </w:tcPr>
          <w:p w14:paraId="0626D8B9" w14:textId="77777777" w:rsidR="00E866D9" w:rsidRDefault="00E866D9" w:rsidP="00E866D9">
            <w:pPr>
              <w:widowControl w:val="0"/>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Лабораторная работа «Свойства металлов и неметаллов». </w:t>
            </w:r>
          </w:p>
          <w:p w14:paraId="1B54EA15" w14:textId="77777777" w:rsidR="00E866D9" w:rsidRDefault="00E866D9" w:rsidP="00E866D9">
            <w:pPr>
              <w:widowControl w:val="0"/>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Исследование физических и химических свойств металлов и неметаллов. </w:t>
            </w:r>
            <w:r>
              <w:rPr>
                <w:rFonts w:ascii="Times New Roman" w:eastAsia="Times New Roman" w:hAnsi="Times New Roman" w:cs="Times New Roman"/>
                <w:sz w:val="24"/>
                <w:szCs w:val="24"/>
              </w:rPr>
              <w:t>Решение экспериментальных задач по свойствам химическим свойствам металлов и неметаллов</w:t>
            </w:r>
            <w:r>
              <w:rPr>
                <w:rFonts w:ascii="Times New Roman" w:eastAsia="Times New Roman" w:hAnsi="Times New Roman" w:cs="Times New Roman"/>
                <w:sz w:val="24"/>
                <w:szCs w:val="24"/>
                <w:highlight w:val="white"/>
              </w:rPr>
              <w:t>, по распознаванию и получению соединений металлов и неметаллов.</w:t>
            </w:r>
          </w:p>
        </w:tc>
        <w:tc>
          <w:tcPr>
            <w:tcW w:w="1265" w:type="dxa"/>
            <w:hideMark/>
          </w:tcPr>
          <w:p w14:paraId="23A4D5F0"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05B01568" w14:textId="77777777" w:rsidR="00E866D9" w:rsidRDefault="00E866D9" w:rsidP="00E866D9">
            <w:pPr>
              <w:rPr>
                <w:rFonts w:ascii="Times New Roman" w:eastAsia="Times New Roman" w:hAnsi="Times New Roman" w:cs="Times New Roman"/>
                <w:sz w:val="24"/>
                <w:szCs w:val="24"/>
              </w:rPr>
            </w:pPr>
          </w:p>
        </w:tc>
      </w:tr>
      <w:tr w:rsidR="00E866D9" w14:paraId="4B6CCC7D" w14:textId="77777777" w:rsidTr="00E866D9">
        <w:trPr>
          <w:trHeight w:val="320"/>
        </w:trPr>
        <w:tc>
          <w:tcPr>
            <w:tcW w:w="3059" w:type="dxa"/>
            <w:vMerge w:val="restart"/>
            <w:hideMark/>
          </w:tcPr>
          <w:p w14:paraId="3D990048"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Тема 3.3. </w:t>
            </w:r>
            <w:r>
              <w:rPr>
                <w:rFonts w:ascii="Times New Roman" w:eastAsia="Times New Roman" w:hAnsi="Times New Roman" w:cs="Times New Roman"/>
                <w:sz w:val="24"/>
                <w:szCs w:val="24"/>
              </w:rPr>
              <w:t xml:space="preserve">Производство неорганических веществ. Значение и применение в </w:t>
            </w:r>
            <w:r>
              <w:rPr>
                <w:rFonts w:ascii="Times New Roman" w:eastAsia="Times New Roman" w:hAnsi="Times New Roman" w:cs="Times New Roman"/>
                <w:sz w:val="24"/>
                <w:szCs w:val="24"/>
              </w:rPr>
              <w:lastRenderedPageBreak/>
              <w:t>быту и на производстве</w:t>
            </w:r>
          </w:p>
        </w:tc>
        <w:tc>
          <w:tcPr>
            <w:tcW w:w="8181" w:type="dxa"/>
            <w:hideMark/>
          </w:tcPr>
          <w:p w14:paraId="31AC9875"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Основное содержание</w:t>
            </w:r>
          </w:p>
        </w:tc>
        <w:tc>
          <w:tcPr>
            <w:tcW w:w="1265" w:type="dxa"/>
            <w:hideMark/>
          </w:tcPr>
          <w:p w14:paraId="4561933A"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4B59DFED"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51F0685B"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02</w:t>
            </w:r>
          </w:p>
        </w:tc>
      </w:tr>
      <w:tr w:rsidR="00E866D9" w14:paraId="775F1958" w14:textId="77777777" w:rsidTr="00E866D9">
        <w:trPr>
          <w:trHeight w:val="320"/>
        </w:trPr>
        <w:tc>
          <w:tcPr>
            <w:tcW w:w="3059" w:type="dxa"/>
            <w:vMerge/>
            <w:hideMark/>
          </w:tcPr>
          <w:p w14:paraId="27EDA45D"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2C74C2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12C1D2E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30C5CEFA" w14:textId="77777777" w:rsidR="00E866D9" w:rsidRDefault="00E866D9" w:rsidP="00E866D9">
            <w:pPr>
              <w:rPr>
                <w:rFonts w:ascii="Times New Roman" w:eastAsia="Times New Roman" w:hAnsi="Times New Roman" w:cs="Times New Roman"/>
                <w:sz w:val="24"/>
                <w:szCs w:val="24"/>
              </w:rPr>
            </w:pPr>
          </w:p>
        </w:tc>
      </w:tr>
      <w:tr w:rsidR="00E866D9" w14:paraId="61BFB48F" w14:textId="77777777" w:rsidTr="00E866D9">
        <w:trPr>
          <w:trHeight w:val="320"/>
        </w:trPr>
        <w:tc>
          <w:tcPr>
            <w:tcW w:w="3059" w:type="dxa"/>
            <w:vMerge/>
            <w:hideMark/>
          </w:tcPr>
          <w:p w14:paraId="165C3CEF"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B9A48F4"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Общие представления о промышленных способах получения химических </w:t>
            </w:r>
            <w:r>
              <w:rPr>
                <w:rFonts w:ascii="Times New Roman" w:eastAsia="Times New Roman" w:hAnsi="Times New Roman" w:cs="Times New Roman"/>
                <w:sz w:val="24"/>
                <w:szCs w:val="24"/>
              </w:rPr>
              <w:lastRenderedPageBreak/>
              <w:t>веществ (на примере производства аммиака, серной кислоты).</w:t>
            </w:r>
          </w:p>
          <w:p w14:paraId="18EDB852"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Черная и цветная металлургия. Практическое применение электролиза для получения щелочных, щелочноземельных металлов и алюминия. Стекло и силикатная промышленность. </w:t>
            </w:r>
          </w:p>
          <w:p w14:paraId="72C4E90B" w14:textId="77777777" w:rsidR="00E866D9" w:rsidRDefault="00E866D9" w:rsidP="00E866D9">
            <w:pPr>
              <w:widowControl w:val="0"/>
              <w:spacing w:line="276" w:lineRule="auto"/>
              <w:jc w:val="both"/>
              <w:rPr>
                <w:rFonts w:ascii="Times New Roman" w:eastAsia="Times New Roman" w:hAnsi="Times New Roman" w:cs="Times New Roman"/>
                <w:sz w:val="24"/>
                <w:szCs w:val="24"/>
                <w:highlight w:val="green"/>
              </w:rPr>
            </w:pPr>
            <w:r>
              <w:rPr>
                <w:rFonts w:ascii="Times New Roman" w:eastAsia="Times New Roman" w:hAnsi="Times New Roman" w:cs="Times New Roman"/>
                <w:sz w:val="24"/>
                <w:szCs w:val="24"/>
              </w:rPr>
              <w:t xml:space="preserve">Проблема отходов и побочных продуктов. </w:t>
            </w:r>
          </w:p>
        </w:tc>
        <w:tc>
          <w:tcPr>
            <w:tcW w:w="1265" w:type="dxa"/>
            <w:hideMark/>
          </w:tcPr>
          <w:p w14:paraId="072D413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6E2C668C" w14:textId="77777777" w:rsidR="00E866D9" w:rsidRDefault="00E866D9" w:rsidP="00E866D9">
            <w:pPr>
              <w:rPr>
                <w:rFonts w:ascii="Times New Roman" w:eastAsia="Times New Roman" w:hAnsi="Times New Roman" w:cs="Times New Roman"/>
                <w:sz w:val="24"/>
                <w:szCs w:val="24"/>
              </w:rPr>
            </w:pPr>
          </w:p>
        </w:tc>
      </w:tr>
      <w:tr w:rsidR="00E866D9" w14:paraId="16056542" w14:textId="77777777" w:rsidTr="00E866D9">
        <w:trPr>
          <w:trHeight w:val="320"/>
        </w:trPr>
        <w:tc>
          <w:tcPr>
            <w:tcW w:w="3059" w:type="dxa"/>
            <w:vMerge/>
            <w:hideMark/>
          </w:tcPr>
          <w:p w14:paraId="127EB468"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21DBC72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077521E8"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33A26DDD" w14:textId="77777777" w:rsidR="00E866D9" w:rsidRDefault="00E866D9" w:rsidP="00E866D9">
            <w:pPr>
              <w:rPr>
                <w:rFonts w:ascii="Times New Roman" w:eastAsia="Times New Roman" w:hAnsi="Times New Roman" w:cs="Times New Roman"/>
                <w:sz w:val="24"/>
                <w:szCs w:val="24"/>
              </w:rPr>
            </w:pPr>
          </w:p>
        </w:tc>
      </w:tr>
      <w:tr w:rsidR="00E866D9" w14:paraId="0478D9B4" w14:textId="77777777" w:rsidTr="00E866D9">
        <w:trPr>
          <w:trHeight w:val="320"/>
        </w:trPr>
        <w:tc>
          <w:tcPr>
            <w:tcW w:w="3059" w:type="dxa"/>
            <w:vMerge/>
            <w:hideMark/>
          </w:tcPr>
          <w:p w14:paraId="680A40CF"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C652900"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практико-ориентированных заданий о роли неорганической химии в развитии медицины, создании новых материалов (в строительстве и др. отраслях промышленности), новых источников энергии (альтернативные источники энергии) в решении проблем экологической, энергетической и пищевой безопасности.</w:t>
            </w:r>
          </w:p>
        </w:tc>
        <w:tc>
          <w:tcPr>
            <w:tcW w:w="1265" w:type="dxa"/>
            <w:hideMark/>
          </w:tcPr>
          <w:p w14:paraId="7FE2E31A"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E2F5142" w14:textId="77777777" w:rsidR="00E866D9" w:rsidRDefault="00E866D9" w:rsidP="00E866D9">
            <w:pPr>
              <w:rPr>
                <w:rFonts w:ascii="Times New Roman" w:eastAsia="Times New Roman" w:hAnsi="Times New Roman" w:cs="Times New Roman"/>
                <w:sz w:val="24"/>
                <w:szCs w:val="24"/>
              </w:rPr>
            </w:pPr>
          </w:p>
        </w:tc>
      </w:tr>
      <w:tr w:rsidR="00E866D9" w14:paraId="11E3BE5F" w14:textId="77777777" w:rsidTr="00E866D9">
        <w:trPr>
          <w:trHeight w:val="320"/>
        </w:trPr>
        <w:tc>
          <w:tcPr>
            <w:tcW w:w="3059" w:type="dxa"/>
            <w:hideMark/>
          </w:tcPr>
          <w:p w14:paraId="2B4485E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Контрольная работа 2</w:t>
            </w:r>
          </w:p>
        </w:tc>
        <w:tc>
          <w:tcPr>
            <w:tcW w:w="8181" w:type="dxa"/>
            <w:hideMark/>
          </w:tcPr>
          <w:p w14:paraId="7ED22C55"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Свойства неорганических веществ.</w:t>
            </w:r>
          </w:p>
        </w:tc>
        <w:tc>
          <w:tcPr>
            <w:tcW w:w="1265" w:type="dxa"/>
            <w:hideMark/>
          </w:tcPr>
          <w:p w14:paraId="5FFBC046"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580C1FF6" w14:textId="77777777" w:rsidR="00E866D9" w:rsidRDefault="00E866D9" w:rsidP="00E866D9">
            <w:pPr>
              <w:rPr>
                <w:rFonts w:ascii="Times New Roman" w:eastAsia="Times New Roman" w:hAnsi="Times New Roman" w:cs="Times New Roman"/>
                <w:sz w:val="24"/>
                <w:szCs w:val="24"/>
              </w:rPr>
            </w:pPr>
          </w:p>
        </w:tc>
      </w:tr>
      <w:tr w:rsidR="00E866D9" w14:paraId="7D5CBF5D" w14:textId="77777777" w:rsidTr="00E866D9">
        <w:trPr>
          <w:trHeight w:val="320"/>
        </w:trPr>
        <w:tc>
          <w:tcPr>
            <w:tcW w:w="3059" w:type="dxa"/>
            <w:hideMark/>
          </w:tcPr>
          <w:p w14:paraId="690AEF77"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Раздел 4.</w:t>
            </w:r>
          </w:p>
        </w:tc>
        <w:tc>
          <w:tcPr>
            <w:tcW w:w="8181" w:type="dxa"/>
            <w:hideMark/>
          </w:tcPr>
          <w:p w14:paraId="6391A7D5"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Строение и свойства органических веществ</w:t>
            </w:r>
          </w:p>
        </w:tc>
        <w:tc>
          <w:tcPr>
            <w:tcW w:w="1265" w:type="dxa"/>
            <w:hideMark/>
          </w:tcPr>
          <w:p w14:paraId="65E07D07"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28</w:t>
            </w:r>
          </w:p>
        </w:tc>
        <w:tc>
          <w:tcPr>
            <w:tcW w:w="1791" w:type="dxa"/>
          </w:tcPr>
          <w:p w14:paraId="70296FE6"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14518425" w14:textId="77777777" w:rsidTr="00E866D9">
        <w:trPr>
          <w:trHeight w:val="320"/>
        </w:trPr>
        <w:tc>
          <w:tcPr>
            <w:tcW w:w="3059" w:type="dxa"/>
            <w:vMerge w:val="restart"/>
            <w:hideMark/>
          </w:tcPr>
          <w:p w14:paraId="6A26508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Тема 4.1. </w:t>
            </w:r>
            <w:r>
              <w:rPr>
                <w:rFonts w:ascii="Times New Roman" w:eastAsia="Times New Roman" w:hAnsi="Times New Roman" w:cs="Times New Roman"/>
                <w:sz w:val="24"/>
                <w:szCs w:val="24"/>
              </w:rPr>
              <w:t>Классификация, строение и номенклатура органических веществ</w:t>
            </w:r>
          </w:p>
        </w:tc>
        <w:tc>
          <w:tcPr>
            <w:tcW w:w="8181" w:type="dxa"/>
            <w:hideMark/>
          </w:tcPr>
          <w:p w14:paraId="5AEBB563"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1F9A8436"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05CEDF04"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tc>
      </w:tr>
      <w:tr w:rsidR="00E866D9" w14:paraId="30A1DB60" w14:textId="77777777" w:rsidTr="00E866D9">
        <w:trPr>
          <w:trHeight w:val="320"/>
        </w:trPr>
        <w:tc>
          <w:tcPr>
            <w:tcW w:w="3059" w:type="dxa"/>
            <w:vMerge/>
            <w:hideMark/>
          </w:tcPr>
          <w:p w14:paraId="16472D8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3AA3C5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74DA3E41"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50608"/>
                <w:sz w:val="24"/>
                <w:szCs w:val="24"/>
              </w:rPr>
              <w:t>2</w:t>
            </w:r>
          </w:p>
        </w:tc>
        <w:tc>
          <w:tcPr>
            <w:tcW w:w="1791" w:type="dxa"/>
            <w:vMerge/>
            <w:hideMark/>
          </w:tcPr>
          <w:p w14:paraId="73934397" w14:textId="77777777" w:rsidR="00E866D9" w:rsidRDefault="00E866D9" w:rsidP="00E866D9">
            <w:pPr>
              <w:rPr>
                <w:rFonts w:ascii="Times New Roman" w:eastAsia="Times New Roman" w:hAnsi="Times New Roman" w:cs="Times New Roman"/>
                <w:sz w:val="24"/>
                <w:szCs w:val="24"/>
              </w:rPr>
            </w:pPr>
          </w:p>
        </w:tc>
      </w:tr>
      <w:tr w:rsidR="00E866D9" w14:paraId="149A7028" w14:textId="77777777" w:rsidTr="00E866D9">
        <w:trPr>
          <w:trHeight w:val="320"/>
        </w:trPr>
        <w:tc>
          <w:tcPr>
            <w:tcW w:w="3059" w:type="dxa"/>
            <w:vMerge/>
            <w:hideMark/>
          </w:tcPr>
          <w:p w14:paraId="4C69C605"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0DE86FC"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Предмет органической химии. Взаимосвязь неорганических и органических веществ.</w:t>
            </w:r>
          </w:p>
          <w:p w14:paraId="43ED2ADE"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Химическое строение как порядок соединения атомов в молекуле согласно их валентности. Основные положения теории химического строения органических соединений А.М. Бутлерова. Углеродный скелет органической молекулы. Молекулярные и структурные (развернутые, сокращенные) химические формулы. Зависимость свойств веществ от химического строения молекул. Изомерия и изомеры (структурная, геометрическая (</w:t>
            </w:r>
            <w:proofErr w:type="spellStart"/>
            <w:r>
              <w:rPr>
                <w:rFonts w:ascii="Times New Roman" w:eastAsia="Times New Roman" w:hAnsi="Times New Roman" w:cs="Times New Roman"/>
                <w:sz w:val="24"/>
                <w:szCs w:val="24"/>
              </w:rPr>
              <w:t>цис</w:t>
            </w:r>
            <w:proofErr w:type="spellEnd"/>
            <w:r>
              <w:rPr>
                <w:rFonts w:ascii="Times New Roman" w:eastAsia="Times New Roman" w:hAnsi="Times New Roman" w:cs="Times New Roman"/>
                <w:sz w:val="24"/>
                <w:szCs w:val="24"/>
              </w:rPr>
              <w:t>-транс-изомерия). Кратность химической связи.</w:t>
            </w:r>
          </w:p>
          <w:p w14:paraId="7C925EC3"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Понятие о функциональной группе. Принципы классификации органических соединений. Международная номенклатура и принципы номенклатуры органических соединений. </w:t>
            </w:r>
          </w:p>
        </w:tc>
        <w:tc>
          <w:tcPr>
            <w:tcW w:w="1265" w:type="dxa"/>
            <w:hideMark/>
          </w:tcPr>
          <w:p w14:paraId="164A500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color w:val="050608"/>
                <w:sz w:val="24"/>
                <w:szCs w:val="24"/>
              </w:rPr>
              <w:t>2</w:t>
            </w:r>
          </w:p>
        </w:tc>
        <w:tc>
          <w:tcPr>
            <w:tcW w:w="1791" w:type="dxa"/>
            <w:vMerge/>
            <w:hideMark/>
          </w:tcPr>
          <w:p w14:paraId="3BEE149C" w14:textId="77777777" w:rsidR="00E866D9" w:rsidRDefault="00E866D9" w:rsidP="00E866D9">
            <w:pPr>
              <w:rPr>
                <w:rFonts w:ascii="Times New Roman" w:eastAsia="Times New Roman" w:hAnsi="Times New Roman" w:cs="Times New Roman"/>
                <w:sz w:val="24"/>
                <w:szCs w:val="24"/>
              </w:rPr>
            </w:pPr>
          </w:p>
        </w:tc>
      </w:tr>
      <w:tr w:rsidR="00E866D9" w14:paraId="7AC83F8A" w14:textId="77777777" w:rsidTr="00E866D9">
        <w:trPr>
          <w:trHeight w:val="320"/>
        </w:trPr>
        <w:tc>
          <w:tcPr>
            <w:tcW w:w="3059" w:type="dxa"/>
            <w:vMerge/>
            <w:hideMark/>
          </w:tcPr>
          <w:p w14:paraId="03CD621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938984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0B366457"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40B405FE" w14:textId="77777777" w:rsidR="00E866D9" w:rsidRDefault="00E866D9" w:rsidP="00E866D9">
            <w:pPr>
              <w:rPr>
                <w:rFonts w:ascii="Times New Roman" w:eastAsia="Times New Roman" w:hAnsi="Times New Roman" w:cs="Times New Roman"/>
                <w:sz w:val="24"/>
                <w:szCs w:val="24"/>
              </w:rPr>
            </w:pPr>
          </w:p>
        </w:tc>
      </w:tr>
      <w:tr w:rsidR="00E866D9" w14:paraId="7697B0C1" w14:textId="77777777" w:rsidTr="00E866D9">
        <w:trPr>
          <w:trHeight w:val="320"/>
        </w:trPr>
        <w:tc>
          <w:tcPr>
            <w:tcW w:w="3059" w:type="dxa"/>
            <w:vMerge/>
            <w:hideMark/>
          </w:tcPr>
          <w:p w14:paraId="6F3A9B00"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3659313B"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Номенклатура органических соединений отдельных классов (насыщенные, ненасыщенные и ароматические углеводороды, спирты, фенолы, альдегиды, кетоны, карбоновые кислоты и др.) Составление полных и сокращенных структурных формул органических веществ отдельных классов, используя их названия по систематической номенклатуре. Расчеты простейшей формулы органической молекулы, исходя из элементного состава (в %).</w:t>
            </w:r>
          </w:p>
        </w:tc>
        <w:tc>
          <w:tcPr>
            <w:tcW w:w="1265" w:type="dxa"/>
            <w:hideMark/>
          </w:tcPr>
          <w:p w14:paraId="16C2835F"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F368C4F" w14:textId="77777777" w:rsidR="00E866D9" w:rsidRDefault="00E866D9" w:rsidP="00E866D9">
            <w:pPr>
              <w:rPr>
                <w:rFonts w:ascii="Times New Roman" w:eastAsia="Times New Roman" w:hAnsi="Times New Roman" w:cs="Times New Roman"/>
                <w:sz w:val="24"/>
                <w:szCs w:val="24"/>
              </w:rPr>
            </w:pPr>
          </w:p>
        </w:tc>
      </w:tr>
      <w:tr w:rsidR="00E866D9" w14:paraId="7428B8A1" w14:textId="77777777" w:rsidTr="00E866D9">
        <w:trPr>
          <w:trHeight w:val="320"/>
        </w:trPr>
        <w:tc>
          <w:tcPr>
            <w:tcW w:w="3059" w:type="dxa"/>
            <w:vMerge w:val="restart"/>
            <w:hideMark/>
          </w:tcPr>
          <w:p w14:paraId="3464C4F0"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color w:val="FF0000"/>
                <w:sz w:val="24"/>
                <w:szCs w:val="24"/>
                <w:u w:val="single"/>
              </w:rPr>
            </w:pPr>
            <w:r>
              <w:rPr>
                <w:rFonts w:ascii="Times New Roman" w:eastAsia="Times New Roman" w:hAnsi="Times New Roman" w:cs="Times New Roman"/>
                <w:b/>
                <w:sz w:val="24"/>
                <w:szCs w:val="24"/>
              </w:rPr>
              <w:t xml:space="preserve">Тема 4.2. </w:t>
            </w:r>
            <w:r>
              <w:rPr>
                <w:rFonts w:ascii="Times New Roman" w:eastAsia="Times New Roman" w:hAnsi="Times New Roman" w:cs="Times New Roman"/>
                <w:sz w:val="24"/>
                <w:szCs w:val="24"/>
              </w:rPr>
              <w:t>Свойства органических соединений</w:t>
            </w:r>
            <w:r>
              <w:rPr>
                <w:rFonts w:ascii="Times New Roman" w:eastAsia="Times New Roman" w:hAnsi="Times New Roman" w:cs="Times New Roman"/>
                <w:sz w:val="24"/>
                <w:szCs w:val="24"/>
                <w:u w:val="single"/>
              </w:rPr>
              <w:t xml:space="preserve"> </w:t>
            </w:r>
          </w:p>
        </w:tc>
        <w:tc>
          <w:tcPr>
            <w:tcW w:w="8181" w:type="dxa"/>
            <w:hideMark/>
          </w:tcPr>
          <w:p w14:paraId="18E40986"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7F4E2774"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14</w:t>
            </w:r>
          </w:p>
        </w:tc>
        <w:tc>
          <w:tcPr>
            <w:tcW w:w="1791" w:type="dxa"/>
            <w:vMerge w:val="restart"/>
            <w:hideMark/>
          </w:tcPr>
          <w:p w14:paraId="744C7BCF"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353698FB"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3B581B7D" w14:textId="77777777" w:rsidTr="00E866D9">
        <w:trPr>
          <w:trHeight w:val="320"/>
        </w:trPr>
        <w:tc>
          <w:tcPr>
            <w:tcW w:w="3059" w:type="dxa"/>
            <w:vMerge/>
            <w:hideMark/>
          </w:tcPr>
          <w:p w14:paraId="593FF94A"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064B6F0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16EEABD8"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791" w:type="dxa"/>
            <w:vMerge/>
            <w:hideMark/>
          </w:tcPr>
          <w:p w14:paraId="5D434A92" w14:textId="77777777" w:rsidR="00E866D9" w:rsidRDefault="00E866D9" w:rsidP="00E866D9">
            <w:pPr>
              <w:rPr>
                <w:rFonts w:ascii="Times New Roman" w:eastAsia="Times New Roman" w:hAnsi="Times New Roman" w:cs="Times New Roman"/>
                <w:sz w:val="24"/>
                <w:szCs w:val="24"/>
              </w:rPr>
            </w:pPr>
          </w:p>
        </w:tc>
      </w:tr>
      <w:tr w:rsidR="00E866D9" w14:paraId="5B826846" w14:textId="77777777" w:rsidTr="00E866D9">
        <w:trPr>
          <w:trHeight w:val="795"/>
        </w:trPr>
        <w:tc>
          <w:tcPr>
            <w:tcW w:w="3059" w:type="dxa"/>
            <w:vMerge/>
            <w:hideMark/>
          </w:tcPr>
          <w:p w14:paraId="3E2365C0"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6F033A55" w14:textId="77777777" w:rsidR="00E866D9" w:rsidRDefault="00E866D9" w:rsidP="00E866D9">
            <w:pPr>
              <w:spacing w:line="276" w:lineRule="auto"/>
              <w:jc w:val="both"/>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Физико-химические свойства органических соединений отдельных классов (особенности классификации и номенклатуры внутри класса; гомологический ряд и общая формула; изомерия; физические свойства; химические свойства; способы получения):</w:t>
            </w:r>
          </w:p>
        </w:tc>
        <w:tc>
          <w:tcPr>
            <w:tcW w:w="1265" w:type="dxa"/>
          </w:tcPr>
          <w:p w14:paraId="69E1C8EF" w14:textId="77777777" w:rsidR="00E866D9" w:rsidRDefault="00E866D9" w:rsidP="00E866D9">
            <w:pPr>
              <w:spacing w:line="276" w:lineRule="auto"/>
              <w:jc w:val="center"/>
              <w:rPr>
                <w:rFonts w:ascii="Times New Roman" w:eastAsia="Times New Roman" w:hAnsi="Times New Roman" w:cs="Times New Roman"/>
                <w:sz w:val="24"/>
                <w:szCs w:val="24"/>
              </w:rPr>
            </w:pPr>
          </w:p>
        </w:tc>
        <w:tc>
          <w:tcPr>
            <w:tcW w:w="1791" w:type="dxa"/>
            <w:vMerge/>
            <w:hideMark/>
          </w:tcPr>
          <w:p w14:paraId="15E674FC" w14:textId="77777777" w:rsidR="00E866D9" w:rsidRDefault="00E866D9" w:rsidP="00E866D9">
            <w:pPr>
              <w:rPr>
                <w:rFonts w:ascii="Times New Roman" w:eastAsia="Times New Roman" w:hAnsi="Times New Roman" w:cs="Times New Roman"/>
                <w:sz w:val="24"/>
                <w:szCs w:val="24"/>
              </w:rPr>
            </w:pPr>
          </w:p>
        </w:tc>
      </w:tr>
      <w:tr w:rsidR="00E866D9" w14:paraId="72F150BE" w14:textId="77777777" w:rsidTr="00E866D9">
        <w:trPr>
          <w:trHeight w:val="812"/>
        </w:trPr>
        <w:tc>
          <w:tcPr>
            <w:tcW w:w="3059" w:type="dxa"/>
            <w:vMerge/>
            <w:hideMark/>
          </w:tcPr>
          <w:p w14:paraId="34E725CA"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22A1807D"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предельные углеводороды. Горение метана как один из основных источников тепла в промышленности и быту. Свойства природных углеводородов, нахождение в природе и применение алканов;</w:t>
            </w:r>
          </w:p>
        </w:tc>
        <w:tc>
          <w:tcPr>
            <w:tcW w:w="1265" w:type="dxa"/>
            <w:hideMark/>
          </w:tcPr>
          <w:p w14:paraId="28CB078A"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0FED0197" w14:textId="77777777" w:rsidR="00E866D9" w:rsidRDefault="00E866D9" w:rsidP="00E866D9">
            <w:pPr>
              <w:rPr>
                <w:rFonts w:ascii="Times New Roman" w:eastAsia="Times New Roman" w:hAnsi="Times New Roman" w:cs="Times New Roman"/>
                <w:sz w:val="24"/>
                <w:szCs w:val="24"/>
              </w:rPr>
            </w:pPr>
          </w:p>
        </w:tc>
      </w:tr>
      <w:tr w:rsidR="00E866D9" w14:paraId="258689ED" w14:textId="77777777" w:rsidTr="00E866D9">
        <w:trPr>
          <w:trHeight w:val="320"/>
        </w:trPr>
        <w:tc>
          <w:tcPr>
            <w:tcW w:w="3059" w:type="dxa"/>
            <w:vMerge/>
            <w:hideMark/>
          </w:tcPr>
          <w:p w14:paraId="2EB3736C"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355FCD61"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непредельные и ароматические углеводороды. Полимеризация этилена как основное направление его использования. Горение ацетилена как источник высокотемпературного пламени для сварки и резки металлов;</w:t>
            </w:r>
          </w:p>
        </w:tc>
        <w:tc>
          <w:tcPr>
            <w:tcW w:w="1265" w:type="dxa"/>
            <w:hideMark/>
          </w:tcPr>
          <w:p w14:paraId="3756BF3B"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5F30EBB" w14:textId="77777777" w:rsidR="00E866D9" w:rsidRDefault="00E866D9" w:rsidP="00E866D9">
            <w:pPr>
              <w:rPr>
                <w:rFonts w:ascii="Times New Roman" w:eastAsia="Times New Roman" w:hAnsi="Times New Roman" w:cs="Times New Roman"/>
                <w:sz w:val="24"/>
                <w:szCs w:val="24"/>
              </w:rPr>
            </w:pPr>
          </w:p>
        </w:tc>
      </w:tr>
      <w:tr w:rsidR="00E866D9" w14:paraId="50812768" w14:textId="77777777" w:rsidTr="00E866D9">
        <w:trPr>
          <w:trHeight w:val="320"/>
        </w:trPr>
        <w:tc>
          <w:tcPr>
            <w:tcW w:w="3059" w:type="dxa"/>
            <w:vMerge/>
            <w:hideMark/>
          </w:tcPr>
          <w:p w14:paraId="356621F7"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2A31C48B"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кислородсодержащие соединения (спирты и простые эфиры, фенолы, альдегиды и кетоны, карбоновые кислоты и их производные). Практическое применение этиленгликоля, глицерина, фенола. Применение формальдегида, ацетальдегида, уксусной кислоты. Мыла как соли высших карбоновых кислот. Моющие свойства мыла;</w:t>
            </w:r>
          </w:p>
        </w:tc>
        <w:tc>
          <w:tcPr>
            <w:tcW w:w="1265" w:type="dxa"/>
            <w:hideMark/>
          </w:tcPr>
          <w:p w14:paraId="524DCABB"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0D6757A8" w14:textId="77777777" w:rsidR="00E866D9" w:rsidRDefault="00E866D9" w:rsidP="00E866D9">
            <w:pPr>
              <w:rPr>
                <w:rFonts w:ascii="Times New Roman" w:eastAsia="Times New Roman" w:hAnsi="Times New Roman" w:cs="Times New Roman"/>
                <w:sz w:val="24"/>
                <w:szCs w:val="24"/>
              </w:rPr>
            </w:pPr>
          </w:p>
        </w:tc>
      </w:tr>
      <w:tr w:rsidR="00E866D9" w14:paraId="1D464EEB" w14:textId="77777777" w:rsidTr="00E866D9">
        <w:trPr>
          <w:trHeight w:val="320"/>
        </w:trPr>
        <w:tc>
          <w:tcPr>
            <w:tcW w:w="3059" w:type="dxa"/>
            <w:vMerge/>
            <w:hideMark/>
          </w:tcPr>
          <w:p w14:paraId="05D1AFAE"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584D5318"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азотсодержащие соединения (амины и аминокислоты, белки).</w:t>
            </w:r>
          </w:p>
        </w:tc>
        <w:tc>
          <w:tcPr>
            <w:tcW w:w="1265" w:type="dxa"/>
            <w:hideMark/>
          </w:tcPr>
          <w:p w14:paraId="297991FE"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7E281AF" w14:textId="77777777" w:rsidR="00E866D9" w:rsidRDefault="00E866D9" w:rsidP="00E866D9">
            <w:pPr>
              <w:rPr>
                <w:rFonts w:ascii="Times New Roman" w:eastAsia="Times New Roman" w:hAnsi="Times New Roman" w:cs="Times New Roman"/>
                <w:sz w:val="24"/>
                <w:szCs w:val="24"/>
              </w:rPr>
            </w:pPr>
          </w:p>
        </w:tc>
      </w:tr>
      <w:tr w:rsidR="00E866D9" w14:paraId="17588B7D" w14:textId="77777777" w:rsidTr="00E866D9">
        <w:trPr>
          <w:trHeight w:val="377"/>
        </w:trPr>
        <w:tc>
          <w:tcPr>
            <w:tcW w:w="3059" w:type="dxa"/>
            <w:vMerge/>
            <w:hideMark/>
          </w:tcPr>
          <w:p w14:paraId="2D4E3D2D"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2D8DBCD8"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Классификация и особенности органических реакций. Реакционные центры. Радикалы. Первоначальные понятия о типах и механизмах органических реакций. </w:t>
            </w:r>
          </w:p>
        </w:tc>
        <w:tc>
          <w:tcPr>
            <w:tcW w:w="1265" w:type="dxa"/>
            <w:hideMark/>
          </w:tcPr>
          <w:p w14:paraId="3192679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589DADE7" w14:textId="77777777" w:rsidR="00E866D9" w:rsidRDefault="00E866D9" w:rsidP="00E866D9">
            <w:pPr>
              <w:rPr>
                <w:rFonts w:ascii="Times New Roman" w:eastAsia="Times New Roman" w:hAnsi="Times New Roman" w:cs="Times New Roman"/>
                <w:sz w:val="24"/>
                <w:szCs w:val="24"/>
              </w:rPr>
            </w:pPr>
          </w:p>
        </w:tc>
      </w:tr>
      <w:tr w:rsidR="00E866D9" w14:paraId="3D05ED2B" w14:textId="77777777" w:rsidTr="00E866D9">
        <w:trPr>
          <w:trHeight w:val="320"/>
        </w:trPr>
        <w:tc>
          <w:tcPr>
            <w:tcW w:w="3059" w:type="dxa"/>
            <w:vMerge/>
            <w:hideMark/>
          </w:tcPr>
          <w:p w14:paraId="3AEBE5DF"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06DE5CF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1BA1A8CE"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2</w:t>
            </w:r>
          </w:p>
        </w:tc>
        <w:tc>
          <w:tcPr>
            <w:tcW w:w="1791" w:type="dxa"/>
            <w:vMerge/>
            <w:hideMark/>
          </w:tcPr>
          <w:p w14:paraId="23D5B357" w14:textId="77777777" w:rsidR="00E866D9" w:rsidRDefault="00E866D9" w:rsidP="00E866D9">
            <w:pPr>
              <w:rPr>
                <w:rFonts w:ascii="Times New Roman" w:eastAsia="Times New Roman" w:hAnsi="Times New Roman" w:cs="Times New Roman"/>
                <w:sz w:val="24"/>
                <w:szCs w:val="24"/>
              </w:rPr>
            </w:pPr>
          </w:p>
        </w:tc>
      </w:tr>
      <w:tr w:rsidR="00E866D9" w14:paraId="50982136" w14:textId="77777777" w:rsidTr="00E866D9">
        <w:trPr>
          <w:trHeight w:val="320"/>
        </w:trPr>
        <w:tc>
          <w:tcPr>
            <w:tcW w:w="3059" w:type="dxa"/>
            <w:vMerge/>
            <w:hideMark/>
          </w:tcPr>
          <w:p w14:paraId="276862E3"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6AA67741" w14:textId="77777777" w:rsidR="00E866D9" w:rsidRDefault="00E866D9" w:rsidP="00E866D9">
            <w:pPr>
              <w:spacing w:line="276" w:lineRule="auto"/>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Решение цепочек превращений на генетическую связь между классами органических соединений с составлением названий органических соединений по тривиальной или международной систематической номенклатуре. Решение расчетных задач по уравнениям реакций с участием органических веществ.</w:t>
            </w:r>
          </w:p>
        </w:tc>
        <w:tc>
          <w:tcPr>
            <w:tcW w:w="1265" w:type="dxa"/>
            <w:hideMark/>
          </w:tcPr>
          <w:p w14:paraId="0F39DBD2"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39B2CDA6" w14:textId="77777777" w:rsidR="00E866D9" w:rsidRDefault="00E866D9" w:rsidP="00E866D9">
            <w:pPr>
              <w:rPr>
                <w:rFonts w:ascii="Times New Roman" w:eastAsia="Times New Roman" w:hAnsi="Times New Roman" w:cs="Times New Roman"/>
                <w:sz w:val="24"/>
                <w:szCs w:val="24"/>
              </w:rPr>
            </w:pPr>
          </w:p>
        </w:tc>
      </w:tr>
      <w:tr w:rsidR="00E866D9" w14:paraId="2DEA35F3" w14:textId="77777777" w:rsidTr="00E866D9">
        <w:trPr>
          <w:trHeight w:val="320"/>
        </w:trPr>
        <w:tc>
          <w:tcPr>
            <w:tcW w:w="3059" w:type="dxa"/>
            <w:vMerge/>
            <w:hideMark/>
          </w:tcPr>
          <w:p w14:paraId="773EF486"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4537A5B3" w14:textId="77777777" w:rsidR="00E866D9" w:rsidRDefault="00E866D9" w:rsidP="00E866D9">
            <w:pPr>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Лабораторные занятия</w:t>
            </w:r>
          </w:p>
        </w:tc>
        <w:tc>
          <w:tcPr>
            <w:tcW w:w="1265" w:type="dxa"/>
            <w:hideMark/>
          </w:tcPr>
          <w:p w14:paraId="02DCA8F6"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2</w:t>
            </w:r>
          </w:p>
        </w:tc>
        <w:tc>
          <w:tcPr>
            <w:tcW w:w="1791" w:type="dxa"/>
            <w:vMerge/>
            <w:hideMark/>
          </w:tcPr>
          <w:p w14:paraId="664A8C2E" w14:textId="77777777" w:rsidR="00E866D9" w:rsidRDefault="00E866D9" w:rsidP="00E866D9">
            <w:pPr>
              <w:rPr>
                <w:rFonts w:ascii="Times New Roman" w:eastAsia="Times New Roman" w:hAnsi="Times New Roman" w:cs="Times New Roman"/>
                <w:sz w:val="24"/>
                <w:szCs w:val="24"/>
              </w:rPr>
            </w:pPr>
          </w:p>
        </w:tc>
      </w:tr>
      <w:tr w:rsidR="00E866D9" w14:paraId="0E4B58F0" w14:textId="77777777" w:rsidTr="00E866D9">
        <w:trPr>
          <w:trHeight w:val="320"/>
        </w:trPr>
        <w:tc>
          <w:tcPr>
            <w:tcW w:w="3059" w:type="dxa"/>
            <w:vMerge/>
            <w:hideMark/>
          </w:tcPr>
          <w:p w14:paraId="0D247DDA" w14:textId="77777777" w:rsidR="00E866D9" w:rsidRDefault="00E866D9" w:rsidP="00E866D9">
            <w:pPr>
              <w:rPr>
                <w:rFonts w:ascii="Times New Roman" w:eastAsia="Times New Roman" w:hAnsi="Times New Roman" w:cs="Times New Roman"/>
                <w:color w:val="FF0000"/>
                <w:sz w:val="24"/>
                <w:szCs w:val="24"/>
                <w:u w:val="single"/>
              </w:rPr>
            </w:pPr>
          </w:p>
        </w:tc>
        <w:tc>
          <w:tcPr>
            <w:tcW w:w="8181" w:type="dxa"/>
            <w:hideMark/>
          </w:tcPr>
          <w:p w14:paraId="4BFCCE1D"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 </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Получение этилена и изучение его свойств</w:t>
            </w:r>
            <w:r>
              <w:rPr>
                <w:rFonts w:ascii="Times New Roman" w:eastAsia="Times New Roman" w:hAnsi="Times New Roman" w:cs="Times New Roman"/>
                <w:sz w:val="24"/>
                <w:szCs w:val="24"/>
                <w:highlight w:val="white"/>
              </w:rPr>
              <w:t>»</w:t>
            </w:r>
            <w:r>
              <w:rPr>
                <w:rFonts w:ascii="Times New Roman" w:eastAsia="Times New Roman" w:hAnsi="Times New Roman" w:cs="Times New Roman"/>
                <w:sz w:val="24"/>
                <w:szCs w:val="24"/>
              </w:rPr>
              <w:t xml:space="preserve">. </w:t>
            </w:r>
          </w:p>
          <w:p w14:paraId="3C7C1809"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Получение этилена из этанола в лаборатории и изучение его физических и химических свойств. Составление реакций присоединения и окисления на примере этилена. Решение расчетных задач с использованием плотности газов по водороду и воздуху.</w:t>
            </w:r>
          </w:p>
        </w:tc>
        <w:tc>
          <w:tcPr>
            <w:tcW w:w="1265" w:type="dxa"/>
            <w:hideMark/>
          </w:tcPr>
          <w:p w14:paraId="7FB2E184" w14:textId="77777777" w:rsidR="00E866D9" w:rsidRDefault="00E866D9" w:rsidP="00E866D9">
            <w:pPr>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2</w:t>
            </w:r>
          </w:p>
        </w:tc>
        <w:tc>
          <w:tcPr>
            <w:tcW w:w="1791" w:type="dxa"/>
            <w:vMerge/>
            <w:hideMark/>
          </w:tcPr>
          <w:p w14:paraId="0C827367" w14:textId="77777777" w:rsidR="00E866D9" w:rsidRDefault="00E866D9" w:rsidP="00E866D9">
            <w:pPr>
              <w:rPr>
                <w:rFonts w:ascii="Times New Roman" w:eastAsia="Times New Roman" w:hAnsi="Times New Roman" w:cs="Times New Roman"/>
                <w:sz w:val="24"/>
                <w:szCs w:val="24"/>
              </w:rPr>
            </w:pPr>
          </w:p>
        </w:tc>
      </w:tr>
      <w:tr w:rsidR="00E866D9" w14:paraId="226B6BEA" w14:textId="77777777" w:rsidTr="00E866D9">
        <w:trPr>
          <w:trHeight w:val="320"/>
        </w:trPr>
        <w:tc>
          <w:tcPr>
            <w:tcW w:w="3059" w:type="dxa"/>
            <w:vMerge w:val="restart"/>
            <w:hideMark/>
          </w:tcPr>
          <w:p w14:paraId="7B9FA91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Тема 4.3. </w:t>
            </w:r>
            <w:r>
              <w:rPr>
                <w:rFonts w:ascii="Times New Roman" w:eastAsia="Times New Roman" w:hAnsi="Times New Roman" w:cs="Times New Roman"/>
                <w:sz w:val="24"/>
                <w:szCs w:val="24"/>
              </w:rPr>
              <w:t>Органические вещества в жизнедеятельности человека. Производство и применение органических веществ в промышленности</w:t>
            </w:r>
          </w:p>
        </w:tc>
        <w:tc>
          <w:tcPr>
            <w:tcW w:w="8181" w:type="dxa"/>
            <w:hideMark/>
          </w:tcPr>
          <w:p w14:paraId="37275A4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7BC058F2"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color w:val="050608"/>
                <w:sz w:val="24"/>
                <w:szCs w:val="24"/>
              </w:rPr>
              <w:t>6</w:t>
            </w:r>
          </w:p>
        </w:tc>
        <w:tc>
          <w:tcPr>
            <w:tcW w:w="1791" w:type="dxa"/>
            <w:vMerge w:val="restart"/>
            <w:hideMark/>
          </w:tcPr>
          <w:p w14:paraId="1D212A5C"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1C62DB5F"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7B11FE3F" w14:textId="77777777" w:rsidTr="00E866D9">
        <w:trPr>
          <w:trHeight w:val="320"/>
        </w:trPr>
        <w:tc>
          <w:tcPr>
            <w:tcW w:w="3059" w:type="dxa"/>
            <w:vMerge/>
            <w:hideMark/>
          </w:tcPr>
          <w:p w14:paraId="0E17B326" w14:textId="77777777" w:rsidR="00E866D9" w:rsidRDefault="00E866D9" w:rsidP="00E866D9">
            <w:pPr>
              <w:rPr>
                <w:rFonts w:ascii="Times New Roman" w:eastAsia="Times New Roman" w:hAnsi="Times New Roman" w:cs="Times New Roman"/>
                <w:b/>
                <w:sz w:val="24"/>
                <w:szCs w:val="24"/>
              </w:rPr>
            </w:pPr>
          </w:p>
        </w:tc>
        <w:tc>
          <w:tcPr>
            <w:tcW w:w="8181" w:type="dxa"/>
            <w:hideMark/>
          </w:tcPr>
          <w:p w14:paraId="3E4062B1"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4716E862" w14:textId="77777777" w:rsidR="00E866D9" w:rsidRDefault="00E866D9" w:rsidP="00E866D9">
            <w:pPr>
              <w:spacing w:line="276" w:lineRule="auto"/>
              <w:jc w:val="center"/>
              <w:rPr>
                <w:rFonts w:ascii="Times New Roman" w:eastAsia="Times New Roman" w:hAnsi="Times New Roman" w:cs="Times New Roman"/>
                <w:b/>
                <w:color w:val="050608"/>
                <w:sz w:val="24"/>
                <w:szCs w:val="24"/>
              </w:rPr>
            </w:pPr>
            <w:r>
              <w:rPr>
                <w:rFonts w:ascii="Times New Roman" w:eastAsia="Times New Roman" w:hAnsi="Times New Roman" w:cs="Times New Roman"/>
                <w:b/>
                <w:color w:val="050608"/>
                <w:sz w:val="24"/>
                <w:szCs w:val="24"/>
              </w:rPr>
              <w:t>4</w:t>
            </w:r>
          </w:p>
        </w:tc>
        <w:tc>
          <w:tcPr>
            <w:tcW w:w="1791" w:type="dxa"/>
            <w:vMerge/>
            <w:hideMark/>
          </w:tcPr>
          <w:p w14:paraId="54DDC766" w14:textId="77777777" w:rsidR="00E866D9" w:rsidRDefault="00E866D9" w:rsidP="00E866D9">
            <w:pPr>
              <w:rPr>
                <w:rFonts w:ascii="Times New Roman" w:eastAsia="Times New Roman" w:hAnsi="Times New Roman" w:cs="Times New Roman"/>
                <w:sz w:val="24"/>
                <w:szCs w:val="24"/>
              </w:rPr>
            </w:pPr>
          </w:p>
        </w:tc>
      </w:tr>
      <w:tr w:rsidR="00E866D9" w14:paraId="3F53B9FB" w14:textId="77777777" w:rsidTr="00E866D9">
        <w:trPr>
          <w:trHeight w:val="1242"/>
        </w:trPr>
        <w:tc>
          <w:tcPr>
            <w:tcW w:w="3059" w:type="dxa"/>
            <w:vMerge/>
            <w:hideMark/>
          </w:tcPr>
          <w:p w14:paraId="7C539FA2" w14:textId="77777777" w:rsidR="00E866D9" w:rsidRDefault="00E866D9" w:rsidP="00E866D9">
            <w:pPr>
              <w:rPr>
                <w:rFonts w:ascii="Times New Roman" w:eastAsia="Times New Roman" w:hAnsi="Times New Roman" w:cs="Times New Roman"/>
                <w:b/>
                <w:sz w:val="24"/>
                <w:szCs w:val="24"/>
              </w:rPr>
            </w:pPr>
          </w:p>
        </w:tc>
        <w:tc>
          <w:tcPr>
            <w:tcW w:w="8181" w:type="dxa"/>
            <w:hideMark/>
          </w:tcPr>
          <w:p w14:paraId="2F2007A8"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Биоорганические соединения. Применение и биологическая роль углеводов. Окисление углеводов – источник энергии живых организмов. Области применения аминокислот. Превращения белков пищи в организме. Биологические функции белков. Биологические функции жиров. Роль органической химии в решении проблем пищевой безопасности.</w:t>
            </w:r>
          </w:p>
          <w:p w14:paraId="7AD290F8"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Нуклеиновые кислоты: состав и строение. Строение нуклеотидов. Состав нуклеиновых кислот (ДНК, РНК). Роль нуклеиновых кислот в жизнедеятельности организмов.</w:t>
            </w:r>
          </w:p>
        </w:tc>
        <w:tc>
          <w:tcPr>
            <w:tcW w:w="1265" w:type="dxa"/>
            <w:hideMark/>
          </w:tcPr>
          <w:p w14:paraId="7B106B3B" w14:textId="77777777" w:rsidR="00E866D9" w:rsidRDefault="00E866D9" w:rsidP="00E866D9">
            <w:pPr>
              <w:spacing w:line="276" w:lineRule="auto"/>
              <w:jc w:val="center"/>
              <w:rPr>
                <w:rFonts w:ascii="Times New Roman" w:eastAsia="Times New Roman" w:hAnsi="Times New Roman" w:cs="Times New Roman"/>
                <w:color w:val="050608"/>
                <w:sz w:val="24"/>
                <w:szCs w:val="24"/>
              </w:rPr>
            </w:pPr>
            <w:r>
              <w:rPr>
                <w:rFonts w:ascii="Times New Roman" w:eastAsia="Times New Roman" w:hAnsi="Times New Roman" w:cs="Times New Roman"/>
                <w:color w:val="050608"/>
                <w:sz w:val="24"/>
                <w:szCs w:val="24"/>
              </w:rPr>
              <w:t>2</w:t>
            </w:r>
          </w:p>
        </w:tc>
        <w:tc>
          <w:tcPr>
            <w:tcW w:w="1791" w:type="dxa"/>
            <w:vMerge/>
            <w:hideMark/>
          </w:tcPr>
          <w:p w14:paraId="3FEEC16D" w14:textId="77777777" w:rsidR="00E866D9" w:rsidRDefault="00E866D9" w:rsidP="00E866D9">
            <w:pPr>
              <w:rPr>
                <w:rFonts w:ascii="Times New Roman" w:eastAsia="Times New Roman" w:hAnsi="Times New Roman" w:cs="Times New Roman"/>
                <w:sz w:val="24"/>
                <w:szCs w:val="24"/>
              </w:rPr>
            </w:pPr>
          </w:p>
        </w:tc>
      </w:tr>
      <w:tr w:rsidR="00E866D9" w14:paraId="536ECA0D" w14:textId="77777777" w:rsidTr="00E866D9">
        <w:trPr>
          <w:trHeight w:val="320"/>
        </w:trPr>
        <w:tc>
          <w:tcPr>
            <w:tcW w:w="3059" w:type="dxa"/>
            <w:vMerge/>
            <w:hideMark/>
          </w:tcPr>
          <w:p w14:paraId="0A12ABE0" w14:textId="77777777" w:rsidR="00E866D9" w:rsidRDefault="00E866D9" w:rsidP="00E866D9">
            <w:pPr>
              <w:rPr>
                <w:rFonts w:ascii="Times New Roman" w:eastAsia="Times New Roman" w:hAnsi="Times New Roman" w:cs="Times New Roman"/>
                <w:b/>
                <w:sz w:val="24"/>
                <w:szCs w:val="24"/>
              </w:rPr>
            </w:pPr>
          </w:p>
        </w:tc>
        <w:tc>
          <w:tcPr>
            <w:tcW w:w="8181" w:type="dxa"/>
            <w:hideMark/>
          </w:tcPr>
          <w:p w14:paraId="0958741D"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Производство органических веществ: производство метанола, переработка нефти. Полиэтилен как крупнотоннажный продукт химического производства. Применение этилена. Производство и применение каучука и резины. </w:t>
            </w:r>
          </w:p>
          <w:p w14:paraId="216B37CE" w14:textId="77777777" w:rsidR="00E866D9" w:rsidRDefault="00E866D9" w:rsidP="00E866D9">
            <w:pPr>
              <w:widowControl w:val="0"/>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Синтетические и искусственные волокна, их строение, свойства. Практическое использование волокон. Синтетические пленки: изоляция для проводов, мембраны для опреснения воды, защитные пленки для </w:t>
            </w:r>
            <w:r>
              <w:rPr>
                <w:rFonts w:ascii="Times New Roman" w:eastAsia="Times New Roman" w:hAnsi="Times New Roman" w:cs="Times New Roman"/>
                <w:sz w:val="24"/>
                <w:szCs w:val="24"/>
              </w:rPr>
              <w:lastRenderedPageBreak/>
              <w:t>автомобилей, пластыри, хирургические повязки. Новые технологии дальнейшего совершенствования полимерных материалов.</w:t>
            </w:r>
          </w:p>
          <w:p w14:paraId="2948A750"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Роль органической химии в решении проблем энергетической безопасности, в развитии медицины, создании новых материалов, новых источников энергии (альтернативные источники энергии).</w:t>
            </w:r>
          </w:p>
        </w:tc>
        <w:tc>
          <w:tcPr>
            <w:tcW w:w="1265" w:type="dxa"/>
            <w:hideMark/>
          </w:tcPr>
          <w:p w14:paraId="63477ADB" w14:textId="77777777" w:rsidR="00E866D9" w:rsidRDefault="00E866D9" w:rsidP="00E866D9">
            <w:pPr>
              <w:spacing w:line="276" w:lineRule="auto"/>
              <w:jc w:val="center"/>
              <w:rPr>
                <w:rFonts w:ascii="Times New Roman" w:eastAsia="Times New Roman" w:hAnsi="Times New Roman" w:cs="Times New Roman"/>
                <w:color w:val="050608"/>
                <w:sz w:val="24"/>
                <w:szCs w:val="24"/>
              </w:rPr>
            </w:pPr>
            <w:r>
              <w:rPr>
                <w:rFonts w:ascii="Times New Roman" w:eastAsia="Times New Roman" w:hAnsi="Times New Roman" w:cs="Times New Roman"/>
                <w:color w:val="050608"/>
                <w:sz w:val="24"/>
                <w:szCs w:val="24"/>
              </w:rPr>
              <w:lastRenderedPageBreak/>
              <w:t>2</w:t>
            </w:r>
          </w:p>
        </w:tc>
        <w:tc>
          <w:tcPr>
            <w:tcW w:w="1791" w:type="dxa"/>
            <w:vMerge/>
            <w:hideMark/>
          </w:tcPr>
          <w:p w14:paraId="484118BF" w14:textId="77777777" w:rsidR="00E866D9" w:rsidRDefault="00E866D9" w:rsidP="00E866D9">
            <w:pPr>
              <w:rPr>
                <w:rFonts w:ascii="Times New Roman" w:eastAsia="Times New Roman" w:hAnsi="Times New Roman" w:cs="Times New Roman"/>
                <w:sz w:val="24"/>
                <w:szCs w:val="24"/>
              </w:rPr>
            </w:pPr>
          </w:p>
        </w:tc>
      </w:tr>
      <w:tr w:rsidR="00E866D9" w14:paraId="63A1D5DA" w14:textId="77777777" w:rsidTr="00E866D9">
        <w:trPr>
          <w:trHeight w:val="320"/>
        </w:trPr>
        <w:tc>
          <w:tcPr>
            <w:tcW w:w="3059" w:type="dxa"/>
            <w:vMerge/>
            <w:hideMark/>
          </w:tcPr>
          <w:p w14:paraId="5C4A389A" w14:textId="77777777" w:rsidR="00E866D9" w:rsidRDefault="00E866D9" w:rsidP="00E866D9">
            <w:pPr>
              <w:rPr>
                <w:rFonts w:ascii="Times New Roman" w:eastAsia="Times New Roman" w:hAnsi="Times New Roman" w:cs="Times New Roman"/>
                <w:b/>
                <w:sz w:val="24"/>
                <w:szCs w:val="24"/>
              </w:rPr>
            </w:pPr>
          </w:p>
        </w:tc>
        <w:tc>
          <w:tcPr>
            <w:tcW w:w="8181" w:type="dxa"/>
            <w:hideMark/>
          </w:tcPr>
          <w:p w14:paraId="266A4AA8"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red"/>
              </w:rPr>
            </w:pPr>
            <w:r>
              <w:rPr>
                <w:rFonts w:ascii="Times New Roman" w:eastAsia="Times New Roman" w:hAnsi="Times New Roman" w:cs="Times New Roman"/>
                <w:b/>
                <w:sz w:val="24"/>
                <w:szCs w:val="24"/>
              </w:rPr>
              <w:t>Практические занятия</w:t>
            </w:r>
          </w:p>
        </w:tc>
        <w:tc>
          <w:tcPr>
            <w:tcW w:w="1265" w:type="dxa"/>
            <w:hideMark/>
          </w:tcPr>
          <w:p w14:paraId="56BED949"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72A29F95" w14:textId="77777777" w:rsidR="00E866D9" w:rsidRDefault="00E866D9" w:rsidP="00E866D9">
            <w:pPr>
              <w:rPr>
                <w:rFonts w:ascii="Times New Roman" w:eastAsia="Times New Roman" w:hAnsi="Times New Roman" w:cs="Times New Roman"/>
                <w:sz w:val="24"/>
                <w:szCs w:val="24"/>
              </w:rPr>
            </w:pPr>
          </w:p>
        </w:tc>
      </w:tr>
      <w:tr w:rsidR="00E866D9" w14:paraId="0BF0EEB5" w14:textId="77777777" w:rsidTr="00E866D9">
        <w:trPr>
          <w:trHeight w:val="320"/>
        </w:trPr>
        <w:tc>
          <w:tcPr>
            <w:tcW w:w="3059" w:type="dxa"/>
            <w:vMerge/>
            <w:hideMark/>
          </w:tcPr>
          <w:p w14:paraId="529608E0" w14:textId="77777777" w:rsidR="00E866D9" w:rsidRDefault="00E866D9" w:rsidP="00E866D9">
            <w:pPr>
              <w:rPr>
                <w:rFonts w:ascii="Times New Roman" w:eastAsia="Times New Roman" w:hAnsi="Times New Roman" w:cs="Times New Roman"/>
                <w:b/>
                <w:sz w:val="24"/>
                <w:szCs w:val="24"/>
              </w:rPr>
            </w:pPr>
          </w:p>
        </w:tc>
        <w:tc>
          <w:tcPr>
            <w:tcW w:w="8181" w:type="dxa"/>
            <w:hideMark/>
          </w:tcPr>
          <w:p w14:paraId="60DF5CCE" w14:textId="77777777" w:rsidR="00E866D9" w:rsidRDefault="00E866D9" w:rsidP="00E866D9">
            <w:pPr>
              <w:spacing w:line="276" w:lineRule="auto"/>
              <w:rPr>
                <w:rFonts w:ascii="Times New Roman" w:eastAsia="Times New Roman" w:hAnsi="Times New Roman" w:cs="Times New Roman"/>
                <w:sz w:val="24"/>
                <w:szCs w:val="24"/>
                <w:highlight w:val="red"/>
              </w:rPr>
            </w:pPr>
            <w:r>
              <w:rPr>
                <w:rFonts w:ascii="Times New Roman" w:eastAsia="Times New Roman" w:hAnsi="Times New Roman" w:cs="Times New Roman"/>
                <w:sz w:val="24"/>
                <w:szCs w:val="24"/>
              </w:rPr>
              <w:t>Решение практико-ориентированных заданий по составлению химических реакций, отражающих химическую активность органических соединений в различных средах (природных, биологических, техногенных).</w:t>
            </w:r>
          </w:p>
        </w:tc>
        <w:tc>
          <w:tcPr>
            <w:tcW w:w="1265" w:type="dxa"/>
            <w:hideMark/>
          </w:tcPr>
          <w:p w14:paraId="73F82619"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1DA7011" w14:textId="77777777" w:rsidR="00E866D9" w:rsidRDefault="00E866D9" w:rsidP="00E866D9">
            <w:pPr>
              <w:rPr>
                <w:rFonts w:ascii="Times New Roman" w:eastAsia="Times New Roman" w:hAnsi="Times New Roman" w:cs="Times New Roman"/>
                <w:sz w:val="24"/>
                <w:szCs w:val="24"/>
              </w:rPr>
            </w:pPr>
          </w:p>
        </w:tc>
      </w:tr>
      <w:tr w:rsidR="00E866D9" w14:paraId="329DCF1B" w14:textId="77777777" w:rsidTr="00E866D9">
        <w:trPr>
          <w:trHeight w:val="320"/>
        </w:trPr>
        <w:tc>
          <w:tcPr>
            <w:tcW w:w="3059" w:type="dxa"/>
            <w:hideMark/>
          </w:tcPr>
          <w:p w14:paraId="350240D7"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Контрольная работа 3</w:t>
            </w:r>
          </w:p>
        </w:tc>
        <w:tc>
          <w:tcPr>
            <w:tcW w:w="8181" w:type="dxa"/>
            <w:hideMark/>
          </w:tcPr>
          <w:p w14:paraId="327E3C97" w14:textId="77777777" w:rsidR="00E866D9" w:rsidRDefault="00E866D9" w:rsidP="00E866D9">
            <w:pPr>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t>Структура и свойства органических веществ.</w:t>
            </w:r>
          </w:p>
        </w:tc>
        <w:tc>
          <w:tcPr>
            <w:tcW w:w="1265" w:type="dxa"/>
            <w:hideMark/>
          </w:tcPr>
          <w:p w14:paraId="2FE74772"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56ACAB0B" w14:textId="77777777" w:rsidR="00E866D9" w:rsidRDefault="00E866D9" w:rsidP="00E866D9">
            <w:pPr>
              <w:rPr>
                <w:rFonts w:ascii="Times New Roman" w:eastAsia="Times New Roman" w:hAnsi="Times New Roman" w:cs="Times New Roman"/>
                <w:sz w:val="24"/>
                <w:szCs w:val="24"/>
              </w:rPr>
            </w:pPr>
          </w:p>
        </w:tc>
      </w:tr>
      <w:tr w:rsidR="00E866D9" w14:paraId="7BC1866A" w14:textId="77777777" w:rsidTr="00E866D9">
        <w:trPr>
          <w:trHeight w:val="320"/>
        </w:trPr>
        <w:tc>
          <w:tcPr>
            <w:tcW w:w="3059" w:type="dxa"/>
            <w:hideMark/>
          </w:tcPr>
          <w:p w14:paraId="6B1F0DB5"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Раздел 5. </w:t>
            </w:r>
          </w:p>
        </w:tc>
        <w:tc>
          <w:tcPr>
            <w:tcW w:w="8181" w:type="dxa"/>
            <w:hideMark/>
          </w:tcPr>
          <w:p w14:paraId="215DBCDC"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Кинетические и термодинамические закономерности протекания химических реакций</w:t>
            </w:r>
          </w:p>
        </w:tc>
        <w:tc>
          <w:tcPr>
            <w:tcW w:w="1265" w:type="dxa"/>
            <w:hideMark/>
          </w:tcPr>
          <w:p w14:paraId="2423112D"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12</w:t>
            </w:r>
          </w:p>
        </w:tc>
        <w:tc>
          <w:tcPr>
            <w:tcW w:w="1791" w:type="dxa"/>
          </w:tcPr>
          <w:p w14:paraId="7056A93C"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266FDCB6" w14:textId="77777777" w:rsidTr="00E866D9">
        <w:trPr>
          <w:trHeight w:val="320"/>
        </w:trPr>
        <w:tc>
          <w:tcPr>
            <w:tcW w:w="3059" w:type="dxa"/>
            <w:vMerge w:val="restart"/>
            <w:hideMark/>
          </w:tcPr>
          <w:p w14:paraId="4A4E99C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Тема 5.1. </w:t>
            </w:r>
            <w:r>
              <w:rPr>
                <w:rFonts w:ascii="Times New Roman" w:eastAsia="Times New Roman" w:hAnsi="Times New Roman" w:cs="Times New Roman"/>
                <w:sz w:val="24"/>
                <w:szCs w:val="24"/>
              </w:rPr>
              <w:t>Кинетические закономерности протекания химических реакций</w:t>
            </w:r>
          </w:p>
        </w:tc>
        <w:tc>
          <w:tcPr>
            <w:tcW w:w="8181" w:type="dxa"/>
            <w:hideMark/>
          </w:tcPr>
          <w:p w14:paraId="446E382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536C968B"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07D827B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0A7778F0"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7BF58544" w14:textId="77777777" w:rsidTr="00E866D9">
        <w:trPr>
          <w:trHeight w:val="320"/>
        </w:trPr>
        <w:tc>
          <w:tcPr>
            <w:tcW w:w="3059" w:type="dxa"/>
            <w:vMerge/>
            <w:hideMark/>
          </w:tcPr>
          <w:p w14:paraId="2C72F208" w14:textId="77777777" w:rsidR="00E866D9" w:rsidRDefault="00E866D9" w:rsidP="00E866D9">
            <w:pPr>
              <w:rPr>
                <w:rFonts w:ascii="Times New Roman" w:eastAsia="Times New Roman" w:hAnsi="Times New Roman" w:cs="Times New Roman"/>
                <w:sz w:val="24"/>
                <w:szCs w:val="24"/>
              </w:rPr>
            </w:pPr>
          </w:p>
        </w:tc>
        <w:tc>
          <w:tcPr>
            <w:tcW w:w="8181" w:type="dxa"/>
            <w:hideMark/>
          </w:tcPr>
          <w:p w14:paraId="50BBF46C"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559CB311"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778E793A" w14:textId="77777777" w:rsidR="00E866D9" w:rsidRDefault="00E866D9" w:rsidP="00E866D9">
            <w:pPr>
              <w:rPr>
                <w:rFonts w:ascii="Times New Roman" w:eastAsia="Times New Roman" w:hAnsi="Times New Roman" w:cs="Times New Roman"/>
                <w:sz w:val="24"/>
                <w:szCs w:val="24"/>
              </w:rPr>
            </w:pPr>
          </w:p>
        </w:tc>
      </w:tr>
      <w:tr w:rsidR="00E866D9" w14:paraId="3BF75F47" w14:textId="77777777" w:rsidTr="00E866D9">
        <w:trPr>
          <w:trHeight w:val="320"/>
        </w:trPr>
        <w:tc>
          <w:tcPr>
            <w:tcW w:w="3059" w:type="dxa"/>
            <w:vMerge/>
            <w:hideMark/>
          </w:tcPr>
          <w:p w14:paraId="15066D9A" w14:textId="77777777" w:rsidR="00E866D9" w:rsidRDefault="00E866D9" w:rsidP="00E866D9">
            <w:pPr>
              <w:rPr>
                <w:rFonts w:ascii="Times New Roman" w:eastAsia="Times New Roman" w:hAnsi="Times New Roman" w:cs="Times New Roman"/>
                <w:sz w:val="24"/>
                <w:szCs w:val="24"/>
              </w:rPr>
            </w:pPr>
          </w:p>
        </w:tc>
        <w:tc>
          <w:tcPr>
            <w:tcW w:w="8181" w:type="dxa"/>
            <w:hideMark/>
          </w:tcPr>
          <w:p w14:paraId="32A77600"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Химические реакции. Классификация химических реакций: по фазовому составу (гомогенные и гетерогенные), по использованию катализатора (каталитические и некаталитические). </w:t>
            </w:r>
          </w:p>
          <w:p w14:paraId="5D66BBA9"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Скорость реакции, ее зависимость от различных факторов: природы реагирующих веществ, концентрации реагирующих веществ, температуры (правило Вант-Гоффа), площади реакционной поверхности, наличия катализатора. Роль катализаторов в природе и промышленном производстве.</w:t>
            </w:r>
          </w:p>
          <w:p w14:paraId="493A1E2E"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Энергия активации. Активированный комплекс. Катализаторы и катализ. Роль катализаторов в природе и промышленном производстве.</w:t>
            </w:r>
          </w:p>
        </w:tc>
        <w:tc>
          <w:tcPr>
            <w:tcW w:w="1265" w:type="dxa"/>
            <w:hideMark/>
          </w:tcPr>
          <w:p w14:paraId="55A4B81B"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r>
              <w:rPr>
                <w:rFonts w:ascii="Times New Roman" w:eastAsia="Times New Roman" w:hAnsi="Times New Roman" w:cs="Times New Roman"/>
                <w:b/>
                <w:sz w:val="24"/>
                <w:szCs w:val="24"/>
              </w:rPr>
              <w:t xml:space="preserve"> </w:t>
            </w:r>
          </w:p>
        </w:tc>
        <w:tc>
          <w:tcPr>
            <w:tcW w:w="1791" w:type="dxa"/>
            <w:vMerge/>
            <w:hideMark/>
          </w:tcPr>
          <w:p w14:paraId="2B37C524" w14:textId="77777777" w:rsidR="00E866D9" w:rsidRDefault="00E866D9" w:rsidP="00E866D9">
            <w:pPr>
              <w:rPr>
                <w:rFonts w:ascii="Times New Roman" w:eastAsia="Times New Roman" w:hAnsi="Times New Roman" w:cs="Times New Roman"/>
                <w:sz w:val="24"/>
                <w:szCs w:val="24"/>
              </w:rPr>
            </w:pPr>
          </w:p>
        </w:tc>
      </w:tr>
      <w:tr w:rsidR="00E866D9" w14:paraId="311CDD9B" w14:textId="77777777" w:rsidTr="00E866D9">
        <w:trPr>
          <w:trHeight w:val="320"/>
        </w:trPr>
        <w:tc>
          <w:tcPr>
            <w:tcW w:w="3059" w:type="dxa"/>
            <w:vMerge/>
            <w:hideMark/>
          </w:tcPr>
          <w:p w14:paraId="1C0EF41F" w14:textId="77777777" w:rsidR="00E866D9" w:rsidRDefault="00E866D9" w:rsidP="00E866D9">
            <w:pPr>
              <w:rPr>
                <w:rFonts w:ascii="Times New Roman" w:eastAsia="Times New Roman" w:hAnsi="Times New Roman" w:cs="Times New Roman"/>
                <w:sz w:val="24"/>
                <w:szCs w:val="24"/>
              </w:rPr>
            </w:pPr>
          </w:p>
        </w:tc>
        <w:tc>
          <w:tcPr>
            <w:tcW w:w="8181" w:type="dxa"/>
            <w:hideMark/>
          </w:tcPr>
          <w:p w14:paraId="04B80E20" w14:textId="77777777" w:rsidR="00E866D9" w:rsidRDefault="00E866D9" w:rsidP="00E866D9">
            <w:pPr>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Лабораторные занятия</w:t>
            </w:r>
          </w:p>
        </w:tc>
        <w:tc>
          <w:tcPr>
            <w:tcW w:w="1265" w:type="dxa"/>
            <w:hideMark/>
          </w:tcPr>
          <w:p w14:paraId="2402925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1B47CE8" w14:textId="77777777" w:rsidR="00E866D9" w:rsidRDefault="00E866D9" w:rsidP="00E866D9">
            <w:pPr>
              <w:rPr>
                <w:rFonts w:ascii="Times New Roman" w:eastAsia="Times New Roman" w:hAnsi="Times New Roman" w:cs="Times New Roman"/>
                <w:sz w:val="24"/>
                <w:szCs w:val="24"/>
              </w:rPr>
            </w:pPr>
          </w:p>
        </w:tc>
      </w:tr>
      <w:tr w:rsidR="00E866D9" w14:paraId="34950A1A" w14:textId="77777777" w:rsidTr="00E866D9">
        <w:trPr>
          <w:trHeight w:val="320"/>
        </w:trPr>
        <w:tc>
          <w:tcPr>
            <w:tcW w:w="3059" w:type="dxa"/>
            <w:vMerge/>
            <w:hideMark/>
          </w:tcPr>
          <w:p w14:paraId="3B6E5E46" w14:textId="77777777" w:rsidR="00E866D9" w:rsidRDefault="00E866D9" w:rsidP="00E866D9">
            <w:pPr>
              <w:rPr>
                <w:rFonts w:ascii="Times New Roman" w:eastAsia="Times New Roman" w:hAnsi="Times New Roman" w:cs="Times New Roman"/>
                <w:sz w:val="24"/>
                <w:szCs w:val="24"/>
              </w:rPr>
            </w:pPr>
          </w:p>
        </w:tc>
        <w:tc>
          <w:tcPr>
            <w:tcW w:w="8181" w:type="dxa"/>
            <w:hideMark/>
          </w:tcPr>
          <w:p w14:paraId="14236A8A"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Изучение зависимости скорости химической реакции от концентрации реагирующих веществ и температуры.</w:t>
            </w:r>
          </w:p>
          <w:p w14:paraId="2DBAF212"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на выбор:</w:t>
            </w:r>
          </w:p>
          <w:p w14:paraId="77E57061"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Лабораторная работа «Определение зависимости скорости реакции от </w:t>
            </w:r>
            <w:r>
              <w:rPr>
                <w:rFonts w:ascii="Times New Roman" w:eastAsia="Times New Roman" w:hAnsi="Times New Roman" w:cs="Times New Roman"/>
                <w:sz w:val="24"/>
                <w:szCs w:val="24"/>
              </w:rPr>
              <w:lastRenderedPageBreak/>
              <w:t>концентрации реагирующих веществ». Исследование зависимости скорости реакции от концентрации. Определение константы скорости реакции графическим методом.</w:t>
            </w:r>
          </w:p>
          <w:p w14:paraId="38154342"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 Лабораторная работа «Определение зависимости скорости реакции от температуры». Исследование зависимости скорости реакции от температуры. Расчет энергии активации реакции.</w:t>
            </w:r>
          </w:p>
          <w:p w14:paraId="22C204EF"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практико-ориентированных заданий на анализ факторов, влияющих на изменение скорости химической реакции.</w:t>
            </w:r>
          </w:p>
        </w:tc>
        <w:tc>
          <w:tcPr>
            <w:tcW w:w="1265" w:type="dxa"/>
            <w:hideMark/>
          </w:tcPr>
          <w:p w14:paraId="08440305"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34348127" w14:textId="77777777" w:rsidR="00E866D9" w:rsidRDefault="00E866D9" w:rsidP="00E866D9">
            <w:pPr>
              <w:rPr>
                <w:rFonts w:ascii="Times New Roman" w:eastAsia="Times New Roman" w:hAnsi="Times New Roman" w:cs="Times New Roman"/>
                <w:sz w:val="24"/>
                <w:szCs w:val="24"/>
              </w:rPr>
            </w:pPr>
          </w:p>
        </w:tc>
      </w:tr>
      <w:tr w:rsidR="00E866D9" w14:paraId="239BF14D" w14:textId="77777777" w:rsidTr="00E866D9">
        <w:trPr>
          <w:trHeight w:val="320"/>
        </w:trPr>
        <w:tc>
          <w:tcPr>
            <w:tcW w:w="3059" w:type="dxa"/>
            <w:vMerge w:val="restart"/>
          </w:tcPr>
          <w:p w14:paraId="54B14E5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5.2. </w:t>
            </w:r>
            <w:r>
              <w:rPr>
                <w:rFonts w:ascii="Times New Roman" w:eastAsia="Times New Roman" w:hAnsi="Times New Roman" w:cs="Times New Roman"/>
                <w:sz w:val="24"/>
                <w:szCs w:val="24"/>
                <w:highlight w:val="white"/>
              </w:rPr>
              <w:t>Термодинамические закономерности протекания химических реакций. Равновесие химических реакций</w:t>
            </w:r>
          </w:p>
          <w:p w14:paraId="3116BFE9"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p>
        </w:tc>
        <w:tc>
          <w:tcPr>
            <w:tcW w:w="8181" w:type="dxa"/>
            <w:hideMark/>
          </w:tcPr>
          <w:p w14:paraId="50CD2DD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6A64E6B9"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tcPr>
          <w:p w14:paraId="3BF441F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49AD8C71" w14:textId="77777777" w:rsidTr="00E866D9">
        <w:trPr>
          <w:trHeight w:val="320"/>
        </w:trPr>
        <w:tc>
          <w:tcPr>
            <w:tcW w:w="3059" w:type="dxa"/>
            <w:vMerge/>
            <w:hideMark/>
          </w:tcPr>
          <w:p w14:paraId="3084C9DA"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140707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5028190A"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val="restart"/>
            <w:hideMark/>
          </w:tcPr>
          <w:p w14:paraId="2D55864D"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450E008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552B056B" w14:textId="77777777" w:rsidTr="00E866D9">
        <w:trPr>
          <w:trHeight w:val="320"/>
        </w:trPr>
        <w:tc>
          <w:tcPr>
            <w:tcW w:w="3059" w:type="dxa"/>
            <w:vMerge/>
            <w:hideMark/>
          </w:tcPr>
          <w:p w14:paraId="21F1B5D3"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50D93346"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Классификация химических реакций: по тепловому эффекту (экзотермические, эндотермические), по обратимости (обратимые и необратимые). Тепловые эффекты химических реакций. Термохимические уравнения. Обратимость реакций. Химическое равновесие и его смещение под действием различных факторов (концентрация реагентов или продуктов реакции, давление, температура) для создания оптимальных условий протекания химических процессов.</w:t>
            </w:r>
          </w:p>
          <w:p w14:paraId="3790D32E"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Понятие об энтальпии и энтропии. Энергия Гиббса. Закон Гесса и следствия из него. Роль смещения равновесия в технологических процессах.</w:t>
            </w:r>
          </w:p>
        </w:tc>
        <w:tc>
          <w:tcPr>
            <w:tcW w:w="1265" w:type="dxa"/>
            <w:hideMark/>
          </w:tcPr>
          <w:p w14:paraId="4A0261E1"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5871CA3B" w14:textId="77777777" w:rsidR="00E866D9" w:rsidRDefault="00E866D9" w:rsidP="00E866D9">
            <w:pPr>
              <w:rPr>
                <w:rFonts w:ascii="Times New Roman" w:eastAsia="Times New Roman" w:hAnsi="Times New Roman" w:cs="Times New Roman"/>
                <w:sz w:val="24"/>
                <w:szCs w:val="24"/>
              </w:rPr>
            </w:pPr>
          </w:p>
        </w:tc>
      </w:tr>
      <w:tr w:rsidR="00E866D9" w14:paraId="4F9ECF6E" w14:textId="77777777" w:rsidTr="00E866D9">
        <w:trPr>
          <w:trHeight w:val="320"/>
        </w:trPr>
        <w:tc>
          <w:tcPr>
            <w:tcW w:w="3059" w:type="dxa"/>
            <w:vMerge/>
            <w:hideMark/>
          </w:tcPr>
          <w:p w14:paraId="6E7BB8BA"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B6AB620" w14:textId="77777777" w:rsidR="00E866D9" w:rsidRDefault="00E866D9" w:rsidP="00E866D9">
            <w:pPr>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Практические занятия</w:t>
            </w:r>
          </w:p>
        </w:tc>
        <w:tc>
          <w:tcPr>
            <w:tcW w:w="1265" w:type="dxa"/>
            <w:hideMark/>
          </w:tcPr>
          <w:p w14:paraId="67D9BB8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26FBCB9D" w14:textId="77777777" w:rsidR="00E866D9" w:rsidRDefault="00E866D9" w:rsidP="00E866D9">
            <w:pPr>
              <w:rPr>
                <w:rFonts w:ascii="Times New Roman" w:eastAsia="Times New Roman" w:hAnsi="Times New Roman" w:cs="Times New Roman"/>
                <w:sz w:val="24"/>
                <w:szCs w:val="24"/>
              </w:rPr>
            </w:pPr>
          </w:p>
        </w:tc>
      </w:tr>
      <w:tr w:rsidR="00E866D9" w14:paraId="6E3E4CEB" w14:textId="77777777" w:rsidTr="00E866D9">
        <w:trPr>
          <w:trHeight w:val="320"/>
        </w:trPr>
        <w:tc>
          <w:tcPr>
            <w:tcW w:w="3059" w:type="dxa"/>
            <w:vMerge/>
            <w:hideMark/>
          </w:tcPr>
          <w:p w14:paraId="1A8896BD"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050B9A18"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Принцип Ле </w:t>
            </w:r>
            <w:proofErr w:type="spellStart"/>
            <w:r>
              <w:rPr>
                <w:rFonts w:ascii="Times New Roman" w:eastAsia="Times New Roman" w:hAnsi="Times New Roman" w:cs="Times New Roman"/>
                <w:sz w:val="24"/>
                <w:szCs w:val="24"/>
              </w:rPr>
              <w:t>Шателье</w:t>
            </w:r>
            <w:proofErr w:type="spellEnd"/>
            <w:r>
              <w:rPr>
                <w:rFonts w:ascii="Times New Roman" w:eastAsia="Times New Roman" w:hAnsi="Times New Roman" w:cs="Times New Roman"/>
                <w:sz w:val="24"/>
                <w:szCs w:val="24"/>
              </w:rPr>
              <w:t xml:space="preserve">. Влияние различных факторов на изменение равновесия химических реакций. </w:t>
            </w:r>
          </w:p>
          <w:p w14:paraId="29233E7F"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Закон действующих масс и константа химического равновесия. Расчеты равновесных концентраций реагирующих веществ и продуктов реакций. Расчеты теплового эффекта реакции. </w:t>
            </w:r>
          </w:p>
          <w:p w14:paraId="48215552" w14:textId="77777777" w:rsidR="00E866D9" w:rsidRDefault="00E866D9" w:rsidP="00E866D9">
            <w:pPr>
              <w:tabs>
                <w:tab w:val="right" w:pos="3"/>
              </w:tabs>
              <w:spacing w:line="276" w:lineRule="auto"/>
              <w:jc w:val="both"/>
              <w:rPr>
                <w:rFonts w:ascii="Times New Roman" w:eastAsia="Times New Roman" w:hAnsi="Times New Roman" w:cs="Times New Roman"/>
                <w:color w:val="050608"/>
                <w:sz w:val="24"/>
                <w:szCs w:val="24"/>
                <w:highlight w:val="white"/>
              </w:rPr>
            </w:pPr>
            <w:r>
              <w:rPr>
                <w:rFonts w:ascii="Times New Roman" w:eastAsia="Times New Roman" w:hAnsi="Times New Roman" w:cs="Times New Roman"/>
                <w:sz w:val="24"/>
                <w:szCs w:val="24"/>
              </w:rPr>
              <w:t>Решение практико-ориентированных заданий на применение принципа Ле-</w:t>
            </w:r>
            <w:proofErr w:type="spellStart"/>
            <w:r>
              <w:rPr>
                <w:rFonts w:ascii="Times New Roman" w:eastAsia="Times New Roman" w:hAnsi="Times New Roman" w:cs="Times New Roman"/>
                <w:sz w:val="24"/>
                <w:szCs w:val="24"/>
              </w:rPr>
              <w:t>Шателье</w:t>
            </w:r>
            <w:proofErr w:type="spellEnd"/>
            <w:r>
              <w:rPr>
                <w:rFonts w:ascii="Times New Roman" w:eastAsia="Times New Roman" w:hAnsi="Times New Roman" w:cs="Times New Roman"/>
                <w:sz w:val="24"/>
                <w:szCs w:val="24"/>
              </w:rPr>
              <w:t xml:space="preserve"> для нахождения направления смещения равновесия химической реакции и анализ факторов, влияющих на смещение химического </w:t>
            </w:r>
            <w:r>
              <w:rPr>
                <w:rFonts w:ascii="Times New Roman" w:eastAsia="Times New Roman" w:hAnsi="Times New Roman" w:cs="Times New Roman"/>
                <w:sz w:val="24"/>
                <w:szCs w:val="24"/>
              </w:rPr>
              <w:lastRenderedPageBreak/>
              <w:t>равновесия.</w:t>
            </w:r>
          </w:p>
        </w:tc>
        <w:tc>
          <w:tcPr>
            <w:tcW w:w="1265" w:type="dxa"/>
            <w:hideMark/>
          </w:tcPr>
          <w:p w14:paraId="41D2F3B2"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54DBC363" w14:textId="77777777" w:rsidR="00E866D9" w:rsidRDefault="00E866D9" w:rsidP="00E866D9">
            <w:pPr>
              <w:rPr>
                <w:rFonts w:ascii="Times New Roman" w:eastAsia="Times New Roman" w:hAnsi="Times New Roman" w:cs="Times New Roman"/>
                <w:sz w:val="24"/>
                <w:szCs w:val="24"/>
              </w:rPr>
            </w:pPr>
          </w:p>
        </w:tc>
      </w:tr>
      <w:tr w:rsidR="00E866D9" w14:paraId="00288338" w14:textId="77777777" w:rsidTr="00E866D9">
        <w:trPr>
          <w:trHeight w:val="320"/>
        </w:trPr>
        <w:tc>
          <w:tcPr>
            <w:tcW w:w="3059" w:type="dxa"/>
            <w:vMerge/>
            <w:hideMark/>
          </w:tcPr>
          <w:p w14:paraId="6719BBBF"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1446946" w14:textId="77777777" w:rsidR="00E866D9" w:rsidRDefault="00E866D9" w:rsidP="00E866D9">
            <w:pPr>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Лабораторные занятия</w:t>
            </w:r>
          </w:p>
        </w:tc>
        <w:tc>
          <w:tcPr>
            <w:tcW w:w="1265" w:type="dxa"/>
            <w:hideMark/>
          </w:tcPr>
          <w:p w14:paraId="188788E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229CFEE2" w14:textId="77777777" w:rsidR="00E866D9" w:rsidRDefault="00E866D9" w:rsidP="00E866D9">
            <w:pPr>
              <w:rPr>
                <w:rFonts w:ascii="Times New Roman" w:eastAsia="Times New Roman" w:hAnsi="Times New Roman" w:cs="Times New Roman"/>
                <w:sz w:val="24"/>
                <w:szCs w:val="24"/>
              </w:rPr>
            </w:pPr>
          </w:p>
        </w:tc>
      </w:tr>
      <w:tr w:rsidR="00E866D9" w14:paraId="77C1AB0B" w14:textId="77777777" w:rsidTr="00E866D9">
        <w:trPr>
          <w:trHeight w:val="320"/>
        </w:trPr>
        <w:tc>
          <w:tcPr>
            <w:tcW w:w="3059" w:type="dxa"/>
            <w:vMerge/>
            <w:hideMark/>
          </w:tcPr>
          <w:p w14:paraId="2D3EB377"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5977B7F1"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«Изучение влияния различных факторов на смещение химического равновесия».</w:t>
            </w:r>
          </w:p>
          <w:p w14:paraId="60D88D5D" w14:textId="77777777" w:rsidR="00E866D9" w:rsidRDefault="00E866D9" w:rsidP="00E866D9">
            <w:pPr>
              <w:tabs>
                <w:tab w:val="right" w:pos="3"/>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Исследование влияния изменения концентрации веществ, реакции среды и температуры на смещение химического равновесия. Сравнение полученных результатов с теоретически прогнозируемыми на основе принципа Ле </w:t>
            </w:r>
            <w:proofErr w:type="spellStart"/>
            <w:r>
              <w:rPr>
                <w:rFonts w:ascii="Times New Roman" w:eastAsia="Times New Roman" w:hAnsi="Times New Roman" w:cs="Times New Roman"/>
                <w:sz w:val="24"/>
                <w:szCs w:val="24"/>
              </w:rPr>
              <w:t>Шателье</w:t>
            </w:r>
            <w:proofErr w:type="spellEnd"/>
            <w:r>
              <w:rPr>
                <w:rFonts w:ascii="Times New Roman" w:eastAsia="Times New Roman" w:hAnsi="Times New Roman" w:cs="Times New Roman"/>
                <w:sz w:val="24"/>
                <w:szCs w:val="24"/>
              </w:rPr>
              <w:t>.</w:t>
            </w:r>
          </w:p>
        </w:tc>
        <w:tc>
          <w:tcPr>
            <w:tcW w:w="1265" w:type="dxa"/>
            <w:hideMark/>
          </w:tcPr>
          <w:p w14:paraId="6EB40971"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0BDB1A08" w14:textId="77777777" w:rsidR="00E866D9" w:rsidRDefault="00E866D9" w:rsidP="00E866D9">
            <w:pPr>
              <w:rPr>
                <w:rFonts w:ascii="Times New Roman" w:eastAsia="Times New Roman" w:hAnsi="Times New Roman" w:cs="Times New Roman"/>
                <w:sz w:val="24"/>
                <w:szCs w:val="24"/>
              </w:rPr>
            </w:pPr>
          </w:p>
        </w:tc>
      </w:tr>
      <w:tr w:rsidR="00E866D9" w14:paraId="6344D05A" w14:textId="77777777" w:rsidTr="00E866D9">
        <w:trPr>
          <w:trHeight w:val="320"/>
        </w:trPr>
        <w:tc>
          <w:tcPr>
            <w:tcW w:w="3059" w:type="dxa"/>
            <w:hideMark/>
          </w:tcPr>
          <w:p w14:paraId="5BCBCBCA"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Контрольная работа 4</w:t>
            </w:r>
          </w:p>
        </w:tc>
        <w:tc>
          <w:tcPr>
            <w:tcW w:w="8181" w:type="dxa"/>
            <w:hideMark/>
          </w:tcPr>
          <w:p w14:paraId="3455FBE5"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Скорость химической реакции и химическое равновесие.</w:t>
            </w:r>
          </w:p>
        </w:tc>
        <w:tc>
          <w:tcPr>
            <w:tcW w:w="1265" w:type="dxa"/>
            <w:hideMark/>
          </w:tcPr>
          <w:p w14:paraId="61AD4F2A"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50C2E954" w14:textId="77777777" w:rsidR="00E866D9" w:rsidRDefault="00E866D9" w:rsidP="00E866D9">
            <w:pPr>
              <w:rPr>
                <w:rFonts w:ascii="Times New Roman" w:eastAsia="Times New Roman" w:hAnsi="Times New Roman" w:cs="Times New Roman"/>
                <w:sz w:val="24"/>
                <w:szCs w:val="24"/>
              </w:rPr>
            </w:pPr>
          </w:p>
        </w:tc>
      </w:tr>
      <w:tr w:rsidR="00E866D9" w14:paraId="2A141985" w14:textId="77777777" w:rsidTr="00E866D9">
        <w:trPr>
          <w:trHeight w:val="320"/>
        </w:trPr>
        <w:tc>
          <w:tcPr>
            <w:tcW w:w="3059" w:type="dxa"/>
            <w:hideMark/>
          </w:tcPr>
          <w:p w14:paraId="61FA0AB9"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Раздел 6.</w:t>
            </w:r>
          </w:p>
        </w:tc>
        <w:tc>
          <w:tcPr>
            <w:tcW w:w="8181" w:type="dxa"/>
            <w:hideMark/>
          </w:tcPr>
          <w:p w14:paraId="507A48FA" w14:textId="77777777" w:rsidR="00E866D9" w:rsidRDefault="00E866D9" w:rsidP="00E866D9">
            <w:pPr>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Дисперсные системы</w:t>
            </w:r>
          </w:p>
        </w:tc>
        <w:tc>
          <w:tcPr>
            <w:tcW w:w="1265" w:type="dxa"/>
            <w:hideMark/>
          </w:tcPr>
          <w:p w14:paraId="7E4E7CA1"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10</w:t>
            </w:r>
          </w:p>
        </w:tc>
        <w:tc>
          <w:tcPr>
            <w:tcW w:w="1791" w:type="dxa"/>
          </w:tcPr>
          <w:p w14:paraId="24101637"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45793812" w14:textId="77777777" w:rsidTr="00E866D9">
        <w:trPr>
          <w:trHeight w:val="320"/>
        </w:trPr>
        <w:tc>
          <w:tcPr>
            <w:tcW w:w="3059" w:type="dxa"/>
            <w:vMerge w:val="restart"/>
            <w:hideMark/>
          </w:tcPr>
          <w:p w14:paraId="6023D01E"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6.1.</w:t>
            </w:r>
            <w:r>
              <w:rPr>
                <w:rFonts w:ascii="Times New Roman" w:eastAsia="Times New Roman" w:hAnsi="Times New Roman" w:cs="Times New Roman"/>
                <w:sz w:val="24"/>
                <w:szCs w:val="24"/>
                <w:highlight w:val="white"/>
              </w:rPr>
              <w:t xml:space="preserve"> Дисперсные системы и факторы их устойчивости</w:t>
            </w:r>
          </w:p>
        </w:tc>
        <w:tc>
          <w:tcPr>
            <w:tcW w:w="8181" w:type="dxa"/>
            <w:hideMark/>
          </w:tcPr>
          <w:p w14:paraId="58F3EFB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213FC04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25C14A1A"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03449227"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p w14:paraId="78A79950"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07</w:t>
            </w:r>
          </w:p>
        </w:tc>
      </w:tr>
      <w:tr w:rsidR="00E866D9" w14:paraId="7ABA84B4" w14:textId="77777777" w:rsidTr="00E866D9">
        <w:trPr>
          <w:trHeight w:val="320"/>
        </w:trPr>
        <w:tc>
          <w:tcPr>
            <w:tcW w:w="3059" w:type="dxa"/>
            <w:vMerge/>
            <w:hideMark/>
          </w:tcPr>
          <w:p w14:paraId="5668E20E"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0B512EC"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0DA3A76D"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5A5AC335" w14:textId="77777777" w:rsidR="00E866D9" w:rsidRDefault="00E866D9" w:rsidP="00E866D9">
            <w:pPr>
              <w:rPr>
                <w:rFonts w:ascii="Times New Roman" w:eastAsia="Times New Roman" w:hAnsi="Times New Roman" w:cs="Times New Roman"/>
                <w:sz w:val="24"/>
                <w:szCs w:val="24"/>
              </w:rPr>
            </w:pPr>
          </w:p>
        </w:tc>
      </w:tr>
      <w:tr w:rsidR="00E866D9" w14:paraId="7A48EA1E" w14:textId="77777777" w:rsidTr="00E866D9">
        <w:trPr>
          <w:trHeight w:val="320"/>
        </w:trPr>
        <w:tc>
          <w:tcPr>
            <w:tcW w:w="3059" w:type="dxa"/>
            <w:vMerge/>
            <w:hideMark/>
          </w:tcPr>
          <w:p w14:paraId="6081E0EE"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19EE7E5"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Дисперсные системы. Коллоидные системы. Истинные растворы. </w:t>
            </w:r>
          </w:p>
          <w:p w14:paraId="7833296F"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Растворение как физико-химический процесс. Растворы. Способы приготовления растворов. Растворимость. Массовая доля растворенного вещества. Предельно допустимые концентрации и их использование в оценке экологической безопасности.</w:t>
            </w:r>
          </w:p>
          <w:p w14:paraId="5DC9813B" w14:textId="77777777" w:rsidR="00E866D9" w:rsidRDefault="00E866D9" w:rsidP="00E866D9">
            <w:pPr>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Классификация дисперсных систем по составу. Строение и факторы устойчивости дисперсных систем. Распознавание истинных растворов, коллоидных растворов и грубодисперсных систем. Строение мицеллы. Рассеивание света при прохождении светового пучка через оптически неоднородную среду (эффекта </w:t>
            </w:r>
            <w:proofErr w:type="spellStart"/>
            <w:r>
              <w:rPr>
                <w:rFonts w:ascii="Times New Roman" w:eastAsia="Times New Roman" w:hAnsi="Times New Roman" w:cs="Times New Roman"/>
                <w:sz w:val="24"/>
                <w:szCs w:val="24"/>
              </w:rPr>
              <w:t>Тиндаля</w:t>
            </w:r>
            <w:proofErr w:type="spellEnd"/>
            <w:r>
              <w:rPr>
                <w:rFonts w:ascii="Times New Roman" w:eastAsia="Times New Roman" w:hAnsi="Times New Roman" w:cs="Times New Roman"/>
                <w:sz w:val="24"/>
                <w:szCs w:val="24"/>
              </w:rPr>
              <w:t>).</w:t>
            </w:r>
          </w:p>
        </w:tc>
        <w:tc>
          <w:tcPr>
            <w:tcW w:w="1265" w:type="dxa"/>
            <w:hideMark/>
          </w:tcPr>
          <w:p w14:paraId="166FA2A8"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53BFC1ED" w14:textId="77777777" w:rsidR="00E866D9" w:rsidRDefault="00E866D9" w:rsidP="00E866D9">
            <w:pPr>
              <w:rPr>
                <w:rFonts w:ascii="Times New Roman" w:eastAsia="Times New Roman" w:hAnsi="Times New Roman" w:cs="Times New Roman"/>
                <w:sz w:val="24"/>
                <w:szCs w:val="24"/>
              </w:rPr>
            </w:pPr>
          </w:p>
        </w:tc>
      </w:tr>
      <w:tr w:rsidR="00E866D9" w14:paraId="434C2930" w14:textId="77777777" w:rsidTr="00E866D9">
        <w:trPr>
          <w:trHeight w:val="320"/>
        </w:trPr>
        <w:tc>
          <w:tcPr>
            <w:tcW w:w="3059" w:type="dxa"/>
            <w:vMerge/>
            <w:hideMark/>
          </w:tcPr>
          <w:p w14:paraId="5A4A743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5592A6F"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78BDD6F6"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25EC9846" w14:textId="77777777" w:rsidR="00E866D9" w:rsidRDefault="00E866D9" w:rsidP="00E866D9">
            <w:pPr>
              <w:rPr>
                <w:rFonts w:ascii="Times New Roman" w:eastAsia="Times New Roman" w:hAnsi="Times New Roman" w:cs="Times New Roman"/>
                <w:sz w:val="24"/>
                <w:szCs w:val="24"/>
              </w:rPr>
            </w:pPr>
          </w:p>
        </w:tc>
      </w:tr>
      <w:tr w:rsidR="00E866D9" w14:paraId="417EB888" w14:textId="77777777" w:rsidTr="00E866D9">
        <w:trPr>
          <w:trHeight w:val="320"/>
        </w:trPr>
        <w:tc>
          <w:tcPr>
            <w:tcW w:w="3059" w:type="dxa"/>
            <w:vMerge/>
            <w:hideMark/>
          </w:tcPr>
          <w:p w14:paraId="5BD4F66C"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3FE6654"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Решение задач на приготовление растворов. </w:t>
            </w:r>
          </w:p>
          <w:p w14:paraId="21A856DF"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Решение практико-ориентированных расчетных заданий на дисперсные системы, используемые в бытовой и производственной деятельности человека, с позиций экологической безопасности последствий и грамотных решений проблем, связанных с химией.</w:t>
            </w:r>
          </w:p>
        </w:tc>
        <w:tc>
          <w:tcPr>
            <w:tcW w:w="1265" w:type="dxa"/>
            <w:hideMark/>
          </w:tcPr>
          <w:p w14:paraId="52195EE2"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259F4F2" w14:textId="77777777" w:rsidR="00E866D9" w:rsidRDefault="00E866D9" w:rsidP="00E866D9">
            <w:pPr>
              <w:rPr>
                <w:rFonts w:ascii="Times New Roman" w:eastAsia="Times New Roman" w:hAnsi="Times New Roman" w:cs="Times New Roman"/>
                <w:sz w:val="24"/>
                <w:szCs w:val="24"/>
              </w:rPr>
            </w:pPr>
          </w:p>
        </w:tc>
      </w:tr>
      <w:tr w:rsidR="00E866D9" w14:paraId="4778014D" w14:textId="77777777" w:rsidTr="00E866D9">
        <w:trPr>
          <w:trHeight w:val="320"/>
        </w:trPr>
        <w:tc>
          <w:tcPr>
            <w:tcW w:w="3059" w:type="dxa"/>
            <w:vMerge w:val="restart"/>
            <w:hideMark/>
          </w:tcPr>
          <w:p w14:paraId="357A078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lastRenderedPageBreak/>
              <w:t>Тема</w:t>
            </w:r>
            <w:r>
              <w:rPr>
                <w:rFonts w:ascii="Times New Roman" w:eastAsia="Times New Roman" w:hAnsi="Times New Roman" w:cs="Times New Roman"/>
                <w:b/>
                <w:sz w:val="24"/>
                <w:szCs w:val="24"/>
                <w:highlight w:val="white"/>
              </w:rPr>
              <w:t xml:space="preserve"> 6.2. </w:t>
            </w:r>
            <w:r>
              <w:rPr>
                <w:rFonts w:ascii="Times New Roman" w:eastAsia="Times New Roman" w:hAnsi="Times New Roman" w:cs="Times New Roman"/>
                <w:sz w:val="24"/>
                <w:szCs w:val="24"/>
                <w:highlight w:val="white"/>
              </w:rPr>
              <w:t>Исследование свойств дисперсных систем для их идентификации</w:t>
            </w:r>
          </w:p>
        </w:tc>
        <w:tc>
          <w:tcPr>
            <w:tcW w:w="8181" w:type="dxa"/>
            <w:hideMark/>
          </w:tcPr>
          <w:p w14:paraId="2580BDBC"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56FBA56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0F04F434"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4C19209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5337694D" w14:textId="77777777" w:rsidTr="00E866D9">
        <w:trPr>
          <w:trHeight w:val="320"/>
        </w:trPr>
        <w:tc>
          <w:tcPr>
            <w:tcW w:w="3059" w:type="dxa"/>
            <w:vMerge/>
            <w:hideMark/>
          </w:tcPr>
          <w:p w14:paraId="61D6D2A5"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095BDE75"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Лабораторные занятия</w:t>
            </w:r>
          </w:p>
        </w:tc>
        <w:tc>
          <w:tcPr>
            <w:tcW w:w="1265" w:type="dxa"/>
            <w:hideMark/>
          </w:tcPr>
          <w:p w14:paraId="2471F22B"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hideMark/>
          </w:tcPr>
          <w:p w14:paraId="42640FEC" w14:textId="77777777" w:rsidR="00E866D9" w:rsidRDefault="00E866D9" w:rsidP="00E866D9">
            <w:pPr>
              <w:rPr>
                <w:rFonts w:ascii="Times New Roman" w:eastAsia="Times New Roman" w:hAnsi="Times New Roman" w:cs="Times New Roman"/>
                <w:sz w:val="24"/>
                <w:szCs w:val="24"/>
              </w:rPr>
            </w:pPr>
          </w:p>
        </w:tc>
      </w:tr>
      <w:tr w:rsidR="00E866D9" w14:paraId="16356C31" w14:textId="77777777" w:rsidTr="00E866D9">
        <w:trPr>
          <w:trHeight w:val="320"/>
        </w:trPr>
        <w:tc>
          <w:tcPr>
            <w:tcW w:w="3059" w:type="dxa"/>
            <w:vMerge/>
            <w:hideMark/>
          </w:tcPr>
          <w:p w14:paraId="0FCF8152"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26A0F22B"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 «Приготовление растворов». </w:t>
            </w:r>
          </w:p>
          <w:p w14:paraId="07772B20" w14:textId="77777777" w:rsidR="00E866D9" w:rsidRDefault="00E866D9" w:rsidP="00E866D9">
            <w:pPr>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Приготовление растворов заданной (молярной) концентрации (с практико-ориентированными вопросами), определение среды водных растворов.</w:t>
            </w:r>
          </w:p>
        </w:tc>
        <w:tc>
          <w:tcPr>
            <w:tcW w:w="1265" w:type="dxa"/>
            <w:hideMark/>
          </w:tcPr>
          <w:p w14:paraId="01BE1364"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73FA8F9C" w14:textId="77777777" w:rsidR="00E866D9" w:rsidRDefault="00E866D9" w:rsidP="00E866D9">
            <w:pPr>
              <w:rPr>
                <w:rFonts w:ascii="Times New Roman" w:eastAsia="Times New Roman" w:hAnsi="Times New Roman" w:cs="Times New Roman"/>
                <w:sz w:val="24"/>
                <w:szCs w:val="24"/>
              </w:rPr>
            </w:pPr>
          </w:p>
        </w:tc>
      </w:tr>
      <w:tr w:rsidR="00E866D9" w14:paraId="63E545F6" w14:textId="77777777" w:rsidTr="00E866D9">
        <w:trPr>
          <w:trHeight w:val="320"/>
        </w:trPr>
        <w:tc>
          <w:tcPr>
            <w:tcW w:w="3059" w:type="dxa"/>
            <w:vMerge/>
            <w:hideMark/>
          </w:tcPr>
          <w:p w14:paraId="1A846267"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3BFD1A6"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 «Исследование дисперсных систем». </w:t>
            </w:r>
          </w:p>
          <w:p w14:paraId="50DAAB0A"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Приготовление и изучение свойств дисперсных систем разных видов: суспензии, эмульсии, коллоидного раствора. Сравнение свойств истинных и коллоидных растворов, выявление основных различий между ними.</w:t>
            </w:r>
          </w:p>
        </w:tc>
        <w:tc>
          <w:tcPr>
            <w:tcW w:w="1265" w:type="dxa"/>
            <w:hideMark/>
          </w:tcPr>
          <w:p w14:paraId="6FE08163"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2D09C3E" w14:textId="77777777" w:rsidR="00E866D9" w:rsidRDefault="00E866D9" w:rsidP="00E866D9">
            <w:pPr>
              <w:rPr>
                <w:rFonts w:ascii="Times New Roman" w:eastAsia="Times New Roman" w:hAnsi="Times New Roman" w:cs="Times New Roman"/>
                <w:sz w:val="24"/>
                <w:szCs w:val="24"/>
              </w:rPr>
            </w:pPr>
          </w:p>
        </w:tc>
      </w:tr>
      <w:tr w:rsidR="00E866D9" w14:paraId="0C0859AA" w14:textId="77777777" w:rsidTr="00E866D9">
        <w:trPr>
          <w:trHeight w:val="320"/>
        </w:trPr>
        <w:tc>
          <w:tcPr>
            <w:tcW w:w="3059" w:type="dxa"/>
            <w:hideMark/>
          </w:tcPr>
          <w:p w14:paraId="6DB9DF48"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highlight w:val="white"/>
              </w:rPr>
              <w:t>Контрольная работа 5</w:t>
            </w:r>
          </w:p>
        </w:tc>
        <w:tc>
          <w:tcPr>
            <w:tcW w:w="8181" w:type="dxa"/>
            <w:hideMark/>
          </w:tcPr>
          <w:p w14:paraId="0EB7C319"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Дисперсные системы.</w:t>
            </w:r>
          </w:p>
        </w:tc>
        <w:tc>
          <w:tcPr>
            <w:tcW w:w="1265" w:type="dxa"/>
            <w:hideMark/>
          </w:tcPr>
          <w:p w14:paraId="3AC445F6"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6BCCAD5" w14:textId="77777777" w:rsidR="00E866D9" w:rsidRDefault="00E866D9" w:rsidP="00E866D9">
            <w:pPr>
              <w:rPr>
                <w:rFonts w:ascii="Times New Roman" w:eastAsia="Times New Roman" w:hAnsi="Times New Roman" w:cs="Times New Roman"/>
                <w:sz w:val="24"/>
                <w:szCs w:val="24"/>
              </w:rPr>
            </w:pPr>
          </w:p>
        </w:tc>
      </w:tr>
      <w:tr w:rsidR="00E866D9" w14:paraId="5DD1D0AE" w14:textId="77777777" w:rsidTr="00E866D9">
        <w:trPr>
          <w:trHeight w:val="320"/>
        </w:trPr>
        <w:tc>
          <w:tcPr>
            <w:tcW w:w="3059" w:type="dxa"/>
            <w:hideMark/>
          </w:tcPr>
          <w:p w14:paraId="376483BC"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7.</w:t>
            </w:r>
          </w:p>
        </w:tc>
        <w:tc>
          <w:tcPr>
            <w:tcW w:w="8181" w:type="dxa"/>
            <w:hideMark/>
          </w:tcPr>
          <w:p w14:paraId="261E86E2"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Качественные реакции обнаружения неорганических и органических веществ</w:t>
            </w:r>
          </w:p>
        </w:tc>
        <w:tc>
          <w:tcPr>
            <w:tcW w:w="1265" w:type="dxa"/>
            <w:hideMark/>
          </w:tcPr>
          <w:p w14:paraId="7C295FCB"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8</w:t>
            </w:r>
          </w:p>
        </w:tc>
        <w:tc>
          <w:tcPr>
            <w:tcW w:w="1791" w:type="dxa"/>
          </w:tcPr>
          <w:p w14:paraId="5A4CEAD3" w14:textId="77777777" w:rsidR="00E866D9" w:rsidRDefault="00E866D9" w:rsidP="00E866D9">
            <w:pPr>
              <w:widowControl w:val="0"/>
              <w:spacing w:line="276" w:lineRule="auto"/>
              <w:jc w:val="center"/>
              <w:rPr>
                <w:rFonts w:ascii="Times New Roman" w:eastAsia="Times New Roman" w:hAnsi="Times New Roman" w:cs="Times New Roman"/>
                <w:sz w:val="24"/>
                <w:szCs w:val="24"/>
              </w:rPr>
            </w:pPr>
          </w:p>
        </w:tc>
      </w:tr>
      <w:tr w:rsidR="00E866D9" w14:paraId="6D5C58BD" w14:textId="77777777" w:rsidTr="00E866D9">
        <w:trPr>
          <w:trHeight w:val="320"/>
        </w:trPr>
        <w:tc>
          <w:tcPr>
            <w:tcW w:w="3059" w:type="dxa"/>
            <w:vMerge w:val="restart"/>
            <w:hideMark/>
          </w:tcPr>
          <w:p w14:paraId="553F8331"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7.1. </w:t>
            </w:r>
            <w:r>
              <w:rPr>
                <w:rFonts w:ascii="Times New Roman" w:eastAsia="Times New Roman" w:hAnsi="Times New Roman" w:cs="Times New Roman"/>
                <w:sz w:val="24"/>
                <w:szCs w:val="24"/>
                <w:highlight w:val="white"/>
              </w:rPr>
              <w:t>Обнаружение неорганических катионов и анионов</w:t>
            </w:r>
          </w:p>
        </w:tc>
        <w:tc>
          <w:tcPr>
            <w:tcW w:w="8181" w:type="dxa"/>
            <w:hideMark/>
          </w:tcPr>
          <w:p w14:paraId="0098E2C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0441401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5645857B"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441EA91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4DA3BC6C" w14:textId="77777777" w:rsidTr="00E866D9">
        <w:trPr>
          <w:trHeight w:val="320"/>
        </w:trPr>
        <w:tc>
          <w:tcPr>
            <w:tcW w:w="3059" w:type="dxa"/>
            <w:vMerge/>
            <w:hideMark/>
          </w:tcPr>
          <w:p w14:paraId="0AC52960"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8D0EBC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Практические занятия</w:t>
            </w:r>
          </w:p>
        </w:tc>
        <w:tc>
          <w:tcPr>
            <w:tcW w:w="1265" w:type="dxa"/>
            <w:hideMark/>
          </w:tcPr>
          <w:p w14:paraId="11F1984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7C6B4F47" w14:textId="77777777" w:rsidR="00E866D9" w:rsidRDefault="00E866D9" w:rsidP="00E866D9">
            <w:pPr>
              <w:rPr>
                <w:rFonts w:ascii="Times New Roman" w:eastAsia="Times New Roman" w:hAnsi="Times New Roman" w:cs="Times New Roman"/>
                <w:sz w:val="24"/>
                <w:szCs w:val="24"/>
              </w:rPr>
            </w:pPr>
          </w:p>
        </w:tc>
      </w:tr>
      <w:tr w:rsidR="00E866D9" w14:paraId="13758D43" w14:textId="77777777" w:rsidTr="00E866D9">
        <w:trPr>
          <w:trHeight w:val="320"/>
        </w:trPr>
        <w:tc>
          <w:tcPr>
            <w:tcW w:w="3059" w:type="dxa"/>
            <w:vMerge/>
            <w:hideMark/>
          </w:tcPr>
          <w:p w14:paraId="1D8062CA"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15A93E8"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Качественные химические реакции, характерные для обнаружения неорганических веществ (катионов и анионов). Составление уравнений реакций обнаружения катионов I–VI групп и анионов, в т.ч. в молекулярной и ионной формах. </w:t>
            </w:r>
          </w:p>
          <w:p w14:paraId="6AE911C8" w14:textId="77777777" w:rsidR="00E866D9" w:rsidRDefault="00E866D9" w:rsidP="00E866D9">
            <w:pPr>
              <w:spacing w:line="276" w:lineRule="auto"/>
              <w:jc w:val="both"/>
              <w:rPr>
                <w:rFonts w:ascii="Times New Roman" w:eastAsia="Times New Roman" w:hAnsi="Times New Roman" w:cs="Times New Roman"/>
                <w:strike/>
                <w:sz w:val="24"/>
                <w:szCs w:val="24"/>
                <w:highlight w:val="green"/>
              </w:rPr>
            </w:pPr>
            <w:r>
              <w:rPr>
                <w:rFonts w:ascii="Times New Roman" w:eastAsia="Times New Roman" w:hAnsi="Times New Roman" w:cs="Times New Roman"/>
                <w:sz w:val="24"/>
                <w:szCs w:val="24"/>
              </w:rPr>
              <w:t xml:space="preserve">Реакции обнаружения неорганических веществ в реальных объектах окружающей среды. </w:t>
            </w:r>
          </w:p>
        </w:tc>
        <w:tc>
          <w:tcPr>
            <w:tcW w:w="1265" w:type="dxa"/>
            <w:hideMark/>
          </w:tcPr>
          <w:p w14:paraId="0A5C1215"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092E5CD0" w14:textId="77777777" w:rsidR="00E866D9" w:rsidRDefault="00E866D9" w:rsidP="00E866D9">
            <w:pPr>
              <w:rPr>
                <w:rFonts w:ascii="Times New Roman" w:eastAsia="Times New Roman" w:hAnsi="Times New Roman" w:cs="Times New Roman"/>
                <w:sz w:val="24"/>
                <w:szCs w:val="24"/>
              </w:rPr>
            </w:pPr>
          </w:p>
        </w:tc>
      </w:tr>
      <w:tr w:rsidR="00E866D9" w14:paraId="12BD7964" w14:textId="77777777" w:rsidTr="00E866D9">
        <w:trPr>
          <w:trHeight w:val="320"/>
        </w:trPr>
        <w:tc>
          <w:tcPr>
            <w:tcW w:w="3059" w:type="dxa"/>
            <w:vMerge/>
            <w:hideMark/>
          </w:tcPr>
          <w:p w14:paraId="1FB8F219"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52C69C0"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Лабораторные занятия</w:t>
            </w:r>
          </w:p>
        </w:tc>
        <w:tc>
          <w:tcPr>
            <w:tcW w:w="1265" w:type="dxa"/>
            <w:hideMark/>
          </w:tcPr>
          <w:p w14:paraId="63E194DC"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601898E8" w14:textId="77777777" w:rsidR="00E866D9" w:rsidRDefault="00E866D9" w:rsidP="00E866D9">
            <w:pPr>
              <w:rPr>
                <w:rFonts w:ascii="Times New Roman" w:eastAsia="Times New Roman" w:hAnsi="Times New Roman" w:cs="Times New Roman"/>
                <w:sz w:val="24"/>
                <w:szCs w:val="24"/>
              </w:rPr>
            </w:pPr>
          </w:p>
        </w:tc>
      </w:tr>
      <w:tr w:rsidR="00E866D9" w14:paraId="73D1127A" w14:textId="77777777" w:rsidTr="00E866D9">
        <w:trPr>
          <w:trHeight w:val="320"/>
        </w:trPr>
        <w:tc>
          <w:tcPr>
            <w:tcW w:w="3059" w:type="dxa"/>
            <w:vMerge/>
            <w:hideMark/>
          </w:tcPr>
          <w:p w14:paraId="09E6A8EE"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0EB5D64"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Обнаружение неорганических веществ (катионов I–VI групп или анионов) с использованием качественных аналитических реакций. </w:t>
            </w:r>
          </w:p>
          <w:p w14:paraId="106AC89B"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на выбор:</w:t>
            </w:r>
          </w:p>
          <w:p w14:paraId="6B9E9EC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1. Лабораторная работа «Аналитические реакции катионов I–VI групп». </w:t>
            </w:r>
          </w:p>
          <w:p w14:paraId="3F3E022C"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Проведение качественных реакций, используемых для обнаружения катионов I группы (калия, натрия, магния, аммония), II группы на примере бария, III группы – свинца, IV группы – алюминия, </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lastRenderedPageBreak/>
              <w:t>V группы – железа (II и III), VI группы – никеля. Описание наблюдаемых явлений и составление химических реакций.</w:t>
            </w:r>
          </w:p>
          <w:p w14:paraId="48E62FB8"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Лабораторная работа «Аналитические реакции анионов».</w:t>
            </w:r>
          </w:p>
          <w:p w14:paraId="41C18899"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качественных реакций, используемых для обнаружения анионов: карбоната, фосфата, сульфата, сульфида, нитрата, хлорида и др. Описание наблюдаемых явлений и составление химических реакций.</w:t>
            </w:r>
          </w:p>
        </w:tc>
        <w:tc>
          <w:tcPr>
            <w:tcW w:w="1265" w:type="dxa"/>
            <w:hideMark/>
          </w:tcPr>
          <w:p w14:paraId="38A23EDB"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43523944" w14:textId="77777777" w:rsidR="00E866D9" w:rsidRDefault="00E866D9" w:rsidP="00E866D9">
            <w:pPr>
              <w:rPr>
                <w:rFonts w:ascii="Times New Roman" w:eastAsia="Times New Roman" w:hAnsi="Times New Roman" w:cs="Times New Roman"/>
                <w:sz w:val="24"/>
                <w:szCs w:val="24"/>
              </w:rPr>
            </w:pPr>
          </w:p>
        </w:tc>
      </w:tr>
      <w:tr w:rsidR="00E866D9" w14:paraId="3A04244E" w14:textId="77777777" w:rsidTr="00E866D9">
        <w:trPr>
          <w:trHeight w:val="320"/>
        </w:trPr>
        <w:tc>
          <w:tcPr>
            <w:tcW w:w="3059" w:type="dxa"/>
            <w:vMerge w:val="restart"/>
            <w:hideMark/>
          </w:tcPr>
          <w:p w14:paraId="36BEC7E2"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7.2. </w:t>
            </w:r>
            <w:r>
              <w:rPr>
                <w:rFonts w:ascii="Times New Roman" w:eastAsia="Times New Roman" w:hAnsi="Times New Roman" w:cs="Times New Roman"/>
                <w:sz w:val="24"/>
                <w:szCs w:val="24"/>
                <w:highlight w:val="white"/>
              </w:rPr>
              <w:t>Обнаружение органических веществ отдельных классов с использованием качественных реакций</w:t>
            </w:r>
          </w:p>
        </w:tc>
        <w:tc>
          <w:tcPr>
            <w:tcW w:w="8181" w:type="dxa"/>
            <w:hideMark/>
          </w:tcPr>
          <w:p w14:paraId="500702C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3802E97B"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val="restart"/>
            <w:hideMark/>
          </w:tcPr>
          <w:p w14:paraId="62C3F550"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12A6F1E8"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02</w:t>
            </w:r>
          </w:p>
        </w:tc>
      </w:tr>
      <w:tr w:rsidR="00E866D9" w14:paraId="7D5DF08B" w14:textId="77777777" w:rsidTr="00E866D9">
        <w:trPr>
          <w:trHeight w:val="320"/>
        </w:trPr>
        <w:tc>
          <w:tcPr>
            <w:tcW w:w="3059" w:type="dxa"/>
            <w:vMerge/>
            <w:hideMark/>
          </w:tcPr>
          <w:p w14:paraId="4BF1A179"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0FCC7055"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rPr>
              <w:t>Практические занятия</w:t>
            </w:r>
          </w:p>
        </w:tc>
        <w:tc>
          <w:tcPr>
            <w:tcW w:w="1265" w:type="dxa"/>
            <w:hideMark/>
          </w:tcPr>
          <w:p w14:paraId="30FE2A6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21AD4367" w14:textId="77777777" w:rsidR="00E866D9" w:rsidRDefault="00E866D9" w:rsidP="00E866D9">
            <w:pPr>
              <w:rPr>
                <w:rFonts w:ascii="Times New Roman" w:eastAsia="Times New Roman" w:hAnsi="Times New Roman" w:cs="Times New Roman"/>
                <w:sz w:val="24"/>
                <w:szCs w:val="24"/>
              </w:rPr>
            </w:pPr>
          </w:p>
        </w:tc>
      </w:tr>
      <w:tr w:rsidR="00E866D9" w14:paraId="66EB622B" w14:textId="77777777" w:rsidTr="00E866D9">
        <w:trPr>
          <w:trHeight w:val="320"/>
        </w:trPr>
        <w:tc>
          <w:tcPr>
            <w:tcW w:w="3059" w:type="dxa"/>
            <w:vMerge/>
            <w:hideMark/>
          </w:tcPr>
          <w:p w14:paraId="17E21170"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56C3C2CA"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Качественные химические реакции, характерные для обнаружения отдельных классов органических соединений: фенолов, альдегидов, крахмала, уксусной кислоты, аминокислот и др.</w:t>
            </w:r>
          </w:p>
          <w:p w14:paraId="2F1495B4"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Денатурация белков при нагревании, цветные реакции белков.</w:t>
            </w:r>
          </w:p>
          <w:p w14:paraId="43BFD775" w14:textId="77777777" w:rsidR="00E866D9" w:rsidRDefault="00E866D9" w:rsidP="00E866D9">
            <w:pPr>
              <w:spacing w:line="276" w:lineRule="auto"/>
              <w:rPr>
                <w:rFonts w:ascii="Times New Roman" w:eastAsia="Times New Roman" w:hAnsi="Times New Roman" w:cs="Times New Roman"/>
                <w:b/>
                <w:sz w:val="24"/>
                <w:szCs w:val="24"/>
                <w:highlight w:val="green"/>
              </w:rPr>
            </w:pPr>
            <w:r>
              <w:rPr>
                <w:rFonts w:ascii="Times New Roman" w:eastAsia="Times New Roman" w:hAnsi="Times New Roman" w:cs="Times New Roman"/>
                <w:sz w:val="24"/>
                <w:szCs w:val="24"/>
              </w:rPr>
              <w:t>Составление качественных реакций обнаружения органических соединений отдельных классов.</w:t>
            </w:r>
          </w:p>
        </w:tc>
        <w:tc>
          <w:tcPr>
            <w:tcW w:w="1265" w:type="dxa"/>
            <w:hideMark/>
          </w:tcPr>
          <w:p w14:paraId="31B97EC5"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441082F" w14:textId="77777777" w:rsidR="00E866D9" w:rsidRDefault="00E866D9" w:rsidP="00E866D9">
            <w:pPr>
              <w:rPr>
                <w:rFonts w:ascii="Times New Roman" w:eastAsia="Times New Roman" w:hAnsi="Times New Roman" w:cs="Times New Roman"/>
                <w:sz w:val="24"/>
                <w:szCs w:val="24"/>
              </w:rPr>
            </w:pPr>
          </w:p>
        </w:tc>
      </w:tr>
      <w:tr w:rsidR="00E866D9" w14:paraId="418145E2" w14:textId="77777777" w:rsidTr="00E866D9">
        <w:trPr>
          <w:trHeight w:val="320"/>
        </w:trPr>
        <w:tc>
          <w:tcPr>
            <w:tcW w:w="3059" w:type="dxa"/>
            <w:vMerge/>
            <w:hideMark/>
          </w:tcPr>
          <w:p w14:paraId="6F22078D"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078896B3"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Лабораторные занятия</w:t>
            </w:r>
          </w:p>
        </w:tc>
        <w:tc>
          <w:tcPr>
            <w:tcW w:w="1265" w:type="dxa"/>
            <w:hideMark/>
          </w:tcPr>
          <w:p w14:paraId="1E0A08DA"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0202530A" w14:textId="77777777" w:rsidR="00E866D9" w:rsidRDefault="00E866D9" w:rsidP="00E866D9">
            <w:pPr>
              <w:rPr>
                <w:rFonts w:ascii="Times New Roman" w:eastAsia="Times New Roman" w:hAnsi="Times New Roman" w:cs="Times New Roman"/>
                <w:sz w:val="24"/>
                <w:szCs w:val="24"/>
              </w:rPr>
            </w:pPr>
          </w:p>
        </w:tc>
      </w:tr>
      <w:tr w:rsidR="00E866D9" w14:paraId="7C730C68" w14:textId="77777777" w:rsidTr="00E866D9">
        <w:trPr>
          <w:trHeight w:val="320"/>
        </w:trPr>
        <w:tc>
          <w:tcPr>
            <w:tcW w:w="3059" w:type="dxa"/>
            <w:vMerge/>
            <w:hideMark/>
          </w:tcPr>
          <w:p w14:paraId="1762C56C"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33C7D4D"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Обнаружение органических соединений отдельных классов. </w:t>
            </w:r>
          </w:p>
          <w:p w14:paraId="029FCE3D"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 на выбор: </w:t>
            </w:r>
          </w:p>
          <w:p w14:paraId="47B7B6C7"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Лабораторная работа «Качественные реакции на отдельные классы органических веществ».</w:t>
            </w:r>
          </w:p>
          <w:p w14:paraId="6DEBC81C"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Проведение качественных реакций, используемых для обнаружения органических веществ различных классов: фенолов, альдегидов, крахмала, уксусной кислоты, аминокислот, белков и др. Описание наблюдаемых явлений и составление химических реакций и/или схем.</w:t>
            </w:r>
          </w:p>
          <w:p w14:paraId="0968C68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Лабораторная работа «Качественный анализ органических соединений по функциональным группам».</w:t>
            </w:r>
          </w:p>
          <w:p w14:paraId="1394A8F9"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Проведение качественных реакций, используемых для распознавания органических веществ отдельных классов по функциональным группам: на примере аминокислот и карбоновых кислот, спиртов и фенолов, альдегидов </w:t>
            </w:r>
            <w:r>
              <w:rPr>
                <w:rFonts w:ascii="Times New Roman" w:eastAsia="Times New Roman" w:hAnsi="Times New Roman" w:cs="Times New Roman"/>
                <w:sz w:val="24"/>
                <w:szCs w:val="24"/>
              </w:rPr>
              <w:lastRenderedPageBreak/>
              <w:t>и кетонов. Описание наблюдаемых явлений и составление химических реакций и/или схем.</w:t>
            </w:r>
          </w:p>
        </w:tc>
        <w:tc>
          <w:tcPr>
            <w:tcW w:w="1265" w:type="dxa"/>
            <w:hideMark/>
          </w:tcPr>
          <w:p w14:paraId="492304F7"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5F824D86" w14:textId="77777777" w:rsidR="00E866D9" w:rsidRDefault="00E866D9" w:rsidP="00E866D9">
            <w:pPr>
              <w:rPr>
                <w:rFonts w:ascii="Times New Roman" w:eastAsia="Times New Roman" w:hAnsi="Times New Roman" w:cs="Times New Roman"/>
                <w:sz w:val="24"/>
                <w:szCs w:val="24"/>
              </w:rPr>
            </w:pPr>
          </w:p>
        </w:tc>
      </w:tr>
      <w:tr w:rsidR="00E866D9" w14:paraId="7E8D9A24" w14:textId="77777777" w:rsidTr="00C24478">
        <w:trPr>
          <w:trHeight w:val="334"/>
        </w:trPr>
        <w:tc>
          <w:tcPr>
            <w:tcW w:w="11240" w:type="dxa"/>
            <w:gridSpan w:val="2"/>
          </w:tcPr>
          <w:p w14:paraId="2A2F7E44" w14:textId="76403234"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b/>
                <w:sz w:val="24"/>
                <w:szCs w:val="24"/>
              </w:rPr>
              <w:t>Профессионально-ориентированное содержание (содержание прикладного модуля)</w:t>
            </w:r>
          </w:p>
        </w:tc>
        <w:tc>
          <w:tcPr>
            <w:tcW w:w="1265" w:type="dxa"/>
          </w:tcPr>
          <w:p w14:paraId="7B0BAEF9" w14:textId="5A61DA3C" w:rsidR="00E866D9" w:rsidRPr="00E866D9" w:rsidRDefault="00E866D9" w:rsidP="00E866D9">
            <w:pPr>
              <w:spacing w:line="276" w:lineRule="auto"/>
              <w:jc w:val="center"/>
              <w:rPr>
                <w:rFonts w:ascii="Times New Roman" w:eastAsia="Times New Roman" w:hAnsi="Times New Roman" w:cs="Times New Roman"/>
                <w:b/>
                <w:bCs/>
                <w:sz w:val="24"/>
                <w:szCs w:val="24"/>
              </w:rPr>
            </w:pPr>
            <w:r w:rsidRPr="00E866D9">
              <w:rPr>
                <w:rFonts w:ascii="Times New Roman" w:eastAsia="Times New Roman" w:hAnsi="Times New Roman" w:cs="Times New Roman"/>
                <w:b/>
                <w:bCs/>
                <w:sz w:val="24"/>
                <w:szCs w:val="24"/>
              </w:rPr>
              <w:t>42</w:t>
            </w:r>
          </w:p>
        </w:tc>
        <w:tc>
          <w:tcPr>
            <w:tcW w:w="1791" w:type="dxa"/>
          </w:tcPr>
          <w:p w14:paraId="0A44701C" w14:textId="77777777" w:rsidR="00E866D9" w:rsidRDefault="00E866D9" w:rsidP="00E866D9">
            <w:pPr>
              <w:rPr>
                <w:rFonts w:ascii="Times New Roman" w:eastAsia="Times New Roman" w:hAnsi="Times New Roman" w:cs="Times New Roman"/>
                <w:sz w:val="24"/>
                <w:szCs w:val="24"/>
              </w:rPr>
            </w:pPr>
          </w:p>
        </w:tc>
      </w:tr>
      <w:tr w:rsidR="00E866D9" w14:paraId="1B146C54" w14:textId="77777777" w:rsidTr="00E866D9">
        <w:trPr>
          <w:trHeight w:val="300"/>
        </w:trPr>
        <w:tc>
          <w:tcPr>
            <w:tcW w:w="3059" w:type="dxa"/>
            <w:hideMark/>
          </w:tcPr>
          <w:p w14:paraId="673E76E6"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Раздел 8.</w:t>
            </w:r>
          </w:p>
        </w:tc>
        <w:tc>
          <w:tcPr>
            <w:tcW w:w="8181" w:type="dxa"/>
            <w:hideMark/>
          </w:tcPr>
          <w:p w14:paraId="62644891" w14:textId="77777777" w:rsidR="00E866D9" w:rsidRDefault="00E866D9" w:rsidP="00E866D9">
            <w:pPr>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Химия в быту и производственной деятельности человека</w:t>
            </w:r>
          </w:p>
        </w:tc>
        <w:tc>
          <w:tcPr>
            <w:tcW w:w="1265" w:type="dxa"/>
            <w:hideMark/>
          </w:tcPr>
          <w:p w14:paraId="3C40DBE9"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1F414F71"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279154B4"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02</w:t>
            </w:r>
          </w:p>
          <w:p w14:paraId="0D6B4F24"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04</w:t>
            </w:r>
          </w:p>
          <w:p w14:paraId="68C7D212"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07</w:t>
            </w:r>
          </w:p>
          <w:p w14:paraId="54D2ED01"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1.1.</w:t>
            </w:r>
          </w:p>
          <w:p w14:paraId="3ADB31DB"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1.2.</w:t>
            </w:r>
          </w:p>
          <w:p w14:paraId="06146705"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1.3.</w:t>
            </w:r>
          </w:p>
        </w:tc>
      </w:tr>
      <w:tr w:rsidR="00E866D9" w14:paraId="03EB378F" w14:textId="77777777" w:rsidTr="00E866D9">
        <w:trPr>
          <w:trHeight w:val="320"/>
        </w:trPr>
        <w:tc>
          <w:tcPr>
            <w:tcW w:w="3059" w:type="dxa"/>
            <w:vMerge w:val="restart"/>
            <w:hideMark/>
          </w:tcPr>
          <w:p w14:paraId="798C968C" w14:textId="77777777" w:rsidR="00E866D9" w:rsidRDefault="00E866D9" w:rsidP="00E866D9">
            <w:pPr>
              <w:spacing w:line="276" w:lineRule="auto"/>
              <w:rPr>
                <w:rFonts w:ascii="Times New Roman" w:eastAsia="Times New Roman" w:hAnsi="Times New Roman" w:cs="Times New Roman"/>
                <w:b/>
                <w:bCs/>
                <w:sz w:val="24"/>
                <w:szCs w:val="24"/>
                <w:highlight w:val="white"/>
              </w:rPr>
            </w:pPr>
            <w:r>
              <w:rPr>
                <w:rFonts w:ascii="Times New Roman" w:eastAsia="Times New Roman" w:hAnsi="Times New Roman" w:cs="Times New Roman"/>
                <w:b/>
                <w:bCs/>
                <w:sz w:val="24"/>
                <w:szCs w:val="24"/>
                <w:highlight w:val="white"/>
              </w:rPr>
              <w:t>Тема 8.1.</w:t>
            </w:r>
          </w:p>
          <w:p w14:paraId="2178765E"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Химия в быту и производственной деятельности человека</w:t>
            </w:r>
          </w:p>
        </w:tc>
        <w:tc>
          <w:tcPr>
            <w:tcW w:w="8181" w:type="dxa"/>
            <w:hideMark/>
          </w:tcPr>
          <w:p w14:paraId="2561B138"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2FD8663F" w14:textId="77777777" w:rsidR="00E866D9" w:rsidRDefault="00E866D9" w:rsidP="00E866D9">
            <w:pPr>
              <w:spacing w:line="276" w:lineRule="auto"/>
              <w:jc w:val="center"/>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4</w:t>
            </w:r>
          </w:p>
        </w:tc>
        <w:tc>
          <w:tcPr>
            <w:tcW w:w="1791" w:type="dxa"/>
            <w:vMerge/>
            <w:hideMark/>
          </w:tcPr>
          <w:p w14:paraId="1BD73B82" w14:textId="77777777" w:rsidR="00E866D9" w:rsidRDefault="00E866D9" w:rsidP="00E866D9">
            <w:pPr>
              <w:rPr>
                <w:rFonts w:ascii="Times New Roman" w:eastAsia="Times New Roman" w:hAnsi="Times New Roman" w:cs="Times New Roman"/>
                <w:bCs/>
                <w:iCs/>
                <w:sz w:val="24"/>
                <w:szCs w:val="24"/>
              </w:rPr>
            </w:pPr>
          </w:p>
        </w:tc>
      </w:tr>
      <w:tr w:rsidR="00E866D9" w14:paraId="67C6BC73" w14:textId="77777777" w:rsidTr="00E866D9">
        <w:trPr>
          <w:trHeight w:val="320"/>
        </w:trPr>
        <w:tc>
          <w:tcPr>
            <w:tcW w:w="3059" w:type="dxa"/>
            <w:vMerge/>
            <w:hideMark/>
          </w:tcPr>
          <w:p w14:paraId="71BF1827"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B0E7AA4"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highlight w:val="green"/>
              </w:rPr>
            </w:pPr>
            <w:r>
              <w:rPr>
                <w:rFonts w:ascii="Times New Roman" w:eastAsia="Times New Roman" w:hAnsi="Times New Roman" w:cs="Times New Roman"/>
                <w:b/>
                <w:sz w:val="24"/>
                <w:szCs w:val="24"/>
              </w:rPr>
              <w:t>Практические занятия</w:t>
            </w:r>
          </w:p>
        </w:tc>
        <w:tc>
          <w:tcPr>
            <w:tcW w:w="1265" w:type="dxa"/>
            <w:hideMark/>
          </w:tcPr>
          <w:p w14:paraId="0583C3C4"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hideMark/>
          </w:tcPr>
          <w:p w14:paraId="2AF9F60B" w14:textId="77777777" w:rsidR="00E866D9" w:rsidRDefault="00E866D9" w:rsidP="00E866D9">
            <w:pPr>
              <w:rPr>
                <w:rFonts w:ascii="Times New Roman" w:eastAsia="Times New Roman" w:hAnsi="Times New Roman" w:cs="Times New Roman"/>
                <w:bCs/>
                <w:iCs/>
                <w:sz w:val="24"/>
                <w:szCs w:val="24"/>
              </w:rPr>
            </w:pPr>
          </w:p>
        </w:tc>
      </w:tr>
      <w:tr w:rsidR="00E866D9" w14:paraId="638AC3E9" w14:textId="77777777" w:rsidTr="00E866D9">
        <w:trPr>
          <w:trHeight w:val="320"/>
        </w:trPr>
        <w:tc>
          <w:tcPr>
            <w:tcW w:w="3059" w:type="dxa"/>
            <w:vMerge/>
            <w:hideMark/>
          </w:tcPr>
          <w:p w14:paraId="4E386D74"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5CBE7A3"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Экологическая безопасность последствий бытовой и производственной деятельности человека, связанная с переработкой веществ; поиск и анализ химической информации из различных источников (научная и учебно-научная литература, средства массовой информации, сеть Интернет и другие).</w:t>
            </w:r>
          </w:p>
          <w:p w14:paraId="5A8232A7"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Кейсы (с учетом будущей профессиональной деятельности) на анализ</w:t>
            </w:r>
            <w:r>
              <w:rPr>
                <w:rFonts w:ascii="Times New Roman" w:eastAsia="Times New Roman" w:hAnsi="Times New Roman" w:cs="Times New Roman"/>
                <w:sz w:val="24"/>
                <w:szCs w:val="24"/>
                <w:highlight w:val="white"/>
              </w:rPr>
              <w:t xml:space="preserve"> информации о производственной деятельности человека, связанной с переработкой и получением веществ, а также с экологической безопасностью. </w:t>
            </w:r>
          </w:p>
          <w:p w14:paraId="4FDE13B9"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Защита кейса: </w:t>
            </w:r>
            <w:r>
              <w:rPr>
                <w:rFonts w:ascii="Times New Roman" w:eastAsia="Times New Roman" w:hAnsi="Times New Roman" w:cs="Times New Roman"/>
                <w:sz w:val="24"/>
                <w:szCs w:val="24"/>
              </w:rPr>
              <w:t>Представление результатов решения кейсов (выступление с презентацией)</w:t>
            </w:r>
          </w:p>
        </w:tc>
        <w:tc>
          <w:tcPr>
            <w:tcW w:w="1265" w:type="dxa"/>
          </w:tcPr>
          <w:p w14:paraId="15A77EFF"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55BFA77F" w14:textId="77777777" w:rsidR="00E866D9" w:rsidRDefault="00E866D9" w:rsidP="00E866D9">
            <w:pPr>
              <w:spacing w:line="276" w:lineRule="auto"/>
              <w:jc w:val="center"/>
              <w:rPr>
                <w:rFonts w:ascii="Times New Roman" w:eastAsia="Times New Roman" w:hAnsi="Times New Roman" w:cs="Times New Roman"/>
                <w:sz w:val="24"/>
                <w:szCs w:val="24"/>
              </w:rPr>
            </w:pPr>
          </w:p>
          <w:p w14:paraId="34898915" w14:textId="77777777" w:rsidR="00E866D9" w:rsidRDefault="00E866D9" w:rsidP="00E866D9">
            <w:pPr>
              <w:spacing w:line="276" w:lineRule="auto"/>
              <w:jc w:val="center"/>
              <w:rPr>
                <w:rFonts w:ascii="Times New Roman" w:eastAsia="Times New Roman" w:hAnsi="Times New Roman" w:cs="Times New Roman"/>
                <w:sz w:val="24"/>
                <w:szCs w:val="24"/>
              </w:rPr>
            </w:pPr>
          </w:p>
          <w:p w14:paraId="1B5CAB38" w14:textId="77777777" w:rsidR="00E866D9" w:rsidRDefault="00E866D9" w:rsidP="00E866D9">
            <w:pPr>
              <w:spacing w:line="276" w:lineRule="auto"/>
              <w:jc w:val="center"/>
              <w:rPr>
                <w:rFonts w:ascii="Times New Roman" w:eastAsia="Times New Roman" w:hAnsi="Times New Roman" w:cs="Times New Roman"/>
                <w:sz w:val="24"/>
                <w:szCs w:val="24"/>
              </w:rPr>
            </w:pPr>
          </w:p>
          <w:p w14:paraId="4D214CD9" w14:textId="77777777" w:rsidR="00E866D9" w:rsidRDefault="00E866D9" w:rsidP="00E866D9">
            <w:pPr>
              <w:spacing w:line="276" w:lineRule="auto"/>
              <w:jc w:val="center"/>
              <w:rPr>
                <w:rFonts w:ascii="Times New Roman" w:eastAsia="Times New Roman" w:hAnsi="Times New Roman" w:cs="Times New Roman"/>
                <w:sz w:val="24"/>
                <w:szCs w:val="24"/>
              </w:rPr>
            </w:pPr>
          </w:p>
          <w:p w14:paraId="118E01F1" w14:textId="77777777" w:rsidR="00E866D9" w:rsidRDefault="00E866D9" w:rsidP="00E866D9">
            <w:pPr>
              <w:spacing w:line="276" w:lineRule="auto"/>
              <w:jc w:val="center"/>
              <w:rPr>
                <w:rFonts w:ascii="Times New Roman" w:eastAsia="Times New Roman" w:hAnsi="Times New Roman" w:cs="Times New Roman"/>
                <w:sz w:val="24"/>
                <w:szCs w:val="24"/>
              </w:rPr>
            </w:pPr>
          </w:p>
          <w:p w14:paraId="0FED3D9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B617951" w14:textId="77777777" w:rsidR="00E866D9" w:rsidRDefault="00E866D9" w:rsidP="00E866D9">
            <w:pPr>
              <w:rPr>
                <w:rFonts w:ascii="Times New Roman" w:eastAsia="Times New Roman" w:hAnsi="Times New Roman" w:cs="Times New Roman"/>
                <w:bCs/>
                <w:iCs/>
                <w:sz w:val="24"/>
                <w:szCs w:val="24"/>
              </w:rPr>
            </w:pPr>
          </w:p>
        </w:tc>
      </w:tr>
      <w:tr w:rsidR="00C34A7D" w14:paraId="4A330CD1" w14:textId="77777777" w:rsidTr="0023697C">
        <w:trPr>
          <w:trHeight w:val="320"/>
        </w:trPr>
        <w:tc>
          <w:tcPr>
            <w:tcW w:w="11240" w:type="dxa"/>
            <w:gridSpan w:val="2"/>
          </w:tcPr>
          <w:p w14:paraId="0780C81A" w14:textId="7BD2BFEC" w:rsidR="00C34A7D" w:rsidRDefault="00C34A7D"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Раздел 9.1. Исследование и химический анализ объектов биосферы</w:t>
            </w:r>
          </w:p>
        </w:tc>
        <w:tc>
          <w:tcPr>
            <w:tcW w:w="1265" w:type="dxa"/>
          </w:tcPr>
          <w:p w14:paraId="728939BA" w14:textId="082741FA" w:rsidR="00C34A7D" w:rsidRDefault="00C34A7D"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34</w:t>
            </w:r>
          </w:p>
        </w:tc>
        <w:tc>
          <w:tcPr>
            <w:tcW w:w="1791" w:type="dxa"/>
          </w:tcPr>
          <w:p w14:paraId="15787BD3" w14:textId="77777777" w:rsidR="00C34A7D" w:rsidRDefault="00C34A7D" w:rsidP="00E866D9">
            <w:pPr>
              <w:rPr>
                <w:rFonts w:ascii="Times New Roman" w:eastAsia="Times New Roman" w:hAnsi="Times New Roman" w:cs="Times New Roman"/>
                <w:bCs/>
                <w:iCs/>
                <w:sz w:val="24"/>
                <w:szCs w:val="24"/>
              </w:rPr>
            </w:pPr>
          </w:p>
        </w:tc>
      </w:tr>
      <w:tr w:rsidR="00E866D9" w14:paraId="2781C063" w14:textId="77777777" w:rsidTr="00E866D9">
        <w:trPr>
          <w:trHeight w:val="320"/>
        </w:trPr>
        <w:tc>
          <w:tcPr>
            <w:tcW w:w="3059" w:type="dxa"/>
            <w:vMerge w:val="restart"/>
            <w:hideMark/>
          </w:tcPr>
          <w:p w14:paraId="7965190D"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9.1.1. </w:t>
            </w:r>
            <w:r>
              <w:rPr>
                <w:rFonts w:ascii="Times New Roman" w:eastAsia="Times New Roman" w:hAnsi="Times New Roman" w:cs="Times New Roman"/>
                <w:sz w:val="24"/>
                <w:szCs w:val="24"/>
                <w:highlight w:val="white"/>
              </w:rPr>
              <w:t xml:space="preserve">Основы лабораторной практики в профессиональных лабораториях </w:t>
            </w:r>
          </w:p>
        </w:tc>
        <w:tc>
          <w:tcPr>
            <w:tcW w:w="8181" w:type="dxa"/>
            <w:hideMark/>
          </w:tcPr>
          <w:p w14:paraId="367F01DB"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Основное содержание</w:t>
            </w:r>
          </w:p>
        </w:tc>
        <w:tc>
          <w:tcPr>
            <w:tcW w:w="1265" w:type="dxa"/>
            <w:hideMark/>
          </w:tcPr>
          <w:p w14:paraId="41770B6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0EFCFD8F"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ОК 01</w:t>
            </w:r>
          </w:p>
          <w:p w14:paraId="1A97FE97"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1.1.</w:t>
            </w:r>
          </w:p>
          <w:p w14:paraId="540E9DB4"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1.2.</w:t>
            </w:r>
          </w:p>
          <w:p w14:paraId="4FC4DABB" w14:textId="77777777" w:rsidR="00E866D9" w:rsidRDefault="00E866D9" w:rsidP="00E866D9">
            <w:pPr>
              <w:widowControl w:val="0"/>
              <w:spacing w:line="276" w:lineRule="auto"/>
              <w:jc w:val="center"/>
              <w:rPr>
                <w:rFonts w:ascii="Times New Roman" w:eastAsia="Times New Roman" w:hAnsi="Times New Roman" w:cs="Times New Roman"/>
                <w:b/>
                <w:bCs/>
                <w:i/>
                <w:iCs/>
                <w:sz w:val="24"/>
                <w:szCs w:val="24"/>
              </w:rPr>
            </w:pPr>
            <w:r>
              <w:rPr>
                <w:rFonts w:ascii="Times New Roman" w:eastAsia="Times New Roman" w:hAnsi="Times New Roman" w:cs="Times New Roman"/>
                <w:bCs/>
                <w:iCs/>
                <w:sz w:val="24"/>
                <w:szCs w:val="24"/>
              </w:rPr>
              <w:t>ПК 1.3.</w:t>
            </w:r>
          </w:p>
        </w:tc>
      </w:tr>
      <w:tr w:rsidR="00E866D9" w14:paraId="00EC1994" w14:textId="77777777" w:rsidTr="00E866D9">
        <w:trPr>
          <w:trHeight w:val="320"/>
        </w:trPr>
        <w:tc>
          <w:tcPr>
            <w:tcW w:w="3059" w:type="dxa"/>
            <w:vMerge/>
            <w:hideMark/>
          </w:tcPr>
          <w:p w14:paraId="37BE5CB3"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CF7047D"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Лабораторные занятия</w:t>
            </w:r>
          </w:p>
        </w:tc>
        <w:tc>
          <w:tcPr>
            <w:tcW w:w="1265" w:type="dxa"/>
            <w:hideMark/>
          </w:tcPr>
          <w:p w14:paraId="4B73F17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3A0476EB" w14:textId="77777777" w:rsidR="00E866D9" w:rsidRDefault="00E866D9" w:rsidP="00E866D9">
            <w:pPr>
              <w:rPr>
                <w:rFonts w:ascii="Times New Roman" w:eastAsia="Times New Roman" w:hAnsi="Times New Roman" w:cs="Times New Roman"/>
                <w:b/>
                <w:bCs/>
                <w:i/>
                <w:iCs/>
                <w:sz w:val="24"/>
                <w:szCs w:val="24"/>
              </w:rPr>
            </w:pPr>
          </w:p>
        </w:tc>
      </w:tr>
      <w:tr w:rsidR="00E866D9" w14:paraId="2AD00556" w14:textId="77777777" w:rsidTr="00E866D9">
        <w:trPr>
          <w:trHeight w:val="320"/>
        </w:trPr>
        <w:tc>
          <w:tcPr>
            <w:tcW w:w="3059" w:type="dxa"/>
            <w:vMerge/>
            <w:hideMark/>
          </w:tcPr>
          <w:p w14:paraId="7C9DEBF9"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5172ABEA"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Лабораторная работа «Основы лабораторной практики». </w:t>
            </w:r>
          </w:p>
          <w:p w14:paraId="373A0A2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посуда и химические реактивы. Основные лабораторные операции. Лабораторное оборудование. Техника безопасности и правила работы (поведения) в лаборатории.</w:t>
            </w:r>
          </w:p>
        </w:tc>
        <w:tc>
          <w:tcPr>
            <w:tcW w:w="1265" w:type="dxa"/>
            <w:hideMark/>
          </w:tcPr>
          <w:p w14:paraId="48A41AF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5AAC24D0" w14:textId="77777777" w:rsidR="00E866D9" w:rsidRDefault="00E866D9" w:rsidP="00E866D9">
            <w:pPr>
              <w:rPr>
                <w:rFonts w:ascii="Times New Roman" w:eastAsia="Times New Roman" w:hAnsi="Times New Roman" w:cs="Times New Roman"/>
                <w:b/>
                <w:bCs/>
                <w:i/>
                <w:iCs/>
                <w:sz w:val="24"/>
                <w:szCs w:val="24"/>
              </w:rPr>
            </w:pPr>
          </w:p>
        </w:tc>
      </w:tr>
      <w:tr w:rsidR="00E866D9" w14:paraId="2F6FB3DE" w14:textId="77777777" w:rsidTr="00E866D9">
        <w:trPr>
          <w:trHeight w:val="320"/>
        </w:trPr>
        <w:tc>
          <w:tcPr>
            <w:tcW w:w="3059" w:type="dxa"/>
            <w:vMerge/>
            <w:hideMark/>
          </w:tcPr>
          <w:p w14:paraId="09697A87"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2E8E4F0E"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Практические занятия</w:t>
            </w:r>
          </w:p>
        </w:tc>
        <w:tc>
          <w:tcPr>
            <w:tcW w:w="1265" w:type="dxa"/>
            <w:hideMark/>
          </w:tcPr>
          <w:p w14:paraId="247BA6E7"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4</w:t>
            </w:r>
          </w:p>
        </w:tc>
        <w:tc>
          <w:tcPr>
            <w:tcW w:w="1791" w:type="dxa"/>
            <w:vMerge/>
            <w:hideMark/>
          </w:tcPr>
          <w:p w14:paraId="36BEA517" w14:textId="77777777" w:rsidR="00E866D9" w:rsidRDefault="00E866D9" w:rsidP="00E866D9">
            <w:pPr>
              <w:rPr>
                <w:rFonts w:ascii="Times New Roman" w:eastAsia="Times New Roman" w:hAnsi="Times New Roman" w:cs="Times New Roman"/>
                <w:b/>
                <w:bCs/>
                <w:i/>
                <w:iCs/>
                <w:sz w:val="24"/>
                <w:szCs w:val="24"/>
              </w:rPr>
            </w:pPr>
          </w:p>
        </w:tc>
      </w:tr>
      <w:tr w:rsidR="00E866D9" w14:paraId="432D3612" w14:textId="77777777" w:rsidTr="00E866D9">
        <w:trPr>
          <w:trHeight w:val="320"/>
        </w:trPr>
        <w:tc>
          <w:tcPr>
            <w:tcW w:w="3059" w:type="dxa"/>
            <w:vMerge/>
            <w:hideMark/>
          </w:tcPr>
          <w:p w14:paraId="6B540FFB"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2F60334"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Выполнение типовых расчетов по тематике эксперимента (выход продукта реакции, масса навески, объем растворителя).</w:t>
            </w:r>
          </w:p>
          <w:p w14:paraId="02E58E7A"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Обработка данных, анализ и оценка их достоверности (вычисление среднего </w:t>
            </w:r>
            <w:r>
              <w:rPr>
                <w:rFonts w:ascii="Times New Roman" w:eastAsia="Times New Roman" w:hAnsi="Times New Roman" w:cs="Times New Roman"/>
                <w:sz w:val="24"/>
                <w:szCs w:val="24"/>
              </w:rPr>
              <w:lastRenderedPageBreak/>
              <w:t>значения экспериментальных данных, погрешности).</w:t>
            </w:r>
          </w:p>
          <w:p w14:paraId="3B9794B8" w14:textId="77777777" w:rsidR="00E866D9" w:rsidRDefault="00E866D9" w:rsidP="00E866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Представление результатов эксперимента в различной форме (таблица, график, отчет, доклад, презентация).</w:t>
            </w:r>
          </w:p>
        </w:tc>
        <w:tc>
          <w:tcPr>
            <w:tcW w:w="1265" w:type="dxa"/>
            <w:hideMark/>
          </w:tcPr>
          <w:p w14:paraId="41312BB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p>
        </w:tc>
        <w:tc>
          <w:tcPr>
            <w:tcW w:w="1791" w:type="dxa"/>
            <w:vMerge/>
            <w:hideMark/>
          </w:tcPr>
          <w:p w14:paraId="1667DACA" w14:textId="77777777" w:rsidR="00E866D9" w:rsidRDefault="00E866D9" w:rsidP="00E866D9">
            <w:pPr>
              <w:rPr>
                <w:rFonts w:ascii="Times New Roman" w:eastAsia="Times New Roman" w:hAnsi="Times New Roman" w:cs="Times New Roman"/>
                <w:b/>
                <w:bCs/>
                <w:i/>
                <w:iCs/>
                <w:sz w:val="24"/>
                <w:szCs w:val="24"/>
              </w:rPr>
            </w:pPr>
          </w:p>
        </w:tc>
      </w:tr>
      <w:tr w:rsidR="00E866D9" w14:paraId="592277B8" w14:textId="77777777" w:rsidTr="00E866D9">
        <w:trPr>
          <w:trHeight w:val="320"/>
        </w:trPr>
        <w:tc>
          <w:tcPr>
            <w:tcW w:w="3059" w:type="dxa"/>
            <w:vMerge w:val="restart"/>
            <w:hideMark/>
          </w:tcPr>
          <w:p w14:paraId="38801E77"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9.1.2. </w:t>
            </w:r>
            <w:r>
              <w:rPr>
                <w:rFonts w:ascii="Times New Roman" w:eastAsia="Times New Roman" w:hAnsi="Times New Roman" w:cs="Times New Roman"/>
                <w:sz w:val="24"/>
                <w:szCs w:val="24"/>
                <w:highlight w:val="white"/>
              </w:rPr>
              <w:t>Химический анализ проб воды</w:t>
            </w:r>
          </w:p>
        </w:tc>
        <w:tc>
          <w:tcPr>
            <w:tcW w:w="8181" w:type="dxa"/>
            <w:hideMark/>
          </w:tcPr>
          <w:p w14:paraId="261D917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5762AB6B"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7F570740"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48BE2B38"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02</w:t>
            </w:r>
          </w:p>
          <w:p w14:paraId="428CDEAE"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07</w:t>
            </w:r>
          </w:p>
          <w:p w14:paraId="3147A329"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1.1.</w:t>
            </w:r>
          </w:p>
          <w:p w14:paraId="244B2F97"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1.2.</w:t>
            </w:r>
          </w:p>
          <w:p w14:paraId="736D8992"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t>ПК 1.3.</w:t>
            </w:r>
          </w:p>
        </w:tc>
      </w:tr>
      <w:tr w:rsidR="00E866D9" w14:paraId="058072CC" w14:textId="77777777" w:rsidTr="00E866D9">
        <w:trPr>
          <w:trHeight w:val="320"/>
        </w:trPr>
        <w:tc>
          <w:tcPr>
            <w:tcW w:w="3059" w:type="dxa"/>
            <w:vMerge/>
            <w:hideMark/>
          </w:tcPr>
          <w:p w14:paraId="1A57B4CC"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31BFBF9D"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2426CB25"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7F4C0D80" w14:textId="77777777" w:rsidR="00E866D9" w:rsidRDefault="00E866D9" w:rsidP="00E866D9">
            <w:pPr>
              <w:rPr>
                <w:rFonts w:ascii="Times New Roman" w:eastAsia="Times New Roman" w:hAnsi="Times New Roman" w:cs="Times New Roman"/>
                <w:sz w:val="24"/>
                <w:szCs w:val="24"/>
              </w:rPr>
            </w:pPr>
          </w:p>
        </w:tc>
      </w:tr>
      <w:tr w:rsidR="00E866D9" w14:paraId="7FCE9E18" w14:textId="77777777" w:rsidTr="00E866D9">
        <w:trPr>
          <w:trHeight w:val="450"/>
        </w:trPr>
        <w:tc>
          <w:tcPr>
            <w:tcW w:w="3059" w:type="dxa"/>
            <w:vMerge/>
            <w:hideMark/>
          </w:tcPr>
          <w:p w14:paraId="2BC0B31C" w14:textId="77777777" w:rsidR="00E866D9" w:rsidRDefault="00E866D9" w:rsidP="00E866D9">
            <w:pPr>
              <w:rPr>
                <w:rFonts w:ascii="Times New Roman" w:eastAsia="Times New Roman" w:hAnsi="Times New Roman" w:cs="Times New Roman"/>
                <w:sz w:val="24"/>
                <w:szCs w:val="24"/>
                <w:highlight w:val="white"/>
              </w:rPr>
            </w:pPr>
          </w:p>
        </w:tc>
        <w:tc>
          <w:tcPr>
            <w:tcW w:w="8181" w:type="dxa"/>
            <w:vMerge w:val="restart"/>
            <w:hideMark/>
          </w:tcPr>
          <w:p w14:paraId="1AA3F917"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Классификация проб воды по виду и назначению, исходя из ее химического состава. Органолептические свойства (запах, прозрачность, цветность, мутность) воды. Кислотность и щелочность воды. рН среды и методы ее определения. Жесткость воды и методы ее определения. Сущность метода титрования. </w:t>
            </w:r>
          </w:p>
          <w:p w14:paraId="1F979883"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Виды жесткости воды (временная и постоянная). Жесткость воды как причина выпадения осадков или образования </w:t>
            </w:r>
            <w:proofErr w:type="spellStart"/>
            <w:r>
              <w:rPr>
                <w:rFonts w:ascii="Times New Roman" w:eastAsia="Times New Roman" w:hAnsi="Times New Roman" w:cs="Times New Roman"/>
                <w:sz w:val="24"/>
                <w:szCs w:val="24"/>
              </w:rPr>
              <w:t>солеотложений</w:t>
            </w:r>
            <w:proofErr w:type="spellEnd"/>
            <w:r>
              <w:rPr>
                <w:rFonts w:ascii="Times New Roman" w:eastAsia="Times New Roman" w:hAnsi="Times New Roman" w:cs="Times New Roman"/>
                <w:sz w:val="24"/>
                <w:szCs w:val="24"/>
              </w:rPr>
              <w:t>, имеющих место в быту и на производстве.</w:t>
            </w:r>
          </w:p>
          <w:p w14:paraId="15C29310" w14:textId="77777777" w:rsidR="00E866D9" w:rsidRDefault="00E866D9" w:rsidP="00E866D9">
            <w:pPr>
              <w:spacing w:line="276"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 xml:space="preserve">Состав солей, вызывающих жесткость воды. Химические процессы, устраняющие жесткость воды. Уравнения химических реакций, иллюстрирующих процессы, происходящие при устранении жесткости. Устранение временной жесткости бытовыми и химическими способами. Способы устранения постоянной жесткости. </w:t>
            </w:r>
          </w:p>
        </w:tc>
        <w:tc>
          <w:tcPr>
            <w:tcW w:w="1265" w:type="dxa"/>
            <w:vMerge w:val="restart"/>
            <w:hideMark/>
          </w:tcPr>
          <w:p w14:paraId="64908C80"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186AF37A" w14:textId="77777777" w:rsidR="00E866D9" w:rsidRDefault="00E866D9" w:rsidP="00E866D9">
            <w:pPr>
              <w:rPr>
                <w:rFonts w:ascii="Times New Roman" w:eastAsia="Times New Roman" w:hAnsi="Times New Roman" w:cs="Times New Roman"/>
                <w:sz w:val="24"/>
                <w:szCs w:val="24"/>
              </w:rPr>
            </w:pPr>
          </w:p>
        </w:tc>
      </w:tr>
      <w:tr w:rsidR="00E866D9" w14:paraId="2BBBC90A" w14:textId="77777777" w:rsidTr="00E866D9">
        <w:trPr>
          <w:trHeight w:val="450"/>
        </w:trPr>
        <w:tc>
          <w:tcPr>
            <w:tcW w:w="3059" w:type="dxa"/>
            <w:vMerge/>
            <w:hideMark/>
          </w:tcPr>
          <w:p w14:paraId="3493F242" w14:textId="77777777" w:rsidR="00E866D9" w:rsidRDefault="00E866D9" w:rsidP="00E866D9">
            <w:pPr>
              <w:rPr>
                <w:rFonts w:ascii="Times New Roman" w:eastAsia="Times New Roman" w:hAnsi="Times New Roman" w:cs="Times New Roman"/>
                <w:sz w:val="24"/>
                <w:szCs w:val="24"/>
                <w:highlight w:val="white"/>
              </w:rPr>
            </w:pPr>
          </w:p>
        </w:tc>
        <w:tc>
          <w:tcPr>
            <w:tcW w:w="8181" w:type="dxa"/>
            <w:vMerge/>
            <w:hideMark/>
          </w:tcPr>
          <w:p w14:paraId="2AC1AB6A" w14:textId="77777777" w:rsidR="00E866D9" w:rsidRDefault="00E866D9" w:rsidP="00E866D9">
            <w:pPr>
              <w:rPr>
                <w:rFonts w:ascii="Times New Roman" w:eastAsia="Times New Roman" w:hAnsi="Times New Roman" w:cs="Times New Roman"/>
                <w:sz w:val="24"/>
                <w:szCs w:val="24"/>
                <w:highlight w:val="yellow"/>
              </w:rPr>
            </w:pPr>
          </w:p>
        </w:tc>
        <w:tc>
          <w:tcPr>
            <w:tcW w:w="1265" w:type="dxa"/>
            <w:vMerge/>
            <w:hideMark/>
          </w:tcPr>
          <w:p w14:paraId="62D9C863" w14:textId="77777777" w:rsidR="00E866D9" w:rsidRDefault="00E866D9" w:rsidP="00E866D9">
            <w:pPr>
              <w:rPr>
                <w:rFonts w:ascii="Times New Roman" w:eastAsia="Times New Roman" w:hAnsi="Times New Roman" w:cs="Times New Roman"/>
                <w:sz w:val="24"/>
                <w:szCs w:val="24"/>
              </w:rPr>
            </w:pPr>
          </w:p>
        </w:tc>
        <w:tc>
          <w:tcPr>
            <w:tcW w:w="1791" w:type="dxa"/>
            <w:vMerge/>
            <w:hideMark/>
          </w:tcPr>
          <w:p w14:paraId="57E977B9" w14:textId="77777777" w:rsidR="00E866D9" w:rsidRDefault="00E866D9" w:rsidP="00E866D9">
            <w:pPr>
              <w:rPr>
                <w:rFonts w:ascii="Times New Roman" w:eastAsia="Times New Roman" w:hAnsi="Times New Roman" w:cs="Times New Roman"/>
                <w:sz w:val="24"/>
                <w:szCs w:val="24"/>
              </w:rPr>
            </w:pPr>
          </w:p>
        </w:tc>
      </w:tr>
      <w:tr w:rsidR="00E866D9" w14:paraId="1ECE6F0B" w14:textId="77777777" w:rsidTr="00E866D9">
        <w:trPr>
          <w:trHeight w:val="450"/>
        </w:trPr>
        <w:tc>
          <w:tcPr>
            <w:tcW w:w="3059" w:type="dxa"/>
            <w:vMerge/>
            <w:hideMark/>
          </w:tcPr>
          <w:p w14:paraId="5E1C5900" w14:textId="77777777" w:rsidR="00E866D9" w:rsidRDefault="00E866D9" w:rsidP="00E866D9">
            <w:pPr>
              <w:rPr>
                <w:rFonts w:ascii="Times New Roman" w:eastAsia="Times New Roman" w:hAnsi="Times New Roman" w:cs="Times New Roman"/>
                <w:sz w:val="24"/>
                <w:szCs w:val="24"/>
                <w:highlight w:val="white"/>
              </w:rPr>
            </w:pPr>
          </w:p>
        </w:tc>
        <w:tc>
          <w:tcPr>
            <w:tcW w:w="8181" w:type="dxa"/>
            <w:vMerge/>
            <w:hideMark/>
          </w:tcPr>
          <w:p w14:paraId="008F4313" w14:textId="77777777" w:rsidR="00E866D9" w:rsidRDefault="00E866D9" w:rsidP="00E866D9">
            <w:pPr>
              <w:rPr>
                <w:rFonts w:ascii="Times New Roman" w:eastAsia="Times New Roman" w:hAnsi="Times New Roman" w:cs="Times New Roman"/>
                <w:sz w:val="24"/>
                <w:szCs w:val="24"/>
                <w:highlight w:val="yellow"/>
              </w:rPr>
            </w:pPr>
          </w:p>
        </w:tc>
        <w:tc>
          <w:tcPr>
            <w:tcW w:w="1265" w:type="dxa"/>
            <w:vMerge/>
            <w:hideMark/>
          </w:tcPr>
          <w:p w14:paraId="130CDCDD" w14:textId="77777777" w:rsidR="00E866D9" w:rsidRDefault="00E866D9" w:rsidP="00E866D9">
            <w:pPr>
              <w:rPr>
                <w:rFonts w:ascii="Times New Roman" w:eastAsia="Times New Roman" w:hAnsi="Times New Roman" w:cs="Times New Roman"/>
                <w:sz w:val="24"/>
                <w:szCs w:val="24"/>
              </w:rPr>
            </w:pPr>
          </w:p>
        </w:tc>
        <w:tc>
          <w:tcPr>
            <w:tcW w:w="1791" w:type="dxa"/>
            <w:vMerge/>
            <w:hideMark/>
          </w:tcPr>
          <w:p w14:paraId="6F81BD29" w14:textId="77777777" w:rsidR="00E866D9" w:rsidRDefault="00E866D9" w:rsidP="00E866D9">
            <w:pPr>
              <w:rPr>
                <w:rFonts w:ascii="Times New Roman" w:eastAsia="Times New Roman" w:hAnsi="Times New Roman" w:cs="Times New Roman"/>
                <w:sz w:val="24"/>
                <w:szCs w:val="24"/>
              </w:rPr>
            </w:pPr>
          </w:p>
        </w:tc>
      </w:tr>
      <w:tr w:rsidR="00E866D9" w14:paraId="4AA6BF8C" w14:textId="77777777" w:rsidTr="00E866D9">
        <w:trPr>
          <w:trHeight w:val="320"/>
        </w:trPr>
        <w:tc>
          <w:tcPr>
            <w:tcW w:w="3059" w:type="dxa"/>
            <w:vMerge/>
            <w:hideMark/>
          </w:tcPr>
          <w:p w14:paraId="7086B4F0"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AD84103"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Практические занятия</w:t>
            </w:r>
          </w:p>
        </w:tc>
        <w:tc>
          <w:tcPr>
            <w:tcW w:w="1265" w:type="dxa"/>
            <w:hideMark/>
          </w:tcPr>
          <w:p w14:paraId="55430A99"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07FA68D3" w14:textId="77777777" w:rsidR="00E866D9" w:rsidRDefault="00E866D9" w:rsidP="00E866D9">
            <w:pPr>
              <w:rPr>
                <w:rFonts w:ascii="Times New Roman" w:eastAsia="Times New Roman" w:hAnsi="Times New Roman" w:cs="Times New Roman"/>
                <w:sz w:val="24"/>
                <w:szCs w:val="24"/>
              </w:rPr>
            </w:pPr>
          </w:p>
        </w:tc>
      </w:tr>
      <w:tr w:rsidR="00E866D9" w14:paraId="367112E9" w14:textId="77777777" w:rsidTr="00E866D9">
        <w:trPr>
          <w:trHeight w:val="320"/>
        </w:trPr>
        <w:tc>
          <w:tcPr>
            <w:tcW w:w="3059" w:type="dxa"/>
            <w:vMerge/>
            <w:hideMark/>
          </w:tcPr>
          <w:p w14:paraId="7A0F291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32A818EB" w14:textId="77777777" w:rsidR="00E866D9" w:rsidRDefault="00E866D9" w:rsidP="00E866D9">
            <w:pPr>
              <w:spacing w:line="276" w:lineRule="auto"/>
              <w:rPr>
                <w:rFonts w:ascii="Times New Roman" w:eastAsia="Arial" w:hAnsi="Times New Roman" w:cs="Times New Roman"/>
                <w:color w:val="050608"/>
                <w:sz w:val="24"/>
                <w:szCs w:val="24"/>
              </w:rPr>
            </w:pPr>
            <w:r>
              <w:rPr>
                <w:rFonts w:ascii="Times New Roman" w:eastAsia="Times New Roman" w:hAnsi="Times New Roman" w:cs="Times New Roman"/>
                <w:sz w:val="24"/>
                <w:szCs w:val="24"/>
              </w:rPr>
              <w:t>Способы выражения концентрации растворов: массовая доля растворенного вещества, молярная и моляльная концентрации. Титр раствора. Решение практико-ориентированных теоретических заданий на расчет концентраций загрязняющих веществ и их сравнение с предельно допустимыми концентрациями (ПДК).</w:t>
            </w:r>
          </w:p>
        </w:tc>
        <w:tc>
          <w:tcPr>
            <w:tcW w:w="1265" w:type="dxa"/>
            <w:hideMark/>
          </w:tcPr>
          <w:p w14:paraId="75D0C6CF"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6567F26D" w14:textId="77777777" w:rsidR="00E866D9" w:rsidRDefault="00E866D9" w:rsidP="00E866D9">
            <w:pPr>
              <w:rPr>
                <w:rFonts w:ascii="Times New Roman" w:eastAsia="Times New Roman" w:hAnsi="Times New Roman" w:cs="Times New Roman"/>
                <w:sz w:val="24"/>
                <w:szCs w:val="24"/>
              </w:rPr>
            </w:pPr>
          </w:p>
        </w:tc>
      </w:tr>
      <w:tr w:rsidR="00E866D9" w14:paraId="5B006EAD" w14:textId="77777777" w:rsidTr="00E866D9">
        <w:trPr>
          <w:trHeight w:val="320"/>
        </w:trPr>
        <w:tc>
          <w:tcPr>
            <w:tcW w:w="3059" w:type="dxa"/>
            <w:vMerge/>
            <w:hideMark/>
          </w:tcPr>
          <w:p w14:paraId="2AEF35C2"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35EE2766"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Лабораторные занятия</w:t>
            </w:r>
          </w:p>
        </w:tc>
        <w:tc>
          <w:tcPr>
            <w:tcW w:w="1265" w:type="dxa"/>
            <w:hideMark/>
          </w:tcPr>
          <w:p w14:paraId="0C6A3851"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61FF411B" w14:textId="77777777" w:rsidR="00E866D9" w:rsidRDefault="00E866D9" w:rsidP="00E866D9">
            <w:pPr>
              <w:rPr>
                <w:rFonts w:ascii="Times New Roman" w:eastAsia="Times New Roman" w:hAnsi="Times New Roman" w:cs="Times New Roman"/>
                <w:sz w:val="24"/>
                <w:szCs w:val="24"/>
              </w:rPr>
            </w:pPr>
          </w:p>
        </w:tc>
      </w:tr>
      <w:tr w:rsidR="00E866D9" w14:paraId="1674D8C3" w14:textId="77777777" w:rsidTr="00E866D9">
        <w:trPr>
          <w:trHeight w:val="320"/>
        </w:trPr>
        <w:tc>
          <w:tcPr>
            <w:tcW w:w="3059" w:type="dxa"/>
            <w:vMerge/>
            <w:hideMark/>
          </w:tcPr>
          <w:p w14:paraId="3AA2BF62"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094F8F5"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Исследование химического состава проб воды. </w:t>
            </w:r>
          </w:p>
          <w:p w14:paraId="3E1F8720"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на выбор:</w:t>
            </w:r>
          </w:p>
          <w:p w14:paraId="5A8FB25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Лабораторная работа «Очистка воды от загрязнений».</w:t>
            </w:r>
          </w:p>
          <w:p w14:paraId="55B973AB"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Использование методов фильтрования и адсорбции для отделения загрязнений в исследуемой пробе воды. Выбор метода очистки в зависимости от вида загрязнения. Сравнение эффективности различных методов очистки воды в разных условиях (в лаборатории, в домашних и полевых условиях).</w:t>
            </w:r>
          </w:p>
          <w:p w14:paraId="46974C93"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Лабораторная работа «Определение рН воды и ее кислотности». </w:t>
            </w:r>
          </w:p>
          <w:p w14:paraId="35617AFF"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Определение рН среды с помощью универсального индикатора. Использование титрования для определения кислотности. Определение общей кислотности воды, расчет свободной кислотности. Определение общей и свободной щелочности. Составление уравнений реакций, протекающих при определении кислотности/ щелочности проб воды. Установление способов использования исследованных проб воды в жизнедеятельности человека, на основе полученных данных о составе</w:t>
            </w:r>
            <w:r>
              <w:rPr>
                <w:rFonts w:ascii="Times New Roman" w:eastAsia="Arial" w:hAnsi="Times New Roman" w:cs="Times New Roman"/>
                <w:sz w:val="24"/>
                <w:szCs w:val="24"/>
                <w:highlight w:val="white"/>
              </w:rPr>
              <w:t xml:space="preserve">. </w:t>
            </w:r>
          </w:p>
          <w:p w14:paraId="77B84912"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Лабораторная работа «Определение жесткости воды и способы ее устранения».</w:t>
            </w:r>
          </w:p>
          <w:p w14:paraId="73D83FD5"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Способы устранения всех видов жесткости в зависимости от состава солей жесткости. Решение экспериментальной задачи на выявление временной и постоянной жесткости воды.  Оценка вероятности устранения всех видов жесткости в домашних условиях.</w:t>
            </w:r>
            <w:r>
              <w:rPr>
                <w:rFonts w:ascii="Times New Roman" w:eastAsia="Arial" w:hAnsi="Times New Roman" w:cs="Times New Roman"/>
                <w:sz w:val="24"/>
                <w:szCs w:val="24"/>
                <w:highlight w:val="white"/>
              </w:rPr>
              <w:t xml:space="preserve"> </w:t>
            </w:r>
          </w:p>
        </w:tc>
        <w:tc>
          <w:tcPr>
            <w:tcW w:w="1265" w:type="dxa"/>
            <w:hideMark/>
          </w:tcPr>
          <w:p w14:paraId="4A15B7C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p>
        </w:tc>
        <w:tc>
          <w:tcPr>
            <w:tcW w:w="1791" w:type="dxa"/>
            <w:vMerge/>
            <w:hideMark/>
          </w:tcPr>
          <w:p w14:paraId="3E392331" w14:textId="77777777" w:rsidR="00E866D9" w:rsidRDefault="00E866D9" w:rsidP="00E866D9">
            <w:pPr>
              <w:rPr>
                <w:rFonts w:ascii="Times New Roman" w:eastAsia="Times New Roman" w:hAnsi="Times New Roman" w:cs="Times New Roman"/>
                <w:sz w:val="24"/>
                <w:szCs w:val="24"/>
              </w:rPr>
            </w:pPr>
          </w:p>
        </w:tc>
      </w:tr>
      <w:tr w:rsidR="00E866D9" w14:paraId="580605C9" w14:textId="77777777" w:rsidTr="00E866D9">
        <w:trPr>
          <w:trHeight w:val="320"/>
        </w:trPr>
        <w:tc>
          <w:tcPr>
            <w:tcW w:w="3059" w:type="dxa"/>
            <w:vMerge w:val="restart"/>
            <w:hideMark/>
          </w:tcPr>
          <w:p w14:paraId="1BAC795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9.1.3.</w:t>
            </w:r>
            <w:r>
              <w:rPr>
                <w:rFonts w:ascii="Times New Roman" w:eastAsia="Times New Roman" w:hAnsi="Times New Roman" w:cs="Times New Roman"/>
                <w:sz w:val="24"/>
                <w:szCs w:val="24"/>
                <w:highlight w:val="white"/>
              </w:rPr>
              <w:t xml:space="preserve"> Химический контроль качества продуктов питания</w:t>
            </w:r>
          </w:p>
        </w:tc>
        <w:tc>
          <w:tcPr>
            <w:tcW w:w="8181" w:type="dxa"/>
            <w:hideMark/>
          </w:tcPr>
          <w:p w14:paraId="42B904C2"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4EF858BF"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28718229"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259B3284"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02</w:t>
            </w:r>
          </w:p>
          <w:p w14:paraId="4DEDC0B4"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07</w:t>
            </w:r>
          </w:p>
          <w:p w14:paraId="35068F8F"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1.1.</w:t>
            </w:r>
          </w:p>
          <w:p w14:paraId="57BE3671"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1.2.</w:t>
            </w:r>
          </w:p>
          <w:p w14:paraId="373B708E"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t>ПК 1.3.</w:t>
            </w:r>
          </w:p>
        </w:tc>
      </w:tr>
      <w:tr w:rsidR="00E866D9" w14:paraId="08AFCBF5" w14:textId="77777777" w:rsidTr="00E866D9">
        <w:trPr>
          <w:trHeight w:val="320"/>
        </w:trPr>
        <w:tc>
          <w:tcPr>
            <w:tcW w:w="3059" w:type="dxa"/>
            <w:vMerge/>
            <w:hideMark/>
          </w:tcPr>
          <w:p w14:paraId="7A18C85B"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23CB512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49F630F2"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2</w:t>
            </w:r>
          </w:p>
        </w:tc>
        <w:tc>
          <w:tcPr>
            <w:tcW w:w="1791" w:type="dxa"/>
            <w:vMerge/>
            <w:hideMark/>
          </w:tcPr>
          <w:p w14:paraId="04C08896" w14:textId="77777777" w:rsidR="00E866D9" w:rsidRDefault="00E866D9" w:rsidP="00E866D9">
            <w:pPr>
              <w:rPr>
                <w:rFonts w:ascii="Times New Roman" w:eastAsia="Times New Roman" w:hAnsi="Times New Roman" w:cs="Times New Roman"/>
                <w:sz w:val="24"/>
                <w:szCs w:val="24"/>
              </w:rPr>
            </w:pPr>
          </w:p>
        </w:tc>
      </w:tr>
      <w:tr w:rsidR="00E866D9" w14:paraId="78CDE9C1" w14:textId="77777777" w:rsidTr="00E866D9">
        <w:trPr>
          <w:trHeight w:val="320"/>
        </w:trPr>
        <w:tc>
          <w:tcPr>
            <w:tcW w:w="3059" w:type="dxa"/>
            <w:vMerge/>
            <w:hideMark/>
          </w:tcPr>
          <w:p w14:paraId="5B302A61"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1D6A3CD"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Качественный химический состав продуктов питания. Вещества, фальсифицирующие продукты питания, и вещества, загрязняющие продукты питания. Определение загрязняющих химических веществ в продуктах питания, определение веществ, не заявленных в составе продуктов питания.</w:t>
            </w:r>
          </w:p>
        </w:tc>
        <w:tc>
          <w:tcPr>
            <w:tcW w:w="1265" w:type="dxa"/>
            <w:hideMark/>
          </w:tcPr>
          <w:p w14:paraId="0256E424"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5A7AE56F" w14:textId="77777777" w:rsidR="00E866D9" w:rsidRDefault="00E866D9" w:rsidP="00E866D9">
            <w:pPr>
              <w:rPr>
                <w:rFonts w:ascii="Times New Roman" w:eastAsia="Times New Roman" w:hAnsi="Times New Roman" w:cs="Times New Roman"/>
                <w:sz w:val="24"/>
                <w:szCs w:val="24"/>
              </w:rPr>
            </w:pPr>
          </w:p>
        </w:tc>
      </w:tr>
      <w:tr w:rsidR="00E866D9" w14:paraId="0BB8825B" w14:textId="77777777" w:rsidTr="00E866D9">
        <w:trPr>
          <w:trHeight w:val="320"/>
        </w:trPr>
        <w:tc>
          <w:tcPr>
            <w:tcW w:w="3059" w:type="dxa"/>
            <w:vMerge/>
            <w:hideMark/>
          </w:tcPr>
          <w:p w14:paraId="0E8D7F69"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55DA101"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Практические занятия</w:t>
            </w:r>
          </w:p>
        </w:tc>
        <w:tc>
          <w:tcPr>
            <w:tcW w:w="1265" w:type="dxa"/>
            <w:hideMark/>
          </w:tcPr>
          <w:p w14:paraId="53F6969A"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35FC79B9" w14:textId="77777777" w:rsidR="00E866D9" w:rsidRDefault="00E866D9" w:rsidP="00E866D9">
            <w:pPr>
              <w:rPr>
                <w:rFonts w:ascii="Times New Roman" w:eastAsia="Times New Roman" w:hAnsi="Times New Roman" w:cs="Times New Roman"/>
                <w:sz w:val="24"/>
                <w:szCs w:val="24"/>
              </w:rPr>
            </w:pPr>
          </w:p>
        </w:tc>
      </w:tr>
      <w:tr w:rsidR="00E866D9" w14:paraId="3173DE3F" w14:textId="77777777" w:rsidTr="00E866D9">
        <w:trPr>
          <w:trHeight w:val="320"/>
        </w:trPr>
        <w:tc>
          <w:tcPr>
            <w:tcW w:w="3059" w:type="dxa"/>
            <w:vMerge/>
            <w:hideMark/>
          </w:tcPr>
          <w:p w14:paraId="406DA43E"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942A76E"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Органические и неорганические вещества, входящие в состав продуктов питания. Определение состава блюд на содержание макро и </w:t>
            </w:r>
            <w:r>
              <w:rPr>
                <w:rFonts w:ascii="Times New Roman" w:eastAsia="Times New Roman" w:hAnsi="Times New Roman" w:cs="Times New Roman"/>
                <w:sz w:val="24"/>
                <w:szCs w:val="24"/>
              </w:rPr>
              <w:lastRenderedPageBreak/>
              <w:t>микроэлементов. Изучение предложенных преподавателем блюд на предмет химического состава, определение долей от суточной нормы макро и микроэлементов в указанном блюде.</w:t>
            </w:r>
          </w:p>
          <w:p w14:paraId="1D1DF6B0"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Решение практико-ориентированных задач по кулинарной тематике различных типов.</w:t>
            </w:r>
          </w:p>
        </w:tc>
        <w:tc>
          <w:tcPr>
            <w:tcW w:w="1265" w:type="dxa"/>
            <w:hideMark/>
          </w:tcPr>
          <w:p w14:paraId="218D7B9B"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2</w:t>
            </w:r>
          </w:p>
        </w:tc>
        <w:tc>
          <w:tcPr>
            <w:tcW w:w="1791" w:type="dxa"/>
            <w:vMerge/>
            <w:hideMark/>
          </w:tcPr>
          <w:p w14:paraId="4BCBAF97" w14:textId="77777777" w:rsidR="00E866D9" w:rsidRDefault="00E866D9" w:rsidP="00E866D9">
            <w:pPr>
              <w:rPr>
                <w:rFonts w:ascii="Times New Roman" w:eastAsia="Times New Roman" w:hAnsi="Times New Roman" w:cs="Times New Roman"/>
                <w:sz w:val="24"/>
                <w:szCs w:val="24"/>
              </w:rPr>
            </w:pPr>
          </w:p>
        </w:tc>
      </w:tr>
      <w:tr w:rsidR="00E866D9" w14:paraId="21584617" w14:textId="77777777" w:rsidTr="00E866D9">
        <w:trPr>
          <w:trHeight w:val="320"/>
        </w:trPr>
        <w:tc>
          <w:tcPr>
            <w:tcW w:w="3059" w:type="dxa"/>
            <w:vMerge/>
            <w:hideMark/>
          </w:tcPr>
          <w:p w14:paraId="4521F66C"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42F7576A"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rPr>
              <w:t>Лабораторные занятия</w:t>
            </w:r>
          </w:p>
        </w:tc>
        <w:tc>
          <w:tcPr>
            <w:tcW w:w="1265" w:type="dxa"/>
            <w:hideMark/>
          </w:tcPr>
          <w:p w14:paraId="25E1509B"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4FDE0EA4" w14:textId="77777777" w:rsidR="00E866D9" w:rsidRDefault="00E866D9" w:rsidP="00E866D9">
            <w:pPr>
              <w:rPr>
                <w:rFonts w:ascii="Times New Roman" w:eastAsia="Times New Roman" w:hAnsi="Times New Roman" w:cs="Times New Roman"/>
                <w:sz w:val="24"/>
                <w:szCs w:val="24"/>
              </w:rPr>
            </w:pPr>
          </w:p>
        </w:tc>
      </w:tr>
      <w:tr w:rsidR="00E866D9" w14:paraId="5C0848C2" w14:textId="77777777" w:rsidTr="00E866D9">
        <w:trPr>
          <w:trHeight w:val="320"/>
        </w:trPr>
        <w:tc>
          <w:tcPr>
            <w:tcW w:w="3059" w:type="dxa"/>
            <w:vMerge/>
            <w:hideMark/>
          </w:tcPr>
          <w:p w14:paraId="5285B62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6EA9A8D1"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Исследование химического состава продуктов питания. </w:t>
            </w:r>
          </w:p>
          <w:p w14:paraId="7DBE5208"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Лабораторная работа на выбор:</w:t>
            </w:r>
          </w:p>
          <w:p w14:paraId="095E03B5"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Лабораторная работа «Обнаружение нитратов в продуктах питания».</w:t>
            </w:r>
          </w:p>
          <w:p w14:paraId="76C0E189"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Исследование материалов полуколичественным методом определения нитратов с использованием дифениламина (корнеплоды овощей, листья и кочерыжка капусты, плоды фруктов). Анализ уровня загрязнения нитратами по интенсивности окрашивания продуктов реакции.</w:t>
            </w:r>
          </w:p>
          <w:p w14:paraId="60993A1B"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Лабораторная работа «Исследование продуктов питания на наличие углеводов». </w:t>
            </w:r>
          </w:p>
          <w:p w14:paraId="71570907" w14:textId="77777777" w:rsidR="00E866D9" w:rsidRDefault="00E866D9" w:rsidP="00E866D9">
            <w:pPr>
              <w:spacing w:line="276" w:lineRule="auto"/>
              <w:rPr>
                <w:rFonts w:ascii="Times New Roman" w:eastAsia="Times New Roman" w:hAnsi="Times New Roman" w:cs="Times New Roman"/>
                <w:b/>
                <w:sz w:val="24"/>
                <w:szCs w:val="24"/>
                <w:highlight w:val="white"/>
              </w:rPr>
            </w:pPr>
            <w:r>
              <w:rPr>
                <w:rFonts w:ascii="Times New Roman" w:eastAsia="Times New Roman" w:hAnsi="Times New Roman" w:cs="Times New Roman"/>
                <w:sz w:val="24"/>
                <w:szCs w:val="24"/>
              </w:rPr>
              <w:t>Исследование молочных продуктов на наличие крахмала. Исследование продуктов на наличие глюкозы.</w:t>
            </w:r>
          </w:p>
        </w:tc>
        <w:tc>
          <w:tcPr>
            <w:tcW w:w="1265" w:type="dxa"/>
            <w:hideMark/>
          </w:tcPr>
          <w:p w14:paraId="33024EF9"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7A9C82FD" w14:textId="77777777" w:rsidR="00E866D9" w:rsidRDefault="00E866D9" w:rsidP="00E866D9">
            <w:pPr>
              <w:rPr>
                <w:rFonts w:ascii="Times New Roman" w:eastAsia="Times New Roman" w:hAnsi="Times New Roman" w:cs="Times New Roman"/>
                <w:sz w:val="24"/>
                <w:szCs w:val="24"/>
              </w:rPr>
            </w:pPr>
          </w:p>
        </w:tc>
      </w:tr>
      <w:tr w:rsidR="00E866D9" w14:paraId="1B3D1BA3" w14:textId="77777777" w:rsidTr="00E866D9">
        <w:trPr>
          <w:trHeight w:val="320"/>
        </w:trPr>
        <w:tc>
          <w:tcPr>
            <w:tcW w:w="3059" w:type="dxa"/>
            <w:vMerge w:val="restart"/>
            <w:hideMark/>
          </w:tcPr>
          <w:p w14:paraId="44DC2420"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Тема</w:t>
            </w:r>
            <w:r>
              <w:rPr>
                <w:rFonts w:ascii="Times New Roman" w:eastAsia="Times New Roman" w:hAnsi="Times New Roman" w:cs="Times New Roman"/>
                <w:b/>
                <w:sz w:val="24"/>
                <w:szCs w:val="24"/>
                <w:highlight w:val="white"/>
              </w:rPr>
              <w:t xml:space="preserve"> 9.1.4. </w:t>
            </w:r>
            <w:r>
              <w:rPr>
                <w:rFonts w:ascii="Times New Roman" w:eastAsia="Times New Roman" w:hAnsi="Times New Roman" w:cs="Times New Roman"/>
                <w:sz w:val="24"/>
                <w:szCs w:val="24"/>
                <w:highlight w:val="white"/>
              </w:rPr>
              <w:t>Химический анализ проб почвы</w:t>
            </w:r>
          </w:p>
        </w:tc>
        <w:tc>
          <w:tcPr>
            <w:tcW w:w="8181" w:type="dxa"/>
            <w:hideMark/>
          </w:tcPr>
          <w:p w14:paraId="4C62BDCF"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Основное содержание</w:t>
            </w:r>
          </w:p>
        </w:tc>
        <w:tc>
          <w:tcPr>
            <w:tcW w:w="1265" w:type="dxa"/>
            <w:hideMark/>
          </w:tcPr>
          <w:p w14:paraId="03189468"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p>
        </w:tc>
        <w:tc>
          <w:tcPr>
            <w:tcW w:w="1791" w:type="dxa"/>
            <w:vMerge w:val="restart"/>
            <w:hideMark/>
          </w:tcPr>
          <w:p w14:paraId="610203F7"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255EFEB0"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02</w:t>
            </w:r>
          </w:p>
          <w:p w14:paraId="485D7C41"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07</w:t>
            </w:r>
          </w:p>
          <w:p w14:paraId="4574AD0B"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1.1.</w:t>
            </w:r>
          </w:p>
          <w:p w14:paraId="281F5A43"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1.2.</w:t>
            </w:r>
          </w:p>
          <w:p w14:paraId="55D678F5"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t>ПК 1.3.</w:t>
            </w:r>
          </w:p>
        </w:tc>
      </w:tr>
      <w:tr w:rsidR="00E866D9" w14:paraId="232DF234" w14:textId="77777777" w:rsidTr="00E866D9">
        <w:trPr>
          <w:trHeight w:val="320"/>
        </w:trPr>
        <w:tc>
          <w:tcPr>
            <w:tcW w:w="3059" w:type="dxa"/>
            <w:vMerge/>
            <w:hideMark/>
          </w:tcPr>
          <w:p w14:paraId="1259EB6C"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1EA95259"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Теоретическое обучение</w:t>
            </w:r>
          </w:p>
        </w:tc>
        <w:tc>
          <w:tcPr>
            <w:tcW w:w="1265" w:type="dxa"/>
            <w:hideMark/>
          </w:tcPr>
          <w:p w14:paraId="60C8D814"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4165681" w14:textId="77777777" w:rsidR="00E866D9" w:rsidRDefault="00E866D9" w:rsidP="00E866D9">
            <w:pPr>
              <w:rPr>
                <w:rFonts w:ascii="Times New Roman" w:eastAsia="Times New Roman" w:hAnsi="Times New Roman" w:cs="Times New Roman"/>
                <w:sz w:val="24"/>
                <w:szCs w:val="24"/>
              </w:rPr>
            </w:pPr>
          </w:p>
        </w:tc>
      </w:tr>
      <w:tr w:rsidR="00E866D9" w14:paraId="4440385A" w14:textId="77777777" w:rsidTr="00E866D9">
        <w:trPr>
          <w:trHeight w:val="450"/>
        </w:trPr>
        <w:tc>
          <w:tcPr>
            <w:tcW w:w="3059" w:type="dxa"/>
            <w:vMerge/>
            <w:hideMark/>
          </w:tcPr>
          <w:p w14:paraId="34B177BA" w14:textId="77777777" w:rsidR="00E866D9" w:rsidRDefault="00E866D9" w:rsidP="00E866D9">
            <w:pPr>
              <w:rPr>
                <w:rFonts w:ascii="Times New Roman" w:eastAsia="Times New Roman" w:hAnsi="Times New Roman" w:cs="Times New Roman"/>
                <w:sz w:val="24"/>
                <w:szCs w:val="24"/>
                <w:highlight w:val="white"/>
              </w:rPr>
            </w:pPr>
          </w:p>
        </w:tc>
        <w:tc>
          <w:tcPr>
            <w:tcW w:w="8181" w:type="dxa"/>
            <w:vMerge w:val="restart"/>
            <w:hideMark/>
          </w:tcPr>
          <w:p w14:paraId="174AF550"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Классификация почв по виду и назначению, исходя из химического состава. Идентификация пробы почвы по ее химическому составу, описание возможностей ее применения.</w:t>
            </w:r>
          </w:p>
          <w:p w14:paraId="31B1B044"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Требования к качеству почвы различного назначения. Описание особенностей использования почв в зависимости от типов, способы улучшения качества почв в зависимости от назначения.</w:t>
            </w:r>
          </w:p>
          <w:p w14:paraId="08C3EF02"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Области использования органических удобрений в зависимости от качественного состава. Описание органических удобрений и их применение в зависимости от состава почвы и ее разновидности.</w:t>
            </w:r>
          </w:p>
        </w:tc>
        <w:tc>
          <w:tcPr>
            <w:tcW w:w="1265" w:type="dxa"/>
            <w:vMerge w:val="restart"/>
            <w:hideMark/>
          </w:tcPr>
          <w:p w14:paraId="5FB4CC15"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6062FD9" w14:textId="77777777" w:rsidR="00E866D9" w:rsidRDefault="00E866D9" w:rsidP="00E866D9">
            <w:pPr>
              <w:rPr>
                <w:rFonts w:ascii="Times New Roman" w:eastAsia="Times New Roman" w:hAnsi="Times New Roman" w:cs="Times New Roman"/>
                <w:sz w:val="24"/>
                <w:szCs w:val="24"/>
              </w:rPr>
            </w:pPr>
          </w:p>
        </w:tc>
      </w:tr>
      <w:tr w:rsidR="00E866D9" w14:paraId="09CD83DA" w14:textId="77777777" w:rsidTr="00E866D9">
        <w:trPr>
          <w:trHeight w:val="450"/>
        </w:trPr>
        <w:tc>
          <w:tcPr>
            <w:tcW w:w="3059" w:type="dxa"/>
            <w:vMerge/>
            <w:hideMark/>
          </w:tcPr>
          <w:p w14:paraId="6EBEBC18" w14:textId="77777777" w:rsidR="00E866D9" w:rsidRDefault="00E866D9" w:rsidP="00E866D9">
            <w:pPr>
              <w:rPr>
                <w:rFonts w:ascii="Times New Roman" w:eastAsia="Times New Roman" w:hAnsi="Times New Roman" w:cs="Times New Roman"/>
                <w:sz w:val="24"/>
                <w:szCs w:val="24"/>
                <w:highlight w:val="white"/>
              </w:rPr>
            </w:pPr>
          </w:p>
        </w:tc>
        <w:tc>
          <w:tcPr>
            <w:tcW w:w="8181" w:type="dxa"/>
            <w:vMerge/>
            <w:hideMark/>
          </w:tcPr>
          <w:p w14:paraId="2642D809" w14:textId="77777777" w:rsidR="00E866D9" w:rsidRDefault="00E866D9" w:rsidP="00E866D9">
            <w:pPr>
              <w:rPr>
                <w:rFonts w:ascii="Times New Roman" w:eastAsia="Times New Roman" w:hAnsi="Times New Roman" w:cs="Times New Roman"/>
                <w:sz w:val="24"/>
                <w:szCs w:val="24"/>
                <w:highlight w:val="white"/>
              </w:rPr>
            </w:pPr>
          </w:p>
        </w:tc>
        <w:tc>
          <w:tcPr>
            <w:tcW w:w="1265" w:type="dxa"/>
            <w:vMerge/>
            <w:hideMark/>
          </w:tcPr>
          <w:p w14:paraId="6D6699B9" w14:textId="77777777" w:rsidR="00E866D9" w:rsidRDefault="00E866D9" w:rsidP="00E866D9">
            <w:pPr>
              <w:rPr>
                <w:rFonts w:ascii="Times New Roman" w:eastAsia="Times New Roman" w:hAnsi="Times New Roman" w:cs="Times New Roman"/>
                <w:sz w:val="24"/>
                <w:szCs w:val="24"/>
              </w:rPr>
            </w:pPr>
          </w:p>
        </w:tc>
        <w:tc>
          <w:tcPr>
            <w:tcW w:w="1791" w:type="dxa"/>
            <w:vMerge/>
            <w:hideMark/>
          </w:tcPr>
          <w:p w14:paraId="142440DA" w14:textId="77777777" w:rsidR="00E866D9" w:rsidRDefault="00E866D9" w:rsidP="00E866D9">
            <w:pPr>
              <w:rPr>
                <w:rFonts w:ascii="Times New Roman" w:eastAsia="Times New Roman" w:hAnsi="Times New Roman" w:cs="Times New Roman"/>
                <w:sz w:val="24"/>
                <w:szCs w:val="24"/>
              </w:rPr>
            </w:pPr>
          </w:p>
        </w:tc>
      </w:tr>
      <w:tr w:rsidR="00E866D9" w14:paraId="11004CA5" w14:textId="77777777" w:rsidTr="00E866D9">
        <w:trPr>
          <w:trHeight w:val="320"/>
        </w:trPr>
        <w:tc>
          <w:tcPr>
            <w:tcW w:w="3059" w:type="dxa"/>
            <w:vMerge/>
            <w:hideMark/>
          </w:tcPr>
          <w:p w14:paraId="2C47EABC"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5E04EC09"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Практические занятия</w:t>
            </w:r>
          </w:p>
        </w:tc>
        <w:tc>
          <w:tcPr>
            <w:tcW w:w="1265" w:type="dxa"/>
            <w:hideMark/>
          </w:tcPr>
          <w:p w14:paraId="7DE008E1"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16C1AA5C" w14:textId="77777777" w:rsidR="00E866D9" w:rsidRDefault="00E866D9" w:rsidP="00E866D9">
            <w:pPr>
              <w:rPr>
                <w:rFonts w:ascii="Times New Roman" w:eastAsia="Times New Roman" w:hAnsi="Times New Roman" w:cs="Times New Roman"/>
                <w:sz w:val="24"/>
                <w:szCs w:val="24"/>
              </w:rPr>
            </w:pPr>
          </w:p>
        </w:tc>
      </w:tr>
      <w:tr w:rsidR="00E866D9" w14:paraId="4B90947D" w14:textId="77777777" w:rsidTr="00E866D9">
        <w:trPr>
          <w:trHeight w:val="450"/>
        </w:trPr>
        <w:tc>
          <w:tcPr>
            <w:tcW w:w="3059" w:type="dxa"/>
            <w:vMerge/>
            <w:hideMark/>
          </w:tcPr>
          <w:p w14:paraId="53890346" w14:textId="77777777" w:rsidR="00E866D9" w:rsidRDefault="00E866D9" w:rsidP="00E866D9">
            <w:pPr>
              <w:rPr>
                <w:rFonts w:ascii="Times New Roman" w:eastAsia="Times New Roman" w:hAnsi="Times New Roman" w:cs="Times New Roman"/>
                <w:sz w:val="24"/>
                <w:szCs w:val="24"/>
                <w:highlight w:val="white"/>
              </w:rPr>
            </w:pPr>
          </w:p>
        </w:tc>
        <w:tc>
          <w:tcPr>
            <w:tcW w:w="8181" w:type="dxa"/>
            <w:vMerge w:val="restart"/>
            <w:hideMark/>
          </w:tcPr>
          <w:p w14:paraId="4A4F6A26"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Области назначения (применения) почвы, исходя из качественного и количественного состава. Анализ нормативной документации. </w:t>
            </w:r>
          </w:p>
          <w:p w14:paraId="63A805D9" w14:textId="77777777" w:rsidR="00E866D9" w:rsidRDefault="00E866D9" w:rsidP="00E866D9">
            <w:pPr>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Роль неорганических веществ в качестве минеральных удобрений, улучшителей почвы.</w:t>
            </w:r>
          </w:p>
          <w:p w14:paraId="3FF55210"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Состав минеральных удобрений и их применение в зависимости от состава почвы и ее разновидности. Взаимосвязь состава удобрений и их влияния на вегетативные свойства и плодоношение растений.</w:t>
            </w:r>
          </w:p>
        </w:tc>
        <w:tc>
          <w:tcPr>
            <w:tcW w:w="1265" w:type="dxa"/>
            <w:vMerge w:val="restart"/>
            <w:hideMark/>
          </w:tcPr>
          <w:p w14:paraId="415A0FCC"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71CD2BC" w14:textId="77777777" w:rsidR="00E866D9" w:rsidRDefault="00E866D9" w:rsidP="00E866D9">
            <w:pPr>
              <w:rPr>
                <w:rFonts w:ascii="Times New Roman" w:eastAsia="Times New Roman" w:hAnsi="Times New Roman" w:cs="Times New Roman"/>
                <w:sz w:val="24"/>
                <w:szCs w:val="24"/>
              </w:rPr>
            </w:pPr>
          </w:p>
        </w:tc>
      </w:tr>
      <w:tr w:rsidR="00E866D9" w14:paraId="5FA4B233" w14:textId="77777777" w:rsidTr="00E866D9">
        <w:trPr>
          <w:trHeight w:val="450"/>
        </w:trPr>
        <w:tc>
          <w:tcPr>
            <w:tcW w:w="3059" w:type="dxa"/>
            <w:vMerge/>
            <w:hideMark/>
          </w:tcPr>
          <w:p w14:paraId="049D5D4D" w14:textId="77777777" w:rsidR="00E866D9" w:rsidRDefault="00E866D9" w:rsidP="00E866D9">
            <w:pPr>
              <w:rPr>
                <w:rFonts w:ascii="Times New Roman" w:eastAsia="Times New Roman" w:hAnsi="Times New Roman" w:cs="Times New Roman"/>
                <w:sz w:val="24"/>
                <w:szCs w:val="24"/>
                <w:highlight w:val="white"/>
              </w:rPr>
            </w:pPr>
          </w:p>
        </w:tc>
        <w:tc>
          <w:tcPr>
            <w:tcW w:w="8181" w:type="dxa"/>
            <w:vMerge/>
            <w:hideMark/>
          </w:tcPr>
          <w:p w14:paraId="2410F6F1" w14:textId="77777777" w:rsidR="00E866D9" w:rsidRDefault="00E866D9" w:rsidP="00E866D9">
            <w:pPr>
              <w:rPr>
                <w:rFonts w:ascii="Times New Roman" w:eastAsia="Times New Roman" w:hAnsi="Times New Roman" w:cs="Times New Roman"/>
                <w:sz w:val="24"/>
                <w:szCs w:val="24"/>
                <w:highlight w:val="white"/>
              </w:rPr>
            </w:pPr>
          </w:p>
        </w:tc>
        <w:tc>
          <w:tcPr>
            <w:tcW w:w="1265" w:type="dxa"/>
            <w:vMerge/>
            <w:hideMark/>
          </w:tcPr>
          <w:p w14:paraId="39DE3638" w14:textId="77777777" w:rsidR="00E866D9" w:rsidRDefault="00E866D9" w:rsidP="00E866D9">
            <w:pPr>
              <w:rPr>
                <w:rFonts w:ascii="Times New Roman" w:eastAsia="Times New Roman" w:hAnsi="Times New Roman" w:cs="Times New Roman"/>
                <w:sz w:val="24"/>
                <w:szCs w:val="24"/>
              </w:rPr>
            </w:pPr>
          </w:p>
        </w:tc>
        <w:tc>
          <w:tcPr>
            <w:tcW w:w="1791" w:type="dxa"/>
            <w:vMerge/>
            <w:hideMark/>
          </w:tcPr>
          <w:p w14:paraId="1CD2E4CD" w14:textId="77777777" w:rsidR="00E866D9" w:rsidRDefault="00E866D9" w:rsidP="00E866D9">
            <w:pPr>
              <w:rPr>
                <w:rFonts w:ascii="Times New Roman" w:eastAsia="Times New Roman" w:hAnsi="Times New Roman" w:cs="Times New Roman"/>
                <w:sz w:val="24"/>
                <w:szCs w:val="24"/>
              </w:rPr>
            </w:pPr>
          </w:p>
        </w:tc>
      </w:tr>
      <w:tr w:rsidR="00E866D9" w14:paraId="15C7A1B4" w14:textId="77777777" w:rsidTr="00E866D9">
        <w:trPr>
          <w:trHeight w:val="320"/>
        </w:trPr>
        <w:tc>
          <w:tcPr>
            <w:tcW w:w="3059" w:type="dxa"/>
            <w:vMerge/>
            <w:hideMark/>
          </w:tcPr>
          <w:p w14:paraId="4C5547D6"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EB1B980" w14:textId="77777777" w:rsidR="00E866D9" w:rsidRDefault="00E866D9" w:rsidP="00E866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Лабораторные занятия</w:t>
            </w:r>
          </w:p>
        </w:tc>
        <w:tc>
          <w:tcPr>
            <w:tcW w:w="1265" w:type="dxa"/>
            <w:hideMark/>
          </w:tcPr>
          <w:p w14:paraId="03265EC3" w14:textId="77777777" w:rsidR="00E866D9" w:rsidRDefault="00E866D9" w:rsidP="00E866D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w:t>
            </w:r>
          </w:p>
        </w:tc>
        <w:tc>
          <w:tcPr>
            <w:tcW w:w="1791" w:type="dxa"/>
            <w:vMerge/>
            <w:hideMark/>
          </w:tcPr>
          <w:p w14:paraId="720E0AAC" w14:textId="77777777" w:rsidR="00E866D9" w:rsidRDefault="00E866D9" w:rsidP="00E866D9">
            <w:pPr>
              <w:rPr>
                <w:rFonts w:ascii="Times New Roman" w:eastAsia="Times New Roman" w:hAnsi="Times New Roman" w:cs="Times New Roman"/>
                <w:sz w:val="24"/>
                <w:szCs w:val="24"/>
              </w:rPr>
            </w:pPr>
          </w:p>
        </w:tc>
      </w:tr>
      <w:tr w:rsidR="00E866D9" w14:paraId="1808E5F4" w14:textId="77777777" w:rsidTr="00E866D9">
        <w:trPr>
          <w:trHeight w:val="320"/>
        </w:trPr>
        <w:tc>
          <w:tcPr>
            <w:tcW w:w="3059" w:type="dxa"/>
            <w:vMerge/>
            <w:hideMark/>
          </w:tcPr>
          <w:p w14:paraId="269342AB" w14:textId="77777777" w:rsidR="00E866D9" w:rsidRDefault="00E866D9" w:rsidP="00E866D9">
            <w:pPr>
              <w:rPr>
                <w:rFonts w:ascii="Times New Roman" w:eastAsia="Times New Roman" w:hAnsi="Times New Roman" w:cs="Times New Roman"/>
                <w:sz w:val="24"/>
                <w:szCs w:val="24"/>
                <w:highlight w:val="white"/>
              </w:rPr>
            </w:pPr>
          </w:p>
        </w:tc>
        <w:tc>
          <w:tcPr>
            <w:tcW w:w="8181" w:type="dxa"/>
            <w:hideMark/>
          </w:tcPr>
          <w:p w14:paraId="7A717083"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Исследование химического состава проб почвы. </w:t>
            </w:r>
          </w:p>
          <w:p w14:paraId="6CF63BFC"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Лабораторная работа на выбор: </w:t>
            </w:r>
          </w:p>
          <w:p w14:paraId="3D68300D" w14:textId="77777777" w:rsidR="00E866D9" w:rsidRDefault="00E866D9" w:rsidP="00E866D9">
            <w:pPr>
              <w:numPr>
                <w:ilvl w:val="0"/>
                <w:numId w:val="71"/>
              </w:numPr>
              <w:spacing w:line="276" w:lineRule="auto"/>
              <w:ind w:left="283"/>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Лабораторная работа «</w:t>
            </w:r>
            <w:r>
              <w:rPr>
                <w:rFonts w:ascii="Times New Roman" w:eastAsia="Times New Roman" w:hAnsi="Times New Roman" w:cs="Times New Roman"/>
                <w:sz w:val="24"/>
                <w:szCs w:val="24"/>
                <w:highlight w:val="white"/>
              </w:rPr>
              <w:t>Обнаружение неорганических примесей в пробах</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w:t>
            </w:r>
          </w:p>
          <w:p w14:paraId="61084627"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Приготовление пробы почвы для исследования кислотности/щелочности, неорганических загрязнений. Обнаружение хлорид- и сульфат-ионов в пробе почвы. Составление уравнений реакций обнаружения.  Сравнение полученных показателей с нормативными (справочными) значениями.</w:t>
            </w:r>
          </w:p>
          <w:p w14:paraId="1578216F"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 xml:space="preserve">2. </w:t>
            </w:r>
            <w:r>
              <w:rPr>
                <w:rFonts w:ascii="Times New Roman" w:eastAsia="Times New Roman" w:hAnsi="Times New Roman" w:cs="Times New Roman"/>
                <w:sz w:val="24"/>
                <w:szCs w:val="24"/>
              </w:rPr>
              <w:t>Лабораторная работа «</w:t>
            </w:r>
            <w:r>
              <w:rPr>
                <w:rFonts w:ascii="Times New Roman" w:eastAsia="Times New Roman" w:hAnsi="Times New Roman" w:cs="Times New Roman"/>
                <w:sz w:val="24"/>
                <w:szCs w:val="24"/>
                <w:highlight w:val="white"/>
              </w:rPr>
              <w:t>Определение рН водной вытяжки почвы, ее кислотности и щелочности</w:t>
            </w:r>
            <w:r>
              <w:rPr>
                <w:rFonts w:ascii="Times New Roman" w:eastAsia="Times New Roman" w:hAnsi="Times New Roman" w:cs="Times New Roman"/>
                <w:sz w:val="24"/>
                <w:szCs w:val="24"/>
              </w:rPr>
              <w:t>»</w:t>
            </w:r>
            <w:r>
              <w:rPr>
                <w:rFonts w:ascii="Times New Roman" w:eastAsia="Times New Roman" w:hAnsi="Times New Roman" w:cs="Times New Roman"/>
                <w:sz w:val="24"/>
                <w:szCs w:val="24"/>
                <w:highlight w:val="white"/>
              </w:rPr>
              <w:t>.</w:t>
            </w:r>
          </w:p>
          <w:p w14:paraId="3CA75BF1"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 xml:space="preserve">Исследование водных вытяжек образцов готовых почвенных смесей (для разных типов растений). Определение рН почвы с использованием индикаторов. Оценка типов почв в представленных образцах (сильнокислая, кислая, слабокислая, нейтральная, щелочная). </w:t>
            </w:r>
          </w:p>
        </w:tc>
        <w:tc>
          <w:tcPr>
            <w:tcW w:w="1265" w:type="dxa"/>
            <w:hideMark/>
          </w:tcPr>
          <w:p w14:paraId="7B7F045D"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52D75F7E" w14:textId="77777777" w:rsidR="00E866D9" w:rsidRDefault="00E866D9" w:rsidP="00E866D9">
            <w:pPr>
              <w:rPr>
                <w:rFonts w:ascii="Times New Roman" w:eastAsia="Times New Roman" w:hAnsi="Times New Roman" w:cs="Times New Roman"/>
                <w:sz w:val="24"/>
                <w:szCs w:val="24"/>
              </w:rPr>
            </w:pPr>
          </w:p>
        </w:tc>
      </w:tr>
      <w:tr w:rsidR="00E866D9" w14:paraId="373A010F" w14:textId="77777777" w:rsidTr="00E866D9">
        <w:trPr>
          <w:trHeight w:val="320"/>
        </w:trPr>
        <w:tc>
          <w:tcPr>
            <w:tcW w:w="3059" w:type="dxa"/>
            <w:vMerge w:val="restart"/>
            <w:hideMark/>
          </w:tcPr>
          <w:p w14:paraId="286A7545" w14:textId="77777777" w:rsidR="00E866D9" w:rsidRDefault="00E866D9" w:rsidP="00E866D9">
            <w:pPr>
              <w:widowControl w:val="0"/>
              <w:spacing w:line="276" w:lineRule="auto"/>
              <w:rPr>
                <w:rFonts w:ascii="Times New Roman" w:eastAsia="Times New Roman" w:hAnsi="Times New Roman" w:cs="Times New Roman"/>
                <w:sz w:val="24"/>
                <w:szCs w:val="24"/>
              </w:rPr>
            </w:pPr>
            <w:r w:rsidRPr="00480905">
              <w:rPr>
                <w:rFonts w:ascii="Times New Roman" w:eastAsia="Times New Roman" w:hAnsi="Times New Roman" w:cs="Times New Roman"/>
                <w:b/>
                <w:bCs/>
                <w:sz w:val="24"/>
                <w:szCs w:val="24"/>
              </w:rPr>
              <w:t>Тема 9.1.5.</w:t>
            </w:r>
            <w:r>
              <w:rPr>
                <w:rFonts w:ascii="Times New Roman" w:eastAsia="Times New Roman" w:hAnsi="Times New Roman" w:cs="Times New Roman"/>
                <w:sz w:val="24"/>
                <w:szCs w:val="24"/>
              </w:rPr>
              <w:t xml:space="preserve"> Исследование объектов биосферы</w:t>
            </w:r>
          </w:p>
        </w:tc>
        <w:tc>
          <w:tcPr>
            <w:tcW w:w="8181" w:type="dxa"/>
            <w:hideMark/>
          </w:tcPr>
          <w:p w14:paraId="17219150"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Основное содержание</w:t>
            </w:r>
          </w:p>
        </w:tc>
        <w:tc>
          <w:tcPr>
            <w:tcW w:w="1265" w:type="dxa"/>
            <w:hideMark/>
          </w:tcPr>
          <w:p w14:paraId="7DD07B35"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1791" w:type="dxa"/>
            <w:vMerge w:val="restart"/>
            <w:hideMark/>
          </w:tcPr>
          <w:p w14:paraId="42139598"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01</w:t>
            </w:r>
          </w:p>
          <w:p w14:paraId="045EAD15"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02</w:t>
            </w:r>
          </w:p>
          <w:p w14:paraId="3F22AF55" w14:textId="77777777" w:rsidR="00E866D9" w:rsidRDefault="00E866D9" w:rsidP="00E866D9">
            <w:pPr>
              <w:widowControl w:val="0"/>
              <w:spacing w:line="276" w:lineRule="auto"/>
              <w:jc w:val="cente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ОК 04</w:t>
            </w:r>
          </w:p>
          <w:p w14:paraId="30AD2C44"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ОК 07</w:t>
            </w:r>
          </w:p>
          <w:p w14:paraId="7E88051D"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1.1.</w:t>
            </w:r>
          </w:p>
          <w:p w14:paraId="433936A0" w14:textId="77777777" w:rsidR="00E866D9" w:rsidRDefault="00E866D9" w:rsidP="00E866D9">
            <w:pPr>
              <w:widowControl w:val="0"/>
              <w:spacing w:line="276" w:lineRule="auto"/>
              <w:jc w:val="center"/>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1.2.</w:t>
            </w:r>
          </w:p>
          <w:p w14:paraId="04F1732B" w14:textId="77777777" w:rsidR="00E866D9" w:rsidRDefault="00E866D9" w:rsidP="00E866D9">
            <w:pPr>
              <w:widowControl w:val="0"/>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bCs/>
                <w:iCs/>
                <w:sz w:val="24"/>
                <w:szCs w:val="24"/>
              </w:rPr>
              <w:lastRenderedPageBreak/>
              <w:t>ПК 1.3.</w:t>
            </w:r>
          </w:p>
        </w:tc>
      </w:tr>
      <w:tr w:rsidR="00E866D9" w14:paraId="4FBC1566" w14:textId="77777777" w:rsidTr="00E866D9">
        <w:trPr>
          <w:trHeight w:val="320"/>
        </w:trPr>
        <w:tc>
          <w:tcPr>
            <w:tcW w:w="3059" w:type="dxa"/>
            <w:vMerge/>
            <w:hideMark/>
          </w:tcPr>
          <w:p w14:paraId="474770AB" w14:textId="77777777" w:rsidR="00E866D9" w:rsidRDefault="00E866D9" w:rsidP="00E866D9">
            <w:pPr>
              <w:rPr>
                <w:rFonts w:ascii="Times New Roman" w:eastAsia="Times New Roman" w:hAnsi="Times New Roman" w:cs="Times New Roman"/>
                <w:sz w:val="24"/>
                <w:szCs w:val="24"/>
              </w:rPr>
            </w:pPr>
          </w:p>
        </w:tc>
        <w:tc>
          <w:tcPr>
            <w:tcW w:w="8181" w:type="dxa"/>
            <w:hideMark/>
          </w:tcPr>
          <w:p w14:paraId="1ABA3042"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Теоретическое обучение</w:t>
            </w:r>
          </w:p>
        </w:tc>
        <w:tc>
          <w:tcPr>
            <w:tcW w:w="1265" w:type="dxa"/>
            <w:hideMark/>
          </w:tcPr>
          <w:p w14:paraId="73DA092C"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0E9EDBD7" w14:textId="77777777" w:rsidR="00E866D9" w:rsidRDefault="00E866D9" w:rsidP="00E866D9">
            <w:pPr>
              <w:rPr>
                <w:rFonts w:ascii="Times New Roman" w:eastAsia="Times New Roman" w:hAnsi="Times New Roman" w:cs="Times New Roman"/>
                <w:sz w:val="24"/>
                <w:szCs w:val="24"/>
              </w:rPr>
            </w:pPr>
          </w:p>
        </w:tc>
      </w:tr>
      <w:tr w:rsidR="00E866D9" w14:paraId="7B6484A7" w14:textId="77777777" w:rsidTr="00E866D9">
        <w:trPr>
          <w:trHeight w:val="320"/>
        </w:trPr>
        <w:tc>
          <w:tcPr>
            <w:tcW w:w="3059" w:type="dxa"/>
            <w:vMerge/>
            <w:hideMark/>
          </w:tcPr>
          <w:p w14:paraId="7D8DD3C6" w14:textId="77777777" w:rsidR="00E866D9" w:rsidRDefault="00E866D9" w:rsidP="00E866D9">
            <w:pPr>
              <w:rPr>
                <w:rFonts w:ascii="Times New Roman" w:eastAsia="Times New Roman" w:hAnsi="Times New Roman" w:cs="Times New Roman"/>
                <w:sz w:val="24"/>
                <w:szCs w:val="24"/>
              </w:rPr>
            </w:pPr>
          </w:p>
        </w:tc>
        <w:tc>
          <w:tcPr>
            <w:tcW w:w="8181" w:type="dxa"/>
            <w:hideMark/>
          </w:tcPr>
          <w:p w14:paraId="45025E72"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Учебно-исследовательский проект в области исследования объектов биосферы. Обзор тем учебно-исследовательских проектов. Алгоритм выполнения проекта. Определение проблемы исследования. Методы поиска, анализа и обработки информации о проекте в различных источниках.</w:t>
            </w:r>
          </w:p>
        </w:tc>
        <w:tc>
          <w:tcPr>
            <w:tcW w:w="1265" w:type="dxa"/>
            <w:hideMark/>
          </w:tcPr>
          <w:p w14:paraId="06EE1DA6"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77F421CC" w14:textId="77777777" w:rsidR="00E866D9" w:rsidRDefault="00E866D9" w:rsidP="00E866D9">
            <w:pPr>
              <w:rPr>
                <w:rFonts w:ascii="Times New Roman" w:eastAsia="Times New Roman" w:hAnsi="Times New Roman" w:cs="Times New Roman"/>
                <w:sz w:val="24"/>
                <w:szCs w:val="24"/>
              </w:rPr>
            </w:pPr>
          </w:p>
        </w:tc>
      </w:tr>
      <w:tr w:rsidR="00E866D9" w14:paraId="3AD07CF6" w14:textId="77777777" w:rsidTr="00E866D9">
        <w:trPr>
          <w:trHeight w:val="320"/>
        </w:trPr>
        <w:tc>
          <w:tcPr>
            <w:tcW w:w="3059" w:type="dxa"/>
            <w:vMerge/>
            <w:hideMark/>
          </w:tcPr>
          <w:p w14:paraId="5A41E909" w14:textId="77777777" w:rsidR="00E866D9" w:rsidRDefault="00E866D9" w:rsidP="00E866D9">
            <w:pPr>
              <w:rPr>
                <w:rFonts w:ascii="Times New Roman" w:eastAsia="Times New Roman" w:hAnsi="Times New Roman" w:cs="Times New Roman"/>
                <w:sz w:val="24"/>
                <w:szCs w:val="24"/>
              </w:rPr>
            </w:pPr>
          </w:p>
        </w:tc>
        <w:tc>
          <w:tcPr>
            <w:tcW w:w="8181" w:type="dxa"/>
            <w:hideMark/>
          </w:tcPr>
          <w:p w14:paraId="2D95ED8A"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Практические занятия</w:t>
            </w:r>
          </w:p>
        </w:tc>
        <w:tc>
          <w:tcPr>
            <w:tcW w:w="1265" w:type="dxa"/>
            <w:hideMark/>
          </w:tcPr>
          <w:p w14:paraId="6BC696DB"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91" w:type="dxa"/>
            <w:vMerge/>
            <w:hideMark/>
          </w:tcPr>
          <w:p w14:paraId="3C963397" w14:textId="77777777" w:rsidR="00E866D9" w:rsidRDefault="00E866D9" w:rsidP="00E866D9">
            <w:pPr>
              <w:rPr>
                <w:rFonts w:ascii="Times New Roman" w:eastAsia="Times New Roman" w:hAnsi="Times New Roman" w:cs="Times New Roman"/>
                <w:sz w:val="24"/>
                <w:szCs w:val="24"/>
              </w:rPr>
            </w:pPr>
          </w:p>
        </w:tc>
      </w:tr>
      <w:tr w:rsidR="00E866D9" w14:paraId="659FBD3D" w14:textId="77777777" w:rsidTr="00E866D9">
        <w:trPr>
          <w:trHeight w:val="320"/>
        </w:trPr>
        <w:tc>
          <w:tcPr>
            <w:tcW w:w="3059" w:type="dxa"/>
            <w:vMerge/>
            <w:hideMark/>
          </w:tcPr>
          <w:p w14:paraId="6B56C00F" w14:textId="77777777" w:rsidR="00E866D9" w:rsidRDefault="00E866D9" w:rsidP="00E866D9">
            <w:pPr>
              <w:rPr>
                <w:rFonts w:ascii="Times New Roman" w:eastAsia="Times New Roman" w:hAnsi="Times New Roman" w:cs="Times New Roman"/>
                <w:sz w:val="24"/>
                <w:szCs w:val="24"/>
              </w:rPr>
            </w:pPr>
          </w:p>
        </w:tc>
        <w:tc>
          <w:tcPr>
            <w:tcW w:w="8181" w:type="dxa"/>
            <w:hideMark/>
          </w:tcPr>
          <w:p w14:paraId="7A12DF5B" w14:textId="77777777" w:rsidR="00E866D9" w:rsidRDefault="00E866D9" w:rsidP="00E866D9">
            <w:pPr>
              <w:spacing w:line="276"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highlight w:val="white"/>
              </w:rPr>
              <w:t>Обоснование актуальности выбранной темы. Выявление проблемы исследования. Выбор объектов и методов исследования. Постановка целей и задач исследования. Определение продукта исследования. Определение этапов и составление плана исследования.</w:t>
            </w:r>
          </w:p>
          <w:p w14:paraId="410F9314"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 xml:space="preserve">Защита проекта: </w:t>
            </w:r>
            <w:r>
              <w:rPr>
                <w:rFonts w:ascii="Times New Roman" w:eastAsia="Times New Roman" w:hAnsi="Times New Roman" w:cs="Times New Roman"/>
                <w:sz w:val="24"/>
                <w:szCs w:val="24"/>
              </w:rPr>
              <w:t>Представление результатов выполнения учебно-исследовательских проектов (выступление с презентацией).</w:t>
            </w:r>
          </w:p>
        </w:tc>
        <w:tc>
          <w:tcPr>
            <w:tcW w:w="1265" w:type="dxa"/>
          </w:tcPr>
          <w:p w14:paraId="0D8A4B33"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p w14:paraId="0D738A58" w14:textId="77777777" w:rsidR="00E866D9" w:rsidRDefault="00E866D9" w:rsidP="00E866D9">
            <w:pPr>
              <w:spacing w:line="276" w:lineRule="auto"/>
              <w:jc w:val="center"/>
              <w:rPr>
                <w:rFonts w:ascii="Times New Roman" w:eastAsia="Times New Roman" w:hAnsi="Times New Roman" w:cs="Times New Roman"/>
                <w:sz w:val="24"/>
                <w:szCs w:val="24"/>
              </w:rPr>
            </w:pPr>
          </w:p>
          <w:p w14:paraId="248F08E5" w14:textId="77777777" w:rsidR="00E866D9" w:rsidRDefault="00E866D9" w:rsidP="00E866D9">
            <w:pPr>
              <w:spacing w:line="276" w:lineRule="auto"/>
              <w:jc w:val="center"/>
              <w:rPr>
                <w:rFonts w:ascii="Times New Roman" w:eastAsia="Times New Roman" w:hAnsi="Times New Roman" w:cs="Times New Roman"/>
                <w:sz w:val="24"/>
                <w:szCs w:val="24"/>
              </w:rPr>
            </w:pPr>
          </w:p>
          <w:p w14:paraId="1E54F224" w14:textId="77777777" w:rsidR="00E866D9" w:rsidRDefault="00E866D9" w:rsidP="00E866D9">
            <w:pPr>
              <w:spacing w:line="276" w:lineRule="auto"/>
              <w:jc w:val="center"/>
              <w:rPr>
                <w:rFonts w:ascii="Times New Roman" w:eastAsia="Times New Roman" w:hAnsi="Times New Roman" w:cs="Times New Roman"/>
                <w:sz w:val="24"/>
                <w:szCs w:val="24"/>
              </w:rPr>
            </w:pPr>
          </w:p>
          <w:p w14:paraId="3BDA045A"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5E5D028" w14:textId="77777777" w:rsidR="00E866D9" w:rsidRDefault="00E866D9" w:rsidP="00E866D9">
            <w:pPr>
              <w:rPr>
                <w:rFonts w:ascii="Times New Roman" w:eastAsia="Times New Roman" w:hAnsi="Times New Roman" w:cs="Times New Roman"/>
                <w:sz w:val="24"/>
                <w:szCs w:val="24"/>
              </w:rPr>
            </w:pPr>
          </w:p>
        </w:tc>
      </w:tr>
      <w:tr w:rsidR="00E866D9" w14:paraId="48917950" w14:textId="77777777" w:rsidTr="00E866D9">
        <w:trPr>
          <w:trHeight w:val="320"/>
        </w:trPr>
        <w:tc>
          <w:tcPr>
            <w:tcW w:w="3059" w:type="dxa"/>
            <w:vMerge/>
            <w:hideMark/>
          </w:tcPr>
          <w:p w14:paraId="3C2BB77C" w14:textId="77777777" w:rsidR="00E866D9" w:rsidRDefault="00E866D9" w:rsidP="00E866D9">
            <w:pPr>
              <w:rPr>
                <w:rFonts w:ascii="Times New Roman" w:eastAsia="Times New Roman" w:hAnsi="Times New Roman" w:cs="Times New Roman"/>
                <w:sz w:val="24"/>
                <w:szCs w:val="24"/>
              </w:rPr>
            </w:pPr>
          </w:p>
        </w:tc>
        <w:tc>
          <w:tcPr>
            <w:tcW w:w="8181" w:type="dxa"/>
            <w:hideMark/>
          </w:tcPr>
          <w:p w14:paraId="742AE038"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Лабораторные занятия</w:t>
            </w:r>
          </w:p>
        </w:tc>
        <w:tc>
          <w:tcPr>
            <w:tcW w:w="1265" w:type="dxa"/>
            <w:hideMark/>
          </w:tcPr>
          <w:p w14:paraId="2BE8ABD2"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1791" w:type="dxa"/>
            <w:vMerge/>
            <w:hideMark/>
          </w:tcPr>
          <w:p w14:paraId="18146B49" w14:textId="77777777" w:rsidR="00E866D9" w:rsidRDefault="00E866D9" w:rsidP="00E866D9">
            <w:pPr>
              <w:rPr>
                <w:rFonts w:ascii="Times New Roman" w:eastAsia="Times New Roman" w:hAnsi="Times New Roman" w:cs="Times New Roman"/>
                <w:sz w:val="24"/>
                <w:szCs w:val="24"/>
              </w:rPr>
            </w:pPr>
          </w:p>
        </w:tc>
      </w:tr>
      <w:tr w:rsidR="00E866D9" w14:paraId="3984BDF3" w14:textId="77777777" w:rsidTr="00E866D9">
        <w:trPr>
          <w:trHeight w:val="320"/>
        </w:trPr>
        <w:tc>
          <w:tcPr>
            <w:tcW w:w="3059" w:type="dxa"/>
            <w:vMerge/>
            <w:hideMark/>
          </w:tcPr>
          <w:p w14:paraId="0FE7C96F" w14:textId="77777777" w:rsidR="00E866D9" w:rsidRDefault="00E866D9" w:rsidP="00E866D9">
            <w:pPr>
              <w:rPr>
                <w:rFonts w:ascii="Times New Roman" w:eastAsia="Times New Roman" w:hAnsi="Times New Roman" w:cs="Times New Roman"/>
                <w:sz w:val="24"/>
                <w:szCs w:val="24"/>
              </w:rPr>
            </w:pPr>
          </w:p>
        </w:tc>
        <w:tc>
          <w:tcPr>
            <w:tcW w:w="8181" w:type="dxa"/>
            <w:hideMark/>
          </w:tcPr>
          <w:p w14:paraId="4A2752DB" w14:textId="77777777"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highlight w:val="white"/>
              </w:rPr>
              <w:t>Исследование предложенного объекта на кислотность, щелочность, химический состав (загрязнители, макро- и микроэлементы). Обработка результатов исследования. Оценка качества исследуемого объекта, исходя из результатов химического анализа.</w:t>
            </w:r>
          </w:p>
        </w:tc>
        <w:tc>
          <w:tcPr>
            <w:tcW w:w="1265" w:type="dxa"/>
            <w:hideMark/>
          </w:tcPr>
          <w:p w14:paraId="61A289DA" w14:textId="77777777"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vMerge/>
            <w:hideMark/>
          </w:tcPr>
          <w:p w14:paraId="338F586C" w14:textId="77777777" w:rsidR="00E866D9" w:rsidRDefault="00E866D9" w:rsidP="00E866D9">
            <w:pPr>
              <w:rPr>
                <w:rFonts w:ascii="Times New Roman" w:eastAsia="Times New Roman" w:hAnsi="Times New Roman" w:cs="Times New Roman"/>
                <w:sz w:val="24"/>
                <w:szCs w:val="24"/>
              </w:rPr>
            </w:pPr>
          </w:p>
        </w:tc>
      </w:tr>
      <w:tr w:rsidR="00E866D9" w14:paraId="48C4E912" w14:textId="77777777" w:rsidTr="00E866D9">
        <w:trPr>
          <w:trHeight w:val="320"/>
        </w:trPr>
        <w:tc>
          <w:tcPr>
            <w:tcW w:w="11240" w:type="dxa"/>
            <w:gridSpan w:val="2"/>
          </w:tcPr>
          <w:p w14:paraId="219FFB62" w14:textId="3EA6B56C" w:rsidR="00E866D9" w:rsidRDefault="00E866D9" w:rsidP="00E866D9">
            <w:pPr>
              <w:spacing w:line="276" w:lineRule="auto"/>
              <w:rPr>
                <w:rFonts w:ascii="Times New Roman" w:eastAsia="Times New Roman" w:hAnsi="Times New Roman" w:cs="Times New Roman"/>
                <w:sz w:val="24"/>
                <w:szCs w:val="24"/>
                <w:highlight w:val="white"/>
              </w:rPr>
            </w:pPr>
            <w:r>
              <w:rPr>
                <w:rFonts w:ascii="Times New Roman" w:eastAsia="Times New Roman" w:hAnsi="Times New Roman" w:cs="Times New Roman"/>
                <w:b/>
                <w:sz w:val="24"/>
                <w:szCs w:val="24"/>
              </w:rPr>
              <w:t>Промежуточная аттестация по дисциплине (дифференцированный зачет)</w:t>
            </w:r>
          </w:p>
        </w:tc>
        <w:tc>
          <w:tcPr>
            <w:tcW w:w="1265" w:type="dxa"/>
          </w:tcPr>
          <w:p w14:paraId="117B9F0B" w14:textId="76C39F0B" w:rsidR="00E866D9" w:rsidRDefault="00E866D9" w:rsidP="00E866D9">
            <w:pPr>
              <w:spacing w:line="276"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1791" w:type="dxa"/>
          </w:tcPr>
          <w:p w14:paraId="4E912490" w14:textId="77777777" w:rsidR="00E866D9" w:rsidRDefault="00E866D9" w:rsidP="00E866D9">
            <w:pPr>
              <w:rPr>
                <w:rFonts w:ascii="Times New Roman" w:eastAsia="Times New Roman" w:hAnsi="Times New Roman" w:cs="Times New Roman"/>
                <w:sz w:val="24"/>
                <w:szCs w:val="24"/>
              </w:rPr>
            </w:pPr>
          </w:p>
        </w:tc>
      </w:tr>
      <w:tr w:rsidR="00E866D9" w14:paraId="35B09474" w14:textId="77777777" w:rsidTr="00E866D9">
        <w:trPr>
          <w:trHeight w:val="320"/>
        </w:trPr>
        <w:tc>
          <w:tcPr>
            <w:tcW w:w="3059" w:type="dxa"/>
          </w:tcPr>
          <w:p w14:paraId="04B88242" w14:textId="1E01C7AF" w:rsidR="00E866D9" w:rsidRDefault="00E866D9" w:rsidP="00E866D9">
            <w:pPr>
              <w:rPr>
                <w:rFonts w:ascii="Times New Roman" w:eastAsia="Times New Roman" w:hAnsi="Times New Roman" w:cs="Times New Roman"/>
                <w:sz w:val="24"/>
                <w:szCs w:val="24"/>
              </w:rPr>
            </w:pPr>
            <w:r>
              <w:rPr>
                <w:rFonts w:ascii="Times New Roman" w:eastAsia="Times New Roman" w:hAnsi="Times New Roman" w:cs="Times New Roman"/>
                <w:b/>
                <w:sz w:val="24"/>
                <w:szCs w:val="24"/>
              </w:rPr>
              <w:t>Всего</w:t>
            </w:r>
          </w:p>
        </w:tc>
        <w:tc>
          <w:tcPr>
            <w:tcW w:w="8181" w:type="dxa"/>
          </w:tcPr>
          <w:p w14:paraId="3569CA8F" w14:textId="77777777" w:rsidR="00E866D9" w:rsidRDefault="00E866D9" w:rsidP="00E866D9">
            <w:pPr>
              <w:spacing w:line="276" w:lineRule="auto"/>
              <w:rPr>
                <w:rFonts w:ascii="Times New Roman" w:eastAsia="Times New Roman" w:hAnsi="Times New Roman" w:cs="Times New Roman"/>
                <w:b/>
                <w:sz w:val="24"/>
                <w:szCs w:val="24"/>
              </w:rPr>
            </w:pPr>
          </w:p>
        </w:tc>
        <w:tc>
          <w:tcPr>
            <w:tcW w:w="1265" w:type="dxa"/>
          </w:tcPr>
          <w:p w14:paraId="368CACB6" w14:textId="0C146E5A" w:rsidR="00E866D9" w:rsidRPr="009E23D6" w:rsidRDefault="00E866D9" w:rsidP="00E866D9">
            <w:pPr>
              <w:spacing w:line="276" w:lineRule="auto"/>
              <w:jc w:val="center"/>
              <w:rPr>
                <w:rFonts w:ascii="Times New Roman" w:eastAsia="Times New Roman" w:hAnsi="Times New Roman" w:cs="Times New Roman"/>
                <w:b/>
                <w:bCs/>
                <w:sz w:val="24"/>
                <w:szCs w:val="24"/>
              </w:rPr>
            </w:pPr>
            <w:r w:rsidRPr="009E23D6">
              <w:rPr>
                <w:rFonts w:ascii="Times New Roman" w:eastAsia="Times New Roman" w:hAnsi="Times New Roman" w:cs="Times New Roman"/>
                <w:b/>
                <w:bCs/>
                <w:sz w:val="24"/>
                <w:szCs w:val="24"/>
              </w:rPr>
              <w:t>136</w:t>
            </w:r>
          </w:p>
        </w:tc>
        <w:tc>
          <w:tcPr>
            <w:tcW w:w="1791" w:type="dxa"/>
          </w:tcPr>
          <w:p w14:paraId="4DCA9703" w14:textId="77777777" w:rsidR="00E866D9" w:rsidRDefault="00E866D9" w:rsidP="00E866D9">
            <w:pPr>
              <w:rPr>
                <w:rFonts w:ascii="Times New Roman" w:eastAsia="Times New Roman" w:hAnsi="Times New Roman" w:cs="Times New Roman"/>
                <w:sz w:val="24"/>
                <w:szCs w:val="24"/>
              </w:rPr>
            </w:pPr>
          </w:p>
        </w:tc>
      </w:tr>
    </w:tbl>
    <w:p w14:paraId="2C372D92" w14:textId="77777777" w:rsidR="004238DE" w:rsidRPr="004238DE" w:rsidRDefault="004238DE" w:rsidP="004238DE">
      <w:pPr>
        <w:spacing w:after="0" w:line="240" w:lineRule="auto"/>
        <w:ind w:firstLine="709"/>
        <w:jc w:val="both"/>
        <w:rPr>
          <w:rFonts w:ascii="Times New Roman" w:hAnsi="Times New Roman" w:cs="Times New Roman"/>
          <w:i/>
          <w:sz w:val="28"/>
          <w:szCs w:val="28"/>
        </w:rPr>
      </w:pPr>
    </w:p>
    <w:p w14:paraId="5BDC16A6" w14:textId="77777777" w:rsidR="004238DE" w:rsidRPr="004238DE" w:rsidRDefault="004238DE" w:rsidP="004238DE">
      <w:pPr>
        <w:spacing w:after="0" w:line="240" w:lineRule="auto"/>
        <w:jc w:val="both"/>
        <w:rPr>
          <w:rFonts w:ascii="Times New Roman" w:hAnsi="Times New Roman" w:cs="Times New Roman"/>
          <w:sz w:val="28"/>
          <w:szCs w:val="28"/>
        </w:rPr>
      </w:pPr>
    </w:p>
    <w:p w14:paraId="255DCBA1" w14:textId="77777777" w:rsidR="004238DE" w:rsidRPr="004238DE" w:rsidRDefault="004238DE" w:rsidP="004238DE">
      <w:pPr>
        <w:spacing w:after="0" w:line="240" w:lineRule="auto"/>
        <w:jc w:val="both"/>
        <w:rPr>
          <w:rFonts w:ascii="Times New Roman" w:hAnsi="Times New Roman" w:cs="Times New Roman"/>
          <w:sz w:val="28"/>
          <w:szCs w:val="28"/>
        </w:rPr>
      </w:pPr>
    </w:p>
    <w:p w14:paraId="1A59937E" w14:textId="77777777" w:rsidR="004238DE" w:rsidRPr="004238DE" w:rsidRDefault="004238DE" w:rsidP="004238DE">
      <w:pPr>
        <w:spacing w:after="0" w:line="240" w:lineRule="auto"/>
        <w:rPr>
          <w:rFonts w:ascii="Times New Roman" w:hAnsi="Times New Roman" w:cs="Times New Roman"/>
          <w:sz w:val="28"/>
          <w:szCs w:val="28"/>
        </w:rPr>
        <w:sectPr w:rsidR="004238DE" w:rsidRPr="004238DE">
          <w:pgSz w:w="16838" w:h="11906" w:orient="landscape"/>
          <w:pgMar w:top="1418" w:right="1134" w:bottom="851" w:left="1134" w:header="709" w:footer="709" w:gutter="0"/>
          <w:cols w:space="720"/>
        </w:sectPr>
      </w:pPr>
    </w:p>
    <w:p w14:paraId="797BFE7E" w14:textId="77777777" w:rsidR="004238DE" w:rsidRPr="004238DE" w:rsidRDefault="004238DE" w:rsidP="004238DE">
      <w:pPr>
        <w:spacing w:after="0" w:line="240" w:lineRule="auto"/>
        <w:jc w:val="center"/>
        <w:rPr>
          <w:rFonts w:ascii="Times New Roman" w:hAnsi="Times New Roman" w:cs="Times New Roman"/>
          <w:b/>
          <w:sz w:val="28"/>
          <w:szCs w:val="28"/>
        </w:rPr>
      </w:pPr>
      <w:bookmarkStart w:id="282" w:name="_Toc125086188"/>
      <w:r w:rsidRPr="004238DE">
        <w:rPr>
          <w:rFonts w:ascii="Times New Roman" w:hAnsi="Times New Roman" w:cs="Times New Roman"/>
          <w:b/>
          <w:sz w:val="28"/>
          <w:szCs w:val="28"/>
        </w:rPr>
        <w:lastRenderedPageBreak/>
        <w:t>3. Условия реализации программы общеобразовательной дисциплины</w:t>
      </w:r>
      <w:bookmarkEnd w:id="282"/>
    </w:p>
    <w:p w14:paraId="24DF310B" w14:textId="77777777" w:rsidR="004238DE" w:rsidRPr="004238DE" w:rsidRDefault="004238DE" w:rsidP="004238DE">
      <w:pPr>
        <w:spacing w:after="0" w:line="240" w:lineRule="auto"/>
        <w:jc w:val="both"/>
        <w:rPr>
          <w:rFonts w:ascii="Times New Roman" w:hAnsi="Times New Roman" w:cs="Times New Roman"/>
          <w:sz w:val="28"/>
          <w:szCs w:val="28"/>
        </w:rPr>
      </w:pPr>
    </w:p>
    <w:p w14:paraId="216943D9"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3.1. Требования к минимальному материально-техническому обеспечению</w:t>
      </w:r>
    </w:p>
    <w:p w14:paraId="5E5C8EEE" w14:textId="77777777" w:rsidR="004238DE" w:rsidRPr="004238DE" w:rsidRDefault="004238DE" w:rsidP="004238DE">
      <w:pPr>
        <w:spacing w:after="0" w:line="240" w:lineRule="auto"/>
        <w:jc w:val="both"/>
        <w:rPr>
          <w:rFonts w:ascii="Times New Roman" w:hAnsi="Times New Roman" w:cs="Times New Roman"/>
          <w:sz w:val="28"/>
          <w:szCs w:val="28"/>
        </w:rPr>
      </w:pPr>
    </w:p>
    <w:p w14:paraId="1FE43C05" w14:textId="60A77F8D"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Для реализации программы дисциплины предусмотрен учебный кабинет химии.</w:t>
      </w:r>
    </w:p>
    <w:p w14:paraId="11DF5373"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Оборудование учебного кабинета (наглядные пособия): наборы </w:t>
      </w:r>
      <w:proofErr w:type="spellStart"/>
      <w:r w:rsidRPr="004238DE">
        <w:rPr>
          <w:rFonts w:ascii="Times New Roman" w:hAnsi="Times New Roman" w:cs="Times New Roman"/>
          <w:sz w:val="28"/>
          <w:szCs w:val="28"/>
        </w:rPr>
        <w:t>шаростержневых</w:t>
      </w:r>
      <w:proofErr w:type="spellEnd"/>
      <w:r w:rsidRPr="004238DE">
        <w:rPr>
          <w:rFonts w:ascii="Times New Roman" w:hAnsi="Times New Roman" w:cs="Times New Roman"/>
          <w:sz w:val="28"/>
          <w:szCs w:val="28"/>
        </w:rPr>
        <w:t xml:space="preserve"> моделей молекул, модели кристаллических решеток, коллекции простых и сложных веществ и/или коллекции полимеров; коллекция горных пород и минералов, таблица Менделеева, учебные фильмы, цифровые образовательные ресурсы.</w:t>
      </w:r>
    </w:p>
    <w:p w14:paraId="3F912F21"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Технические средства обучения: компьютер с устройствами воспроизведения звука, принтер, </w:t>
      </w:r>
      <w:proofErr w:type="gramStart"/>
      <w:r w:rsidRPr="004238DE">
        <w:rPr>
          <w:rFonts w:ascii="Times New Roman" w:hAnsi="Times New Roman" w:cs="Times New Roman"/>
          <w:sz w:val="28"/>
          <w:szCs w:val="28"/>
        </w:rPr>
        <w:t>мультимедиа-проектор</w:t>
      </w:r>
      <w:proofErr w:type="gramEnd"/>
      <w:r w:rsidRPr="004238DE">
        <w:rPr>
          <w:rFonts w:ascii="Times New Roman" w:hAnsi="Times New Roman" w:cs="Times New Roman"/>
          <w:sz w:val="28"/>
          <w:szCs w:val="28"/>
        </w:rPr>
        <w:t xml:space="preserve"> с экраном, мультимедийная доска, указка-</w:t>
      </w:r>
      <w:proofErr w:type="spellStart"/>
      <w:r w:rsidRPr="004238DE">
        <w:rPr>
          <w:rFonts w:ascii="Times New Roman" w:hAnsi="Times New Roman" w:cs="Times New Roman"/>
          <w:sz w:val="28"/>
          <w:szCs w:val="28"/>
        </w:rPr>
        <w:t>презентер</w:t>
      </w:r>
      <w:proofErr w:type="spellEnd"/>
      <w:r w:rsidRPr="004238DE">
        <w:rPr>
          <w:rFonts w:ascii="Times New Roman" w:hAnsi="Times New Roman" w:cs="Times New Roman"/>
          <w:sz w:val="28"/>
          <w:szCs w:val="28"/>
        </w:rPr>
        <w:t xml:space="preserve"> для презентаций.</w:t>
      </w:r>
    </w:p>
    <w:p w14:paraId="3FC9E259"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 xml:space="preserve">Оборудование лаборатории и рабочих мест лаборатории: мензурки, пипетки-капельницы, термометры, микроскоп, лупы, предметные и покровные стекла, планшеты для капельных реакций, фильтровальная бумага, </w:t>
      </w:r>
      <w:proofErr w:type="spellStart"/>
      <w:r w:rsidRPr="004238DE">
        <w:rPr>
          <w:rFonts w:ascii="Times New Roman" w:hAnsi="Times New Roman" w:cs="Times New Roman"/>
          <w:sz w:val="28"/>
          <w:szCs w:val="28"/>
        </w:rPr>
        <w:t>промывалки</w:t>
      </w:r>
      <w:proofErr w:type="spellEnd"/>
      <w:r w:rsidRPr="004238DE">
        <w:rPr>
          <w:rFonts w:ascii="Times New Roman" w:hAnsi="Times New Roman" w:cs="Times New Roman"/>
          <w:sz w:val="28"/>
          <w:szCs w:val="28"/>
        </w:rPr>
        <w:t>, стеклянные пробирки, резиновые пробки, фонарики, набор реактивов, стеклянные палочки, штативы для пробирок; мерные цилиндры, воронки стеклянные, воронки делительные цилиндрические (50-100 мл), ступки с пестиком, фарфоровые чашки, пинцеты, фильтры бумажные, вата, марля, часовые стекла, электроплитки, лабораторные штативы, спиртовые горелки, спички, прибор для получения газов (или пробирка с газоотводной трубкой), держатели для пробирок, склянки для хранения реактивов, раздаточные лотки; химические стаканы (50, 100 и 200 мл); шпатели; пинцеты; тигельные щипцы; секундомеры (таймеры), мерные пробирки (на 10–20 мл) и мерные колбы (25, 50, 100 и 200 мл), водяная баня (или термостат), стеклянные палочки; конические колбы для титрования (50 и 100 мл); индикаторные полоски для определения рН и стандартная индикаторная шкала; универсальный индикатор; пипетки на 1, 10, 50 мл (или дозаторы на 1, 5 и 10 мл), бюретки для титрования, медицинские шприцы на 100–150 мл, лабораторные и/или аналитические весы, рН-метры, сушильный шкаф, и др. лабораторное оборудование.</w:t>
      </w:r>
    </w:p>
    <w:p w14:paraId="3EFD569C" w14:textId="77777777" w:rsidR="004238DE" w:rsidRPr="004238DE" w:rsidRDefault="004238DE" w:rsidP="004238DE">
      <w:pPr>
        <w:spacing w:after="0" w:line="240" w:lineRule="auto"/>
        <w:ind w:firstLine="709"/>
        <w:jc w:val="both"/>
        <w:rPr>
          <w:rFonts w:ascii="Times New Roman" w:hAnsi="Times New Roman" w:cs="Times New Roman"/>
          <w:sz w:val="28"/>
          <w:szCs w:val="28"/>
        </w:rPr>
      </w:pPr>
    </w:p>
    <w:p w14:paraId="17F07631" w14:textId="77777777" w:rsidR="004238DE" w:rsidRPr="004238DE" w:rsidRDefault="004238DE" w:rsidP="004238DE">
      <w:pPr>
        <w:spacing w:after="0" w:line="240" w:lineRule="auto"/>
        <w:ind w:firstLine="709"/>
        <w:jc w:val="both"/>
        <w:rPr>
          <w:rFonts w:ascii="Times New Roman" w:hAnsi="Times New Roman" w:cs="Times New Roman"/>
          <w:b/>
          <w:sz w:val="28"/>
          <w:szCs w:val="28"/>
        </w:rPr>
      </w:pPr>
      <w:r w:rsidRPr="004238DE">
        <w:rPr>
          <w:rFonts w:ascii="Times New Roman" w:hAnsi="Times New Roman" w:cs="Times New Roman"/>
          <w:b/>
          <w:sz w:val="28"/>
          <w:szCs w:val="28"/>
        </w:rPr>
        <w:t>3.2. Информационное обеспечение реализации программы</w:t>
      </w:r>
    </w:p>
    <w:p w14:paraId="7E0E647A" w14:textId="77777777" w:rsidR="00A31F96" w:rsidRPr="00A31F96" w:rsidRDefault="004238DE" w:rsidP="00A31F96">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1</w:t>
      </w:r>
      <w:r w:rsidR="00A31F96" w:rsidRPr="00A31F96">
        <w:rPr>
          <w:rFonts w:ascii="Times New Roman" w:hAnsi="Times New Roman" w:cs="Times New Roman"/>
          <w:sz w:val="28"/>
          <w:szCs w:val="28"/>
        </w:rPr>
        <w:t xml:space="preserve">. 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4F1AD4C1" w14:textId="77777777" w:rsidR="00A31F96" w:rsidRDefault="00A31F96" w:rsidP="00A31F96">
      <w:pPr>
        <w:spacing w:after="0" w:line="240" w:lineRule="auto"/>
        <w:ind w:firstLine="709"/>
        <w:jc w:val="both"/>
        <w:rPr>
          <w:rFonts w:ascii="Times New Roman" w:hAnsi="Times New Roman" w:cs="Times New Roman"/>
          <w:b/>
          <w:bCs/>
          <w:sz w:val="28"/>
          <w:szCs w:val="28"/>
        </w:rPr>
      </w:pPr>
    </w:p>
    <w:p w14:paraId="0EAB89EB" w14:textId="77777777" w:rsidR="005556D7" w:rsidRPr="00A31F96" w:rsidRDefault="005556D7" w:rsidP="00A31F96">
      <w:pPr>
        <w:spacing w:after="0" w:line="240" w:lineRule="auto"/>
        <w:ind w:firstLine="709"/>
        <w:jc w:val="both"/>
        <w:rPr>
          <w:rFonts w:ascii="Times New Roman" w:hAnsi="Times New Roman" w:cs="Times New Roman"/>
          <w:b/>
          <w:bCs/>
          <w:sz w:val="28"/>
          <w:szCs w:val="28"/>
        </w:rPr>
      </w:pPr>
    </w:p>
    <w:p w14:paraId="5360CDEC" w14:textId="77777777" w:rsidR="00A31F96" w:rsidRPr="00A31F96" w:rsidRDefault="00A31F96" w:rsidP="00A31F96">
      <w:pPr>
        <w:spacing w:after="0" w:line="240" w:lineRule="auto"/>
        <w:ind w:firstLine="709"/>
        <w:jc w:val="both"/>
        <w:rPr>
          <w:rFonts w:ascii="Times New Roman" w:hAnsi="Times New Roman" w:cs="Times New Roman"/>
          <w:b/>
          <w:bCs/>
          <w:sz w:val="28"/>
          <w:szCs w:val="28"/>
        </w:rPr>
      </w:pPr>
      <w:r w:rsidRPr="00A31F96">
        <w:rPr>
          <w:rFonts w:ascii="Times New Roman" w:hAnsi="Times New Roman" w:cs="Times New Roman"/>
          <w:b/>
          <w:bCs/>
          <w:sz w:val="28"/>
          <w:szCs w:val="28"/>
        </w:rPr>
        <w:t>Основные источники:</w:t>
      </w:r>
    </w:p>
    <w:p w14:paraId="43C8C075" w14:textId="77777777" w:rsidR="00A31F96" w:rsidRPr="00A31F96" w:rsidRDefault="00A31F96" w:rsidP="00A31F96">
      <w:pPr>
        <w:spacing w:after="0" w:line="240" w:lineRule="auto"/>
        <w:ind w:firstLine="709"/>
        <w:jc w:val="both"/>
        <w:rPr>
          <w:rFonts w:ascii="Times New Roman" w:hAnsi="Times New Roman" w:cs="Times New Roman"/>
          <w:b/>
          <w:bCs/>
          <w:sz w:val="28"/>
          <w:szCs w:val="28"/>
        </w:rPr>
      </w:pPr>
    </w:p>
    <w:p w14:paraId="078C2DA9" w14:textId="77777777" w:rsidR="00A31F96" w:rsidRPr="00A31F96" w:rsidRDefault="00A31F96" w:rsidP="00A31F96">
      <w:pPr>
        <w:spacing w:after="0" w:line="240" w:lineRule="auto"/>
        <w:ind w:firstLine="709"/>
        <w:jc w:val="both"/>
        <w:rPr>
          <w:rFonts w:ascii="Times New Roman" w:hAnsi="Times New Roman" w:cs="Times New Roman"/>
          <w:sz w:val="28"/>
          <w:szCs w:val="28"/>
        </w:rPr>
      </w:pPr>
      <w:r w:rsidRPr="00A31F96">
        <w:rPr>
          <w:rFonts w:ascii="Times New Roman" w:hAnsi="Times New Roman" w:cs="Times New Roman"/>
          <w:sz w:val="28"/>
          <w:szCs w:val="28"/>
        </w:rPr>
        <w:lastRenderedPageBreak/>
        <w:t xml:space="preserve">   1. Габриелян О.С. и др. Химия. Естественно-научный профиль: учебник для образовательных организаций, реализующих образовательные программы среднего профессионального образования; 1 -е издание: М.: Академия, 2024 г.</w:t>
      </w:r>
    </w:p>
    <w:p w14:paraId="27C0681D" w14:textId="77777777" w:rsidR="00A31F96" w:rsidRPr="00A31F96" w:rsidRDefault="00A31F96" w:rsidP="00A31F96">
      <w:pPr>
        <w:spacing w:after="0" w:line="240" w:lineRule="auto"/>
        <w:ind w:firstLine="709"/>
        <w:jc w:val="both"/>
        <w:rPr>
          <w:rFonts w:ascii="Times New Roman" w:hAnsi="Times New Roman" w:cs="Times New Roman"/>
          <w:sz w:val="28"/>
          <w:szCs w:val="28"/>
        </w:rPr>
      </w:pPr>
    </w:p>
    <w:p w14:paraId="1B66F176" w14:textId="77777777" w:rsidR="00A31F96" w:rsidRPr="00A31F96" w:rsidRDefault="00A31F96" w:rsidP="00A31F96">
      <w:pPr>
        <w:spacing w:after="0" w:line="240" w:lineRule="auto"/>
        <w:ind w:firstLine="709"/>
        <w:jc w:val="both"/>
        <w:rPr>
          <w:rFonts w:ascii="Times New Roman" w:hAnsi="Times New Roman" w:cs="Times New Roman"/>
          <w:b/>
          <w:bCs/>
          <w:sz w:val="28"/>
          <w:szCs w:val="28"/>
        </w:rPr>
      </w:pPr>
    </w:p>
    <w:p w14:paraId="5749F5EF" w14:textId="77777777" w:rsidR="00A31F96" w:rsidRPr="00A31F96" w:rsidRDefault="00A31F96" w:rsidP="00A31F96">
      <w:pPr>
        <w:spacing w:after="0" w:line="240" w:lineRule="auto"/>
        <w:ind w:firstLine="709"/>
        <w:jc w:val="both"/>
        <w:rPr>
          <w:rFonts w:ascii="Times New Roman" w:hAnsi="Times New Roman" w:cs="Times New Roman"/>
          <w:sz w:val="28"/>
          <w:szCs w:val="28"/>
        </w:rPr>
      </w:pPr>
      <w:r w:rsidRPr="00A31F96">
        <w:rPr>
          <w:rFonts w:ascii="Times New Roman" w:hAnsi="Times New Roman" w:cs="Times New Roman"/>
          <w:b/>
          <w:bCs/>
          <w:sz w:val="28"/>
          <w:szCs w:val="28"/>
        </w:rPr>
        <w:t>Электронные издания</w:t>
      </w:r>
    </w:p>
    <w:p w14:paraId="4B6CC942" w14:textId="77777777" w:rsidR="00A31F96" w:rsidRPr="00A31F96" w:rsidRDefault="00A31F96" w:rsidP="00A31F96">
      <w:pPr>
        <w:spacing w:after="0" w:line="240" w:lineRule="auto"/>
        <w:ind w:firstLine="709"/>
        <w:jc w:val="both"/>
        <w:rPr>
          <w:rFonts w:ascii="Times New Roman" w:hAnsi="Times New Roman" w:cs="Times New Roman"/>
          <w:sz w:val="28"/>
          <w:szCs w:val="28"/>
        </w:rPr>
      </w:pPr>
    </w:p>
    <w:p w14:paraId="2771D759" w14:textId="77777777" w:rsidR="00A31F96" w:rsidRPr="00A31F96" w:rsidRDefault="00A31F96">
      <w:pPr>
        <w:numPr>
          <w:ilvl w:val="0"/>
          <w:numId w:val="12"/>
        </w:numPr>
        <w:tabs>
          <w:tab w:val="num" w:pos="0"/>
        </w:tabs>
        <w:spacing w:after="0" w:line="240" w:lineRule="auto"/>
        <w:jc w:val="both"/>
        <w:rPr>
          <w:rFonts w:ascii="Times New Roman" w:hAnsi="Times New Roman" w:cs="Times New Roman"/>
          <w:sz w:val="28"/>
          <w:szCs w:val="28"/>
        </w:rPr>
      </w:pPr>
      <w:r w:rsidRPr="00A31F96">
        <w:rPr>
          <w:rFonts w:ascii="Times New Roman" w:hAnsi="Times New Roman" w:cs="Times New Roman"/>
          <w:sz w:val="28"/>
          <w:szCs w:val="28"/>
        </w:rPr>
        <w:t>Электронный учебно-методический комплекс «Химия» для профессиональных образовательных организаций: Образовательно-издательский центр «Академия», 2019. Режим доступа: </w:t>
      </w:r>
      <w:r w:rsidRPr="00A31F96">
        <w:rPr>
          <w:rFonts w:ascii="Times New Roman" w:hAnsi="Times New Roman" w:cs="Times New Roman"/>
          <w:sz w:val="28"/>
          <w:szCs w:val="28"/>
          <w:u w:val="single"/>
        </w:rPr>
        <w:t>https://elearning.academia-moscow.ru/</w:t>
      </w:r>
    </w:p>
    <w:p w14:paraId="555F3A29" w14:textId="77777777" w:rsidR="00A31F96" w:rsidRPr="00A31F96" w:rsidRDefault="00A31F96">
      <w:pPr>
        <w:numPr>
          <w:ilvl w:val="0"/>
          <w:numId w:val="12"/>
        </w:numPr>
        <w:tabs>
          <w:tab w:val="num" w:pos="0"/>
        </w:tabs>
        <w:spacing w:after="0" w:line="240" w:lineRule="auto"/>
        <w:jc w:val="both"/>
        <w:rPr>
          <w:rFonts w:ascii="Times New Roman" w:hAnsi="Times New Roman" w:cs="Times New Roman"/>
          <w:sz w:val="28"/>
          <w:szCs w:val="28"/>
        </w:rPr>
      </w:pPr>
      <w:r w:rsidRPr="00A31F96">
        <w:rPr>
          <w:rFonts w:ascii="Times New Roman" w:hAnsi="Times New Roman" w:cs="Times New Roman"/>
          <w:sz w:val="28"/>
          <w:szCs w:val="28"/>
          <w:u w:val="single"/>
        </w:rPr>
        <w:t>Химия - 10 класс - Российская электронная школа.</w:t>
      </w:r>
      <w:r w:rsidRPr="00A31F96">
        <w:rPr>
          <w:rFonts w:ascii="Times New Roman" w:hAnsi="Times New Roman" w:cs="Times New Roman"/>
          <w:sz w:val="28"/>
          <w:szCs w:val="28"/>
        </w:rPr>
        <w:t> Режим доступа: </w:t>
      </w:r>
      <w:r w:rsidRPr="00A31F96">
        <w:rPr>
          <w:rFonts w:ascii="Times New Roman" w:hAnsi="Times New Roman" w:cs="Times New Roman"/>
          <w:sz w:val="28"/>
          <w:szCs w:val="28"/>
          <w:u w:val="single"/>
        </w:rPr>
        <w:t>https://resh.edu.ru/</w:t>
      </w:r>
    </w:p>
    <w:p w14:paraId="41472603" w14:textId="77777777" w:rsidR="00A31F96" w:rsidRPr="00A31F96" w:rsidRDefault="00A31F96">
      <w:pPr>
        <w:numPr>
          <w:ilvl w:val="0"/>
          <w:numId w:val="12"/>
        </w:numPr>
        <w:tabs>
          <w:tab w:val="num" w:pos="0"/>
        </w:tabs>
        <w:spacing w:after="0" w:line="240" w:lineRule="auto"/>
        <w:jc w:val="both"/>
        <w:rPr>
          <w:rFonts w:ascii="Times New Roman" w:hAnsi="Times New Roman" w:cs="Times New Roman"/>
          <w:sz w:val="28"/>
          <w:szCs w:val="28"/>
        </w:rPr>
      </w:pPr>
      <w:r w:rsidRPr="00A31F96">
        <w:rPr>
          <w:rFonts w:ascii="Times New Roman" w:hAnsi="Times New Roman" w:cs="Times New Roman"/>
          <w:sz w:val="28"/>
          <w:szCs w:val="28"/>
        </w:rPr>
        <w:t>Химия - 11 класс - Российская электронная школа. Режим доступа: </w:t>
      </w:r>
      <w:r w:rsidRPr="00A31F96">
        <w:rPr>
          <w:rFonts w:ascii="Times New Roman" w:hAnsi="Times New Roman" w:cs="Times New Roman"/>
          <w:sz w:val="28"/>
          <w:szCs w:val="28"/>
          <w:u w:val="single"/>
        </w:rPr>
        <w:t>https://resh.edu.ru/</w:t>
      </w:r>
    </w:p>
    <w:p w14:paraId="618A293D" w14:textId="77777777" w:rsidR="00A31F96" w:rsidRPr="00A31F96" w:rsidRDefault="00A31F96">
      <w:pPr>
        <w:numPr>
          <w:ilvl w:val="0"/>
          <w:numId w:val="12"/>
        </w:numPr>
        <w:tabs>
          <w:tab w:val="num" w:pos="0"/>
        </w:tabs>
        <w:spacing w:after="0" w:line="240" w:lineRule="auto"/>
        <w:jc w:val="both"/>
        <w:rPr>
          <w:rFonts w:ascii="Times New Roman" w:hAnsi="Times New Roman" w:cs="Times New Roman"/>
          <w:sz w:val="28"/>
          <w:szCs w:val="28"/>
        </w:rPr>
      </w:pPr>
      <w:r w:rsidRPr="00A31F96">
        <w:rPr>
          <w:rFonts w:ascii="Times New Roman" w:hAnsi="Times New Roman" w:cs="Times New Roman"/>
          <w:sz w:val="28"/>
          <w:szCs w:val="28"/>
        </w:rPr>
        <w:t xml:space="preserve">Химия 10 класс - Медиапортал. Портал образовательных и методических </w:t>
      </w:r>
      <w:proofErr w:type="spellStart"/>
      <w:r w:rsidRPr="00A31F96">
        <w:rPr>
          <w:rFonts w:ascii="Times New Roman" w:hAnsi="Times New Roman" w:cs="Times New Roman"/>
          <w:sz w:val="28"/>
          <w:szCs w:val="28"/>
        </w:rPr>
        <w:t>медиаматериалов</w:t>
      </w:r>
      <w:proofErr w:type="spellEnd"/>
      <w:r w:rsidRPr="00A31F96">
        <w:rPr>
          <w:rFonts w:ascii="Times New Roman" w:hAnsi="Times New Roman" w:cs="Times New Roman"/>
          <w:sz w:val="28"/>
          <w:szCs w:val="28"/>
        </w:rPr>
        <w:t>. Режим доступа: </w:t>
      </w:r>
      <w:r w:rsidRPr="00A31F96">
        <w:rPr>
          <w:rFonts w:ascii="Times New Roman" w:hAnsi="Times New Roman" w:cs="Times New Roman"/>
          <w:sz w:val="28"/>
          <w:szCs w:val="28"/>
          <w:u w:val="single"/>
        </w:rPr>
        <w:t>https://videoportal.rcokoit.ru/bysubjectcode/219&amp;5&amp;11</w:t>
      </w:r>
    </w:p>
    <w:p w14:paraId="0C5CF56F" w14:textId="77777777" w:rsidR="00A31F96" w:rsidRPr="00A31F96" w:rsidRDefault="00A31F96">
      <w:pPr>
        <w:numPr>
          <w:ilvl w:val="0"/>
          <w:numId w:val="12"/>
        </w:numPr>
        <w:tabs>
          <w:tab w:val="num" w:pos="0"/>
        </w:tabs>
        <w:spacing w:after="0" w:line="240" w:lineRule="auto"/>
        <w:jc w:val="both"/>
        <w:rPr>
          <w:rFonts w:ascii="Times New Roman" w:hAnsi="Times New Roman" w:cs="Times New Roman"/>
          <w:sz w:val="28"/>
          <w:szCs w:val="28"/>
        </w:rPr>
      </w:pPr>
      <w:r w:rsidRPr="00A31F96">
        <w:rPr>
          <w:rFonts w:ascii="Times New Roman" w:hAnsi="Times New Roman" w:cs="Times New Roman"/>
          <w:sz w:val="28"/>
          <w:szCs w:val="28"/>
        </w:rPr>
        <w:t xml:space="preserve">Химия 11 класс - Медиапортал. Портал образовательных и методических </w:t>
      </w:r>
      <w:proofErr w:type="spellStart"/>
      <w:r w:rsidRPr="00A31F96">
        <w:rPr>
          <w:rFonts w:ascii="Times New Roman" w:hAnsi="Times New Roman" w:cs="Times New Roman"/>
          <w:sz w:val="28"/>
          <w:szCs w:val="28"/>
        </w:rPr>
        <w:t>медиаматериалов</w:t>
      </w:r>
      <w:proofErr w:type="spellEnd"/>
      <w:r w:rsidRPr="00A31F96">
        <w:rPr>
          <w:rFonts w:ascii="Times New Roman" w:hAnsi="Times New Roman" w:cs="Times New Roman"/>
          <w:sz w:val="28"/>
          <w:szCs w:val="28"/>
        </w:rPr>
        <w:t>.</w:t>
      </w:r>
    </w:p>
    <w:p w14:paraId="654068DB" w14:textId="77777777" w:rsidR="00A31F96" w:rsidRPr="00A31F96" w:rsidRDefault="00A31F96" w:rsidP="00A31F96">
      <w:pPr>
        <w:spacing w:after="0" w:line="240" w:lineRule="auto"/>
        <w:ind w:firstLine="709"/>
        <w:jc w:val="both"/>
        <w:rPr>
          <w:rFonts w:ascii="Times New Roman" w:hAnsi="Times New Roman" w:cs="Times New Roman"/>
          <w:sz w:val="28"/>
          <w:szCs w:val="28"/>
        </w:rPr>
      </w:pPr>
      <w:r w:rsidRPr="00A31F96">
        <w:rPr>
          <w:rFonts w:ascii="Times New Roman" w:hAnsi="Times New Roman" w:cs="Times New Roman"/>
          <w:sz w:val="28"/>
          <w:szCs w:val="28"/>
        </w:rPr>
        <w:t xml:space="preserve"> Режим доступа: </w:t>
      </w:r>
      <w:r w:rsidRPr="00A31F96">
        <w:rPr>
          <w:rFonts w:ascii="Times New Roman" w:hAnsi="Times New Roman" w:cs="Times New Roman"/>
          <w:sz w:val="28"/>
          <w:szCs w:val="28"/>
          <w:u w:val="single"/>
        </w:rPr>
        <w:t>https://videoportal.rcokoit.ru/bysubjectcode/219&amp;5&amp;11</w:t>
      </w:r>
    </w:p>
    <w:p w14:paraId="12AE347C" w14:textId="730388F9" w:rsidR="004238DE" w:rsidRPr="004238DE" w:rsidRDefault="004238DE" w:rsidP="00A31F96">
      <w:pPr>
        <w:spacing w:after="0" w:line="240" w:lineRule="auto"/>
        <w:ind w:firstLine="709"/>
        <w:jc w:val="both"/>
        <w:rPr>
          <w:rFonts w:ascii="Times New Roman" w:hAnsi="Times New Roman" w:cs="Times New Roman"/>
          <w:sz w:val="28"/>
          <w:szCs w:val="28"/>
        </w:rPr>
      </w:pPr>
    </w:p>
    <w:p w14:paraId="0BD5BA75" w14:textId="77777777" w:rsidR="00C34A7D" w:rsidRDefault="00C34A7D" w:rsidP="004238DE">
      <w:pPr>
        <w:spacing w:after="0" w:line="240" w:lineRule="auto"/>
        <w:jc w:val="center"/>
        <w:rPr>
          <w:rFonts w:ascii="Times New Roman" w:hAnsi="Times New Roman" w:cs="Times New Roman"/>
          <w:b/>
          <w:sz w:val="28"/>
          <w:szCs w:val="28"/>
        </w:rPr>
      </w:pPr>
      <w:bookmarkStart w:id="283" w:name="_heading=h.quxc4kussb3f"/>
      <w:bookmarkStart w:id="284" w:name="_heading=h.7b97qgw2m28a"/>
      <w:bookmarkStart w:id="285" w:name="_heading=h.ci67pjwr52g9"/>
      <w:bookmarkStart w:id="286" w:name="_heading=h.p8c90ijulli9"/>
      <w:bookmarkStart w:id="287" w:name="_heading=h.ee8hlysskax7"/>
      <w:bookmarkStart w:id="288" w:name="_heading=h.yb24fs14e0py"/>
      <w:bookmarkStart w:id="289" w:name="_heading=h.q8wo27faf8aa"/>
      <w:bookmarkStart w:id="290" w:name="_heading=h.fdmhnyti3rxa"/>
      <w:bookmarkStart w:id="291" w:name="_heading=h.3wn71jauem4j"/>
      <w:bookmarkStart w:id="292" w:name="_heading=h.qbh1yqn7w0bl"/>
      <w:bookmarkStart w:id="293" w:name="_heading=h.7d8gg1rf3ssz"/>
      <w:bookmarkStart w:id="294" w:name="_Toc125086189"/>
      <w:bookmarkEnd w:id="283"/>
      <w:bookmarkEnd w:id="284"/>
      <w:bookmarkEnd w:id="285"/>
      <w:bookmarkEnd w:id="286"/>
      <w:bookmarkEnd w:id="287"/>
      <w:bookmarkEnd w:id="288"/>
      <w:bookmarkEnd w:id="289"/>
      <w:bookmarkEnd w:id="290"/>
      <w:bookmarkEnd w:id="291"/>
      <w:bookmarkEnd w:id="292"/>
      <w:bookmarkEnd w:id="293"/>
    </w:p>
    <w:p w14:paraId="4FE54744" w14:textId="77777777" w:rsidR="00C34A7D" w:rsidRDefault="00C34A7D" w:rsidP="004238DE">
      <w:pPr>
        <w:spacing w:after="0" w:line="240" w:lineRule="auto"/>
        <w:jc w:val="center"/>
        <w:rPr>
          <w:rFonts w:ascii="Times New Roman" w:hAnsi="Times New Roman" w:cs="Times New Roman"/>
          <w:b/>
          <w:sz w:val="28"/>
          <w:szCs w:val="28"/>
        </w:rPr>
      </w:pPr>
    </w:p>
    <w:p w14:paraId="56F34C99" w14:textId="77777777" w:rsidR="00C34A7D" w:rsidRDefault="00C34A7D" w:rsidP="004238DE">
      <w:pPr>
        <w:spacing w:after="0" w:line="240" w:lineRule="auto"/>
        <w:jc w:val="center"/>
        <w:rPr>
          <w:rFonts w:ascii="Times New Roman" w:hAnsi="Times New Roman" w:cs="Times New Roman"/>
          <w:b/>
          <w:sz w:val="28"/>
          <w:szCs w:val="28"/>
        </w:rPr>
      </w:pPr>
    </w:p>
    <w:p w14:paraId="61A8D6CC" w14:textId="77777777" w:rsidR="00C34A7D" w:rsidRDefault="00C34A7D" w:rsidP="004238DE">
      <w:pPr>
        <w:spacing w:after="0" w:line="240" w:lineRule="auto"/>
        <w:jc w:val="center"/>
        <w:rPr>
          <w:rFonts w:ascii="Times New Roman" w:hAnsi="Times New Roman" w:cs="Times New Roman"/>
          <w:b/>
          <w:sz w:val="28"/>
          <w:szCs w:val="28"/>
        </w:rPr>
      </w:pPr>
    </w:p>
    <w:p w14:paraId="6C35C09E" w14:textId="77777777" w:rsidR="00C34A7D" w:rsidRDefault="00C34A7D" w:rsidP="004238DE">
      <w:pPr>
        <w:spacing w:after="0" w:line="240" w:lineRule="auto"/>
        <w:jc w:val="center"/>
        <w:rPr>
          <w:rFonts w:ascii="Times New Roman" w:hAnsi="Times New Roman" w:cs="Times New Roman"/>
          <w:b/>
          <w:sz w:val="28"/>
          <w:szCs w:val="28"/>
        </w:rPr>
      </w:pPr>
    </w:p>
    <w:p w14:paraId="491C381D" w14:textId="77777777" w:rsidR="00C34A7D" w:rsidRDefault="00C34A7D" w:rsidP="004238DE">
      <w:pPr>
        <w:spacing w:after="0" w:line="240" w:lineRule="auto"/>
        <w:jc w:val="center"/>
        <w:rPr>
          <w:rFonts w:ascii="Times New Roman" w:hAnsi="Times New Roman" w:cs="Times New Roman"/>
          <w:b/>
          <w:sz w:val="28"/>
          <w:szCs w:val="28"/>
        </w:rPr>
      </w:pPr>
    </w:p>
    <w:p w14:paraId="017FFF79" w14:textId="77777777" w:rsidR="00C34A7D" w:rsidRDefault="00C34A7D" w:rsidP="004238DE">
      <w:pPr>
        <w:spacing w:after="0" w:line="240" w:lineRule="auto"/>
        <w:jc w:val="center"/>
        <w:rPr>
          <w:rFonts w:ascii="Times New Roman" w:hAnsi="Times New Roman" w:cs="Times New Roman"/>
          <w:b/>
          <w:sz w:val="28"/>
          <w:szCs w:val="28"/>
        </w:rPr>
      </w:pPr>
    </w:p>
    <w:p w14:paraId="78FE517B" w14:textId="77777777" w:rsidR="00C34A7D" w:rsidRDefault="00C34A7D" w:rsidP="004238DE">
      <w:pPr>
        <w:spacing w:after="0" w:line="240" w:lineRule="auto"/>
        <w:jc w:val="center"/>
        <w:rPr>
          <w:rFonts w:ascii="Times New Roman" w:hAnsi="Times New Roman" w:cs="Times New Roman"/>
          <w:b/>
          <w:sz w:val="28"/>
          <w:szCs w:val="28"/>
        </w:rPr>
      </w:pPr>
    </w:p>
    <w:p w14:paraId="51F0C385" w14:textId="77777777" w:rsidR="00C34A7D" w:rsidRDefault="00C34A7D" w:rsidP="004238DE">
      <w:pPr>
        <w:spacing w:after="0" w:line="240" w:lineRule="auto"/>
        <w:jc w:val="center"/>
        <w:rPr>
          <w:rFonts w:ascii="Times New Roman" w:hAnsi="Times New Roman" w:cs="Times New Roman"/>
          <w:b/>
          <w:sz w:val="28"/>
          <w:szCs w:val="28"/>
        </w:rPr>
      </w:pPr>
    </w:p>
    <w:p w14:paraId="690FD7A8" w14:textId="77777777" w:rsidR="00C34A7D" w:rsidRDefault="00C34A7D" w:rsidP="004238DE">
      <w:pPr>
        <w:spacing w:after="0" w:line="240" w:lineRule="auto"/>
        <w:jc w:val="center"/>
        <w:rPr>
          <w:rFonts w:ascii="Times New Roman" w:hAnsi="Times New Roman" w:cs="Times New Roman"/>
          <w:b/>
          <w:sz w:val="28"/>
          <w:szCs w:val="28"/>
        </w:rPr>
      </w:pPr>
    </w:p>
    <w:p w14:paraId="35AB5292" w14:textId="77777777" w:rsidR="00C34A7D" w:rsidRDefault="00C34A7D" w:rsidP="004238DE">
      <w:pPr>
        <w:spacing w:after="0" w:line="240" w:lineRule="auto"/>
        <w:jc w:val="center"/>
        <w:rPr>
          <w:rFonts w:ascii="Times New Roman" w:hAnsi="Times New Roman" w:cs="Times New Roman"/>
          <w:b/>
          <w:sz w:val="28"/>
          <w:szCs w:val="28"/>
        </w:rPr>
      </w:pPr>
    </w:p>
    <w:p w14:paraId="6BEB581B" w14:textId="77777777" w:rsidR="00C34A7D" w:rsidRDefault="00C34A7D" w:rsidP="004238DE">
      <w:pPr>
        <w:spacing w:after="0" w:line="240" w:lineRule="auto"/>
        <w:jc w:val="center"/>
        <w:rPr>
          <w:rFonts w:ascii="Times New Roman" w:hAnsi="Times New Roman" w:cs="Times New Roman"/>
          <w:b/>
          <w:sz w:val="28"/>
          <w:szCs w:val="28"/>
        </w:rPr>
      </w:pPr>
    </w:p>
    <w:p w14:paraId="19627476" w14:textId="77777777" w:rsidR="00C34A7D" w:rsidRDefault="00C34A7D" w:rsidP="004238DE">
      <w:pPr>
        <w:spacing w:after="0" w:line="240" w:lineRule="auto"/>
        <w:jc w:val="center"/>
        <w:rPr>
          <w:rFonts w:ascii="Times New Roman" w:hAnsi="Times New Roman" w:cs="Times New Roman"/>
          <w:b/>
          <w:sz w:val="28"/>
          <w:szCs w:val="28"/>
        </w:rPr>
      </w:pPr>
    </w:p>
    <w:p w14:paraId="22F6C041" w14:textId="77777777" w:rsidR="00C34A7D" w:rsidRDefault="00C34A7D" w:rsidP="004238DE">
      <w:pPr>
        <w:spacing w:after="0" w:line="240" w:lineRule="auto"/>
        <w:jc w:val="center"/>
        <w:rPr>
          <w:rFonts w:ascii="Times New Roman" w:hAnsi="Times New Roman" w:cs="Times New Roman"/>
          <w:b/>
          <w:sz w:val="28"/>
          <w:szCs w:val="28"/>
        </w:rPr>
      </w:pPr>
    </w:p>
    <w:p w14:paraId="27AAC352" w14:textId="77777777" w:rsidR="00C34A7D" w:rsidRDefault="00C34A7D" w:rsidP="004238DE">
      <w:pPr>
        <w:spacing w:after="0" w:line="240" w:lineRule="auto"/>
        <w:jc w:val="center"/>
        <w:rPr>
          <w:rFonts w:ascii="Times New Roman" w:hAnsi="Times New Roman" w:cs="Times New Roman"/>
          <w:b/>
          <w:sz w:val="28"/>
          <w:szCs w:val="28"/>
        </w:rPr>
      </w:pPr>
    </w:p>
    <w:p w14:paraId="60385E8A" w14:textId="77777777" w:rsidR="00C34A7D" w:rsidRDefault="00C34A7D" w:rsidP="004238DE">
      <w:pPr>
        <w:spacing w:after="0" w:line="240" w:lineRule="auto"/>
        <w:jc w:val="center"/>
        <w:rPr>
          <w:rFonts w:ascii="Times New Roman" w:hAnsi="Times New Roman" w:cs="Times New Roman"/>
          <w:b/>
          <w:sz w:val="28"/>
          <w:szCs w:val="28"/>
        </w:rPr>
      </w:pPr>
    </w:p>
    <w:p w14:paraId="4141FF61" w14:textId="77777777" w:rsidR="00C34A7D" w:rsidRDefault="00C34A7D" w:rsidP="004238DE">
      <w:pPr>
        <w:spacing w:after="0" w:line="240" w:lineRule="auto"/>
        <w:jc w:val="center"/>
        <w:rPr>
          <w:rFonts w:ascii="Times New Roman" w:hAnsi="Times New Roman" w:cs="Times New Roman"/>
          <w:b/>
          <w:sz w:val="28"/>
          <w:szCs w:val="28"/>
        </w:rPr>
      </w:pPr>
    </w:p>
    <w:p w14:paraId="3DD9E724" w14:textId="77777777" w:rsidR="00C34A7D" w:rsidRDefault="00C34A7D" w:rsidP="004238DE">
      <w:pPr>
        <w:spacing w:after="0" w:line="240" w:lineRule="auto"/>
        <w:jc w:val="center"/>
        <w:rPr>
          <w:rFonts w:ascii="Times New Roman" w:hAnsi="Times New Roman" w:cs="Times New Roman"/>
          <w:b/>
          <w:sz w:val="28"/>
          <w:szCs w:val="28"/>
        </w:rPr>
      </w:pPr>
    </w:p>
    <w:p w14:paraId="6FED9F4C" w14:textId="77777777" w:rsidR="00C34A7D" w:rsidRDefault="00C34A7D" w:rsidP="004238DE">
      <w:pPr>
        <w:spacing w:after="0" w:line="240" w:lineRule="auto"/>
        <w:jc w:val="center"/>
        <w:rPr>
          <w:rFonts w:ascii="Times New Roman" w:hAnsi="Times New Roman" w:cs="Times New Roman"/>
          <w:b/>
          <w:sz w:val="28"/>
          <w:szCs w:val="28"/>
        </w:rPr>
      </w:pPr>
    </w:p>
    <w:p w14:paraId="01335C62" w14:textId="77777777" w:rsidR="00C34A7D" w:rsidRDefault="00C34A7D" w:rsidP="004238DE">
      <w:pPr>
        <w:spacing w:after="0" w:line="240" w:lineRule="auto"/>
        <w:jc w:val="center"/>
        <w:rPr>
          <w:rFonts w:ascii="Times New Roman" w:hAnsi="Times New Roman" w:cs="Times New Roman"/>
          <w:b/>
          <w:sz w:val="28"/>
          <w:szCs w:val="28"/>
        </w:rPr>
      </w:pPr>
    </w:p>
    <w:p w14:paraId="06F68CCB" w14:textId="77777777" w:rsidR="00C34A7D" w:rsidRDefault="00C34A7D" w:rsidP="004238DE">
      <w:pPr>
        <w:spacing w:after="0" w:line="240" w:lineRule="auto"/>
        <w:jc w:val="center"/>
        <w:rPr>
          <w:rFonts w:ascii="Times New Roman" w:hAnsi="Times New Roman" w:cs="Times New Roman"/>
          <w:b/>
          <w:sz w:val="28"/>
          <w:szCs w:val="28"/>
        </w:rPr>
      </w:pPr>
    </w:p>
    <w:p w14:paraId="4020246E" w14:textId="2A6BDC7E" w:rsidR="004238DE" w:rsidRPr="004238DE" w:rsidRDefault="004238DE" w:rsidP="004238DE">
      <w:pPr>
        <w:spacing w:after="0" w:line="240" w:lineRule="auto"/>
        <w:jc w:val="center"/>
        <w:rPr>
          <w:rFonts w:ascii="Times New Roman" w:hAnsi="Times New Roman" w:cs="Times New Roman"/>
          <w:b/>
          <w:sz w:val="28"/>
          <w:szCs w:val="28"/>
        </w:rPr>
      </w:pPr>
      <w:r w:rsidRPr="004238DE">
        <w:rPr>
          <w:rFonts w:ascii="Times New Roman" w:hAnsi="Times New Roman" w:cs="Times New Roman"/>
          <w:b/>
          <w:sz w:val="28"/>
          <w:szCs w:val="28"/>
        </w:rPr>
        <w:lastRenderedPageBreak/>
        <w:t>4.Контроль и оценка результатов освоения общеобразовательной дисциплины</w:t>
      </w:r>
      <w:bookmarkEnd w:id="294"/>
    </w:p>
    <w:p w14:paraId="2C227052" w14:textId="77777777" w:rsidR="004238DE" w:rsidRPr="004238DE" w:rsidRDefault="004238DE" w:rsidP="004238DE">
      <w:pPr>
        <w:spacing w:after="0" w:line="240" w:lineRule="auto"/>
        <w:jc w:val="both"/>
        <w:rPr>
          <w:rFonts w:ascii="Times New Roman" w:hAnsi="Times New Roman" w:cs="Times New Roman"/>
          <w:sz w:val="28"/>
          <w:szCs w:val="28"/>
        </w:rPr>
      </w:pPr>
    </w:p>
    <w:p w14:paraId="403BC3E5" w14:textId="77777777" w:rsidR="004238DE" w:rsidRPr="004238DE" w:rsidRDefault="004238DE" w:rsidP="004238DE">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b/>
          <w:sz w:val="28"/>
          <w:szCs w:val="28"/>
        </w:rPr>
        <w:t>Контроль и оценка</w:t>
      </w:r>
      <w:r w:rsidRPr="004238DE">
        <w:rPr>
          <w:rFonts w:ascii="Times New Roman" w:hAnsi="Times New Roman" w:cs="Times New Roman"/>
          <w:sz w:val="28"/>
          <w:szCs w:val="28"/>
        </w:rPr>
        <w:t xml:space="preserve"> результатов обучения осуществляется преподавателем в процессе проведения практических занятий и лабораторных работ, тестирования, а также выполнения обучающимися индивидуальных заданий, проектов, исследований. Результаты обучения определяют, что обучающиеся должны знать, понимать и демонстрировать по завершении изучения дисциплины. </w:t>
      </w:r>
    </w:p>
    <w:p w14:paraId="53BF5D69" w14:textId="5F19C701" w:rsidR="00A31F96" w:rsidRDefault="004238DE" w:rsidP="00C34A7D">
      <w:pPr>
        <w:spacing w:after="0" w:line="240" w:lineRule="auto"/>
        <w:ind w:firstLine="709"/>
        <w:jc w:val="both"/>
        <w:rPr>
          <w:rFonts w:ascii="Times New Roman" w:hAnsi="Times New Roman" w:cs="Times New Roman"/>
          <w:sz w:val="28"/>
          <w:szCs w:val="28"/>
        </w:rPr>
      </w:pPr>
      <w:r w:rsidRPr="004238DE">
        <w:rPr>
          <w:rFonts w:ascii="Times New Roman" w:hAnsi="Times New Roman" w:cs="Times New Roman"/>
          <w:sz w:val="28"/>
          <w:szCs w:val="28"/>
        </w:rPr>
        <w:t>Для формирования, контроля и оценки результатов освоения учебной дисциплины используется система оценочных мероприятий, представляющая собой комплекс учебных мероприятий, согласованных с результатами обучения и сформулированных с учетом ФГОС СОО (предметные результаты по дисциплине) и ФГОС СПО.</w:t>
      </w:r>
    </w:p>
    <w:p w14:paraId="1E457F1A" w14:textId="77777777" w:rsidR="00A31F96" w:rsidRDefault="00A31F96" w:rsidP="004238DE">
      <w:pPr>
        <w:spacing w:after="0" w:line="240" w:lineRule="auto"/>
        <w:jc w:val="both"/>
        <w:rPr>
          <w:rFonts w:ascii="Times New Roman" w:hAnsi="Times New Roman" w:cs="Times New Roman"/>
          <w:sz w:val="28"/>
          <w:szCs w:val="28"/>
        </w:rPr>
      </w:pPr>
    </w:p>
    <w:tbl>
      <w:tblPr>
        <w:tblStyle w:val="ac"/>
        <w:tblW w:w="0" w:type="auto"/>
        <w:tblLook w:val="04A0" w:firstRow="1" w:lastRow="0" w:firstColumn="1" w:lastColumn="0" w:noHBand="0" w:noVBand="1"/>
      </w:tblPr>
      <w:tblGrid>
        <w:gridCol w:w="696"/>
        <w:gridCol w:w="2538"/>
        <w:gridCol w:w="2759"/>
        <w:gridCol w:w="2725"/>
        <w:gridCol w:w="910"/>
      </w:tblGrid>
      <w:tr w:rsidR="00A31F96" w14:paraId="4B5EA1AF" w14:textId="77777777" w:rsidTr="00A31F96">
        <w:tc>
          <w:tcPr>
            <w:tcW w:w="696" w:type="dxa"/>
            <w:hideMark/>
          </w:tcPr>
          <w:p w14:paraId="2585F92E" w14:textId="77777777" w:rsidR="00A31F96" w:rsidRDefault="00A31F96">
            <w:pPr>
              <w:jc w:val="center"/>
              <w:rPr>
                <w:rFonts w:ascii="Times New Roman" w:hAnsi="Times New Roman" w:cs="Times New Roman"/>
                <w:b/>
                <w:sz w:val="24"/>
                <w:szCs w:val="24"/>
              </w:rPr>
            </w:pPr>
            <w:r>
              <w:rPr>
                <w:rFonts w:ascii="Times New Roman" w:hAnsi="Times New Roman" w:cs="Times New Roman"/>
                <w:b/>
                <w:sz w:val="24"/>
                <w:szCs w:val="24"/>
              </w:rPr>
              <w:t>№</w:t>
            </w:r>
          </w:p>
        </w:tc>
        <w:tc>
          <w:tcPr>
            <w:tcW w:w="2538" w:type="dxa"/>
            <w:hideMark/>
          </w:tcPr>
          <w:p w14:paraId="1FB5307B" w14:textId="77777777" w:rsidR="00A31F96" w:rsidRDefault="00A31F96">
            <w:pPr>
              <w:jc w:val="center"/>
              <w:rPr>
                <w:rFonts w:ascii="Times New Roman" w:hAnsi="Times New Roman" w:cs="Times New Roman"/>
                <w:b/>
                <w:sz w:val="24"/>
                <w:szCs w:val="24"/>
              </w:rPr>
            </w:pPr>
            <w:r>
              <w:rPr>
                <w:rFonts w:ascii="Times New Roman" w:hAnsi="Times New Roman" w:cs="Times New Roman"/>
                <w:b/>
                <w:sz w:val="24"/>
                <w:szCs w:val="24"/>
              </w:rPr>
              <w:t>Модуль / Раздел / Тема</w:t>
            </w:r>
          </w:p>
        </w:tc>
        <w:tc>
          <w:tcPr>
            <w:tcW w:w="2759" w:type="dxa"/>
            <w:hideMark/>
          </w:tcPr>
          <w:p w14:paraId="05119F33" w14:textId="77777777" w:rsidR="00A31F96" w:rsidRDefault="00A31F96">
            <w:pPr>
              <w:jc w:val="center"/>
              <w:rPr>
                <w:rFonts w:ascii="Times New Roman" w:hAnsi="Times New Roman" w:cs="Times New Roman"/>
                <w:b/>
                <w:sz w:val="24"/>
                <w:szCs w:val="24"/>
              </w:rPr>
            </w:pPr>
            <w:r>
              <w:rPr>
                <w:rFonts w:ascii="Times New Roman" w:hAnsi="Times New Roman" w:cs="Times New Roman"/>
                <w:b/>
                <w:sz w:val="24"/>
                <w:szCs w:val="24"/>
              </w:rPr>
              <w:t>Результат обучения</w:t>
            </w:r>
          </w:p>
        </w:tc>
        <w:tc>
          <w:tcPr>
            <w:tcW w:w="2725" w:type="dxa"/>
            <w:hideMark/>
          </w:tcPr>
          <w:p w14:paraId="10152A11" w14:textId="77777777" w:rsidR="00A31F96" w:rsidRDefault="00A31F96">
            <w:pPr>
              <w:jc w:val="center"/>
              <w:rPr>
                <w:rFonts w:ascii="Times New Roman" w:hAnsi="Times New Roman" w:cs="Times New Roman"/>
                <w:b/>
                <w:sz w:val="24"/>
                <w:szCs w:val="24"/>
              </w:rPr>
            </w:pPr>
            <w:r>
              <w:rPr>
                <w:rFonts w:ascii="Times New Roman" w:hAnsi="Times New Roman" w:cs="Times New Roman"/>
                <w:b/>
                <w:sz w:val="24"/>
                <w:szCs w:val="24"/>
              </w:rPr>
              <w:t>Оценочные мероприятия</w:t>
            </w:r>
          </w:p>
        </w:tc>
        <w:tc>
          <w:tcPr>
            <w:tcW w:w="910" w:type="dxa"/>
            <w:hideMark/>
          </w:tcPr>
          <w:p w14:paraId="16FB8D0B" w14:textId="77777777" w:rsidR="00A31F96" w:rsidRDefault="00A31F96">
            <w:pPr>
              <w:jc w:val="center"/>
              <w:rPr>
                <w:rFonts w:ascii="Times New Roman" w:hAnsi="Times New Roman" w:cs="Times New Roman"/>
                <w:b/>
                <w:sz w:val="24"/>
                <w:szCs w:val="24"/>
              </w:rPr>
            </w:pPr>
            <w:r>
              <w:rPr>
                <w:rFonts w:ascii="Times New Roman" w:hAnsi="Times New Roman" w:cs="Times New Roman"/>
                <w:b/>
                <w:sz w:val="24"/>
                <w:szCs w:val="24"/>
              </w:rPr>
              <w:t>ОК</w:t>
            </w:r>
          </w:p>
        </w:tc>
      </w:tr>
      <w:tr w:rsidR="00A31F96" w14:paraId="34B33920" w14:textId="77777777" w:rsidTr="00A31F96">
        <w:trPr>
          <w:gridAfter w:val="3"/>
          <w:wAfter w:w="6394" w:type="dxa"/>
        </w:trPr>
        <w:tc>
          <w:tcPr>
            <w:tcW w:w="696" w:type="dxa"/>
            <w:hideMark/>
          </w:tcPr>
          <w:p w14:paraId="086D8361"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I</w:t>
            </w:r>
          </w:p>
        </w:tc>
        <w:tc>
          <w:tcPr>
            <w:tcW w:w="2538" w:type="dxa"/>
            <w:hideMark/>
          </w:tcPr>
          <w:p w14:paraId="6C55DAAE"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Основной модуль</w:t>
            </w:r>
          </w:p>
        </w:tc>
      </w:tr>
      <w:tr w:rsidR="00A31F96" w14:paraId="70E8192C" w14:textId="77777777" w:rsidTr="00A31F96">
        <w:tc>
          <w:tcPr>
            <w:tcW w:w="696" w:type="dxa"/>
            <w:hideMark/>
          </w:tcPr>
          <w:p w14:paraId="5AA35A76"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1</w:t>
            </w:r>
          </w:p>
        </w:tc>
        <w:tc>
          <w:tcPr>
            <w:tcW w:w="2538" w:type="dxa"/>
            <w:hideMark/>
          </w:tcPr>
          <w:p w14:paraId="47D258E7"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1. Основы строения вещества</w:t>
            </w:r>
          </w:p>
        </w:tc>
        <w:tc>
          <w:tcPr>
            <w:tcW w:w="2759" w:type="dxa"/>
            <w:hideMark/>
          </w:tcPr>
          <w:p w14:paraId="6BA96F4E"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Формулировать базовые понятия и законы химии</w:t>
            </w:r>
          </w:p>
        </w:tc>
        <w:tc>
          <w:tcPr>
            <w:tcW w:w="2725" w:type="dxa"/>
          </w:tcPr>
          <w:p w14:paraId="5E1FF7EC" w14:textId="77777777" w:rsidR="00A31F96" w:rsidRDefault="00A31F96">
            <w:pPr>
              <w:widowControl w:val="0"/>
              <w:autoSpaceDE w:val="0"/>
              <w:autoSpaceDN w:val="0"/>
              <w:rPr>
                <w:rFonts w:ascii="Times New Roman" w:hAnsi="Times New Roman" w:cs="Times New Roman"/>
                <w:sz w:val="24"/>
                <w:szCs w:val="24"/>
              </w:rPr>
            </w:pPr>
          </w:p>
        </w:tc>
        <w:tc>
          <w:tcPr>
            <w:tcW w:w="910" w:type="dxa"/>
          </w:tcPr>
          <w:p w14:paraId="0B770ADB"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40997447" w14:textId="77777777" w:rsidTr="00A31F96">
        <w:tc>
          <w:tcPr>
            <w:tcW w:w="696" w:type="dxa"/>
            <w:hideMark/>
          </w:tcPr>
          <w:p w14:paraId="131A8DDF"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1.1</w:t>
            </w:r>
          </w:p>
        </w:tc>
        <w:tc>
          <w:tcPr>
            <w:tcW w:w="2538" w:type="dxa"/>
            <w:hideMark/>
          </w:tcPr>
          <w:p w14:paraId="7CC1523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Строение атомов химических элементов и природа химической связи</w:t>
            </w:r>
          </w:p>
        </w:tc>
        <w:tc>
          <w:tcPr>
            <w:tcW w:w="2759" w:type="dxa"/>
            <w:hideMark/>
          </w:tcPr>
          <w:p w14:paraId="1F7CF12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Составлять химические формулы соединений в соответствии со степенью окисления химических элементов, исходя из валентности и электроотрицательности</w:t>
            </w:r>
          </w:p>
        </w:tc>
        <w:tc>
          <w:tcPr>
            <w:tcW w:w="2725" w:type="dxa"/>
            <w:hideMark/>
          </w:tcPr>
          <w:p w14:paraId="173B92A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Тест «Строение атомов химических элементов и природа химической связи».</w:t>
            </w:r>
          </w:p>
          <w:p w14:paraId="6376AAD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Задачи на составление химических формул двухатомных соединений (оксидов, сульфидов, гидридов и т.п.).</w:t>
            </w:r>
          </w:p>
        </w:tc>
        <w:tc>
          <w:tcPr>
            <w:tcW w:w="910" w:type="dxa"/>
            <w:hideMark/>
          </w:tcPr>
          <w:p w14:paraId="5A8522EB"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tc>
      </w:tr>
      <w:tr w:rsidR="00A31F96" w14:paraId="5B4C3671" w14:textId="77777777" w:rsidTr="00A31F96">
        <w:tc>
          <w:tcPr>
            <w:tcW w:w="696" w:type="dxa"/>
            <w:hideMark/>
          </w:tcPr>
          <w:p w14:paraId="5A0E98A4"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1.2</w:t>
            </w:r>
          </w:p>
        </w:tc>
        <w:tc>
          <w:tcPr>
            <w:tcW w:w="2538" w:type="dxa"/>
            <w:hideMark/>
          </w:tcPr>
          <w:p w14:paraId="7D02A50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Периодический закон и таблица Д.И. Менделеева</w:t>
            </w:r>
          </w:p>
        </w:tc>
        <w:tc>
          <w:tcPr>
            <w:tcW w:w="2759" w:type="dxa"/>
            <w:hideMark/>
          </w:tcPr>
          <w:p w14:paraId="69826C3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Характеризовать химические элементы в соответствии с их положением в периодической системе химических элементов Д.И. Менделеева</w:t>
            </w:r>
          </w:p>
        </w:tc>
        <w:tc>
          <w:tcPr>
            <w:tcW w:w="2725" w:type="dxa"/>
          </w:tcPr>
          <w:p w14:paraId="4B7D5B8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Практико-ориентированные теоретические задания на </w:t>
            </w:r>
            <w:proofErr w:type="spellStart"/>
            <w:r>
              <w:rPr>
                <w:rFonts w:ascii="Times New Roman" w:hAnsi="Times New Roman" w:cs="Times New Roman"/>
                <w:sz w:val="24"/>
                <w:szCs w:val="24"/>
              </w:rPr>
              <w:t>характеризацию</w:t>
            </w:r>
            <w:proofErr w:type="spellEnd"/>
            <w:r>
              <w:rPr>
                <w:rFonts w:ascii="Times New Roman" w:hAnsi="Times New Roman" w:cs="Times New Roman"/>
                <w:sz w:val="24"/>
                <w:szCs w:val="24"/>
              </w:rPr>
              <w:t xml:space="preserve"> химических элементов: «Металлические / неметаллические свойства, электроотрицательность и сродство к электрону химических элементов в соответствие с их электронным строением и положением в периодической системе химических элементов Д.И. Менделеева».</w:t>
            </w:r>
          </w:p>
          <w:p w14:paraId="232C5D8D" w14:textId="77777777" w:rsidR="00A31F96" w:rsidRDefault="00A31F96">
            <w:pPr>
              <w:widowControl w:val="0"/>
              <w:autoSpaceDE w:val="0"/>
              <w:autoSpaceDN w:val="0"/>
              <w:rPr>
                <w:rFonts w:ascii="Times New Roman" w:hAnsi="Times New Roman" w:cs="Times New Roman"/>
                <w:sz w:val="24"/>
                <w:szCs w:val="24"/>
              </w:rPr>
            </w:pPr>
          </w:p>
        </w:tc>
        <w:tc>
          <w:tcPr>
            <w:tcW w:w="910" w:type="dxa"/>
            <w:hideMark/>
          </w:tcPr>
          <w:p w14:paraId="780D9D19"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w:t>
            </w:r>
          </w:p>
          <w:p w14:paraId="3D50AEB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02</w:t>
            </w:r>
          </w:p>
        </w:tc>
      </w:tr>
      <w:tr w:rsidR="00A31F96" w14:paraId="4198931F" w14:textId="77777777" w:rsidTr="00A31F96">
        <w:tc>
          <w:tcPr>
            <w:tcW w:w="696" w:type="dxa"/>
            <w:hideMark/>
          </w:tcPr>
          <w:p w14:paraId="15D16638"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2</w:t>
            </w:r>
          </w:p>
        </w:tc>
        <w:tc>
          <w:tcPr>
            <w:tcW w:w="2538" w:type="dxa"/>
            <w:hideMark/>
          </w:tcPr>
          <w:p w14:paraId="1D4B2BAB"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2. Химические реакции</w:t>
            </w:r>
          </w:p>
        </w:tc>
        <w:tc>
          <w:tcPr>
            <w:tcW w:w="2759" w:type="dxa"/>
            <w:hideMark/>
          </w:tcPr>
          <w:p w14:paraId="67D6F0DF"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Составлять уравнения и схемы химических реакций</w:t>
            </w:r>
          </w:p>
        </w:tc>
        <w:tc>
          <w:tcPr>
            <w:tcW w:w="2725" w:type="dxa"/>
            <w:hideMark/>
          </w:tcPr>
          <w:p w14:paraId="3BE38C3B" w14:textId="77777777" w:rsidR="00A31F96" w:rsidRDefault="00A31F96">
            <w:pPr>
              <w:rPr>
                <w:rFonts w:ascii="Times New Roman" w:hAnsi="Times New Roman" w:cs="Times New Roman"/>
                <w:b/>
                <w:sz w:val="24"/>
                <w:szCs w:val="24"/>
              </w:rPr>
            </w:pPr>
            <w:r>
              <w:rPr>
                <w:rFonts w:ascii="Times New Roman" w:hAnsi="Times New Roman" w:cs="Times New Roman"/>
                <w:b/>
                <w:sz w:val="24"/>
                <w:szCs w:val="24"/>
              </w:rPr>
              <w:t>Контрольная работа</w:t>
            </w:r>
          </w:p>
          <w:p w14:paraId="23877885"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«Строение вещества и химические реакции»</w:t>
            </w:r>
          </w:p>
        </w:tc>
        <w:tc>
          <w:tcPr>
            <w:tcW w:w="910" w:type="dxa"/>
          </w:tcPr>
          <w:p w14:paraId="1F274BED"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7DDEF579" w14:textId="77777777" w:rsidTr="00A31F96">
        <w:tc>
          <w:tcPr>
            <w:tcW w:w="696" w:type="dxa"/>
            <w:hideMark/>
          </w:tcPr>
          <w:p w14:paraId="1550E5CE"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2.1</w:t>
            </w:r>
          </w:p>
        </w:tc>
        <w:tc>
          <w:tcPr>
            <w:tcW w:w="2538" w:type="dxa"/>
            <w:hideMark/>
          </w:tcPr>
          <w:p w14:paraId="5B8CC5A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Типы химических реакций</w:t>
            </w:r>
          </w:p>
        </w:tc>
        <w:tc>
          <w:tcPr>
            <w:tcW w:w="2759" w:type="dxa"/>
            <w:hideMark/>
          </w:tcPr>
          <w:p w14:paraId="4286C1B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Составлять реакции соединения, разложения, обмена, замещения, окислительно-восстановительные реакции и реакции </w:t>
            </w:r>
            <w:proofErr w:type="spellStart"/>
            <w:r>
              <w:rPr>
                <w:rFonts w:ascii="Times New Roman" w:hAnsi="Times New Roman" w:cs="Times New Roman"/>
                <w:sz w:val="24"/>
                <w:szCs w:val="24"/>
              </w:rPr>
              <w:t>комплексообразования</w:t>
            </w:r>
            <w:proofErr w:type="spellEnd"/>
            <w:r>
              <w:rPr>
                <w:rFonts w:ascii="Times New Roman" w:hAnsi="Times New Roman" w:cs="Times New Roman"/>
                <w:sz w:val="24"/>
                <w:szCs w:val="24"/>
              </w:rPr>
              <w:t xml:space="preserve"> (на примере </w:t>
            </w:r>
            <w:proofErr w:type="spellStart"/>
            <w:r>
              <w:rPr>
                <w:rFonts w:ascii="Times New Roman" w:hAnsi="Times New Roman" w:cs="Times New Roman"/>
                <w:sz w:val="24"/>
                <w:szCs w:val="24"/>
              </w:rPr>
              <w:t>гидроксокомплексов</w:t>
            </w:r>
            <w:proofErr w:type="spellEnd"/>
            <w:r>
              <w:rPr>
                <w:rFonts w:ascii="Times New Roman" w:hAnsi="Times New Roman" w:cs="Times New Roman"/>
                <w:sz w:val="24"/>
                <w:szCs w:val="24"/>
              </w:rPr>
              <w:t xml:space="preserve"> алюминия и цинка) с участием неорганических веществ</w:t>
            </w:r>
          </w:p>
        </w:tc>
        <w:tc>
          <w:tcPr>
            <w:tcW w:w="2725" w:type="dxa"/>
            <w:hideMark/>
          </w:tcPr>
          <w:p w14:paraId="46C2C94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1. Задачи на составление уравнений реакций: </w:t>
            </w:r>
          </w:p>
          <w:p w14:paraId="39B1427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 соединения, замещения, разложения, обмена и реакций с участием комплексных соединений (на примере </w:t>
            </w:r>
            <w:proofErr w:type="spellStart"/>
            <w:r>
              <w:rPr>
                <w:rFonts w:ascii="Times New Roman" w:hAnsi="Times New Roman" w:cs="Times New Roman"/>
                <w:sz w:val="24"/>
                <w:szCs w:val="24"/>
              </w:rPr>
              <w:t>гидроксокомплексов</w:t>
            </w:r>
            <w:proofErr w:type="spellEnd"/>
            <w:r>
              <w:rPr>
                <w:rFonts w:ascii="Times New Roman" w:hAnsi="Times New Roman" w:cs="Times New Roman"/>
                <w:sz w:val="24"/>
                <w:szCs w:val="24"/>
              </w:rPr>
              <w:t xml:space="preserve"> алюминия и цинка); </w:t>
            </w:r>
          </w:p>
          <w:p w14:paraId="604F077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окислительно-</w:t>
            </w:r>
          </w:p>
          <w:p w14:paraId="52DDA02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восстановительных реакций с использованием метода электронного баланса;</w:t>
            </w:r>
          </w:p>
          <w:p w14:paraId="1B565FD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 с участием комплексных соединений (на примере </w:t>
            </w:r>
            <w:proofErr w:type="spellStart"/>
            <w:r>
              <w:rPr>
                <w:rFonts w:ascii="Times New Roman" w:hAnsi="Times New Roman" w:cs="Times New Roman"/>
                <w:sz w:val="24"/>
                <w:szCs w:val="24"/>
              </w:rPr>
              <w:t>гидроксокомплексов</w:t>
            </w:r>
            <w:proofErr w:type="spellEnd"/>
            <w:r>
              <w:rPr>
                <w:rFonts w:ascii="Times New Roman" w:hAnsi="Times New Roman" w:cs="Times New Roman"/>
                <w:sz w:val="24"/>
                <w:szCs w:val="24"/>
              </w:rPr>
              <w:t xml:space="preserve"> цинка и алюминия).</w:t>
            </w:r>
          </w:p>
          <w:p w14:paraId="5BA7D395"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Задачи на расчет количественных характеристик продукта реакции соединения; массовой или объемной доли выхода продукта реакции соединения от теоретически возможного; объемных отношений газов; количественных характеристик исходных веществ и продуктов реакции; массы (объем, количество вещества) продукта реакции, если одно из веществ дано в виде раствора с определенной массовой долей растворенного вещества.</w:t>
            </w:r>
          </w:p>
        </w:tc>
        <w:tc>
          <w:tcPr>
            <w:tcW w:w="910" w:type="dxa"/>
            <w:hideMark/>
          </w:tcPr>
          <w:p w14:paraId="506CED7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tc>
      </w:tr>
      <w:tr w:rsidR="00A31F96" w14:paraId="0DB33387" w14:textId="77777777" w:rsidTr="00A31F96">
        <w:tc>
          <w:tcPr>
            <w:tcW w:w="696" w:type="dxa"/>
            <w:hideMark/>
          </w:tcPr>
          <w:p w14:paraId="6D7C1DD6"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2.2</w:t>
            </w:r>
          </w:p>
        </w:tc>
        <w:tc>
          <w:tcPr>
            <w:tcW w:w="2538" w:type="dxa"/>
            <w:hideMark/>
          </w:tcPr>
          <w:p w14:paraId="4D9196B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Электролитическая диссоциация и ионный обмен</w:t>
            </w:r>
          </w:p>
        </w:tc>
        <w:tc>
          <w:tcPr>
            <w:tcW w:w="2759" w:type="dxa"/>
            <w:hideMark/>
          </w:tcPr>
          <w:p w14:paraId="65510EE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Составлять уравнения химических реакции ионного обмена с участием неорганических веществ</w:t>
            </w:r>
          </w:p>
        </w:tc>
        <w:tc>
          <w:tcPr>
            <w:tcW w:w="2725" w:type="dxa"/>
            <w:hideMark/>
          </w:tcPr>
          <w:p w14:paraId="71B594D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1. Задания на составление молекулярных и ионных реакций с участием оксидов, </w:t>
            </w:r>
            <w:r>
              <w:rPr>
                <w:rFonts w:ascii="Times New Roman" w:hAnsi="Times New Roman" w:cs="Times New Roman"/>
                <w:sz w:val="24"/>
                <w:szCs w:val="24"/>
              </w:rPr>
              <w:lastRenderedPageBreak/>
              <w:t>кислот, оснований и солей, ионных реакций гидролиза солей, установление изменения кислотности среды.</w:t>
            </w:r>
          </w:p>
          <w:p w14:paraId="5E1D30D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Лабораторная работа «Реакции гидролиза».</w:t>
            </w:r>
          </w:p>
        </w:tc>
        <w:tc>
          <w:tcPr>
            <w:tcW w:w="910" w:type="dxa"/>
            <w:hideMark/>
          </w:tcPr>
          <w:p w14:paraId="20E85FE2"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w:t>
            </w:r>
          </w:p>
        </w:tc>
      </w:tr>
      <w:tr w:rsidR="00A31F96" w14:paraId="5690D311" w14:textId="77777777" w:rsidTr="00A31F96">
        <w:tc>
          <w:tcPr>
            <w:tcW w:w="696" w:type="dxa"/>
            <w:hideMark/>
          </w:tcPr>
          <w:p w14:paraId="2ECC6E07"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3</w:t>
            </w:r>
          </w:p>
        </w:tc>
        <w:tc>
          <w:tcPr>
            <w:tcW w:w="2538" w:type="dxa"/>
            <w:hideMark/>
          </w:tcPr>
          <w:p w14:paraId="73A5CDEB"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3. Строение и свойства неорганических веществ</w:t>
            </w:r>
          </w:p>
        </w:tc>
        <w:tc>
          <w:tcPr>
            <w:tcW w:w="2759" w:type="dxa"/>
            <w:hideMark/>
          </w:tcPr>
          <w:p w14:paraId="3AD9A63C"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Исследовать строение и свойства неорганических веществ</w:t>
            </w:r>
          </w:p>
        </w:tc>
        <w:tc>
          <w:tcPr>
            <w:tcW w:w="2725" w:type="dxa"/>
            <w:hideMark/>
          </w:tcPr>
          <w:p w14:paraId="4ACB1AFF" w14:textId="77777777" w:rsidR="00A31F96" w:rsidRDefault="00A31F96">
            <w:pPr>
              <w:rPr>
                <w:rFonts w:ascii="Times New Roman" w:hAnsi="Times New Roman" w:cs="Times New Roman"/>
                <w:b/>
                <w:sz w:val="24"/>
                <w:szCs w:val="24"/>
              </w:rPr>
            </w:pPr>
            <w:r>
              <w:rPr>
                <w:rFonts w:ascii="Times New Roman" w:hAnsi="Times New Roman" w:cs="Times New Roman"/>
                <w:b/>
                <w:sz w:val="24"/>
                <w:szCs w:val="24"/>
              </w:rPr>
              <w:t>Контрольная работа</w:t>
            </w:r>
          </w:p>
          <w:p w14:paraId="6CD78240"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«Свойства неорганических веществ»</w:t>
            </w:r>
          </w:p>
        </w:tc>
        <w:tc>
          <w:tcPr>
            <w:tcW w:w="910" w:type="dxa"/>
          </w:tcPr>
          <w:p w14:paraId="22ACB462"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181E3FCE" w14:textId="77777777" w:rsidTr="00A31F96">
        <w:tc>
          <w:tcPr>
            <w:tcW w:w="696" w:type="dxa"/>
            <w:hideMark/>
          </w:tcPr>
          <w:p w14:paraId="0CFE0740"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3.1</w:t>
            </w:r>
          </w:p>
        </w:tc>
        <w:tc>
          <w:tcPr>
            <w:tcW w:w="2538" w:type="dxa"/>
            <w:hideMark/>
          </w:tcPr>
          <w:p w14:paraId="0868CE1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Классификация, номенклатура и строение неорганических веществ</w:t>
            </w:r>
          </w:p>
        </w:tc>
        <w:tc>
          <w:tcPr>
            <w:tcW w:w="2759" w:type="dxa"/>
            <w:hideMark/>
          </w:tcPr>
          <w:p w14:paraId="37B6DF6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Классифицировать неорганические вещества в соответствии с их строением</w:t>
            </w:r>
          </w:p>
        </w:tc>
        <w:tc>
          <w:tcPr>
            <w:tcW w:w="2725" w:type="dxa"/>
            <w:hideMark/>
          </w:tcPr>
          <w:p w14:paraId="7DA67D10" w14:textId="77777777" w:rsidR="00A31F96" w:rsidRDefault="00A31F96">
            <w:pPr>
              <w:jc w:val="both"/>
              <w:rPr>
                <w:rFonts w:ascii="Times New Roman" w:hAnsi="Times New Roman" w:cs="Times New Roman"/>
                <w:sz w:val="24"/>
                <w:szCs w:val="24"/>
              </w:rPr>
            </w:pPr>
            <w:r>
              <w:rPr>
                <w:rFonts w:ascii="Times New Roman" w:hAnsi="Times New Roman" w:cs="Times New Roman"/>
                <w:sz w:val="24"/>
                <w:szCs w:val="24"/>
              </w:rPr>
              <w:t>1. Тест «Номенклатура и название неорганических веществ исходя из их химической формулы или составление химической формулы исходя из названия вещества по международной или тривиальной номенклатуре».</w:t>
            </w:r>
          </w:p>
          <w:p w14:paraId="7718C38C" w14:textId="77777777" w:rsidR="00A31F96" w:rsidRDefault="00A31F96">
            <w:pPr>
              <w:jc w:val="both"/>
              <w:rPr>
                <w:rFonts w:ascii="Times New Roman" w:hAnsi="Times New Roman" w:cs="Times New Roman"/>
                <w:sz w:val="24"/>
                <w:szCs w:val="24"/>
              </w:rPr>
            </w:pPr>
            <w:r>
              <w:rPr>
                <w:rFonts w:ascii="Times New Roman" w:hAnsi="Times New Roman" w:cs="Times New Roman"/>
                <w:sz w:val="24"/>
                <w:szCs w:val="24"/>
              </w:rPr>
              <w:t>2. Задачи на расчет массовой доли (массы) химического элемента (соединения) в молекуле (смеси).</w:t>
            </w:r>
          </w:p>
          <w:p w14:paraId="0C12D211" w14:textId="77777777" w:rsidR="00A31F96" w:rsidRDefault="00A31F96">
            <w:pPr>
              <w:jc w:val="both"/>
              <w:rPr>
                <w:rFonts w:ascii="Times New Roman" w:hAnsi="Times New Roman" w:cs="Times New Roman"/>
                <w:sz w:val="24"/>
                <w:szCs w:val="24"/>
              </w:rPr>
            </w:pPr>
            <w:r>
              <w:rPr>
                <w:rFonts w:ascii="Times New Roman" w:hAnsi="Times New Roman" w:cs="Times New Roman"/>
                <w:sz w:val="24"/>
                <w:szCs w:val="24"/>
              </w:rPr>
              <w:t>3. Практические задания по классификации, номенклатуре и химическим формулам неорганических веществ различных классов.</w:t>
            </w:r>
          </w:p>
          <w:p w14:paraId="4911818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4. Практические задания на определение химической активности веществ в зависимости вида химической связи и типа кристаллической решетки.</w:t>
            </w:r>
          </w:p>
        </w:tc>
        <w:tc>
          <w:tcPr>
            <w:tcW w:w="910" w:type="dxa"/>
            <w:hideMark/>
          </w:tcPr>
          <w:p w14:paraId="3FA42B4F"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tc>
      </w:tr>
      <w:tr w:rsidR="00A31F96" w14:paraId="1AF298CE" w14:textId="77777777" w:rsidTr="00A31F96">
        <w:tc>
          <w:tcPr>
            <w:tcW w:w="696" w:type="dxa"/>
            <w:hideMark/>
          </w:tcPr>
          <w:p w14:paraId="5B828DF6"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3.2</w:t>
            </w:r>
          </w:p>
        </w:tc>
        <w:tc>
          <w:tcPr>
            <w:tcW w:w="2538" w:type="dxa"/>
            <w:hideMark/>
          </w:tcPr>
          <w:p w14:paraId="3A8D0530" w14:textId="77777777" w:rsidR="00A31F96" w:rsidRDefault="00A31F96">
            <w:pPr>
              <w:jc w:val="both"/>
              <w:rPr>
                <w:rFonts w:ascii="Times New Roman" w:hAnsi="Times New Roman" w:cs="Times New Roman"/>
                <w:sz w:val="24"/>
                <w:szCs w:val="24"/>
              </w:rPr>
            </w:pPr>
            <w:r>
              <w:rPr>
                <w:rFonts w:ascii="Times New Roman" w:hAnsi="Times New Roman" w:cs="Times New Roman"/>
                <w:sz w:val="24"/>
                <w:szCs w:val="24"/>
              </w:rPr>
              <w:t>Физико-химические свойства неорганических веществ</w:t>
            </w:r>
          </w:p>
        </w:tc>
        <w:tc>
          <w:tcPr>
            <w:tcW w:w="2759" w:type="dxa"/>
            <w:hideMark/>
          </w:tcPr>
          <w:p w14:paraId="4F0CCEB7" w14:textId="77777777" w:rsidR="00A31F96" w:rsidRDefault="00A31F96">
            <w:pPr>
              <w:jc w:val="both"/>
              <w:rPr>
                <w:rFonts w:ascii="Times New Roman" w:hAnsi="Times New Roman" w:cs="Times New Roman"/>
                <w:sz w:val="24"/>
                <w:szCs w:val="24"/>
              </w:rPr>
            </w:pPr>
            <w:r>
              <w:rPr>
                <w:rFonts w:ascii="Times New Roman" w:hAnsi="Times New Roman" w:cs="Times New Roman"/>
                <w:sz w:val="24"/>
                <w:szCs w:val="24"/>
              </w:rPr>
              <w:t xml:space="preserve">Устанавливать зависимость физико-химических свойств неорганических веществ от строения атомов и молекул, а также типа кристаллической </w:t>
            </w:r>
            <w:r>
              <w:rPr>
                <w:rFonts w:ascii="Times New Roman" w:hAnsi="Times New Roman" w:cs="Times New Roman"/>
                <w:sz w:val="24"/>
                <w:szCs w:val="24"/>
              </w:rPr>
              <w:lastRenderedPageBreak/>
              <w:t>решетки</w:t>
            </w:r>
          </w:p>
        </w:tc>
        <w:tc>
          <w:tcPr>
            <w:tcW w:w="2725" w:type="dxa"/>
            <w:hideMark/>
          </w:tcPr>
          <w:p w14:paraId="396318E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lastRenderedPageBreak/>
              <w:t>1. Тест «Особенности химических свойств оксидов, кислот, оснований, амфотерных гидроксидов и солей».</w:t>
            </w:r>
          </w:p>
          <w:p w14:paraId="29BE0D6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2. Задания на составление уравнений </w:t>
            </w:r>
            <w:r>
              <w:rPr>
                <w:rFonts w:ascii="Times New Roman" w:hAnsi="Times New Roman" w:cs="Times New Roman"/>
                <w:sz w:val="24"/>
                <w:szCs w:val="24"/>
              </w:rPr>
              <w:lastRenderedPageBreak/>
              <w:t>химических реакций с участием простых и сложных неорганических веществ: оксидов металлов, неметаллов и амфотерных элементов; неорганических кислот, оснований и амфотерных гидроксидов, неорганических солей, характеризующих их свойства и способы получения.</w:t>
            </w:r>
          </w:p>
          <w:p w14:paraId="7B154C4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Практико-ориентированные теоретические задания на свойства и получение неорганических веществ.</w:t>
            </w:r>
          </w:p>
          <w:p w14:paraId="7B1C6FDF" w14:textId="77777777" w:rsidR="00A31F96" w:rsidRDefault="00A31F96">
            <w:pPr>
              <w:jc w:val="both"/>
              <w:rPr>
                <w:rFonts w:ascii="Times New Roman" w:hAnsi="Times New Roman" w:cs="Times New Roman"/>
                <w:sz w:val="24"/>
                <w:szCs w:val="24"/>
              </w:rPr>
            </w:pPr>
            <w:r>
              <w:rPr>
                <w:rFonts w:ascii="Times New Roman" w:hAnsi="Times New Roman" w:cs="Times New Roman"/>
                <w:sz w:val="24"/>
                <w:szCs w:val="24"/>
              </w:rPr>
              <w:t>4. Лабораторная работа «Свойства металлов и неметаллов».</w:t>
            </w:r>
          </w:p>
        </w:tc>
        <w:tc>
          <w:tcPr>
            <w:tcW w:w="910" w:type="dxa"/>
            <w:hideMark/>
          </w:tcPr>
          <w:p w14:paraId="0CFCB8D3"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w:t>
            </w:r>
          </w:p>
          <w:p w14:paraId="564B1F0A"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02</w:t>
            </w:r>
          </w:p>
        </w:tc>
      </w:tr>
      <w:tr w:rsidR="00A31F96" w14:paraId="2DA0411A" w14:textId="77777777" w:rsidTr="00A31F96">
        <w:tc>
          <w:tcPr>
            <w:tcW w:w="696" w:type="dxa"/>
            <w:hideMark/>
          </w:tcPr>
          <w:p w14:paraId="67DCC5F7"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3.3</w:t>
            </w:r>
          </w:p>
        </w:tc>
        <w:tc>
          <w:tcPr>
            <w:tcW w:w="2538" w:type="dxa"/>
            <w:hideMark/>
          </w:tcPr>
          <w:p w14:paraId="1BA3783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Производство неорганических веществ. Значение и применение в быту и на производстве</w:t>
            </w:r>
          </w:p>
        </w:tc>
        <w:tc>
          <w:tcPr>
            <w:tcW w:w="2759" w:type="dxa"/>
            <w:hideMark/>
          </w:tcPr>
          <w:p w14:paraId="6948780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Обосновывать значение и применение неорганических веществ в бытовой и производственной деятельности человека их физико-химическими свойствами</w:t>
            </w:r>
          </w:p>
        </w:tc>
        <w:tc>
          <w:tcPr>
            <w:tcW w:w="2725" w:type="dxa"/>
            <w:hideMark/>
          </w:tcPr>
          <w:p w14:paraId="1C31836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Практико-ориентированные задания по составлению химических реакций с участием неорганических веществ, используемых для их идентификации и промышленных способов получения.</w:t>
            </w:r>
          </w:p>
        </w:tc>
        <w:tc>
          <w:tcPr>
            <w:tcW w:w="910" w:type="dxa"/>
            <w:hideMark/>
          </w:tcPr>
          <w:p w14:paraId="328ADE9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p w14:paraId="148AD87F"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02</w:t>
            </w:r>
          </w:p>
        </w:tc>
      </w:tr>
      <w:tr w:rsidR="00A31F96" w14:paraId="492B29AF" w14:textId="77777777" w:rsidTr="00A31F96">
        <w:tc>
          <w:tcPr>
            <w:tcW w:w="696" w:type="dxa"/>
            <w:hideMark/>
          </w:tcPr>
          <w:p w14:paraId="77EE486D"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4</w:t>
            </w:r>
          </w:p>
        </w:tc>
        <w:tc>
          <w:tcPr>
            <w:tcW w:w="2538" w:type="dxa"/>
            <w:hideMark/>
          </w:tcPr>
          <w:p w14:paraId="0B5D7077"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4. Строение и свойства органических веществ</w:t>
            </w:r>
          </w:p>
        </w:tc>
        <w:tc>
          <w:tcPr>
            <w:tcW w:w="2759" w:type="dxa"/>
            <w:hideMark/>
          </w:tcPr>
          <w:p w14:paraId="1AB04A3E"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Исследовать строение и свойства органических веществ</w:t>
            </w:r>
          </w:p>
        </w:tc>
        <w:tc>
          <w:tcPr>
            <w:tcW w:w="2725" w:type="dxa"/>
            <w:hideMark/>
          </w:tcPr>
          <w:p w14:paraId="781CEB29" w14:textId="77777777" w:rsidR="00A31F96" w:rsidRDefault="00A31F96">
            <w:pPr>
              <w:rPr>
                <w:rFonts w:ascii="Times New Roman" w:hAnsi="Times New Roman" w:cs="Times New Roman"/>
                <w:b/>
                <w:sz w:val="24"/>
                <w:szCs w:val="24"/>
              </w:rPr>
            </w:pPr>
            <w:r>
              <w:rPr>
                <w:rFonts w:ascii="Times New Roman" w:hAnsi="Times New Roman" w:cs="Times New Roman"/>
                <w:b/>
                <w:sz w:val="24"/>
                <w:szCs w:val="24"/>
              </w:rPr>
              <w:t>Контрольная работа</w:t>
            </w:r>
          </w:p>
          <w:p w14:paraId="08767E68"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«Строение и свойства органических веществ»</w:t>
            </w:r>
          </w:p>
        </w:tc>
        <w:tc>
          <w:tcPr>
            <w:tcW w:w="910" w:type="dxa"/>
          </w:tcPr>
          <w:p w14:paraId="44DC0EA8"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2318941A" w14:textId="77777777" w:rsidTr="00A31F96">
        <w:tc>
          <w:tcPr>
            <w:tcW w:w="696" w:type="dxa"/>
            <w:hideMark/>
          </w:tcPr>
          <w:p w14:paraId="17EAF292"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4.1</w:t>
            </w:r>
          </w:p>
        </w:tc>
        <w:tc>
          <w:tcPr>
            <w:tcW w:w="2538" w:type="dxa"/>
            <w:hideMark/>
          </w:tcPr>
          <w:p w14:paraId="2B689645"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Классификация, строение и номенклатура органических веществ</w:t>
            </w:r>
          </w:p>
        </w:tc>
        <w:tc>
          <w:tcPr>
            <w:tcW w:w="2759" w:type="dxa"/>
            <w:hideMark/>
          </w:tcPr>
          <w:p w14:paraId="665996A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Классифицировать органические вещества в соответствии с их строением</w:t>
            </w:r>
          </w:p>
        </w:tc>
        <w:tc>
          <w:tcPr>
            <w:tcW w:w="2725" w:type="dxa"/>
            <w:hideMark/>
          </w:tcPr>
          <w:p w14:paraId="15F475D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Задания на составление названий органических соединений по тривиальной или международной систематической номенклатуре.</w:t>
            </w:r>
          </w:p>
          <w:p w14:paraId="5E5A2474"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2. Задания на составление полных и сокращенных структурных формул </w:t>
            </w:r>
            <w:r>
              <w:rPr>
                <w:rFonts w:ascii="Times New Roman" w:hAnsi="Times New Roman" w:cs="Times New Roman"/>
                <w:sz w:val="24"/>
                <w:szCs w:val="24"/>
              </w:rPr>
              <w:lastRenderedPageBreak/>
              <w:t>органических веществ отдельных классов.</w:t>
            </w:r>
          </w:p>
          <w:p w14:paraId="4335646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Задачи на определение простейшей формулы органической молекулы, исходя из элементного состава (в %).</w:t>
            </w:r>
          </w:p>
        </w:tc>
        <w:tc>
          <w:tcPr>
            <w:tcW w:w="910" w:type="dxa"/>
            <w:hideMark/>
          </w:tcPr>
          <w:p w14:paraId="725ADE8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w:t>
            </w:r>
          </w:p>
        </w:tc>
      </w:tr>
      <w:tr w:rsidR="00A31F96" w14:paraId="13A7C94C" w14:textId="77777777" w:rsidTr="00A31F96">
        <w:tc>
          <w:tcPr>
            <w:tcW w:w="696" w:type="dxa"/>
            <w:hideMark/>
          </w:tcPr>
          <w:p w14:paraId="00F66B03"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4.2</w:t>
            </w:r>
          </w:p>
        </w:tc>
        <w:tc>
          <w:tcPr>
            <w:tcW w:w="2538" w:type="dxa"/>
            <w:hideMark/>
          </w:tcPr>
          <w:p w14:paraId="0874031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Свойства органических соединений</w:t>
            </w:r>
          </w:p>
        </w:tc>
        <w:tc>
          <w:tcPr>
            <w:tcW w:w="2759" w:type="dxa"/>
            <w:hideMark/>
          </w:tcPr>
          <w:p w14:paraId="65A7819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Устанавливать зависимость физико-химических свойств органических веществ от строения молекул</w:t>
            </w:r>
          </w:p>
        </w:tc>
        <w:tc>
          <w:tcPr>
            <w:tcW w:w="2725" w:type="dxa"/>
            <w:hideMark/>
          </w:tcPr>
          <w:p w14:paraId="66245DD4"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Задания на составление уравнений химических реакций с участием органических веществ на основании их состава и строения.</w:t>
            </w:r>
          </w:p>
          <w:p w14:paraId="1C3084DB"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Задания на составление уравнений химических реакций, иллюстрирующих химические свойства с учетом механизмов протекания данных реакций и генетической связи органических веществ разных классов.</w:t>
            </w:r>
          </w:p>
          <w:p w14:paraId="0C657C2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Расчетные задачи по уравнениям реакций с участием органических веществ.</w:t>
            </w:r>
          </w:p>
          <w:p w14:paraId="2C59DA8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4. Лабораторная работа «Получение этилена и изучение его свойств».</w:t>
            </w:r>
          </w:p>
        </w:tc>
        <w:tc>
          <w:tcPr>
            <w:tcW w:w="910" w:type="dxa"/>
            <w:hideMark/>
          </w:tcPr>
          <w:p w14:paraId="0E20995A"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 ОК 02</w:t>
            </w:r>
          </w:p>
        </w:tc>
      </w:tr>
      <w:tr w:rsidR="00A31F96" w14:paraId="58BA521C" w14:textId="77777777" w:rsidTr="00A31F96">
        <w:tc>
          <w:tcPr>
            <w:tcW w:w="696" w:type="dxa"/>
            <w:hideMark/>
          </w:tcPr>
          <w:p w14:paraId="26E2138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4.3</w:t>
            </w:r>
          </w:p>
        </w:tc>
        <w:tc>
          <w:tcPr>
            <w:tcW w:w="2538" w:type="dxa"/>
            <w:hideMark/>
          </w:tcPr>
          <w:p w14:paraId="4A14986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Органические вещества в жизнедеятельности человека. Производство и применение органических веществ в промышленности</w:t>
            </w:r>
          </w:p>
        </w:tc>
        <w:tc>
          <w:tcPr>
            <w:tcW w:w="2759" w:type="dxa"/>
            <w:hideMark/>
          </w:tcPr>
          <w:p w14:paraId="1327B09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Обосновывать значение и применение органических веществ в бытовой и производственной деятельности человека их физико-химическими свойствами</w:t>
            </w:r>
          </w:p>
        </w:tc>
        <w:tc>
          <w:tcPr>
            <w:tcW w:w="2725" w:type="dxa"/>
            <w:hideMark/>
          </w:tcPr>
          <w:p w14:paraId="74AF40E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Практико-ориентированные задания по составлению химических реакций с участием органических веществ, используемых для их идентификации в быту и промышленности.</w:t>
            </w:r>
          </w:p>
        </w:tc>
        <w:tc>
          <w:tcPr>
            <w:tcW w:w="910" w:type="dxa"/>
            <w:hideMark/>
          </w:tcPr>
          <w:p w14:paraId="025A2E99"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 ОК 02</w:t>
            </w:r>
          </w:p>
        </w:tc>
      </w:tr>
      <w:tr w:rsidR="00A31F96" w14:paraId="167048BB" w14:textId="77777777" w:rsidTr="00A31F96">
        <w:tc>
          <w:tcPr>
            <w:tcW w:w="696" w:type="dxa"/>
            <w:hideMark/>
          </w:tcPr>
          <w:p w14:paraId="7EECF4A8"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5</w:t>
            </w:r>
          </w:p>
        </w:tc>
        <w:tc>
          <w:tcPr>
            <w:tcW w:w="2538" w:type="dxa"/>
            <w:hideMark/>
          </w:tcPr>
          <w:p w14:paraId="6372C4DE"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5. Кинетические и термодинамические закономерности протекания химических реакций</w:t>
            </w:r>
          </w:p>
        </w:tc>
        <w:tc>
          <w:tcPr>
            <w:tcW w:w="2759" w:type="dxa"/>
            <w:hideMark/>
          </w:tcPr>
          <w:p w14:paraId="44F771F5"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Исследовать равновесие и скорость химических реакций</w:t>
            </w:r>
          </w:p>
        </w:tc>
        <w:tc>
          <w:tcPr>
            <w:tcW w:w="2725" w:type="dxa"/>
            <w:hideMark/>
          </w:tcPr>
          <w:p w14:paraId="63DBA0C3" w14:textId="77777777" w:rsidR="00A31F96" w:rsidRDefault="00A31F96">
            <w:pPr>
              <w:rPr>
                <w:rFonts w:ascii="Times New Roman" w:hAnsi="Times New Roman" w:cs="Times New Roman"/>
                <w:b/>
                <w:sz w:val="24"/>
                <w:szCs w:val="24"/>
              </w:rPr>
            </w:pPr>
            <w:r>
              <w:rPr>
                <w:rFonts w:ascii="Times New Roman" w:hAnsi="Times New Roman" w:cs="Times New Roman"/>
                <w:b/>
                <w:sz w:val="24"/>
                <w:szCs w:val="24"/>
              </w:rPr>
              <w:t>Контрольная работа</w:t>
            </w:r>
          </w:p>
          <w:p w14:paraId="7BB35418"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«Скорость химической реакции и химическое равновесие»</w:t>
            </w:r>
          </w:p>
        </w:tc>
        <w:tc>
          <w:tcPr>
            <w:tcW w:w="910" w:type="dxa"/>
          </w:tcPr>
          <w:p w14:paraId="29AE1535"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500D1C28" w14:textId="77777777" w:rsidTr="00A31F96">
        <w:tc>
          <w:tcPr>
            <w:tcW w:w="696" w:type="dxa"/>
            <w:hideMark/>
          </w:tcPr>
          <w:p w14:paraId="6CA2E36E"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5.1</w:t>
            </w:r>
          </w:p>
        </w:tc>
        <w:tc>
          <w:tcPr>
            <w:tcW w:w="2538" w:type="dxa"/>
            <w:hideMark/>
          </w:tcPr>
          <w:p w14:paraId="3FFBE75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Кинетические закономерности протекания </w:t>
            </w:r>
            <w:r>
              <w:rPr>
                <w:rFonts w:ascii="Times New Roman" w:hAnsi="Times New Roman" w:cs="Times New Roman"/>
                <w:sz w:val="24"/>
                <w:szCs w:val="24"/>
              </w:rPr>
              <w:lastRenderedPageBreak/>
              <w:t>химических реакций</w:t>
            </w:r>
          </w:p>
        </w:tc>
        <w:tc>
          <w:tcPr>
            <w:tcW w:w="2759" w:type="dxa"/>
            <w:hideMark/>
          </w:tcPr>
          <w:p w14:paraId="3DE6387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lastRenderedPageBreak/>
              <w:t xml:space="preserve">Исследовать влияние концентрации реагирующих веществ и </w:t>
            </w:r>
            <w:r>
              <w:rPr>
                <w:rFonts w:ascii="Times New Roman" w:hAnsi="Times New Roman" w:cs="Times New Roman"/>
                <w:sz w:val="24"/>
                <w:szCs w:val="24"/>
              </w:rPr>
              <w:lastRenderedPageBreak/>
              <w:t>температуры на скорость химических реакций</w:t>
            </w:r>
          </w:p>
        </w:tc>
        <w:tc>
          <w:tcPr>
            <w:tcW w:w="2725" w:type="dxa"/>
            <w:hideMark/>
          </w:tcPr>
          <w:p w14:paraId="440FFFF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lastRenderedPageBreak/>
              <w:t>1. Лабораторная работа на выбор:</w:t>
            </w:r>
          </w:p>
          <w:p w14:paraId="34DCB54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 «Определение </w:t>
            </w:r>
            <w:r>
              <w:rPr>
                <w:rFonts w:ascii="Times New Roman" w:hAnsi="Times New Roman" w:cs="Times New Roman"/>
                <w:sz w:val="24"/>
                <w:szCs w:val="24"/>
              </w:rPr>
              <w:lastRenderedPageBreak/>
              <w:t>зависимости скорости реакции от концентрации реагирующих веществ»;</w:t>
            </w:r>
          </w:p>
          <w:p w14:paraId="12231DE4"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 «Определение зависимости скорости реакции от температуры». </w:t>
            </w:r>
          </w:p>
          <w:p w14:paraId="683E770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Практико-ориентированные теоретические задания на анализ факторов, влияющих на изменение скорости химической реакции.</w:t>
            </w:r>
          </w:p>
        </w:tc>
        <w:tc>
          <w:tcPr>
            <w:tcW w:w="910" w:type="dxa"/>
            <w:hideMark/>
          </w:tcPr>
          <w:p w14:paraId="3F6991DA"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 ОК 02</w:t>
            </w:r>
          </w:p>
        </w:tc>
      </w:tr>
      <w:tr w:rsidR="00A31F96" w14:paraId="1AB9B71F" w14:textId="77777777" w:rsidTr="00A31F96">
        <w:tc>
          <w:tcPr>
            <w:tcW w:w="696" w:type="dxa"/>
            <w:hideMark/>
          </w:tcPr>
          <w:p w14:paraId="21FDFAB5"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5.2</w:t>
            </w:r>
          </w:p>
        </w:tc>
        <w:tc>
          <w:tcPr>
            <w:tcW w:w="2538" w:type="dxa"/>
            <w:hideMark/>
          </w:tcPr>
          <w:p w14:paraId="2787B2DE"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Термодинамические закономерности протекания химических реакций. Равновесие химических реакций</w:t>
            </w:r>
          </w:p>
        </w:tc>
        <w:tc>
          <w:tcPr>
            <w:tcW w:w="2759" w:type="dxa"/>
            <w:hideMark/>
          </w:tcPr>
          <w:p w14:paraId="1BE5C29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влияние изменения концентрации веществ, реакции среды и температуры на смещение химического равновесия</w:t>
            </w:r>
          </w:p>
        </w:tc>
        <w:tc>
          <w:tcPr>
            <w:tcW w:w="2725" w:type="dxa"/>
            <w:hideMark/>
          </w:tcPr>
          <w:p w14:paraId="58661F4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Задачи на расчеты тепловых эффектов химических реакций и определение типа реакции (по тепловому эффекту: экзо- и эндотермические).</w:t>
            </w:r>
          </w:p>
          <w:p w14:paraId="60CB92A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2. Практико-ориентированные задания на применение принципа Ле </w:t>
            </w:r>
            <w:proofErr w:type="spellStart"/>
            <w:r>
              <w:rPr>
                <w:rFonts w:ascii="Times New Roman" w:hAnsi="Times New Roman" w:cs="Times New Roman"/>
                <w:sz w:val="24"/>
                <w:szCs w:val="24"/>
              </w:rPr>
              <w:t>Шателье</w:t>
            </w:r>
            <w:proofErr w:type="spellEnd"/>
            <w:r>
              <w:rPr>
                <w:rFonts w:ascii="Times New Roman" w:hAnsi="Times New Roman" w:cs="Times New Roman"/>
                <w:sz w:val="24"/>
                <w:szCs w:val="24"/>
              </w:rPr>
              <w:t xml:space="preserve"> для нахождения направления смещения равновесия химической реакции и анализ факторов, влияющих на смещение химического равновесия. </w:t>
            </w:r>
          </w:p>
          <w:p w14:paraId="7CC60E05"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Лабораторная работа «Изучение влияния различных факторов на смещение химического равновесия».</w:t>
            </w:r>
          </w:p>
        </w:tc>
        <w:tc>
          <w:tcPr>
            <w:tcW w:w="910" w:type="dxa"/>
            <w:hideMark/>
          </w:tcPr>
          <w:p w14:paraId="5514D199"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 ОК 02</w:t>
            </w:r>
          </w:p>
        </w:tc>
      </w:tr>
      <w:tr w:rsidR="00A31F96" w14:paraId="45946C81" w14:textId="77777777" w:rsidTr="00A31F96">
        <w:tc>
          <w:tcPr>
            <w:tcW w:w="696" w:type="dxa"/>
            <w:hideMark/>
          </w:tcPr>
          <w:p w14:paraId="61B2E040"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6</w:t>
            </w:r>
          </w:p>
        </w:tc>
        <w:tc>
          <w:tcPr>
            <w:tcW w:w="2538" w:type="dxa"/>
            <w:hideMark/>
          </w:tcPr>
          <w:p w14:paraId="2651D5BD"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6. Дисперсные системы</w:t>
            </w:r>
          </w:p>
        </w:tc>
        <w:tc>
          <w:tcPr>
            <w:tcW w:w="2759" w:type="dxa"/>
            <w:hideMark/>
          </w:tcPr>
          <w:p w14:paraId="2C816903"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Исследовать дисперсные системы</w:t>
            </w:r>
          </w:p>
        </w:tc>
        <w:tc>
          <w:tcPr>
            <w:tcW w:w="2725" w:type="dxa"/>
            <w:hideMark/>
          </w:tcPr>
          <w:p w14:paraId="7BA65826"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Контрольная работа по теме «Дисперсные системы»</w:t>
            </w:r>
          </w:p>
        </w:tc>
        <w:tc>
          <w:tcPr>
            <w:tcW w:w="910" w:type="dxa"/>
          </w:tcPr>
          <w:p w14:paraId="3790B59F"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1E8D9BEF" w14:textId="77777777" w:rsidTr="00A31F96">
        <w:tc>
          <w:tcPr>
            <w:tcW w:w="696" w:type="dxa"/>
            <w:hideMark/>
          </w:tcPr>
          <w:p w14:paraId="6A135F3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6.1</w:t>
            </w:r>
          </w:p>
        </w:tc>
        <w:tc>
          <w:tcPr>
            <w:tcW w:w="2538" w:type="dxa"/>
            <w:hideMark/>
          </w:tcPr>
          <w:p w14:paraId="043980D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Дисперсные системы и факторы их устойчивости</w:t>
            </w:r>
          </w:p>
        </w:tc>
        <w:tc>
          <w:tcPr>
            <w:tcW w:w="2759" w:type="dxa"/>
            <w:hideMark/>
          </w:tcPr>
          <w:p w14:paraId="2D10EEE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Различать истинные растворы, коллоидные растворы и грубодисперсные системы на основе химического эксперимента</w:t>
            </w:r>
          </w:p>
        </w:tc>
        <w:tc>
          <w:tcPr>
            <w:tcW w:w="2725" w:type="dxa"/>
            <w:hideMark/>
          </w:tcPr>
          <w:p w14:paraId="7DAB021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Задачи на приготовление растворов.</w:t>
            </w:r>
          </w:p>
          <w:p w14:paraId="247C203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2. Практико-ориентированные расчетные задания на дисперсные системы, используемые в бытовой и производственной </w:t>
            </w:r>
            <w:r>
              <w:rPr>
                <w:rFonts w:ascii="Times New Roman" w:hAnsi="Times New Roman" w:cs="Times New Roman"/>
                <w:sz w:val="24"/>
                <w:szCs w:val="24"/>
              </w:rPr>
              <w:lastRenderedPageBreak/>
              <w:t>деятельности человека.</w:t>
            </w:r>
          </w:p>
        </w:tc>
        <w:tc>
          <w:tcPr>
            <w:tcW w:w="910" w:type="dxa"/>
            <w:hideMark/>
          </w:tcPr>
          <w:p w14:paraId="48EBF11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 ОК 02</w:t>
            </w:r>
          </w:p>
        </w:tc>
      </w:tr>
      <w:tr w:rsidR="00A31F96" w14:paraId="51ADD330" w14:textId="77777777" w:rsidTr="00A31F96">
        <w:tc>
          <w:tcPr>
            <w:tcW w:w="696" w:type="dxa"/>
            <w:hideMark/>
          </w:tcPr>
          <w:p w14:paraId="39A3F4B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6.2</w:t>
            </w:r>
          </w:p>
        </w:tc>
        <w:tc>
          <w:tcPr>
            <w:tcW w:w="2538" w:type="dxa"/>
            <w:hideMark/>
          </w:tcPr>
          <w:p w14:paraId="61F008F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Исследование свойств дисперсных систем</w:t>
            </w:r>
          </w:p>
        </w:tc>
        <w:tc>
          <w:tcPr>
            <w:tcW w:w="2759" w:type="dxa"/>
            <w:hideMark/>
          </w:tcPr>
          <w:p w14:paraId="5094C891"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физико-химические свойства различных видов дисперсных систем</w:t>
            </w:r>
          </w:p>
        </w:tc>
        <w:tc>
          <w:tcPr>
            <w:tcW w:w="2725" w:type="dxa"/>
            <w:hideMark/>
          </w:tcPr>
          <w:p w14:paraId="76DF3E8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Лабораторная работа (на выбор):</w:t>
            </w:r>
          </w:p>
          <w:p w14:paraId="6D6F0221"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Приготовление растворов;</w:t>
            </w:r>
          </w:p>
          <w:p w14:paraId="56B1AFA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Исследование дисперсных систем.</w:t>
            </w:r>
          </w:p>
        </w:tc>
        <w:tc>
          <w:tcPr>
            <w:tcW w:w="910" w:type="dxa"/>
            <w:hideMark/>
          </w:tcPr>
          <w:p w14:paraId="79ABDF9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tc>
      </w:tr>
      <w:tr w:rsidR="00A31F96" w14:paraId="54DB5EDD" w14:textId="77777777" w:rsidTr="00A31F96">
        <w:tc>
          <w:tcPr>
            <w:tcW w:w="696" w:type="dxa"/>
            <w:hideMark/>
          </w:tcPr>
          <w:p w14:paraId="148BB3C7"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7</w:t>
            </w:r>
          </w:p>
        </w:tc>
        <w:tc>
          <w:tcPr>
            <w:tcW w:w="2538" w:type="dxa"/>
            <w:hideMark/>
          </w:tcPr>
          <w:p w14:paraId="4E7C9CE1"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7. Качественные реакции обнаружения органических и неорганических веществ</w:t>
            </w:r>
          </w:p>
        </w:tc>
        <w:tc>
          <w:tcPr>
            <w:tcW w:w="2759" w:type="dxa"/>
            <w:hideMark/>
          </w:tcPr>
          <w:p w14:paraId="1D9B3770"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Исследовать свойства органических и неорганических веществ с использованием качественных реакций</w:t>
            </w:r>
          </w:p>
        </w:tc>
        <w:tc>
          <w:tcPr>
            <w:tcW w:w="2725" w:type="dxa"/>
          </w:tcPr>
          <w:p w14:paraId="66AA730A" w14:textId="77777777" w:rsidR="00A31F96" w:rsidRDefault="00A31F96">
            <w:pPr>
              <w:widowControl w:val="0"/>
              <w:autoSpaceDE w:val="0"/>
              <w:autoSpaceDN w:val="0"/>
              <w:rPr>
                <w:rFonts w:ascii="Times New Roman" w:hAnsi="Times New Roman" w:cs="Times New Roman"/>
                <w:sz w:val="24"/>
                <w:szCs w:val="24"/>
              </w:rPr>
            </w:pPr>
          </w:p>
        </w:tc>
        <w:tc>
          <w:tcPr>
            <w:tcW w:w="910" w:type="dxa"/>
          </w:tcPr>
          <w:p w14:paraId="340C3F0B"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791D51F8" w14:textId="77777777" w:rsidTr="00A31F96">
        <w:tc>
          <w:tcPr>
            <w:tcW w:w="696" w:type="dxa"/>
            <w:hideMark/>
          </w:tcPr>
          <w:p w14:paraId="7ED32444"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7.1</w:t>
            </w:r>
          </w:p>
        </w:tc>
        <w:tc>
          <w:tcPr>
            <w:tcW w:w="2538" w:type="dxa"/>
            <w:hideMark/>
          </w:tcPr>
          <w:p w14:paraId="052338B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Обнаружение неорганических катионов и анионов</w:t>
            </w:r>
          </w:p>
        </w:tc>
        <w:tc>
          <w:tcPr>
            <w:tcW w:w="2759" w:type="dxa"/>
            <w:hideMark/>
          </w:tcPr>
          <w:p w14:paraId="3342BF0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качественные реакции неорганических веществ</w:t>
            </w:r>
          </w:p>
        </w:tc>
        <w:tc>
          <w:tcPr>
            <w:tcW w:w="2725" w:type="dxa"/>
            <w:hideMark/>
          </w:tcPr>
          <w:p w14:paraId="22A782DB"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Лабораторная работа (на выбор):</w:t>
            </w:r>
          </w:p>
          <w:p w14:paraId="0F53C315"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Аналитические реакции катионов I–VI групп;</w:t>
            </w:r>
          </w:p>
          <w:p w14:paraId="1B6FC6F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Аналитические реакции анионов.</w:t>
            </w:r>
          </w:p>
          <w:p w14:paraId="2A30860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Практические задания на составление уравнений реакций обнаружения катионов I–VI групп и анионов, в т.ч. в молекулярной и ионной формах.</w:t>
            </w:r>
          </w:p>
        </w:tc>
        <w:tc>
          <w:tcPr>
            <w:tcW w:w="910" w:type="dxa"/>
            <w:hideMark/>
          </w:tcPr>
          <w:p w14:paraId="2292E9BA"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tc>
      </w:tr>
      <w:tr w:rsidR="00A31F96" w14:paraId="3A54EF2F" w14:textId="77777777" w:rsidTr="00A31F96">
        <w:tc>
          <w:tcPr>
            <w:tcW w:w="696" w:type="dxa"/>
            <w:hideMark/>
          </w:tcPr>
          <w:p w14:paraId="74DE894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7.2</w:t>
            </w:r>
          </w:p>
        </w:tc>
        <w:tc>
          <w:tcPr>
            <w:tcW w:w="2538" w:type="dxa"/>
            <w:hideMark/>
          </w:tcPr>
          <w:p w14:paraId="1845887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Обнаружение органических веществ отдельных классов с использованием качественных реакций</w:t>
            </w:r>
          </w:p>
        </w:tc>
        <w:tc>
          <w:tcPr>
            <w:tcW w:w="2759" w:type="dxa"/>
            <w:hideMark/>
          </w:tcPr>
          <w:p w14:paraId="3E911A11"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качественные реакции органических соединений отдельных классов</w:t>
            </w:r>
          </w:p>
        </w:tc>
        <w:tc>
          <w:tcPr>
            <w:tcW w:w="2725" w:type="dxa"/>
            <w:hideMark/>
          </w:tcPr>
          <w:p w14:paraId="5FA1DA09"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Лабораторная работа (на выбор):</w:t>
            </w:r>
          </w:p>
          <w:p w14:paraId="5F367FA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Качественные реакции на отдельные классы органических веществ;</w:t>
            </w:r>
          </w:p>
          <w:p w14:paraId="48CB471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Качественный анализ органических соединений по функциональным группам.</w:t>
            </w:r>
          </w:p>
          <w:p w14:paraId="3972092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Практические задания на составление качественных реакций обнаружения органических соединений.</w:t>
            </w:r>
          </w:p>
        </w:tc>
        <w:tc>
          <w:tcPr>
            <w:tcW w:w="910" w:type="dxa"/>
            <w:hideMark/>
          </w:tcPr>
          <w:p w14:paraId="66D5FCED"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tc>
      </w:tr>
      <w:tr w:rsidR="00A31F96" w14:paraId="48473B7B" w14:textId="77777777" w:rsidTr="00A31F96">
        <w:trPr>
          <w:gridAfter w:val="3"/>
          <w:wAfter w:w="6394" w:type="dxa"/>
        </w:trPr>
        <w:tc>
          <w:tcPr>
            <w:tcW w:w="696" w:type="dxa"/>
            <w:hideMark/>
          </w:tcPr>
          <w:p w14:paraId="6768A4CE"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II</w:t>
            </w:r>
          </w:p>
        </w:tc>
        <w:tc>
          <w:tcPr>
            <w:tcW w:w="2538" w:type="dxa"/>
            <w:hideMark/>
          </w:tcPr>
          <w:p w14:paraId="34875EA9"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Прикладной модуль</w:t>
            </w:r>
          </w:p>
        </w:tc>
      </w:tr>
      <w:tr w:rsidR="00A31F96" w14:paraId="155CB4E9" w14:textId="77777777" w:rsidTr="00A31F96">
        <w:tc>
          <w:tcPr>
            <w:tcW w:w="696" w:type="dxa"/>
            <w:hideMark/>
          </w:tcPr>
          <w:p w14:paraId="6FC1BF76"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8</w:t>
            </w:r>
          </w:p>
        </w:tc>
        <w:tc>
          <w:tcPr>
            <w:tcW w:w="2538" w:type="dxa"/>
            <w:hideMark/>
          </w:tcPr>
          <w:p w14:paraId="76DB13A4" w14:textId="77777777" w:rsidR="00A31F96" w:rsidRDefault="00A31F96">
            <w:pPr>
              <w:rPr>
                <w:rFonts w:ascii="Times New Roman" w:hAnsi="Times New Roman" w:cs="Times New Roman"/>
                <w:b/>
                <w:sz w:val="24"/>
                <w:szCs w:val="24"/>
              </w:rPr>
            </w:pPr>
            <w:r>
              <w:rPr>
                <w:rFonts w:ascii="Times New Roman" w:hAnsi="Times New Roman" w:cs="Times New Roman"/>
                <w:b/>
                <w:sz w:val="24"/>
                <w:szCs w:val="24"/>
              </w:rPr>
              <w:t xml:space="preserve">Раздел 8. </w:t>
            </w:r>
          </w:p>
          <w:p w14:paraId="4D8D6B7F"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Химия в быту и производственной деятельности человека</w:t>
            </w:r>
          </w:p>
        </w:tc>
        <w:tc>
          <w:tcPr>
            <w:tcW w:w="2759" w:type="dxa"/>
            <w:hideMark/>
          </w:tcPr>
          <w:p w14:paraId="4561B6C9"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 xml:space="preserve">Оценивать последствия бытовой и производственной деятельности человека с позиций </w:t>
            </w:r>
            <w:r>
              <w:rPr>
                <w:rFonts w:ascii="Times New Roman" w:hAnsi="Times New Roman" w:cs="Times New Roman"/>
                <w:b/>
                <w:sz w:val="24"/>
                <w:szCs w:val="24"/>
              </w:rPr>
              <w:lastRenderedPageBreak/>
              <w:t>экологической безопасности</w:t>
            </w:r>
          </w:p>
        </w:tc>
        <w:tc>
          <w:tcPr>
            <w:tcW w:w="2725" w:type="dxa"/>
            <w:hideMark/>
          </w:tcPr>
          <w:p w14:paraId="50AE1A14"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lastRenderedPageBreak/>
              <w:t xml:space="preserve">Защита кейса (с учетом будущей профессиональной деятельности)  </w:t>
            </w:r>
          </w:p>
        </w:tc>
        <w:tc>
          <w:tcPr>
            <w:tcW w:w="910" w:type="dxa"/>
          </w:tcPr>
          <w:p w14:paraId="422B6208"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1C5313AF" w14:textId="77777777" w:rsidTr="00A31F96">
        <w:tc>
          <w:tcPr>
            <w:tcW w:w="696" w:type="dxa"/>
          </w:tcPr>
          <w:p w14:paraId="2095069E" w14:textId="77777777" w:rsidR="00A31F96" w:rsidRDefault="00A31F96">
            <w:pPr>
              <w:widowControl w:val="0"/>
              <w:autoSpaceDE w:val="0"/>
              <w:autoSpaceDN w:val="0"/>
              <w:jc w:val="center"/>
              <w:rPr>
                <w:rFonts w:ascii="Times New Roman" w:hAnsi="Times New Roman" w:cs="Times New Roman"/>
                <w:sz w:val="24"/>
                <w:szCs w:val="24"/>
              </w:rPr>
            </w:pPr>
          </w:p>
        </w:tc>
        <w:tc>
          <w:tcPr>
            <w:tcW w:w="2538" w:type="dxa"/>
          </w:tcPr>
          <w:p w14:paraId="102BA92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Химия в быту и производственной деятельности человека</w:t>
            </w:r>
          </w:p>
          <w:p w14:paraId="7605EBA7" w14:textId="77777777" w:rsidR="00A31F96" w:rsidRDefault="00A31F96">
            <w:pPr>
              <w:widowControl w:val="0"/>
              <w:autoSpaceDE w:val="0"/>
              <w:autoSpaceDN w:val="0"/>
              <w:rPr>
                <w:rFonts w:ascii="Times New Roman" w:hAnsi="Times New Roman" w:cs="Times New Roman"/>
                <w:sz w:val="24"/>
                <w:szCs w:val="24"/>
              </w:rPr>
            </w:pPr>
          </w:p>
        </w:tc>
        <w:tc>
          <w:tcPr>
            <w:tcW w:w="2759" w:type="dxa"/>
            <w:hideMark/>
          </w:tcPr>
          <w:p w14:paraId="5C2E4A5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Оценивать последствия бытовой и производственной деятельности человека с позиций экологической безопасности</w:t>
            </w:r>
          </w:p>
        </w:tc>
        <w:tc>
          <w:tcPr>
            <w:tcW w:w="2725" w:type="dxa"/>
            <w:hideMark/>
          </w:tcPr>
          <w:p w14:paraId="76E7FD25"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Кейс (с учетом будущей профессиональной деятельности)</w:t>
            </w:r>
          </w:p>
          <w:p w14:paraId="3CE75E1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Возможные темы кейсов:</w:t>
            </w:r>
          </w:p>
          <w:p w14:paraId="131176B1"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Потепление климата и высвобождение газовых гидратов со дна океана.</w:t>
            </w:r>
          </w:p>
          <w:p w14:paraId="20033214"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2. Будущие материалы для авиа-, </w:t>
            </w:r>
            <w:proofErr w:type="spellStart"/>
            <w:r>
              <w:rPr>
                <w:rFonts w:ascii="Times New Roman" w:hAnsi="Times New Roman" w:cs="Times New Roman"/>
                <w:sz w:val="24"/>
                <w:szCs w:val="24"/>
              </w:rPr>
              <w:t>машино</w:t>
            </w:r>
            <w:proofErr w:type="spellEnd"/>
            <w:r>
              <w:rPr>
                <w:rFonts w:ascii="Times New Roman" w:hAnsi="Times New Roman" w:cs="Times New Roman"/>
                <w:sz w:val="24"/>
                <w:szCs w:val="24"/>
              </w:rPr>
              <w:t>- и приборостроения.</w:t>
            </w:r>
          </w:p>
          <w:p w14:paraId="35A4F19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Новые материалы для солнечных батарей.</w:t>
            </w:r>
          </w:p>
          <w:p w14:paraId="13D452B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4. Лекарства на основе растительных препаратов.</w:t>
            </w:r>
          </w:p>
        </w:tc>
        <w:tc>
          <w:tcPr>
            <w:tcW w:w="910" w:type="dxa"/>
            <w:hideMark/>
          </w:tcPr>
          <w:p w14:paraId="537721A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 ОК 02 ОК 04 ОК 07</w:t>
            </w:r>
          </w:p>
        </w:tc>
      </w:tr>
      <w:tr w:rsidR="00A31F96" w14:paraId="7A4F63A7" w14:textId="77777777" w:rsidTr="00A31F96">
        <w:tc>
          <w:tcPr>
            <w:tcW w:w="696" w:type="dxa"/>
            <w:hideMark/>
          </w:tcPr>
          <w:p w14:paraId="3A26D865" w14:textId="77777777" w:rsidR="00A31F96" w:rsidRDefault="00A31F96">
            <w:pPr>
              <w:jc w:val="center"/>
              <w:rPr>
                <w:rFonts w:ascii="Times New Roman" w:hAnsi="Times New Roman" w:cs="Times New Roman"/>
                <w:sz w:val="24"/>
                <w:szCs w:val="24"/>
              </w:rPr>
            </w:pPr>
            <w:r>
              <w:rPr>
                <w:rFonts w:ascii="Times New Roman" w:hAnsi="Times New Roman" w:cs="Times New Roman"/>
                <w:b/>
                <w:sz w:val="24"/>
                <w:szCs w:val="24"/>
              </w:rPr>
              <w:t>9.1</w:t>
            </w:r>
          </w:p>
        </w:tc>
        <w:tc>
          <w:tcPr>
            <w:tcW w:w="2538" w:type="dxa"/>
            <w:hideMark/>
          </w:tcPr>
          <w:p w14:paraId="7F4880E4"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Раздел 9.1. Исследование и химический анализ объектов биосферы</w:t>
            </w:r>
          </w:p>
        </w:tc>
        <w:tc>
          <w:tcPr>
            <w:tcW w:w="2759" w:type="dxa"/>
            <w:hideMark/>
          </w:tcPr>
          <w:p w14:paraId="1B85A1BE"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Интерпретировать химические процессы и явления в биосфере</w:t>
            </w:r>
          </w:p>
        </w:tc>
        <w:tc>
          <w:tcPr>
            <w:tcW w:w="2725" w:type="dxa"/>
            <w:hideMark/>
          </w:tcPr>
          <w:p w14:paraId="709AB3B0" w14:textId="77777777" w:rsidR="00A31F96" w:rsidRDefault="00A31F96">
            <w:pPr>
              <w:rPr>
                <w:rFonts w:ascii="Times New Roman" w:hAnsi="Times New Roman" w:cs="Times New Roman"/>
                <w:sz w:val="24"/>
                <w:szCs w:val="24"/>
              </w:rPr>
            </w:pPr>
            <w:r>
              <w:rPr>
                <w:rFonts w:ascii="Times New Roman" w:hAnsi="Times New Roman" w:cs="Times New Roman"/>
                <w:b/>
                <w:sz w:val="24"/>
                <w:szCs w:val="24"/>
              </w:rPr>
              <w:t>Защита учебно-исследовательского проекта (с учетом будущей профессиональной деятельности)</w:t>
            </w:r>
          </w:p>
        </w:tc>
        <w:tc>
          <w:tcPr>
            <w:tcW w:w="910" w:type="dxa"/>
          </w:tcPr>
          <w:p w14:paraId="79EC5395" w14:textId="77777777" w:rsidR="00A31F96" w:rsidRDefault="00A31F96">
            <w:pPr>
              <w:widowControl w:val="0"/>
              <w:autoSpaceDE w:val="0"/>
              <w:autoSpaceDN w:val="0"/>
              <w:jc w:val="center"/>
              <w:rPr>
                <w:rFonts w:ascii="Times New Roman" w:hAnsi="Times New Roman" w:cs="Times New Roman"/>
                <w:sz w:val="24"/>
                <w:szCs w:val="24"/>
              </w:rPr>
            </w:pPr>
          </w:p>
        </w:tc>
      </w:tr>
      <w:tr w:rsidR="00A31F96" w14:paraId="64136AEF" w14:textId="77777777" w:rsidTr="00A31F96">
        <w:tc>
          <w:tcPr>
            <w:tcW w:w="696" w:type="dxa"/>
            <w:hideMark/>
          </w:tcPr>
          <w:p w14:paraId="52AEE67E"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9.1.1</w:t>
            </w:r>
          </w:p>
        </w:tc>
        <w:tc>
          <w:tcPr>
            <w:tcW w:w="2538" w:type="dxa"/>
            <w:hideMark/>
          </w:tcPr>
          <w:p w14:paraId="1ACD4E1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Основы лабораторной практики в профессиональных лабораториях</w:t>
            </w:r>
          </w:p>
        </w:tc>
        <w:tc>
          <w:tcPr>
            <w:tcW w:w="2759" w:type="dxa"/>
            <w:hideMark/>
          </w:tcPr>
          <w:p w14:paraId="513A55F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Выполнять полный цикл экспериментального исследования с соблюдением правил безопасного обращения с веществами и лабораторным оборудованием</w:t>
            </w:r>
          </w:p>
        </w:tc>
        <w:tc>
          <w:tcPr>
            <w:tcW w:w="2725" w:type="dxa"/>
            <w:hideMark/>
          </w:tcPr>
          <w:p w14:paraId="46001395"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Лабораторная работа «Основы лабораторной практики».</w:t>
            </w:r>
          </w:p>
          <w:p w14:paraId="0BFC1FD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Типовые расчеты по тематике эксперимента.</w:t>
            </w:r>
          </w:p>
          <w:p w14:paraId="625E0D0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Задачи на вычисление среднего значения экспериментальных данных, погрешности.</w:t>
            </w:r>
          </w:p>
          <w:p w14:paraId="4D2615B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4. Представление результатов эксперимента в различной форме (таблица, график, отчет, доклад, презентация).</w:t>
            </w:r>
          </w:p>
        </w:tc>
        <w:tc>
          <w:tcPr>
            <w:tcW w:w="910" w:type="dxa"/>
            <w:hideMark/>
          </w:tcPr>
          <w:p w14:paraId="491CD1D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w:t>
            </w:r>
          </w:p>
          <w:p w14:paraId="71AB31AB"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 1.1,</w:t>
            </w:r>
          </w:p>
          <w:p w14:paraId="4F9D640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ПК1.2, ПК1.3</w:t>
            </w:r>
          </w:p>
        </w:tc>
      </w:tr>
      <w:tr w:rsidR="00A31F96" w14:paraId="2F575D2F" w14:textId="77777777" w:rsidTr="00A31F96">
        <w:tc>
          <w:tcPr>
            <w:tcW w:w="696" w:type="dxa"/>
            <w:hideMark/>
          </w:tcPr>
          <w:p w14:paraId="57FA3F7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9.1.2</w:t>
            </w:r>
          </w:p>
        </w:tc>
        <w:tc>
          <w:tcPr>
            <w:tcW w:w="2538" w:type="dxa"/>
            <w:hideMark/>
          </w:tcPr>
          <w:p w14:paraId="3661C6F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Химический анализ проб воды</w:t>
            </w:r>
          </w:p>
        </w:tc>
        <w:tc>
          <w:tcPr>
            <w:tcW w:w="2759" w:type="dxa"/>
            <w:hideMark/>
          </w:tcPr>
          <w:p w14:paraId="601AF2E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химический состав проб воды</w:t>
            </w:r>
          </w:p>
        </w:tc>
        <w:tc>
          <w:tcPr>
            <w:tcW w:w="2725" w:type="dxa"/>
            <w:hideMark/>
          </w:tcPr>
          <w:p w14:paraId="04E58DD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Тест «Свойства и состав воды».</w:t>
            </w:r>
          </w:p>
          <w:p w14:paraId="757E551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Задание «Химический состав воды, тип воды и способы ее применения» (с использованием нормативных документов).</w:t>
            </w:r>
          </w:p>
          <w:p w14:paraId="0A93BFE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lastRenderedPageBreak/>
              <w:t xml:space="preserve">3. Практико-ориентированные теоретические задания на состав воды и способы выражения </w:t>
            </w:r>
            <w:proofErr w:type="gramStart"/>
            <w:r>
              <w:rPr>
                <w:rFonts w:ascii="Times New Roman" w:hAnsi="Times New Roman" w:cs="Times New Roman"/>
                <w:sz w:val="24"/>
                <w:szCs w:val="24"/>
              </w:rPr>
              <w:t>концентраций</w:t>
            </w:r>
            <w:proofErr w:type="gramEnd"/>
            <w:r>
              <w:rPr>
                <w:rFonts w:ascii="Times New Roman" w:hAnsi="Times New Roman" w:cs="Times New Roman"/>
                <w:sz w:val="24"/>
                <w:szCs w:val="24"/>
              </w:rPr>
              <w:t xml:space="preserve"> и пересчет концентраций (с использованием нормативных документов).</w:t>
            </w:r>
          </w:p>
          <w:p w14:paraId="6135EBB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4. Лабораторная работа на выбор:</w:t>
            </w:r>
          </w:p>
          <w:p w14:paraId="6C9FB8EB"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Очистка воды от загрязнений;</w:t>
            </w:r>
          </w:p>
          <w:p w14:paraId="4686047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 Определение рН воды и ее кислотности; </w:t>
            </w:r>
          </w:p>
          <w:p w14:paraId="1E66DF4B"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Определение жесткости воды и способы ее устранения.</w:t>
            </w:r>
          </w:p>
        </w:tc>
        <w:tc>
          <w:tcPr>
            <w:tcW w:w="910" w:type="dxa"/>
            <w:hideMark/>
          </w:tcPr>
          <w:p w14:paraId="6B90F658"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 ОК 02 ОК 07</w:t>
            </w:r>
          </w:p>
          <w:p w14:paraId="33476D5B"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 1.1,</w:t>
            </w:r>
          </w:p>
          <w:p w14:paraId="563AF860"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ПК1.2, ПК1.3</w:t>
            </w:r>
          </w:p>
        </w:tc>
      </w:tr>
      <w:tr w:rsidR="00A31F96" w14:paraId="7F291A7D" w14:textId="77777777" w:rsidTr="00A31F96">
        <w:tc>
          <w:tcPr>
            <w:tcW w:w="696" w:type="dxa"/>
            <w:hideMark/>
          </w:tcPr>
          <w:p w14:paraId="459E938A"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9.1.3</w:t>
            </w:r>
          </w:p>
        </w:tc>
        <w:tc>
          <w:tcPr>
            <w:tcW w:w="2538" w:type="dxa"/>
            <w:hideMark/>
          </w:tcPr>
          <w:p w14:paraId="6F8EE93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Химический контроль качества продуктов питания</w:t>
            </w:r>
          </w:p>
        </w:tc>
        <w:tc>
          <w:tcPr>
            <w:tcW w:w="2759" w:type="dxa"/>
            <w:hideMark/>
          </w:tcPr>
          <w:p w14:paraId="5895421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химический состав продуктов питания</w:t>
            </w:r>
          </w:p>
        </w:tc>
        <w:tc>
          <w:tcPr>
            <w:tcW w:w="2725" w:type="dxa"/>
            <w:hideMark/>
          </w:tcPr>
          <w:p w14:paraId="711529DE"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Тест «Органические и неорганические вещества, входящие в состав продуктов питания».</w:t>
            </w:r>
          </w:p>
          <w:p w14:paraId="53F42EB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Практико-ориентированные задания по кулинарной тематике.</w:t>
            </w:r>
          </w:p>
          <w:p w14:paraId="59B1397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Лабораторная работа (на выбор):</w:t>
            </w:r>
          </w:p>
          <w:p w14:paraId="7EF63DE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Обнаружение нитратов в продуктах питания;</w:t>
            </w:r>
          </w:p>
          <w:p w14:paraId="47B2BA0A"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Исследование продуктов питания на наличие углеводов (мука, творог, молоко, йогурт) на наличие углеводов (крахмал, глюкоза, сахароза).</w:t>
            </w:r>
          </w:p>
        </w:tc>
        <w:tc>
          <w:tcPr>
            <w:tcW w:w="910" w:type="dxa"/>
            <w:hideMark/>
          </w:tcPr>
          <w:p w14:paraId="2E97DEBC"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 ОК 02 ОК 07</w:t>
            </w:r>
          </w:p>
          <w:p w14:paraId="1348A89E"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 1.1,</w:t>
            </w:r>
          </w:p>
          <w:p w14:paraId="65797277"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ПК1.2, ПК1.3</w:t>
            </w:r>
          </w:p>
        </w:tc>
      </w:tr>
      <w:tr w:rsidR="00A31F96" w14:paraId="196DA5A7" w14:textId="77777777" w:rsidTr="00A31F96">
        <w:tc>
          <w:tcPr>
            <w:tcW w:w="696" w:type="dxa"/>
            <w:hideMark/>
          </w:tcPr>
          <w:p w14:paraId="66EA36C0"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9.1.4</w:t>
            </w:r>
          </w:p>
        </w:tc>
        <w:tc>
          <w:tcPr>
            <w:tcW w:w="2538" w:type="dxa"/>
            <w:hideMark/>
          </w:tcPr>
          <w:p w14:paraId="42436201"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Химический анализ проб почвы</w:t>
            </w:r>
          </w:p>
        </w:tc>
        <w:tc>
          <w:tcPr>
            <w:tcW w:w="2759" w:type="dxa"/>
            <w:hideMark/>
          </w:tcPr>
          <w:p w14:paraId="2E139CA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химический состав проб почвы</w:t>
            </w:r>
          </w:p>
        </w:tc>
        <w:tc>
          <w:tcPr>
            <w:tcW w:w="2725" w:type="dxa"/>
            <w:hideMark/>
          </w:tcPr>
          <w:p w14:paraId="416E6A4C"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Тест по теме «Химический состав неорганических и органических удобрений».</w:t>
            </w:r>
          </w:p>
          <w:p w14:paraId="43F0AA18"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Задание «Взаимосвязь состава почвы, тип почвы и ее назначения».</w:t>
            </w:r>
          </w:p>
          <w:p w14:paraId="02BA3550"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Лабораторная работа (на выбор):</w:t>
            </w:r>
          </w:p>
          <w:p w14:paraId="3C9BE254"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lastRenderedPageBreak/>
              <w:t>– Обнаружение неорганических примесей в пробах почвы;</w:t>
            </w:r>
          </w:p>
          <w:p w14:paraId="4346870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 Определение рН водной </w:t>
            </w:r>
          </w:p>
          <w:p w14:paraId="03B8336E"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вытяжки почвы, ее кислотности и щелочности.</w:t>
            </w:r>
          </w:p>
        </w:tc>
        <w:tc>
          <w:tcPr>
            <w:tcW w:w="910" w:type="dxa"/>
            <w:hideMark/>
          </w:tcPr>
          <w:p w14:paraId="4C99A26E"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lastRenderedPageBreak/>
              <w:t>ОК 01 ОК 02 ОК 07</w:t>
            </w:r>
          </w:p>
          <w:p w14:paraId="3CF93AE4"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 1.1,</w:t>
            </w:r>
          </w:p>
          <w:p w14:paraId="40550A01"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ПК1.2, ПК1.3</w:t>
            </w:r>
          </w:p>
        </w:tc>
      </w:tr>
      <w:tr w:rsidR="00A31F96" w14:paraId="1595FE73" w14:textId="77777777" w:rsidTr="00A31F96">
        <w:tc>
          <w:tcPr>
            <w:tcW w:w="696" w:type="dxa"/>
            <w:hideMark/>
          </w:tcPr>
          <w:p w14:paraId="1E78B09E"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9.1.5</w:t>
            </w:r>
          </w:p>
        </w:tc>
        <w:tc>
          <w:tcPr>
            <w:tcW w:w="2538" w:type="dxa"/>
            <w:hideMark/>
          </w:tcPr>
          <w:p w14:paraId="171C52A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Исследование объектов биосферы</w:t>
            </w:r>
          </w:p>
        </w:tc>
        <w:tc>
          <w:tcPr>
            <w:tcW w:w="2759" w:type="dxa"/>
            <w:hideMark/>
          </w:tcPr>
          <w:p w14:paraId="349C6FF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Исследовать химический состав объектов биосферы на примере продуктов питания, воды и почвы</w:t>
            </w:r>
          </w:p>
        </w:tc>
        <w:tc>
          <w:tcPr>
            <w:tcW w:w="2725" w:type="dxa"/>
            <w:hideMark/>
          </w:tcPr>
          <w:p w14:paraId="707F5A1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 xml:space="preserve">Учебно-исследовательский проект в области исследования объектов биосферы. </w:t>
            </w:r>
          </w:p>
          <w:p w14:paraId="60B154D7"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Возможные темы проектов:</w:t>
            </w:r>
          </w:p>
          <w:p w14:paraId="0E10A66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1. Исследование состава минеральной воды и рекомендации по ее использованию.</w:t>
            </w:r>
          </w:p>
          <w:p w14:paraId="2FCD9A2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2. Исследование разрушающего действия природной воды на строительные материалы.</w:t>
            </w:r>
          </w:p>
          <w:p w14:paraId="7D9EF1D3"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3. Составление проекта цветника/огорода/сада в зависимости от состава проанализированных почв.</w:t>
            </w:r>
          </w:p>
          <w:p w14:paraId="55B025EF"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4. Составление сбалансированного меню на день (неделю) в зависимости от содержания химических макро и микроэлементов в продуктах питания.</w:t>
            </w:r>
          </w:p>
          <w:p w14:paraId="61AC2C72"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5. Исследование качества питьевой воды.</w:t>
            </w:r>
          </w:p>
          <w:p w14:paraId="2531FD76"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6. Исследование проб водопроводной воды на предмет устранения жесткости.</w:t>
            </w:r>
          </w:p>
          <w:p w14:paraId="09D56EDD" w14:textId="77777777" w:rsidR="00A31F96" w:rsidRDefault="00A31F96">
            <w:pPr>
              <w:rPr>
                <w:rFonts w:ascii="Times New Roman" w:hAnsi="Times New Roman" w:cs="Times New Roman"/>
                <w:sz w:val="24"/>
                <w:szCs w:val="24"/>
              </w:rPr>
            </w:pPr>
            <w:r>
              <w:rPr>
                <w:rFonts w:ascii="Times New Roman" w:hAnsi="Times New Roman" w:cs="Times New Roman"/>
                <w:sz w:val="24"/>
                <w:szCs w:val="24"/>
              </w:rPr>
              <w:t>7. Устранение жесткости воды в сельскохозяйственной деятельности.</w:t>
            </w:r>
          </w:p>
        </w:tc>
        <w:tc>
          <w:tcPr>
            <w:tcW w:w="910" w:type="dxa"/>
            <w:hideMark/>
          </w:tcPr>
          <w:p w14:paraId="5C0AC357"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ОК 01 ОК 02 ОК 04 ОК 07</w:t>
            </w:r>
          </w:p>
          <w:p w14:paraId="23F4BD25"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 1.1,</w:t>
            </w:r>
          </w:p>
          <w:p w14:paraId="7F08F46D" w14:textId="77777777" w:rsidR="00A31F96" w:rsidRDefault="00A31F96">
            <w:pPr>
              <w:jc w:val="center"/>
              <w:rPr>
                <w:rFonts w:ascii="Times New Roman" w:hAnsi="Times New Roman" w:cs="Times New Roman"/>
                <w:sz w:val="24"/>
                <w:szCs w:val="24"/>
              </w:rPr>
            </w:pPr>
            <w:r>
              <w:rPr>
                <w:rFonts w:ascii="Times New Roman" w:hAnsi="Times New Roman" w:cs="Times New Roman"/>
                <w:sz w:val="24"/>
                <w:szCs w:val="24"/>
              </w:rPr>
              <w:t>ПК1.2, ПК1.3</w:t>
            </w:r>
          </w:p>
        </w:tc>
      </w:tr>
    </w:tbl>
    <w:p w14:paraId="7883BAB4" w14:textId="77777777" w:rsidR="004238DE" w:rsidRPr="004238DE" w:rsidRDefault="004238DE" w:rsidP="004238DE">
      <w:pPr>
        <w:spacing w:after="0" w:line="240" w:lineRule="auto"/>
        <w:jc w:val="both"/>
        <w:rPr>
          <w:rFonts w:ascii="Times New Roman" w:eastAsia="OfficinaSansBookC" w:hAnsi="Times New Roman" w:cs="Times New Roman"/>
          <w:sz w:val="28"/>
          <w:szCs w:val="28"/>
        </w:rPr>
      </w:pPr>
    </w:p>
    <w:p w14:paraId="51A1376F" w14:textId="77777777" w:rsidR="00C34A7D" w:rsidRDefault="00C34A7D" w:rsidP="004238DE">
      <w:pPr>
        <w:jc w:val="right"/>
        <w:rPr>
          <w:rFonts w:ascii="Times New Roman" w:hAnsi="Times New Roman" w:cs="Times New Roman"/>
          <w:b/>
          <w:bCs/>
          <w:sz w:val="24"/>
          <w:szCs w:val="24"/>
        </w:rPr>
      </w:pPr>
    </w:p>
    <w:p w14:paraId="7CD0D05E" w14:textId="77777777" w:rsidR="004238DE" w:rsidRPr="004238DE" w:rsidRDefault="004238DE" w:rsidP="004238DE">
      <w:pPr>
        <w:spacing w:after="0" w:line="240" w:lineRule="auto"/>
        <w:jc w:val="both"/>
        <w:rPr>
          <w:rFonts w:ascii="Times New Roman" w:eastAsia="OfficinaSansBookC" w:hAnsi="Times New Roman" w:cs="Times New Roman"/>
          <w:sz w:val="28"/>
          <w:szCs w:val="28"/>
        </w:rPr>
      </w:pPr>
    </w:p>
    <w:p w14:paraId="4C5211A4" w14:textId="77777777" w:rsidR="00980CAE" w:rsidRPr="00980CAE" w:rsidRDefault="00980CAE" w:rsidP="00980CAE">
      <w:pPr>
        <w:spacing w:after="0" w:line="240" w:lineRule="auto"/>
        <w:jc w:val="both"/>
        <w:rPr>
          <w:rFonts w:ascii="Times New Roman" w:hAnsi="Times New Roman" w:cs="Times New Roman"/>
          <w:b/>
          <w:bCs/>
          <w:sz w:val="24"/>
          <w:szCs w:val="24"/>
        </w:rPr>
      </w:pPr>
      <w:bookmarkStart w:id="295" w:name="_Hlk125110444"/>
    </w:p>
    <w:p w14:paraId="4C5E83E5" w14:textId="490D4022" w:rsidR="00980CAE" w:rsidRPr="000E240A" w:rsidRDefault="00980CAE" w:rsidP="00980CAE">
      <w:pPr>
        <w:spacing w:after="0" w:line="240" w:lineRule="auto"/>
        <w:jc w:val="right"/>
        <w:rPr>
          <w:rFonts w:ascii="Times New Roman" w:hAnsi="Times New Roman" w:cs="Times New Roman"/>
          <w:b/>
          <w:bCs/>
          <w:sz w:val="24"/>
          <w:szCs w:val="24"/>
        </w:rPr>
      </w:pPr>
      <w:r w:rsidRPr="00980CAE">
        <w:rPr>
          <w:rFonts w:ascii="Times New Roman" w:hAnsi="Times New Roman" w:cs="Times New Roman"/>
          <w:b/>
          <w:bCs/>
          <w:sz w:val="24"/>
          <w:szCs w:val="24"/>
        </w:rPr>
        <w:t>Приложение 6.1</w:t>
      </w:r>
      <w:r w:rsidR="000E240A" w:rsidRPr="000E240A">
        <w:rPr>
          <w:rFonts w:ascii="Times New Roman" w:hAnsi="Times New Roman" w:cs="Times New Roman"/>
          <w:b/>
          <w:bCs/>
          <w:sz w:val="24"/>
          <w:szCs w:val="24"/>
        </w:rPr>
        <w:t>3</w:t>
      </w:r>
    </w:p>
    <w:p w14:paraId="60F6B391" w14:textId="77777777" w:rsidR="00980CAE" w:rsidRPr="00980CAE" w:rsidRDefault="00980CAE" w:rsidP="00980CAE">
      <w:pPr>
        <w:spacing w:after="0" w:line="240" w:lineRule="auto"/>
        <w:jc w:val="right"/>
        <w:rPr>
          <w:rFonts w:ascii="Times New Roman" w:hAnsi="Times New Roman" w:cs="Times New Roman"/>
          <w:b/>
          <w:bCs/>
          <w:sz w:val="24"/>
          <w:szCs w:val="24"/>
        </w:rPr>
      </w:pPr>
      <w:r w:rsidRPr="00980CAE">
        <w:rPr>
          <w:rFonts w:ascii="Times New Roman" w:hAnsi="Times New Roman" w:cs="Times New Roman"/>
          <w:b/>
          <w:bCs/>
          <w:sz w:val="24"/>
          <w:szCs w:val="24"/>
        </w:rPr>
        <w:t>к ОПОП-П по специальности</w:t>
      </w:r>
    </w:p>
    <w:p w14:paraId="7353B789" w14:textId="77777777" w:rsidR="00980CAE" w:rsidRPr="00980CAE" w:rsidRDefault="00980CAE" w:rsidP="00980CAE">
      <w:pPr>
        <w:spacing w:after="0" w:line="240" w:lineRule="auto"/>
        <w:jc w:val="right"/>
        <w:rPr>
          <w:rFonts w:ascii="Times New Roman" w:hAnsi="Times New Roman" w:cs="Times New Roman"/>
          <w:b/>
          <w:bCs/>
          <w:sz w:val="24"/>
          <w:szCs w:val="24"/>
        </w:rPr>
      </w:pPr>
      <w:r w:rsidRPr="00980CAE">
        <w:rPr>
          <w:rFonts w:ascii="Times New Roman" w:hAnsi="Times New Roman" w:cs="Times New Roman"/>
          <w:b/>
          <w:bCs/>
          <w:sz w:val="24"/>
          <w:szCs w:val="24"/>
        </w:rPr>
        <w:t>36.02.01. Ветеринария</w:t>
      </w:r>
    </w:p>
    <w:p w14:paraId="037B9B7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8080AB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790945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0983A8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B0A343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83FF3CA" w14:textId="77777777" w:rsidR="00980CAE" w:rsidRPr="00980CAE" w:rsidRDefault="00980CAE" w:rsidP="00980CAE">
      <w:pPr>
        <w:spacing w:after="0" w:line="240" w:lineRule="auto"/>
        <w:rPr>
          <w:rFonts w:ascii="Times New Roman" w:hAnsi="Times New Roman" w:cs="Times New Roman"/>
          <w:b/>
          <w:bCs/>
          <w:sz w:val="24"/>
          <w:szCs w:val="24"/>
        </w:rPr>
      </w:pPr>
    </w:p>
    <w:p w14:paraId="28787F40" w14:textId="77777777" w:rsidR="00980CAE" w:rsidRPr="00980CAE" w:rsidRDefault="00980CAE" w:rsidP="00980CAE">
      <w:pPr>
        <w:spacing w:after="0" w:line="240" w:lineRule="auto"/>
        <w:jc w:val="center"/>
        <w:rPr>
          <w:rFonts w:ascii="Times New Roman" w:hAnsi="Times New Roman" w:cs="Times New Roman"/>
          <w:b/>
          <w:bCs/>
          <w:sz w:val="28"/>
          <w:szCs w:val="28"/>
        </w:rPr>
      </w:pPr>
      <w:r w:rsidRPr="00980CAE">
        <w:rPr>
          <w:rFonts w:ascii="Times New Roman" w:hAnsi="Times New Roman" w:cs="Times New Roman"/>
          <w:b/>
          <w:bCs/>
          <w:sz w:val="28"/>
          <w:szCs w:val="28"/>
        </w:rPr>
        <w:t>РАБОЧАЯ ПРОГРАММА</w:t>
      </w:r>
    </w:p>
    <w:p w14:paraId="31B67F2F" w14:textId="77777777" w:rsidR="00980CAE" w:rsidRPr="00980CAE" w:rsidRDefault="00980CAE" w:rsidP="00980CAE">
      <w:pPr>
        <w:spacing w:after="0" w:line="240" w:lineRule="auto"/>
        <w:jc w:val="center"/>
        <w:rPr>
          <w:rFonts w:ascii="Times New Roman" w:hAnsi="Times New Roman" w:cs="Times New Roman"/>
          <w:b/>
          <w:bCs/>
          <w:sz w:val="28"/>
          <w:szCs w:val="28"/>
        </w:rPr>
      </w:pPr>
      <w:r w:rsidRPr="00980CAE">
        <w:rPr>
          <w:rFonts w:ascii="Times New Roman" w:hAnsi="Times New Roman" w:cs="Times New Roman"/>
          <w:b/>
          <w:bCs/>
          <w:sz w:val="28"/>
          <w:szCs w:val="28"/>
        </w:rPr>
        <w:t>общеобразовательной дисциплины</w:t>
      </w:r>
    </w:p>
    <w:p w14:paraId="413A0C1C" w14:textId="77777777" w:rsidR="00980CAE" w:rsidRPr="00980CAE" w:rsidRDefault="00980CAE" w:rsidP="00980CAE">
      <w:pPr>
        <w:spacing w:after="0" w:line="240" w:lineRule="auto"/>
        <w:jc w:val="center"/>
        <w:rPr>
          <w:rFonts w:ascii="Times New Roman" w:hAnsi="Times New Roman" w:cs="Times New Roman"/>
          <w:b/>
          <w:bCs/>
          <w:sz w:val="28"/>
          <w:szCs w:val="28"/>
        </w:rPr>
      </w:pPr>
      <w:r w:rsidRPr="00980CAE">
        <w:rPr>
          <w:rFonts w:ascii="Times New Roman" w:hAnsi="Times New Roman" w:cs="Times New Roman"/>
          <w:b/>
          <w:bCs/>
          <w:sz w:val="28"/>
          <w:szCs w:val="28"/>
        </w:rPr>
        <w:t>«Биология»</w:t>
      </w:r>
    </w:p>
    <w:p w14:paraId="6AEF666F" w14:textId="77777777" w:rsidR="00980CAE" w:rsidRPr="00980CAE" w:rsidRDefault="00980CAE" w:rsidP="00980CAE">
      <w:pPr>
        <w:spacing w:after="0" w:line="240" w:lineRule="auto"/>
        <w:jc w:val="center"/>
        <w:rPr>
          <w:rFonts w:ascii="Times New Roman" w:hAnsi="Times New Roman" w:cs="Times New Roman"/>
          <w:b/>
          <w:bCs/>
          <w:sz w:val="28"/>
          <w:szCs w:val="28"/>
        </w:rPr>
      </w:pPr>
      <w:r w:rsidRPr="00980CAE">
        <w:rPr>
          <w:rFonts w:ascii="Times New Roman" w:hAnsi="Times New Roman" w:cs="Times New Roman"/>
          <w:b/>
          <w:bCs/>
          <w:sz w:val="28"/>
          <w:szCs w:val="28"/>
        </w:rPr>
        <w:t>для профессиональных образовательных организаций</w:t>
      </w:r>
    </w:p>
    <w:p w14:paraId="7D39AF79" w14:textId="77777777" w:rsidR="00980CAE" w:rsidRPr="00980CAE" w:rsidRDefault="00980CAE" w:rsidP="00980CAE">
      <w:pPr>
        <w:spacing w:after="0" w:line="240" w:lineRule="auto"/>
        <w:jc w:val="both"/>
        <w:rPr>
          <w:rFonts w:ascii="Times New Roman" w:hAnsi="Times New Roman" w:cs="Times New Roman"/>
          <w:b/>
          <w:bCs/>
          <w:sz w:val="28"/>
          <w:szCs w:val="28"/>
        </w:rPr>
      </w:pPr>
    </w:p>
    <w:p w14:paraId="290DBE9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F55E75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D990D2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39AB0D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07F04F2"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3ED6D6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68B4982"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88FE8F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3E82624"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C0BFC95"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2E5C13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333043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735C7F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546181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D17FD41" w14:textId="77777777" w:rsidR="00980CAE" w:rsidRPr="00980CAE" w:rsidRDefault="00980CAE" w:rsidP="00980CAE">
      <w:pPr>
        <w:spacing w:after="0" w:line="240" w:lineRule="auto"/>
        <w:jc w:val="both"/>
        <w:rPr>
          <w:rFonts w:ascii="Times New Roman" w:hAnsi="Times New Roman" w:cs="Times New Roman"/>
          <w:b/>
          <w:bCs/>
          <w:sz w:val="24"/>
          <w:szCs w:val="24"/>
        </w:rPr>
      </w:pPr>
    </w:p>
    <w:bookmarkEnd w:id="295"/>
    <w:p w14:paraId="4C5B95F5"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094AED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304825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F081BF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526AC7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7B2951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90D661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2138EE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35DED0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55A75A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A60D1F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F6427C8" w14:textId="77777777" w:rsidR="00980CAE" w:rsidRDefault="00980CAE" w:rsidP="00980CAE">
      <w:pPr>
        <w:spacing w:after="0" w:line="240" w:lineRule="auto"/>
        <w:jc w:val="both"/>
        <w:rPr>
          <w:rFonts w:ascii="Times New Roman" w:hAnsi="Times New Roman" w:cs="Times New Roman"/>
          <w:b/>
          <w:bCs/>
          <w:sz w:val="24"/>
          <w:szCs w:val="24"/>
          <w:lang w:val="en-US"/>
        </w:rPr>
      </w:pPr>
    </w:p>
    <w:p w14:paraId="7D68DC43" w14:textId="77777777" w:rsidR="000E240A" w:rsidRDefault="000E240A" w:rsidP="00980CAE">
      <w:pPr>
        <w:spacing w:after="0" w:line="240" w:lineRule="auto"/>
        <w:jc w:val="both"/>
        <w:rPr>
          <w:rFonts w:ascii="Times New Roman" w:hAnsi="Times New Roman" w:cs="Times New Roman"/>
          <w:b/>
          <w:bCs/>
          <w:sz w:val="24"/>
          <w:szCs w:val="24"/>
          <w:lang w:val="en-US"/>
        </w:rPr>
      </w:pPr>
    </w:p>
    <w:p w14:paraId="656C30D8" w14:textId="77777777" w:rsidR="000E240A" w:rsidRDefault="000E240A" w:rsidP="00980CAE">
      <w:pPr>
        <w:spacing w:after="0" w:line="240" w:lineRule="auto"/>
        <w:jc w:val="both"/>
        <w:rPr>
          <w:rFonts w:ascii="Times New Roman" w:hAnsi="Times New Roman" w:cs="Times New Roman"/>
          <w:b/>
          <w:bCs/>
          <w:sz w:val="24"/>
          <w:szCs w:val="24"/>
          <w:lang w:val="en-US"/>
        </w:rPr>
      </w:pPr>
    </w:p>
    <w:p w14:paraId="028B0CA0" w14:textId="77777777" w:rsidR="000E240A" w:rsidRDefault="000E240A" w:rsidP="00980CAE">
      <w:pPr>
        <w:spacing w:after="0" w:line="240" w:lineRule="auto"/>
        <w:jc w:val="both"/>
        <w:rPr>
          <w:rFonts w:ascii="Times New Roman" w:hAnsi="Times New Roman" w:cs="Times New Roman"/>
          <w:b/>
          <w:bCs/>
          <w:sz w:val="24"/>
          <w:szCs w:val="24"/>
          <w:lang w:val="en-US"/>
        </w:rPr>
      </w:pPr>
    </w:p>
    <w:p w14:paraId="03726A07" w14:textId="77777777" w:rsidR="000E240A" w:rsidRDefault="000E240A" w:rsidP="00980CAE">
      <w:pPr>
        <w:spacing w:after="0" w:line="240" w:lineRule="auto"/>
        <w:jc w:val="both"/>
        <w:rPr>
          <w:rFonts w:ascii="Times New Roman" w:hAnsi="Times New Roman" w:cs="Times New Roman"/>
          <w:b/>
          <w:bCs/>
          <w:sz w:val="24"/>
          <w:szCs w:val="24"/>
          <w:lang w:val="en-US"/>
        </w:rPr>
      </w:pPr>
    </w:p>
    <w:p w14:paraId="39F76A45" w14:textId="77777777" w:rsidR="000E240A" w:rsidRPr="000E240A" w:rsidRDefault="000E240A" w:rsidP="00980CAE">
      <w:pPr>
        <w:spacing w:after="0" w:line="240" w:lineRule="auto"/>
        <w:jc w:val="both"/>
        <w:rPr>
          <w:rFonts w:ascii="Times New Roman" w:hAnsi="Times New Roman" w:cs="Times New Roman"/>
          <w:b/>
          <w:bCs/>
          <w:sz w:val="24"/>
          <w:szCs w:val="24"/>
          <w:lang w:val="en-US"/>
        </w:rPr>
      </w:pPr>
    </w:p>
    <w:p w14:paraId="0056F3D5"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2D4F37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E8DFCB1" w14:textId="77777777" w:rsidR="00980CAE" w:rsidRPr="00980CAE" w:rsidRDefault="00980CAE" w:rsidP="00980CAE">
      <w:pPr>
        <w:spacing w:after="0" w:line="240" w:lineRule="auto"/>
        <w:jc w:val="center"/>
        <w:rPr>
          <w:rFonts w:ascii="Times New Roman" w:hAnsi="Times New Roman" w:cs="Times New Roman"/>
          <w:b/>
          <w:bCs/>
          <w:sz w:val="24"/>
          <w:szCs w:val="24"/>
        </w:rPr>
      </w:pPr>
      <w:r w:rsidRPr="00980CAE">
        <w:rPr>
          <w:rFonts w:ascii="Times New Roman" w:hAnsi="Times New Roman" w:cs="Times New Roman"/>
          <w:b/>
          <w:bCs/>
          <w:sz w:val="24"/>
          <w:szCs w:val="24"/>
        </w:rPr>
        <w:lastRenderedPageBreak/>
        <w:t>СОДЕРЖАНИЕ</w:t>
      </w:r>
    </w:p>
    <w:p w14:paraId="08240B50" w14:textId="77777777" w:rsidR="00980CAE" w:rsidRPr="00980CAE" w:rsidRDefault="00980CAE" w:rsidP="00980CAE">
      <w:pPr>
        <w:spacing w:after="0" w:line="240" w:lineRule="auto"/>
        <w:jc w:val="both"/>
        <w:rPr>
          <w:rFonts w:ascii="Times New Roman" w:hAnsi="Times New Roman" w:cs="Times New Roman"/>
          <w:b/>
          <w:bCs/>
          <w:sz w:val="24"/>
          <w:szCs w:val="24"/>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148"/>
        <w:gridCol w:w="705"/>
      </w:tblGrid>
      <w:tr w:rsidR="00980CAE" w:rsidRPr="00980CAE" w14:paraId="75888D96" w14:textId="77777777" w:rsidTr="00980CAE">
        <w:tc>
          <w:tcPr>
            <w:tcW w:w="9180" w:type="dxa"/>
            <w:vAlign w:val="center"/>
            <w:hideMark/>
          </w:tcPr>
          <w:p w14:paraId="69D2BCF3"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 Общая характеристика рабочей программы общеобразовательной дисциплины «Биология»</w:t>
            </w:r>
          </w:p>
        </w:tc>
        <w:tc>
          <w:tcPr>
            <w:tcW w:w="706" w:type="dxa"/>
            <w:vAlign w:val="center"/>
          </w:tcPr>
          <w:p w14:paraId="54A79BA8" w14:textId="77777777" w:rsidR="00980CAE" w:rsidRPr="00980CAE" w:rsidRDefault="00980CAE" w:rsidP="00980CAE">
            <w:pPr>
              <w:rPr>
                <w:rFonts w:ascii="Times New Roman" w:hAnsi="Times New Roman" w:cs="Times New Roman"/>
                <w:sz w:val="28"/>
                <w:szCs w:val="28"/>
              </w:rPr>
            </w:pPr>
          </w:p>
          <w:p w14:paraId="3D0B4CA8"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4</w:t>
            </w:r>
          </w:p>
        </w:tc>
      </w:tr>
      <w:tr w:rsidR="00980CAE" w:rsidRPr="00980CAE" w14:paraId="6A40681C" w14:textId="77777777" w:rsidTr="00980CAE">
        <w:tc>
          <w:tcPr>
            <w:tcW w:w="9180" w:type="dxa"/>
            <w:vAlign w:val="center"/>
            <w:hideMark/>
          </w:tcPr>
          <w:p w14:paraId="12ACBB6A"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2. Структура и содержание общеобразовательной дисциплины</w:t>
            </w:r>
          </w:p>
        </w:tc>
        <w:tc>
          <w:tcPr>
            <w:tcW w:w="706" w:type="dxa"/>
            <w:vAlign w:val="center"/>
            <w:hideMark/>
          </w:tcPr>
          <w:p w14:paraId="079E982B"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16</w:t>
            </w:r>
          </w:p>
        </w:tc>
      </w:tr>
      <w:tr w:rsidR="00980CAE" w:rsidRPr="00980CAE" w14:paraId="7E97A2E4" w14:textId="77777777" w:rsidTr="00980CAE">
        <w:tc>
          <w:tcPr>
            <w:tcW w:w="9180" w:type="dxa"/>
            <w:vAlign w:val="center"/>
            <w:hideMark/>
          </w:tcPr>
          <w:p w14:paraId="43E6E6BE"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3. Условия реализации программы общеобразовательной дисциплины</w:t>
            </w:r>
          </w:p>
        </w:tc>
        <w:tc>
          <w:tcPr>
            <w:tcW w:w="706" w:type="dxa"/>
            <w:vAlign w:val="center"/>
            <w:hideMark/>
          </w:tcPr>
          <w:p w14:paraId="0C2EE86F"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42</w:t>
            </w:r>
          </w:p>
        </w:tc>
      </w:tr>
      <w:tr w:rsidR="00980CAE" w:rsidRPr="00980CAE" w14:paraId="71FFA6EE" w14:textId="77777777" w:rsidTr="00980CAE">
        <w:tc>
          <w:tcPr>
            <w:tcW w:w="9180" w:type="dxa"/>
            <w:vAlign w:val="center"/>
            <w:hideMark/>
          </w:tcPr>
          <w:p w14:paraId="1A510A5A"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4. Контроль и оценка результатов освоения общеобразовательной дисциплины</w:t>
            </w:r>
          </w:p>
        </w:tc>
        <w:tc>
          <w:tcPr>
            <w:tcW w:w="706" w:type="dxa"/>
            <w:vAlign w:val="center"/>
          </w:tcPr>
          <w:p w14:paraId="3206EC8C" w14:textId="77777777" w:rsidR="00980CAE" w:rsidRPr="00980CAE" w:rsidRDefault="00980CAE" w:rsidP="00980CAE">
            <w:pPr>
              <w:rPr>
                <w:rFonts w:ascii="Times New Roman" w:hAnsi="Times New Roman" w:cs="Times New Roman"/>
                <w:sz w:val="28"/>
                <w:szCs w:val="28"/>
              </w:rPr>
            </w:pPr>
          </w:p>
          <w:p w14:paraId="4EAD8622" w14:textId="77777777" w:rsidR="00980CAE" w:rsidRPr="00980CAE" w:rsidRDefault="00980CAE" w:rsidP="00980CAE">
            <w:pPr>
              <w:rPr>
                <w:rFonts w:ascii="Times New Roman" w:hAnsi="Times New Roman" w:cs="Times New Roman"/>
                <w:sz w:val="28"/>
                <w:szCs w:val="28"/>
              </w:rPr>
            </w:pPr>
            <w:r w:rsidRPr="00980CAE">
              <w:rPr>
                <w:rFonts w:ascii="Times New Roman" w:hAnsi="Times New Roman" w:cs="Times New Roman"/>
                <w:sz w:val="28"/>
                <w:szCs w:val="28"/>
              </w:rPr>
              <w:t>43</w:t>
            </w:r>
          </w:p>
        </w:tc>
      </w:tr>
    </w:tbl>
    <w:p w14:paraId="77B3FDD5" w14:textId="77777777" w:rsidR="00980CAE" w:rsidRPr="00980CAE" w:rsidRDefault="00980CAE" w:rsidP="00980CAE">
      <w:pPr>
        <w:spacing w:after="0" w:line="240" w:lineRule="auto"/>
        <w:jc w:val="both"/>
        <w:rPr>
          <w:rFonts w:ascii="Times New Roman" w:hAnsi="Times New Roman" w:cs="Times New Roman"/>
          <w:b/>
          <w:bCs/>
          <w:sz w:val="28"/>
          <w:szCs w:val="28"/>
        </w:rPr>
      </w:pPr>
    </w:p>
    <w:p w14:paraId="4F1DBA8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288D6E2"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6A864C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52F2DD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DFE5B2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1FB12DF" w14:textId="77777777" w:rsidR="00980CAE" w:rsidRPr="00980CAE" w:rsidRDefault="00980CAE" w:rsidP="00980CAE">
      <w:pPr>
        <w:spacing w:after="0" w:line="240" w:lineRule="auto"/>
        <w:jc w:val="both"/>
        <w:rPr>
          <w:rFonts w:ascii="Times New Roman" w:hAnsi="Times New Roman" w:cs="Times New Roman"/>
          <w:b/>
          <w:bCs/>
          <w:sz w:val="24"/>
          <w:szCs w:val="24"/>
        </w:rPr>
      </w:pPr>
      <w:bookmarkStart w:id="296" w:name="_Toc118234132"/>
    </w:p>
    <w:p w14:paraId="480FE7F4"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54247B2"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AC5392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B2E5D90"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CC859C5"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D28A92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BEE9ED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C50EEE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7EB033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DE73E4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B4C255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3408F3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EC3BF8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698340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810C60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68A2AD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D9AB00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25FFDA4"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7927B8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998F8A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C88E580"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AD96BF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210B8E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499C5D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A478B1E" w14:textId="77777777" w:rsidR="00980CAE" w:rsidRDefault="00980CAE" w:rsidP="00980CAE">
      <w:pPr>
        <w:spacing w:after="0" w:line="240" w:lineRule="auto"/>
        <w:jc w:val="both"/>
        <w:rPr>
          <w:rFonts w:ascii="Times New Roman" w:hAnsi="Times New Roman" w:cs="Times New Roman"/>
          <w:b/>
          <w:bCs/>
          <w:sz w:val="24"/>
          <w:szCs w:val="24"/>
        </w:rPr>
      </w:pPr>
    </w:p>
    <w:p w14:paraId="3221EB25" w14:textId="77777777" w:rsidR="00980CAE" w:rsidRDefault="00980CAE" w:rsidP="00980CAE">
      <w:pPr>
        <w:spacing w:after="0" w:line="240" w:lineRule="auto"/>
        <w:jc w:val="both"/>
        <w:rPr>
          <w:rFonts w:ascii="Times New Roman" w:hAnsi="Times New Roman" w:cs="Times New Roman"/>
          <w:b/>
          <w:bCs/>
          <w:sz w:val="24"/>
          <w:szCs w:val="24"/>
        </w:rPr>
      </w:pPr>
    </w:p>
    <w:p w14:paraId="662A23BE" w14:textId="77777777" w:rsidR="00980CAE" w:rsidRDefault="00980CAE" w:rsidP="00980CAE">
      <w:pPr>
        <w:spacing w:after="0" w:line="240" w:lineRule="auto"/>
        <w:jc w:val="both"/>
        <w:rPr>
          <w:rFonts w:ascii="Times New Roman" w:hAnsi="Times New Roman" w:cs="Times New Roman"/>
          <w:b/>
          <w:bCs/>
          <w:sz w:val="24"/>
          <w:szCs w:val="24"/>
        </w:rPr>
      </w:pPr>
    </w:p>
    <w:p w14:paraId="0E5711C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5B0D8B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C769DA6" w14:textId="27AFEF46" w:rsidR="00980CAE" w:rsidRPr="00980CAE" w:rsidRDefault="00980CAE" w:rsidP="00980CAE">
      <w:pPr>
        <w:spacing w:after="0" w:line="240" w:lineRule="auto"/>
        <w:jc w:val="both"/>
        <w:rPr>
          <w:rFonts w:ascii="Times New Roman" w:hAnsi="Times New Roman" w:cs="Times New Roman"/>
          <w:b/>
          <w:bCs/>
          <w:sz w:val="28"/>
          <w:szCs w:val="28"/>
        </w:rPr>
      </w:pPr>
      <w:r w:rsidRPr="00980CAE">
        <w:rPr>
          <w:rFonts w:ascii="Times New Roman" w:hAnsi="Times New Roman" w:cs="Times New Roman"/>
          <w:b/>
          <w:bCs/>
          <w:sz w:val="28"/>
          <w:szCs w:val="28"/>
        </w:rPr>
        <w:t>1. Общая характеристика рабочей программы общеобразовательной дисциплины «БИОЛОГИЯ»</w:t>
      </w:r>
      <w:bookmarkEnd w:id="296"/>
    </w:p>
    <w:p w14:paraId="1D8AD9D9" w14:textId="77777777" w:rsidR="00980CAE" w:rsidRPr="00980CAE" w:rsidRDefault="00980CAE" w:rsidP="00980CAE">
      <w:pPr>
        <w:spacing w:after="0" w:line="240" w:lineRule="auto"/>
        <w:jc w:val="both"/>
        <w:rPr>
          <w:rFonts w:ascii="Times New Roman" w:hAnsi="Times New Roman" w:cs="Times New Roman"/>
          <w:b/>
          <w:bCs/>
          <w:sz w:val="28"/>
          <w:szCs w:val="28"/>
        </w:rPr>
      </w:pPr>
    </w:p>
    <w:p w14:paraId="72D42D13" w14:textId="77777777" w:rsidR="00980CAE" w:rsidRPr="00980CAE" w:rsidRDefault="00980CAE" w:rsidP="00980CAE">
      <w:pPr>
        <w:spacing w:after="0" w:line="240" w:lineRule="auto"/>
        <w:jc w:val="both"/>
        <w:rPr>
          <w:rFonts w:ascii="Times New Roman" w:hAnsi="Times New Roman" w:cs="Times New Roman"/>
          <w:b/>
          <w:bCs/>
          <w:sz w:val="28"/>
          <w:szCs w:val="28"/>
        </w:rPr>
      </w:pPr>
      <w:r w:rsidRPr="00980CAE">
        <w:rPr>
          <w:rFonts w:ascii="Times New Roman" w:hAnsi="Times New Roman" w:cs="Times New Roman"/>
          <w:b/>
          <w:bCs/>
          <w:sz w:val="28"/>
          <w:szCs w:val="28"/>
        </w:rPr>
        <w:t xml:space="preserve">1.1. Место дисциплины в структуре образовательной программы СПО: </w:t>
      </w:r>
    </w:p>
    <w:p w14:paraId="50D22A89"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lastRenderedPageBreak/>
        <w:t>Общеобразовательная дисциплина «Биология» является обязательной частью общеобразовательного цикла образовательной программы в соответствии с ФГОС СПО по специальности 36.02.01 Ветеринария.</w:t>
      </w:r>
    </w:p>
    <w:p w14:paraId="29B6B4B2"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 xml:space="preserve"> </w:t>
      </w:r>
    </w:p>
    <w:p w14:paraId="613ECBDB"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 xml:space="preserve">Общеобразовательная дисциплина «Биология» базовый уровень вариант 2 изучается в общеобразовательном цикле учебного плана основной профессиональной образовательной программы укрупненных групп специальностей/ профессий: </w:t>
      </w:r>
      <w:bookmarkStart w:id="297" w:name="_Hlk125118170"/>
      <w:r w:rsidRPr="00980CAE">
        <w:rPr>
          <w:rFonts w:ascii="Times New Roman" w:hAnsi="Times New Roman" w:cs="Times New Roman"/>
          <w:sz w:val="28"/>
          <w:szCs w:val="28"/>
        </w:rPr>
        <w:t xml:space="preserve">35.00.00 </w:t>
      </w:r>
      <w:bookmarkEnd w:id="297"/>
      <w:r w:rsidRPr="00980CAE">
        <w:rPr>
          <w:rFonts w:ascii="Times New Roman" w:hAnsi="Times New Roman" w:cs="Times New Roman"/>
          <w:sz w:val="28"/>
          <w:szCs w:val="28"/>
        </w:rPr>
        <w:t>Ветеринария и зоотехния.</w:t>
      </w:r>
    </w:p>
    <w:p w14:paraId="411F7D6E"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 xml:space="preserve">Трудоемкость дисциплины «Биология» базовый уровень вариант 2 составляет 176 часа, из которых 24 часа включает профессионально-ориентированное содержание, усиливающее профильную составляющую по конкретной профессии или специальности в зависимости от ФГОС СПО профессии/специальности. </w:t>
      </w:r>
    </w:p>
    <w:p w14:paraId="701BBBE0"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Профессионально-ориентированное содержание выбрано по объекту изучения “Животные”</w:t>
      </w:r>
    </w:p>
    <w:p w14:paraId="7303752F"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Объект изучения “Животные” определен для следующих специальностей: 36.02.01 Ветеринария; 36.02.02 Зоотехния.</w:t>
      </w:r>
    </w:p>
    <w:p w14:paraId="66B3932B" w14:textId="77777777" w:rsidR="00980CAE" w:rsidRPr="00980CAE" w:rsidRDefault="00980CAE" w:rsidP="00980CAE">
      <w:pPr>
        <w:spacing w:after="0" w:line="240" w:lineRule="auto"/>
        <w:jc w:val="both"/>
        <w:rPr>
          <w:rFonts w:ascii="Times New Roman" w:hAnsi="Times New Roman" w:cs="Times New Roman"/>
          <w:b/>
          <w:bCs/>
          <w:sz w:val="28"/>
          <w:szCs w:val="28"/>
        </w:rPr>
      </w:pPr>
    </w:p>
    <w:p w14:paraId="1221C5A5" w14:textId="77777777" w:rsidR="00980CAE" w:rsidRPr="00980CAE" w:rsidRDefault="00980CAE" w:rsidP="00980CAE">
      <w:pPr>
        <w:spacing w:after="0" w:line="240" w:lineRule="auto"/>
        <w:jc w:val="both"/>
        <w:rPr>
          <w:rFonts w:ascii="Times New Roman" w:hAnsi="Times New Roman" w:cs="Times New Roman"/>
          <w:b/>
          <w:bCs/>
          <w:sz w:val="28"/>
          <w:szCs w:val="28"/>
        </w:rPr>
      </w:pPr>
      <w:r w:rsidRPr="00980CAE">
        <w:rPr>
          <w:rFonts w:ascii="Times New Roman" w:hAnsi="Times New Roman" w:cs="Times New Roman"/>
          <w:b/>
          <w:bCs/>
          <w:sz w:val="28"/>
          <w:szCs w:val="28"/>
        </w:rPr>
        <w:t>1.2. Цели и планируемые результаты освоения дисциплины:</w:t>
      </w:r>
    </w:p>
    <w:p w14:paraId="34A8096F" w14:textId="77777777" w:rsidR="00980CAE" w:rsidRPr="00980CAE" w:rsidRDefault="00980CAE" w:rsidP="00980CAE">
      <w:pPr>
        <w:spacing w:after="0" w:line="240" w:lineRule="auto"/>
        <w:jc w:val="both"/>
        <w:rPr>
          <w:rFonts w:ascii="Times New Roman" w:hAnsi="Times New Roman" w:cs="Times New Roman"/>
          <w:b/>
          <w:bCs/>
          <w:sz w:val="28"/>
          <w:szCs w:val="28"/>
        </w:rPr>
      </w:pPr>
      <w:r w:rsidRPr="00980CAE">
        <w:rPr>
          <w:rFonts w:ascii="Times New Roman" w:hAnsi="Times New Roman" w:cs="Times New Roman"/>
          <w:b/>
          <w:bCs/>
          <w:sz w:val="28"/>
          <w:szCs w:val="28"/>
        </w:rPr>
        <w:t>1.2.1. Цели дисциплины</w:t>
      </w:r>
    </w:p>
    <w:p w14:paraId="2D7EAD89" w14:textId="77777777" w:rsidR="00980CAE" w:rsidRPr="00980CAE" w:rsidRDefault="00980CAE" w:rsidP="00980CAE">
      <w:pPr>
        <w:spacing w:after="0" w:line="240" w:lineRule="auto"/>
        <w:jc w:val="both"/>
        <w:rPr>
          <w:rFonts w:ascii="Times New Roman" w:hAnsi="Times New Roman" w:cs="Times New Roman"/>
          <w:b/>
          <w:bCs/>
          <w:sz w:val="28"/>
          <w:szCs w:val="28"/>
        </w:rPr>
      </w:pPr>
    </w:p>
    <w:p w14:paraId="6FD41BCF"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b/>
          <w:bCs/>
          <w:sz w:val="28"/>
          <w:szCs w:val="28"/>
        </w:rPr>
        <w:t xml:space="preserve">Цель: </w:t>
      </w:r>
      <w:r w:rsidRPr="00980CAE">
        <w:rPr>
          <w:rFonts w:ascii="Times New Roman" w:hAnsi="Times New Roman" w:cs="Times New Roman"/>
          <w:sz w:val="28"/>
          <w:szCs w:val="28"/>
        </w:rPr>
        <w:t>формирование у обучающихся системы знаний о различных уровнях жизни со знанием современных представлений о живой природе, навыков по проведению биологических исследований с соблюдением этических норм, аргументированной личностной позиции по бережному отношению к окружающей среде.</w:t>
      </w:r>
    </w:p>
    <w:p w14:paraId="373BD97F" w14:textId="77777777" w:rsidR="00980CAE" w:rsidRPr="00980CAE" w:rsidRDefault="00980CAE" w:rsidP="00980CAE">
      <w:pPr>
        <w:spacing w:after="0" w:line="240" w:lineRule="auto"/>
        <w:jc w:val="both"/>
        <w:rPr>
          <w:rFonts w:ascii="Times New Roman" w:hAnsi="Times New Roman" w:cs="Times New Roman"/>
          <w:b/>
          <w:bCs/>
          <w:sz w:val="28"/>
          <w:szCs w:val="28"/>
        </w:rPr>
      </w:pPr>
      <w:r w:rsidRPr="00980CAE">
        <w:rPr>
          <w:rFonts w:ascii="Times New Roman" w:hAnsi="Times New Roman" w:cs="Times New Roman"/>
          <w:b/>
          <w:bCs/>
          <w:sz w:val="28"/>
          <w:szCs w:val="28"/>
        </w:rPr>
        <w:t>Задачи: </w:t>
      </w:r>
    </w:p>
    <w:p w14:paraId="0E13BC60" w14:textId="77777777" w:rsidR="00980CAE" w:rsidRPr="00980CAE" w:rsidRDefault="00980CAE">
      <w:pPr>
        <w:numPr>
          <w:ilvl w:val="0"/>
          <w:numId w:val="13"/>
        </w:num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получение фундаментальных знаний о биологических системах (Клетка, Организм, Популяция, Вид, Экосистема); истории развития современных представлений о живой природе, выдающихся открытиях в биологической науке; роли биологической науки в формировании современной естественно-научной картины мира; методах научного познания;</w:t>
      </w:r>
    </w:p>
    <w:p w14:paraId="262E5D2F" w14:textId="77777777" w:rsidR="00980CAE" w:rsidRPr="00980CAE" w:rsidRDefault="00980CAE">
      <w:pPr>
        <w:numPr>
          <w:ilvl w:val="0"/>
          <w:numId w:val="13"/>
        </w:num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овладение умениями логически мыслить, обосновывать место и роль биологических знаний в практической деятельности людей, развитии современных технологий; определять живые объекты в природе; проводить наблюдения за экосистемами с целью их описания и выявления естественных и антропогенных изменений; находить и анализировать информацию о живых объектах;</w:t>
      </w:r>
    </w:p>
    <w:p w14:paraId="5BB9914A" w14:textId="77777777" w:rsidR="00980CAE" w:rsidRPr="00980CAE" w:rsidRDefault="00980CAE">
      <w:pPr>
        <w:numPr>
          <w:ilvl w:val="0"/>
          <w:numId w:val="13"/>
        </w:num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 xml:space="preserve">развитие познавательных интересов, интеллектуальных и творческих способностей обучающихся в процессе изучения биологических явлений; выдающихся достижений биологии, вошедших в общечеловеческую культуру; сложных и противоречивых путей развития современных научных взглядов, идей, теорий, концепций, гипотез (о сущности и </w:t>
      </w:r>
      <w:r w:rsidRPr="00980CAE">
        <w:rPr>
          <w:rFonts w:ascii="Times New Roman" w:hAnsi="Times New Roman" w:cs="Times New Roman"/>
          <w:sz w:val="28"/>
          <w:szCs w:val="28"/>
        </w:rPr>
        <w:lastRenderedPageBreak/>
        <w:t>происхождении жизни, человека) в ходе работы с различными источниками информации;</w:t>
      </w:r>
    </w:p>
    <w:p w14:paraId="7907AD14" w14:textId="77777777" w:rsidR="00980CAE" w:rsidRPr="00980CAE" w:rsidRDefault="00980CAE">
      <w:pPr>
        <w:numPr>
          <w:ilvl w:val="0"/>
          <w:numId w:val="13"/>
        </w:num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воспитание убежденности в необходимости познания живой природы, необходимости рационального природопользования, бережного отношения к природным ресурсам и окружающей среде, собственному здоровью; уважения к мнению оппонента при обсуждении биологических проблем;</w:t>
      </w:r>
    </w:p>
    <w:p w14:paraId="3687D95E" w14:textId="77777777" w:rsidR="00980CAE" w:rsidRPr="00980CAE" w:rsidRDefault="00980CAE">
      <w:pPr>
        <w:numPr>
          <w:ilvl w:val="0"/>
          <w:numId w:val="13"/>
        </w:num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использование приобретенных биологических знаний и умений в повседневной жизни для оценки последствий своей деятельности (и деятельности других людей) по отношению к окружающей среде, здоровью других людей и собственному здоровью; обоснование и соблюдение мер профилактики заболеваний, оказание первой помощи при травмах, соблюдение правил поведения в природе.</w:t>
      </w:r>
    </w:p>
    <w:p w14:paraId="14AAC3CB" w14:textId="77777777" w:rsidR="00980CAE" w:rsidRPr="00980CAE" w:rsidRDefault="00980CAE" w:rsidP="00980CAE">
      <w:pPr>
        <w:spacing w:after="0" w:line="240" w:lineRule="auto"/>
        <w:jc w:val="both"/>
        <w:rPr>
          <w:rFonts w:ascii="Times New Roman" w:hAnsi="Times New Roman" w:cs="Times New Roman"/>
          <w:b/>
          <w:bCs/>
          <w:sz w:val="28"/>
          <w:szCs w:val="28"/>
        </w:rPr>
      </w:pPr>
    </w:p>
    <w:p w14:paraId="7625F1A6" w14:textId="77777777" w:rsidR="00980CAE" w:rsidRPr="00980CAE" w:rsidRDefault="00980CAE" w:rsidP="00980CAE">
      <w:pPr>
        <w:spacing w:after="0" w:line="240" w:lineRule="auto"/>
        <w:jc w:val="both"/>
        <w:rPr>
          <w:rFonts w:ascii="Times New Roman" w:hAnsi="Times New Roman" w:cs="Times New Roman"/>
          <w:b/>
          <w:bCs/>
          <w:sz w:val="28"/>
          <w:szCs w:val="28"/>
        </w:rPr>
      </w:pPr>
      <w:r w:rsidRPr="00980CAE">
        <w:rPr>
          <w:rFonts w:ascii="Times New Roman" w:hAnsi="Times New Roman" w:cs="Times New Roman"/>
          <w:b/>
          <w:bCs/>
          <w:sz w:val="28"/>
          <w:szCs w:val="28"/>
        </w:rPr>
        <w:t>1.2.2. Планируемые результаты освоения общеобразовательной дисциплины в соответствии с ФГОС СПО и на основе ФГОС СОО</w:t>
      </w:r>
    </w:p>
    <w:p w14:paraId="28B46245" w14:textId="77777777" w:rsidR="00980CAE" w:rsidRPr="00980CAE" w:rsidRDefault="00980CAE" w:rsidP="00980CAE">
      <w:pPr>
        <w:spacing w:after="0" w:line="240" w:lineRule="auto"/>
        <w:jc w:val="both"/>
        <w:rPr>
          <w:rFonts w:ascii="Times New Roman" w:hAnsi="Times New Roman" w:cs="Times New Roman"/>
          <w:sz w:val="28"/>
          <w:szCs w:val="28"/>
        </w:rPr>
      </w:pPr>
      <w:r w:rsidRPr="00980CAE">
        <w:rPr>
          <w:rFonts w:ascii="Times New Roman" w:hAnsi="Times New Roman" w:cs="Times New Roman"/>
          <w:sz w:val="28"/>
          <w:szCs w:val="28"/>
        </w:rPr>
        <w:t xml:space="preserve">Особое значение дисциплина имеет при формировании и развитии ОК и ПК </w:t>
      </w:r>
    </w:p>
    <w:p w14:paraId="2B2AB960" w14:textId="77777777" w:rsidR="00980CAE" w:rsidRPr="00980CAE" w:rsidRDefault="00980CAE" w:rsidP="00980CAE">
      <w:pPr>
        <w:spacing w:after="0" w:line="240" w:lineRule="auto"/>
        <w:jc w:val="both"/>
        <w:rPr>
          <w:rFonts w:ascii="Times New Roman" w:hAnsi="Times New Roman" w:cs="Times New Roman"/>
          <w:b/>
          <w:bCs/>
          <w:sz w:val="28"/>
          <w:szCs w:val="28"/>
        </w:rPr>
      </w:pPr>
    </w:p>
    <w:p w14:paraId="2116563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0F65A9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5FF22A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7E271E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538C56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DFA888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F54FAD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A27C26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258C68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2C4E0D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5F3647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562F6F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0A9166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1CD61D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F2FF2BC" w14:textId="77777777" w:rsidR="00980CAE" w:rsidRPr="00980CAE" w:rsidRDefault="00980CAE" w:rsidP="00980CAE">
      <w:pPr>
        <w:spacing w:after="0" w:line="240" w:lineRule="auto"/>
        <w:jc w:val="both"/>
        <w:rPr>
          <w:rFonts w:ascii="Times New Roman" w:hAnsi="Times New Roman" w:cs="Times New Roman"/>
          <w:b/>
          <w:bCs/>
          <w:sz w:val="24"/>
          <w:szCs w:val="24"/>
        </w:rPr>
        <w:sectPr w:rsidR="00980CAE" w:rsidRPr="00980CAE" w:rsidSect="00980CAE">
          <w:pgSz w:w="11906" w:h="16838"/>
          <w:pgMar w:top="1134" w:right="851" w:bottom="1134" w:left="1418" w:header="709" w:footer="709" w:gutter="0"/>
          <w:cols w:space="720"/>
        </w:sectPr>
      </w:pPr>
    </w:p>
    <w:tbl>
      <w:tblPr>
        <w:tblStyle w:val="ac"/>
        <w:tblW w:w="0" w:type="auto"/>
        <w:tblLook w:val="04A0" w:firstRow="1" w:lastRow="0" w:firstColumn="1" w:lastColumn="0" w:noHBand="0" w:noVBand="1"/>
      </w:tblPr>
      <w:tblGrid>
        <w:gridCol w:w="4077"/>
        <w:gridCol w:w="5354"/>
        <w:gridCol w:w="5355"/>
      </w:tblGrid>
      <w:tr w:rsidR="00980CAE" w:rsidRPr="00980CAE" w14:paraId="5AE1B1A6" w14:textId="77777777" w:rsidTr="00980CAE">
        <w:tc>
          <w:tcPr>
            <w:tcW w:w="407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8010E1"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lastRenderedPageBreak/>
              <w:t>Код и наименование формируемых компетенций</w:t>
            </w:r>
          </w:p>
        </w:tc>
        <w:tc>
          <w:tcPr>
            <w:tcW w:w="1070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1467DF"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Планируемые результаты освоения дисциплины</w:t>
            </w:r>
          </w:p>
        </w:tc>
      </w:tr>
      <w:tr w:rsidR="00980CAE" w:rsidRPr="00980CAE" w14:paraId="17A9C68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690CC4" w14:textId="77777777" w:rsidR="00980CAE" w:rsidRPr="00980CAE" w:rsidRDefault="00980CAE" w:rsidP="00980CAE">
            <w:pPr>
              <w:jc w:val="both"/>
              <w:rPr>
                <w:rFonts w:ascii="Times New Roman" w:hAnsi="Times New Roman" w:cs="Times New Roman"/>
                <w:b/>
                <w:bCs/>
                <w:sz w:val="24"/>
                <w:szCs w:val="24"/>
              </w:rPr>
            </w:pP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B7E6B"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Общие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CD7FB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Дисциплинарные (предметные)</w:t>
            </w:r>
          </w:p>
        </w:tc>
      </w:tr>
      <w:tr w:rsidR="00980CAE" w:rsidRPr="00980CAE" w14:paraId="08B242FF"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321F9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 Выбирать способы решения задач профессиональной деятельности применительно к различным контекстам</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F2583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 части трудового воспитания:</w:t>
            </w:r>
          </w:p>
          <w:p w14:paraId="5430167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готовность к труду, осознание ценности мастерства, трудолюбие; </w:t>
            </w:r>
          </w:p>
          <w:p w14:paraId="53D9D7A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14:paraId="6733CD8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интерес к различным сферам профессиональной деятельности,</w:t>
            </w:r>
          </w:p>
          <w:p w14:paraId="4960B16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Овладение универсальными учебными познавательными действиями:</w:t>
            </w:r>
          </w:p>
          <w:p w14:paraId="1D826B7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а) базовые логические действия:</w:t>
            </w:r>
          </w:p>
          <w:p w14:paraId="2F61DD7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самостоятельно формулировать и актуализировать проблему, рассматривать ее всесторонне; </w:t>
            </w:r>
          </w:p>
          <w:p w14:paraId="587B11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устанавливать существенный признак или основания для сравнения, классификации и обобщения; </w:t>
            </w:r>
          </w:p>
          <w:p w14:paraId="044CD7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определять цели деятельности, задавать параметры и критерии их достижения;</w:t>
            </w:r>
          </w:p>
          <w:p w14:paraId="12E528E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выявлять закономерности и противоречия в рассматриваемых явлениях; </w:t>
            </w:r>
          </w:p>
          <w:p w14:paraId="7C5E4C8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48AABC7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развивать креативное мышление при решении жизненных проблем </w:t>
            </w:r>
          </w:p>
          <w:p w14:paraId="590E2BE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б) базовые исследовательские действия:</w:t>
            </w:r>
          </w:p>
          <w:p w14:paraId="0FB6251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владеть навыками учебно-исследовательской и проектной деятельности, навыками разрешения </w:t>
            </w:r>
            <w:r w:rsidRPr="00980CAE">
              <w:rPr>
                <w:rFonts w:ascii="Times New Roman" w:hAnsi="Times New Roman" w:cs="Times New Roman"/>
                <w:sz w:val="24"/>
                <w:szCs w:val="24"/>
              </w:rPr>
              <w:lastRenderedPageBreak/>
              <w:t xml:space="preserve">проблем; </w:t>
            </w:r>
          </w:p>
          <w:p w14:paraId="59BAA33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14:paraId="6814ABC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7C0FDF7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уметь переносить знания в познавательную и практическую области жизнедеятельности;</w:t>
            </w:r>
          </w:p>
          <w:p w14:paraId="07FCCC1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уметь интегрировать знания из разных предметных областей; </w:t>
            </w:r>
          </w:p>
          <w:p w14:paraId="082DA17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выдвигать новые идеи, предлагать оригинальные подходы и решения; </w:t>
            </w:r>
          </w:p>
          <w:p w14:paraId="5998EEC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способность их использования в познавательной и социальной практике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0E501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сформировать знания о месте и роли биологии в системе естественных наук, в формировании современной естественнонаучной картины мира,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человеку; о вкладе российских и зарубежных ученых - биологов в развитие биологии; функциональной грамотности человека для решения жизненных проблем,</w:t>
            </w:r>
          </w:p>
          <w:p w14:paraId="4F237A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уметь владеть системой биологических знаний, которая включает:</w:t>
            </w:r>
          </w:p>
          <w:p w14:paraId="1F2C66F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основополагающие биологические термины и понятия (жизнь, клетка, ткань, орган, организм, вид, популяция, экосистема, биоценоз, биосфера; метаболизм, гомеостаз, клеточный иммунитет, биосинтез белка, биополимеры, дискретность, саморегуляция, самовоспроизведение, наследственность, изменчивость, энергозависимость, рост и развитие);</w:t>
            </w:r>
          </w:p>
          <w:p w14:paraId="0576076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биологические теории: клеточная теория Т. Шванна, М  </w:t>
            </w:r>
            <w:proofErr w:type="spellStart"/>
            <w:r w:rsidRPr="00980CAE">
              <w:rPr>
                <w:rFonts w:ascii="Times New Roman" w:hAnsi="Times New Roman" w:cs="Times New Roman"/>
                <w:sz w:val="24"/>
                <w:szCs w:val="24"/>
              </w:rPr>
              <w:t>Шлейдена</w:t>
            </w:r>
            <w:proofErr w:type="spellEnd"/>
            <w:r w:rsidRPr="00980CAE">
              <w:rPr>
                <w:rFonts w:ascii="Times New Roman" w:hAnsi="Times New Roman" w:cs="Times New Roman"/>
                <w:sz w:val="24"/>
                <w:szCs w:val="24"/>
              </w:rPr>
              <w:t xml:space="preserve">, Р. Вирхова; клонально-селективного иммунитета П. Эрлих, И.И. Мечникова, хромосомная теория наследственности Т. Моргана, закон зародышевого сходства К. Бэра, эволюционная </w:t>
            </w:r>
            <w:r w:rsidRPr="00980CAE">
              <w:rPr>
                <w:rFonts w:ascii="Times New Roman" w:hAnsi="Times New Roman" w:cs="Times New Roman"/>
                <w:sz w:val="24"/>
                <w:szCs w:val="24"/>
              </w:rPr>
              <w:lastRenderedPageBreak/>
              <w:t>теория Ч. Дарвина, синтетическая теория эволюции, теория антропогенеза Ч. Дарвина; теория биогеоценоза В.Н. Сукачёва; учения Н.И. Вавилова - о Центрах многообразия и происхождения культурных растений, А.Н. Северцова - о путях и направлениях эволюции, В.И. Вернадского - о биосфере;</w:t>
            </w:r>
          </w:p>
          <w:p w14:paraId="1C073B8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законы (единообразия потомков первого поколения, расщепления признаков, независимого наследования признаков Г. Менделя, сцепленного наследования признаков и нарушения сцепления генов Т. Моргана; гомологических рядов в наследственной изменчивости Н.И. Вавилова, генетического равновесия Дж. Харди и В. Вайнберга; зародышевого сходства К. Бэра, биогенетического закона Э. Геккеля, Ф. Мюллера);</w:t>
            </w:r>
          </w:p>
          <w:p w14:paraId="5C82C7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принципы (чистоты гамет, комплементарности);</w:t>
            </w:r>
          </w:p>
          <w:p w14:paraId="2029EC0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правила (минимума Ю. Либиха, экологической пирамиды чисел, биомассы и энергии);</w:t>
            </w:r>
          </w:p>
          <w:p w14:paraId="0350A84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гипотезы (</w:t>
            </w:r>
            <w:proofErr w:type="spellStart"/>
            <w:r w:rsidRPr="00980CAE">
              <w:rPr>
                <w:rFonts w:ascii="Times New Roman" w:hAnsi="Times New Roman" w:cs="Times New Roman"/>
                <w:sz w:val="24"/>
                <w:szCs w:val="24"/>
              </w:rPr>
              <w:t>коацерватной</w:t>
            </w:r>
            <w:proofErr w:type="spellEnd"/>
            <w:r w:rsidRPr="00980CAE">
              <w:rPr>
                <w:rFonts w:ascii="Times New Roman" w:hAnsi="Times New Roman" w:cs="Times New Roman"/>
                <w:sz w:val="24"/>
                <w:szCs w:val="24"/>
              </w:rPr>
              <w:t xml:space="preserve"> А.И. Опарина, первичного бульона Дж. </w:t>
            </w:r>
            <w:proofErr w:type="spellStart"/>
            <w:r w:rsidRPr="00980CAE">
              <w:rPr>
                <w:rFonts w:ascii="Times New Roman" w:hAnsi="Times New Roman" w:cs="Times New Roman"/>
                <w:sz w:val="24"/>
                <w:szCs w:val="24"/>
              </w:rPr>
              <w:t>Холдейна</w:t>
            </w:r>
            <w:proofErr w:type="spellEnd"/>
            <w:r w:rsidRPr="00980CAE">
              <w:rPr>
                <w:rFonts w:ascii="Times New Roman" w:hAnsi="Times New Roman" w:cs="Times New Roman"/>
                <w:sz w:val="24"/>
                <w:szCs w:val="24"/>
              </w:rPr>
              <w:t xml:space="preserve">, микросфер С. Фокса, </w:t>
            </w:r>
            <w:proofErr w:type="spellStart"/>
            <w:r w:rsidRPr="00980CAE">
              <w:rPr>
                <w:rFonts w:ascii="Times New Roman" w:hAnsi="Times New Roman" w:cs="Times New Roman"/>
                <w:sz w:val="24"/>
                <w:szCs w:val="24"/>
              </w:rPr>
              <w:t>рибозима</w:t>
            </w:r>
            <w:proofErr w:type="spellEnd"/>
            <w:r w:rsidRPr="00980CAE">
              <w:rPr>
                <w:rFonts w:ascii="Times New Roman" w:hAnsi="Times New Roman" w:cs="Times New Roman"/>
                <w:sz w:val="24"/>
                <w:szCs w:val="24"/>
              </w:rPr>
              <w:t xml:space="preserve"> Т. Чек);</w:t>
            </w:r>
          </w:p>
          <w:p w14:paraId="4855710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w:t>
            </w:r>
            <w:r w:rsidRPr="00980CAE">
              <w:rPr>
                <w:rFonts w:ascii="Times New Roman" w:hAnsi="Times New Roman" w:cs="Times New Roman"/>
                <w:sz w:val="24"/>
                <w:szCs w:val="24"/>
              </w:rPr>
              <w:lastRenderedPageBreak/>
              <w:t>наблюдений); способами выявления и оценки антропогенных изменений в природе;</w:t>
            </w:r>
          </w:p>
          <w:p w14:paraId="10DF133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 </w:t>
            </w:r>
          </w:p>
          <w:p w14:paraId="58EFCE8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уметь выделять существенные признаки:</w:t>
            </w:r>
          </w:p>
          <w:p w14:paraId="02D33D2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строения вирусов, клеток прокариот и эукариот; одноклеточных и многоклеточных организмов, видов, биогеоценозов, экосистем и биосферы;</w:t>
            </w:r>
          </w:p>
          <w:p w14:paraId="7CDDE3C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строения органов и систем органов растений, животных, человека; процессов жизнедеятельности, протекающих в организмах растений, животных и человека;</w:t>
            </w:r>
          </w:p>
          <w:p w14:paraId="6777FE4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980CAE">
              <w:rPr>
                <w:rFonts w:ascii="Times New Roman" w:hAnsi="Times New Roman" w:cs="Times New Roman"/>
                <w:sz w:val="24"/>
                <w:szCs w:val="24"/>
              </w:rPr>
              <w:t>симпатрического</w:t>
            </w:r>
            <w:proofErr w:type="spellEnd"/>
            <w:r w:rsidRPr="00980CAE">
              <w:rPr>
                <w:rFonts w:ascii="Times New Roman" w:hAnsi="Times New Roman"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14:paraId="016277A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приобрести опыт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выявлять зависимости между исследуемыми величинами, объяснять полученные результаты и формулировать выводы с использованием научных понятий, теорий и законов;</w:t>
            </w:r>
          </w:p>
          <w:p w14:paraId="399532A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сформировать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2BC553F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w:t>
            </w:r>
            <w:r w:rsidRPr="00980CAE">
              <w:rPr>
                <w:rFonts w:ascii="Times New Roman" w:hAnsi="Times New Roman" w:cs="Times New Roman"/>
                <w:sz w:val="24"/>
                <w:szCs w:val="24"/>
              </w:rPr>
              <w:lastRenderedPageBreak/>
              <w:t>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здорового образа жизни, сохранения разнообразия видов и экосистем, как условия сосуществования природы и человечества;</w:t>
            </w:r>
          </w:p>
          <w:p w14:paraId="4C31FB9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сформировать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 выявлять причинно-следственные связи между исследуемыми биологическими объектами, процессами и явлениями; делать выводы и прогнозы на основании полученных результатов;</w:t>
            </w:r>
          </w:p>
          <w:p w14:paraId="348EF00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w:t>
            </w:r>
            <w:r w:rsidRPr="00980CAE">
              <w:rPr>
                <w:rFonts w:ascii="Times New Roman" w:hAnsi="Times New Roman" w:cs="Times New Roman"/>
                <w:sz w:val="24"/>
                <w:szCs w:val="24"/>
              </w:rPr>
              <w:lastRenderedPageBreak/>
              <w:t>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14:paraId="6A9A501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w:t>
            </w:r>
          </w:p>
          <w:p w14:paraId="3D00957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5A72FF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980CAE" w:rsidRPr="00980CAE" w14:paraId="3D1C30F8"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C0F85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ОК 02. Использовать современные средства поиска, анализа и интерпретации </w:t>
            </w:r>
            <w:proofErr w:type="gramStart"/>
            <w:r w:rsidRPr="00980CAE">
              <w:rPr>
                <w:rFonts w:ascii="Times New Roman" w:hAnsi="Times New Roman" w:cs="Times New Roman"/>
                <w:sz w:val="24"/>
                <w:szCs w:val="24"/>
              </w:rPr>
              <w:t>информации</w:t>
            </w:r>
            <w:proofErr w:type="gramEnd"/>
            <w:r w:rsidRPr="00980CAE">
              <w:rPr>
                <w:rFonts w:ascii="Times New Roman" w:hAnsi="Times New Roman" w:cs="Times New Roman"/>
                <w:sz w:val="24"/>
                <w:szCs w:val="24"/>
              </w:rPr>
              <w:t xml:space="preserve"> и информационные технологии для выполнения задач профессиональной деятельности</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041B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 области ценности научного познания:</w:t>
            </w:r>
          </w:p>
          <w:p w14:paraId="2797BF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 </w:t>
            </w:r>
          </w:p>
          <w:p w14:paraId="038BEEE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совершенствование языковой и читательской культуры как средства взаимодействия между </w:t>
            </w:r>
            <w:r w:rsidRPr="00980CAE">
              <w:rPr>
                <w:rFonts w:ascii="Times New Roman" w:hAnsi="Times New Roman" w:cs="Times New Roman"/>
                <w:sz w:val="24"/>
                <w:szCs w:val="24"/>
              </w:rPr>
              <w:lastRenderedPageBreak/>
              <w:t xml:space="preserve">людьми и познания мира; </w:t>
            </w:r>
          </w:p>
          <w:p w14:paraId="2A595B0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осознание ценности научной деятельности, готовность осуществлять проектную и исследовательскую деятельность индивидуально и в группе;</w:t>
            </w:r>
          </w:p>
          <w:p w14:paraId="4105009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Овладение универсальными учебными познавательными действиями:</w:t>
            </w:r>
          </w:p>
          <w:p w14:paraId="77F488C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 работа с информацией:</w:t>
            </w:r>
          </w:p>
          <w:p w14:paraId="7B30380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14:paraId="03E2103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1295570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оценивать достоверность, легитимность информации, ее соответствие правовым и морально-этическим нормам; </w:t>
            </w:r>
          </w:p>
          <w:p w14:paraId="0637F50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14:paraId="2BC0708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владеть навыками распознавания и защиты информации, информационной безопасности личности</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8BF9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-сформировать умения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w:t>
            </w:r>
          </w:p>
          <w:p w14:paraId="34CB86B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интерпретировать этические аспекты </w:t>
            </w:r>
            <w:r w:rsidRPr="00980CAE">
              <w:rPr>
                <w:rFonts w:ascii="Times New Roman" w:hAnsi="Times New Roman" w:cs="Times New Roman"/>
                <w:sz w:val="24"/>
                <w:szCs w:val="24"/>
              </w:rPr>
              <w:lastRenderedPageBreak/>
              <w:t>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 умение оценивать этические аспекты современных исследований в области биотехнологии и генетических технологий (клонирование, искусственное оплодотворение, направленное изменение генома и создание трансгенных организмов);</w:t>
            </w:r>
          </w:p>
          <w:p w14:paraId="7EFCA39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980CAE" w:rsidRPr="00980CAE" w14:paraId="79EE8FF6"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8F699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ОК 04. Эффективно </w:t>
            </w:r>
            <w:r w:rsidRPr="00980CAE">
              <w:rPr>
                <w:rFonts w:ascii="Times New Roman" w:hAnsi="Times New Roman" w:cs="Times New Roman"/>
                <w:sz w:val="24"/>
                <w:szCs w:val="24"/>
              </w:rPr>
              <w:lastRenderedPageBreak/>
              <w:t>взаимодействовать и работать в коллективе и команде</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D2BB5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 готовность к саморазвитию, самостоятельности </w:t>
            </w:r>
            <w:r w:rsidRPr="00980CAE">
              <w:rPr>
                <w:rFonts w:ascii="Times New Roman" w:hAnsi="Times New Roman" w:cs="Times New Roman"/>
                <w:sz w:val="24"/>
                <w:szCs w:val="24"/>
              </w:rPr>
              <w:lastRenderedPageBreak/>
              <w:t>и самоопределению;</w:t>
            </w:r>
          </w:p>
          <w:p w14:paraId="0C69F19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-овладение навыками учебно-исследовательской, проектной и социальной деятельности;</w:t>
            </w:r>
          </w:p>
          <w:p w14:paraId="5766FB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Овладение универсальными коммуникативными действиями:</w:t>
            </w:r>
          </w:p>
          <w:p w14:paraId="24C31BE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б) совместная деятельность:</w:t>
            </w:r>
          </w:p>
          <w:p w14:paraId="6C11D87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понимать и использовать преимущества командной и индивидуальной работы;</w:t>
            </w:r>
          </w:p>
          <w:p w14:paraId="03AA108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2E4876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координировать и выполнять работу в условиях реального, виртуального и комбинированного взаимодействия;</w:t>
            </w:r>
          </w:p>
          <w:p w14:paraId="2CEEC2A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осуществлять позитивное стратегическое поведение в различных ситуациях, проявлять творчество и воображение, быть инициативным</w:t>
            </w:r>
          </w:p>
          <w:p w14:paraId="5EAE95B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Овладение универсальными регулятивными действиями:</w:t>
            </w:r>
          </w:p>
          <w:p w14:paraId="6AB1D8B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г) принятие себя и других людей:</w:t>
            </w:r>
          </w:p>
          <w:p w14:paraId="43D45C9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принимать мотивы и аргументы других людей при анализе результатов деятельности;</w:t>
            </w:r>
          </w:p>
          <w:p w14:paraId="44F0105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признавать свое право и право других людей на ошибки;</w:t>
            </w:r>
          </w:p>
          <w:p w14:paraId="48AF1E5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развивать способность понимать мир с позиции другого человека</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BAF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 сформировать умения создавать собственные </w:t>
            </w:r>
            <w:r w:rsidRPr="00980CAE">
              <w:rPr>
                <w:rFonts w:ascii="Times New Roman" w:hAnsi="Times New Roman" w:cs="Times New Roman"/>
                <w:sz w:val="24"/>
                <w:szCs w:val="24"/>
              </w:rPr>
              <w:lastRenderedPageBreak/>
              <w:t>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03F678F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уметь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14:paraId="218B595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принимать участие в научно-исследовательской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 разного уровня</w:t>
            </w:r>
          </w:p>
        </w:tc>
      </w:tr>
      <w:tr w:rsidR="00980CAE" w:rsidRPr="00980CAE" w14:paraId="0360EF96"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15C3D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ОК 07. Содействовать сохранению окружающей среды, ресурсосбережению, применять знания об изменении климата, </w:t>
            </w:r>
            <w:r w:rsidRPr="00980CAE">
              <w:rPr>
                <w:rFonts w:ascii="Times New Roman" w:hAnsi="Times New Roman" w:cs="Times New Roman"/>
                <w:sz w:val="24"/>
                <w:szCs w:val="24"/>
              </w:rPr>
              <w:lastRenderedPageBreak/>
              <w:t>принципы бережливого производства, эффективно действовать в чрезвычайных ситуациях</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0808A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В области экологического воспитания:</w:t>
            </w:r>
          </w:p>
          <w:p w14:paraId="45416CF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сформированность экологической культуры, понимание влияния социально-экономических процессов на состояние природной и социальной </w:t>
            </w:r>
            <w:r w:rsidRPr="00980CAE">
              <w:rPr>
                <w:rFonts w:ascii="Times New Roman" w:hAnsi="Times New Roman" w:cs="Times New Roman"/>
                <w:sz w:val="24"/>
                <w:szCs w:val="24"/>
              </w:rPr>
              <w:lastRenderedPageBreak/>
              <w:t>среды, осознание глобального характера экологических проблем;</w:t>
            </w:r>
          </w:p>
          <w:p w14:paraId="79FE792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планирование и осуществление действий в окружающей среде на основе знания целей устойчивого развития человечества;</w:t>
            </w:r>
          </w:p>
          <w:p w14:paraId="327BA2B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активное неприятие действий, приносящих вред окружающей среде;</w:t>
            </w:r>
          </w:p>
          <w:p w14:paraId="4C1D372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умение прогнозировать неблагоприятные экологические последствия предпринимаемых действий, предотвращать их;</w:t>
            </w:r>
          </w:p>
          <w:p w14:paraId="17D94D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расширение опыта деятельности экологической направленности;</w:t>
            </w:r>
          </w:p>
          <w:p w14:paraId="068F3B8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овладение навыками учебно-исследовательской, проектной и социальной деятельности</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EAF63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 владеть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w:t>
            </w:r>
            <w:r w:rsidRPr="00980CAE">
              <w:rPr>
                <w:rFonts w:ascii="Times New Roman" w:hAnsi="Times New Roman" w:cs="Times New Roman"/>
                <w:sz w:val="24"/>
                <w:szCs w:val="24"/>
              </w:rPr>
              <w:lastRenderedPageBreak/>
              <w:t>наблюдений); способами выявления и оценки антропогенных изменений в природе;</w:t>
            </w:r>
          </w:p>
          <w:p w14:paraId="33F39B5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уметь выявлять отличительные признаки живых систем, в том числе грибов, растений, животных и человека;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14:paraId="239AC41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действий искусственного отбора, стабилизирующего, движущего и разрывающего естественного отбора; аллопатрического и </w:t>
            </w:r>
            <w:proofErr w:type="spellStart"/>
            <w:r w:rsidRPr="00980CAE">
              <w:rPr>
                <w:rFonts w:ascii="Times New Roman" w:hAnsi="Times New Roman" w:cs="Times New Roman"/>
                <w:sz w:val="24"/>
                <w:szCs w:val="24"/>
              </w:rPr>
              <w:t>симпатрического</w:t>
            </w:r>
            <w:proofErr w:type="spellEnd"/>
            <w:r w:rsidRPr="00980CAE">
              <w:rPr>
                <w:rFonts w:ascii="Times New Roman" w:hAnsi="Times New Roman" w:cs="Times New Roman"/>
                <w:sz w:val="24"/>
                <w:szCs w:val="24"/>
              </w:rPr>
              <w:t xml:space="preserve">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tc>
      </w:tr>
      <w:tr w:rsidR="00980CAE" w:rsidRPr="00980CAE" w14:paraId="541A9143"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D409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 Контроль санитарного и зоогигиенического состояния объектов животноводства и кормов</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7ACD2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-определять цели деятельности, задавать параметры и критерии их достижения;</w:t>
            </w:r>
          </w:p>
          <w:p w14:paraId="371D253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выявлять закономерности и противоречия в рассматриваемых явлениях</w:t>
            </w:r>
          </w:p>
          <w:p w14:paraId="742A675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вносить коррективы в деятельность, оценивать </w:t>
            </w:r>
            <w:r w:rsidRPr="00980CAE">
              <w:rPr>
                <w:rFonts w:ascii="Times New Roman" w:hAnsi="Times New Roman" w:cs="Times New Roman"/>
                <w:sz w:val="24"/>
                <w:szCs w:val="24"/>
              </w:rPr>
              <w:lastRenderedPageBreak/>
              <w:t>соответствие результатов целям, оценивать риски последствий деятельности;</w:t>
            </w:r>
          </w:p>
          <w:p w14:paraId="19CBF1D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400A830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уметь переносить знания в познавательную и практическую области жизнедеятельности; </w:t>
            </w:r>
          </w:p>
          <w:p w14:paraId="6E5171E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активное неприятие действий, приносящих вред окружающей среде; </w:t>
            </w:r>
          </w:p>
          <w:p w14:paraId="458C1E0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умение прогнозировать неблагоприятные экологические последствия предпринимаемых действий, предотвращать их; </w:t>
            </w:r>
          </w:p>
          <w:p w14:paraId="2B6A0FA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расширение опыта деятельности экологической направленности</w:t>
            </w:r>
          </w:p>
          <w:p w14:paraId="1EE62F5D" w14:textId="77777777" w:rsidR="00980CAE" w:rsidRPr="00980CAE" w:rsidRDefault="00980CAE" w:rsidP="00980CAE">
            <w:pPr>
              <w:jc w:val="both"/>
              <w:rPr>
                <w:rFonts w:ascii="Times New Roman" w:hAnsi="Times New Roman" w:cs="Times New Roman"/>
                <w:sz w:val="24"/>
                <w:szCs w:val="24"/>
              </w:rPr>
            </w:pP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B3CC2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-знания о месте и роли биологии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w:t>
            </w:r>
            <w:r w:rsidRPr="00980CAE">
              <w:rPr>
                <w:rFonts w:ascii="Times New Roman" w:hAnsi="Times New Roman" w:cs="Times New Roman"/>
                <w:sz w:val="24"/>
                <w:szCs w:val="24"/>
              </w:rPr>
              <w:lastRenderedPageBreak/>
              <w:t xml:space="preserve">природопользования; в формировании ценностного отношения к природе, обществу, человеку; </w:t>
            </w:r>
          </w:p>
          <w:p w14:paraId="2FAB544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владение системой биологических знаний, которая включает: основополагающие биологические термины и понятия, биологические теории и законы, принципы, гипотезы; </w:t>
            </w:r>
          </w:p>
          <w:p w14:paraId="5ACBE6B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владение системой знаний об основных методах научного познания, используемых в биологических исследованиях живых объектов и экосистем (описание, измерение, проведение наблюдений); способами выявления и оценки антропогенных изменений в природе;</w:t>
            </w:r>
          </w:p>
          <w:p w14:paraId="5B5E5DD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рассматривать глобальные экологические проблемы современности, формировать по отношению к ним собственную позицию;</w:t>
            </w:r>
          </w:p>
          <w:p w14:paraId="4E438B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сформулировать умения выделять влияния компонентов экосистем, антропогенных изменений в экосистемах своей местности</w:t>
            </w:r>
          </w:p>
          <w:p w14:paraId="105BD61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выявлять причинно-следственные связи между исследуемыми биологическими объектами, процессами и явлениями; </w:t>
            </w:r>
          </w:p>
          <w:p w14:paraId="2E3220A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делать выводы и прогнозы на основании полученных результатов</w:t>
            </w:r>
          </w:p>
        </w:tc>
      </w:tr>
      <w:tr w:rsidR="00980CAE" w:rsidRPr="00980CAE" w14:paraId="6507720B"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4389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 Проведение ветеринарно-санитарных мероприятий для предупреждения возникновения болезней животных</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BB00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готовность к труду, осознание ценности мастерства, трудолюбие; </w:t>
            </w:r>
          </w:p>
          <w:p w14:paraId="576DF6B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-готовность к активной деятельности технологической и социальной направленности, способность инициировать,</w:t>
            </w:r>
          </w:p>
          <w:p w14:paraId="309E4DA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планировать и самостоятельно выполнять такую деятельность определять цели деятельности, </w:t>
            </w:r>
            <w:r w:rsidRPr="00980CAE">
              <w:rPr>
                <w:rFonts w:ascii="Times New Roman" w:hAnsi="Times New Roman" w:cs="Times New Roman"/>
                <w:sz w:val="24"/>
                <w:szCs w:val="24"/>
              </w:rPr>
              <w:lastRenderedPageBreak/>
              <w:t xml:space="preserve">задавать параметры и критерии их достижения; </w:t>
            </w:r>
          </w:p>
          <w:p w14:paraId="4414E51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выявлять закономерности и противоречия в рассматриваемых явлениях; </w:t>
            </w:r>
          </w:p>
          <w:p w14:paraId="70A587C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вносить коррективы в деятельность, оценивать соответствие результатов целям, оценивать риски последствий деятельности; </w:t>
            </w:r>
          </w:p>
          <w:p w14:paraId="1956069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уметь переносить знания в познавательную и практическую области жизнедеятельности; </w:t>
            </w:r>
          </w:p>
          <w:p w14:paraId="144815C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принимать цели совместной деятельности, организовывать и координировать действия по </w:t>
            </w:r>
            <w:proofErr w:type="spellStart"/>
            <w:r w:rsidRPr="00980CAE">
              <w:rPr>
                <w:rFonts w:ascii="Times New Roman" w:hAnsi="Times New Roman" w:cs="Times New Roman"/>
                <w:sz w:val="24"/>
                <w:szCs w:val="24"/>
              </w:rPr>
              <w:t>еѐ</w:t>
            </w:r>
            <w:proofErr w:type="spellEnd"/>
            <w:r w:rsidRPr="00980CAE">
              <w:rPr>
                <w:rFonts w:ascii="Times New Roman" w:hAnsi="Times New Roman" w:cs="Times New Roman"/>
                <w:sz w:val="24"/>
                <w:szCs w:val="24"/>
              </w:rPr>
              <w:t xml:space="preserve"> достижению: составлять план действий, распределять роли с учётом мнений участников, обсуждать результаты совместной работы</w:t>
            </w:r>
          </w:p>
          <w:p w14:paraId="2C78CA0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планирование и осуществление действий в окружающей среде на основе знания целей устойчивого развития человечества; </w:t>
            </w:r>
          </w:p>
          <w:p w14:paraId="30EBAB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активное неприятие действий, приносящих вред окружающей среде;</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1CBE4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 знания о месте и роли биологии в познании законов природы и решении жизненно важных социально-этических, экономических, экологических проблем человечества, а также в решении вопросов рационального природопользования; в формировании ценностного отношения к природе, обществу, </w:t>
            </w:r>
            <w:r w:rsidRPr="00980CAE">
              <w:rPr>
                <w:rFonts w:ascii="Times New Roman" w:hAnsi="Times New Roman" w:cs="Times New Roman"/>
                <w:sz w:val="24"/>
                <w:szCs w:val="24"/>
              </w:rPr>
              <w:lastRenderedPageBreak/>
              <w:t>человеку; функциональной грамотности человека для решения жизненных проблем;</w:t>
            </w:r>
          </w:p>
          <w:p w14:paraId="55BD8F4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сформулировать умения выделять существенные признаки вирусов, клеток прокариот и эукариот; одноклеточных и многоклеточных организмов, видов; </w:t>
            </w:r>
          </w:p>
          <w:p w14:paraId="642E619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w:t>
            </w:r>
          </w:p>
          <w:p w14:paraId="6262028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уметь выделять существенные признаки биологических процессов: обмена веществ (метаболизм), информации и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w:t>
            </w:r>
          </w:p>
        </w:tc>
      </w:tr>
      <w:tr w:rsidR="00980CAE" w:rsidRPr="00980CAE" w14:paraId="6CFBB21B" w14:textId="77777777" w:rsidTr="00980CAE">
        <w:tc>
          <w:tcPr>
            <w:tcW w:w="407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AF060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 Предупреждение заболеваний животных, проведение санитарно-просветительской деятельности.</w:t>
            </w:r>
          </w:p>
        </w:tc>
        <w:tc>
          <w:tcPr>
            <w:tcW w:w="5354"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8657C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14:paraId="0EE2AAC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самостоятельно формулировать и актуализировать проблему, рассматривать </w:t>
            </w:r>
            <w:proofErr w:type="spellStart"/>
            <w:r w:rsidRPr="00980CAE">
              <w:rPr>
                <w:rFonts w:ascii="Times New Roman" w:hAnsi="Times New Roman" w:cs="Times New Roman"/>
                <w:sz w:val="24"/>
                <w:szCs w:val="24"/>
              </w:rPr>
              <w:t>еѐ</w:t>
            </w:r>
            <w:proofErr w:type="spellEnd"/>
            <w:r w:rsidRPr="00980CAE">
              <w:rPr>
                <w:rFonts w:ascii="Times New Roman" w:hAnsi="Times New Roman" w:cs="Times New Roman"/>
                <w:sz w:val="24"/>
                <w:szCs w:val="24"/>
              </w:rPr>
              <w:t xml:space="preserve"> всесторонне; </w:t>
            </w:r>
          </w:p>
          <w:p w14:paraId="28BEC91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определять цели деятельности, задавать параметры и критерии их достижения; </w:t>
            </w:r>
          </w:p>
          <w:p w14:paraId="3A35830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 выявлять причинно- следственные связи и актуализировать задачу, выдвигать гипотезу </w:t>
            </w:r>
            <w:proofErr w:type="spellStart"/>
            <w:r w:rsidRPr="00980CAE">
              <w:rPr>
                <w:rFonts w:ascii="Times New Roman" w:hAnsi="Times New Roman" w:cs="Times New Roman"/>
                <w:sz w:val="24"/>
                <w:szCs w:val="24"/>
              </w:rPr>
              <w:t>еѐ</w:t>
            </w:r>
            <w:proofErr w:type="spellEnd"/>
            <w:r w:rsidRPr="00980CAE">
              <w:rPr>
                <w:rFonts w:ascii="Times New Roman" w:hAnsi="Times New Roman" w:cs="Times New Roman"/>
                <w:sz w:val="24"/>
                <w:szCs w:val="24"/>
              </w:rPr>
              <w:t xml:space="preserve"> решения, находить аргументы для доказательства своих утверждений, задавать параметры и критерии решения;</w:t>
            </w:r>
          </w:p>
          <w:p w14:paraId="31F046D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69DA486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выдвигать новые идеи, предлагать оригинальные подходы и решения; - способность их использования в познавательной и социальной практике </w:t>
            </w:r>
          </w:p>
          <w:p w14:paraId="7619386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активное неприятие действий, приносящих вред окружающей среде; </w:t>
            </w:r>
          </w:p>
          <w:p w14:paraId="40962AE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расширение опыта деятельности экологической направленности</w:t>
            </w:r>
          </w:p>
        </w:tc>
        <w:tc>
          <w:tcPr>
            <w:tcW w:w="53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F8A51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 уметь выделять существенные признаки: строения вирусов, клеток прокариот и эукариот;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информации и превращения энергии, в клетке, фотосинтеза, пластического и энергетического </w:t>
            </w:r>
            <w:r w:rsidRPr="00980CAE">
              <w:rPr>
                <w:rFonts w:ascii="Times New Roman" w:hAnsi="Times New Roman" w:cs="Times New Roman"/>
                <w:sz w:val="24"/>
                <w:szCs w:val="24"/>
              </w:rPr>
              <w:lastRenderedPageBreak/>
              <w:t xml:space="preserve">обмена, хемосинтеза, митоза, мейоза, оплодотворения, развития и размножения, индивидуального развития организма (онтогенеза), влияния компонентов экосистем, антропогенных изменений в экосистемах своей местности, круговорота веществ и превращение энергии в биосфере; </w:t>
            </w:r>
          </w:p>
          <w:p w14:paraId="6CE1BC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 </w:t>
            </w:r>
          </w:p>
          <w:p w14:paraId="2B16765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умение использовать соответствующие аргументы, биологическую терминологию и символику для доказательства взаимосвязи организмов и среды обитания; необходимости здорового образа жизни, сохранения разнообразия видов и экосистем, как условия сосуществования природы и человечества </w:t>
            </w:r>
          </w:p>
          <w:p w14:paraId="17C7F48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сформировать умения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 - владеть системой знаний об основных методах научного познания, используемых в биологических исследованиях </w:t>
            </w:r>
            <w:r w:rsidRPr="00980CAE">
              <w:rPr>
                <w:rFonts w:ascii="Times New Roman" w:hAnsi="Times New Roman" w:cs="Times New Roman"/>
                <w:sz w:val="24"/>
                <w:szCs w:val="24"/>
              </w:rPr>
              <w:lastRenderedPageBreak/>
              <w:t>живых объектов и экосистем (описание, измерение, проведение наблюдений); способами выявления и оценки антропогенных изменений в природе</w:t>
            </w:r>
          </w:p>
        </w:tc>
      </w:tr>
    </w:tbl>
    <w:p w14:paraId="0EECAD5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8C1F1D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36790C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72A340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91AD58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57F300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B616F8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4006DBB" w14:textId="77777777" w:rsidR="00980CAE" w:rsidRPr="00980CAE" w:rsidRDefault="00980CAE" w:rsidP="00980CAE">
      <w:pPr>
        <w:spacing w:after="0" w:line="240" w:lineRule="auto"/>
        <w:jc w:val="both"/>
        <w:rPr>
          <w:rFonts w:ascii="Times New Roman" w:hAnsi="Times New Roman" w:cs="Times New Roman"/>
          <w:b/>
          <w:bCs/>
          <w:sz w:val="24"/>
          <w:szCs w:val="24"/>
        </w:rPr>
        <w:sectPr w:rsidR="00980CAE" w:rsidRPr="00980CAE" w:rsidSect="00980CAE">
          <w:pgSz w:w="16838" w:h="11906" w:orient="landscape"/>
          <w:pgMar w:top="1418" w:right="1134" w:bottom="851" w:left="1134" w:header="708" w:footer="708" w:gutter="0"/>
          <w:cols w:space="720"/>
        </w:sectPr>
      </w:pPr>
    </w:p>
    <w:p w14:paraId="6F7E50C2" w14:textId="77777777" w:rsidR="00980CAE" w:rsidRPr="00980CAE" w:rsidRDefault="00980CAE" w:rsidP="00980CAE">
      <w:pPr>
        <w:spacing w:after="0" w:line="240" w:lineRule="auto"/>
        <w:jc w:val="both"/>
        <w:rPr>
          <w:rFonts w:ascii="Times New Roman" w:hAnsi="Times New Roman" w:cs="Times New Roman"/>
          <w:b/>
          <w:bCs/>
          <w:sz w:val="24"/>
          <w:szCs w:val="24"/>
        </w:rPr>
      </w:pPr>
      <w:bookmarkStart w:id="298" w:name="_Toc118234133"/>
      <w:r w:rsidRPr="00980CAE">
        <w:rPr>
          <w:rFonts w:ascii="Times New Roman" w:hAnsi="Times New Roman" w:cs="Times New Roman"/>
          <w:b/>
          <w:bCs/>
          <w:sz w:val="24"/>
          <w:szCs w:val="24"/>
        </w:rPr>
        <w:lastRenderedPageBreak/>
        <w:t>2. Структура и содержание общеобразовательной дисциплины</w:t>
      </w:r>
      <w:bookmarkEnd w:id="298"/>
    </w:p>
    <w:p w14:paraId="5BED1AA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224ACB9"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t>2.1. Объем дисциплины и виды учебной работы</w:t>
      </w:r>
    </w:p>
    <w:p w14:paraId="4402FB31" w14:textId="77777777" w:rsidR="00980CAE" w:rsidRPr="00980CAE" w:rsidRDefault="00980CAE" w:rsidP="00980CAE">
      <w:pPr>
        <w:spacing w:after="0" w:line="240" w:lineRule="auto"/>
        <w:jc w:val="both"/>
        <w:rPr>
          <w:rFonts w:ascii="Times New Roman" w:hAnsi="Times New Roman" w:cs="Times New Roman"/>
          <w:b/>
          <w:bCs/>
          <w:sz w:val="24"/>
          <w:szCs w:val="24"/>
        </w:rPr>
      </w:pPr>
    </w:p>
    <w:tbl>
      <w:tblPr>
        <w:tblStyle w:val="ac"/>
        <w:tblW w:w="0" w:type="auto"/>
        <w:tblLook w:val="04A0" w:firstRow="1" w:lastRow="0" w:firstColumn="1" w:lastColumn="0" w:noHBand="0" w:noVBand="1"/>
      </w:tblPr>
      <w:tblGrid>
        <w:gridCol w:w="7760"/>
        <w:gridCol w:w="2093"/>
      </w:tblGrid>
      <w:tr w:rsidR="00980CAE" w:rsidRPr="00980CAE" w14:paraId="1AE2E11B"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6B534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Вид учебной работы</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79C4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Объем в часах</w:t>
            </w:r>
          </w:p>
        </w:tc>
      </w:tr>
      <w:tr w:rsidR="00980CAE" w:rsidRPr="00980CAE" w14:paraId="451A577C"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E27AB7"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Объем образовательной программы дисциплины</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A70E8"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144</w:t>
            </w:r>
          </w:p>
        </w:tc>
      </w:tr>
      <w:tr w:rsidR="00980CAE" w:rsidRPr="00980CAE" w14:paraId="3089238D"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9B1CC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в т.ч.</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AB7A8C" w14:textId="77777777" w:rsidR="00980CAE" w:rsidRPr="00980CAE" w:rsidRDefault="00980CAE" w:rsidP="00980CAE">
            <w:pPr>
              <w:jc w:val="both"/>
              <w:rPr>
                <w:rFonts w:ascii="Times New Roman" w:hAnsi="Times New Roman" w:cs="Times New Roman"/>
                <w:b/>
                <w:bCs/>
                <w:sz w:val="24"/>
                <w:szCs w:val="24"/>
              </w:rPr>
            </w:pPr>
          </w:p>
        </w:tc>
      </w:tr>
      <w:tr w:rsidR="00980CAE" w:rsidRPr="00980CAE" w14:paraId="2E1AAC95"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25B822"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Основное содержание</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5B701"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132</w:t>
            </w:r>
          </w:p>
        </w:tc>
      </w:tr>
      <w:tr w:rsidR="00980CAE" w:rsidRPr="00980CAE" w14:paraId="64A90263" w14:textId="77777777" w:rsidTr="00980CAE">
        <w:tc>
          <w:tcPr>
            <w:tcW w:w="985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5B967C"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в т. ч.:</w:t>
            </w:r>
          </w:p>
        </w:tc>
      </w:tr>
      <w:tr w:rsidR="00980CAE" w:rsidRPr="00980CAE" w14:paraId="5C321E3A"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CD8D05"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теоретическое обучение</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7D8B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88</w:t>
            </w:r>
          </w:p>
        </w:tc>
      </w:tr>
      <w:tr w:rsidR="00980CAE" w:rsidRPr="00980CAE" w14:paraId="32FD06BE"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BE7BED"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практические занятия</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A4F94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32</w:t>
            </w:r>
          </w:p>
        </w:tc>
      </w:tr>
      <w:tr w:rsidR="00980CAE" w:rsidRPr="00980CAE" w14:paraId="37AC03F6"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F885F5"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лабораторные занятия</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37E72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12</w:t>
            </w:r>
          </w:p>
        </w:tc>
      </w:tr>
      <w:tr w:rsidR="00980CAE" w:rsidRPr="00980CAE" w14:paraId="21B3BD22"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20B5C7"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Профессионально ориентированное содержание (содержание прикладного модуля)</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EA831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24</w:t>
            </w:r>
          </w:p>
        </w:tc>
      </w:tr>
      <w:tr w:rsidR="00980CAE" w:rsidRPr="00980CAE" w14:paraId="16F69493"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6B888A"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теоретическое обучение</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1B8AD"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8</w:t>
            </w:r>
          </w:p>
        </w:tc>
      </w:tr>
      <w:tr w:rsidR="00980CAE" w:rsidRPr="00980CAE" w14:paraId="42C989AA"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E8912"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практические занятия</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CD3DD3"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14</w:t>
            </w:r>
          </w:p>
        </w:tc>
      </w:tr>
      <w:tr w:rsidR="00980CAE" w:rsidRPr="00980CAE" w14:paraId="14563296"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B31992"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лабораторные занятия</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E8D593"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2</w:t>
            </w:r>
          </w:p>
        </w:tc>
      </w:tr>
      <w:tr w:rsidR="00980CAE" w:rsidRPr="00980CAE" w14:paraId="6F697C6E"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DF5139" w14:textId="77777777" w:rsidR="00980CAE" w:rsidRPr="00E07F4B" w:rsidRDefault="00980CAE" w:rsidP="00980CAE">
            <w:pPr>
              <w:jc w:val="both"/>
              <w:rPr>
                <w:rFonts w:ascii="Times New Roman" w:hAnsi="Times New Roman" w:cs="Times New Roman"/>
                <w:sz w:val="24"/>
                <w:szCs w:val="24"/>
              </w:rPr>
            </w:pPr>
            <w:r w:rsidRPr="00E07F4B">
              <w:rPr>
                <w:rFonts w:ascii="Times New Roman" w:hAnsi="Times New Roman" w:cs="Times New Roman"/>
                <w:sz w:val="24"/>
                <w:szCs w:val="24"/>
              </w:rPr>
              <w:t>Контрольные работы</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BE268"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8</w:t>
            </w:r>
          </w:p>
        </w:tc>
      </w:tr>
      <w:tr w:rsidR="00980CAE" w:rsidRPr="00980CAE" w14:paraId="145CBFC3" w14:textId="77777777" w:rsidTr="00980CAE">
        <w:tc>
          <w:tcPr>
            <w:tcW w:w="7760"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D78132"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Промежуточная аттестация (экзамен)</w:t>
            </w:r>
          </w:p>
        </w:tc>
        <w:tc>
          <w:tcPr>
            <w:tcW w:w="209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84311C"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12</w:t>
            </w:r>
          </w:p>
        </w:tc>
      </w:tr>
    </w:tbl>
    <w:p w14:paraId="4535655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C7DC214"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F8B3C5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B962BC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B1AFD7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57A753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5F0185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6E2E5D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99895A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DB280C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4046E2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9037A2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5731BA4"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BF82FC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B4CDC6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EB0145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40A0F6C" w14:textId="77777777" w:rsidR="00980CAE" w:rsidRPr="00980CAE" w:rsidRDefault="00980CAE" w:rsidP="00980CAE">
      <w:pPr>
        <w:spacing w:after="0" w:line="240" w:lineRule="auto"/>
        <w:jc w:val="both"/>
        <w:rPr>
          <w:rFonts w:ascii="Times New Roman" w:hAnsi="Times New Roman" w:cs="Times New Roman"/>
          <w:b/>
          <w:bCs/>
          <w:sz w:val="24"/>
          <w:szCs w:val="24"/>
        </w:rPr>
        <w:sectPr w:rsidR="00980CAE" w:rsidRPr="00980CAE" w:rsidSect="00980CAE">
          <w:pgSz w:w="11906" w:h="16838"/>
          <w:pgMar w:top="1134" w:right="851" w:bottom="1134" w:left="1418" w:header="708" w:footer="708" w:gutter="0"/>
          <w:cols w:space="720"/>
        </w:sectPr>
      </w:pPr>
    </w:p>
    <w:p w14:paraId="70FE81B1"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lastRenderedPageBreak/>
        <w:t>2.2. Тематический план и содержание дисциплины</w:t>
      </w:r>
    </w:p>
    <w:p w14:paraId="6EC24CDF" w14:textId="77777777" w:rsidR="00980CAE" w:rsidRPr="00980CAE" w:rsidRDefault="00980CAE" w:rsidP="00980CAE">
      <w:pPr>
        <w:spacing w:after="0" w:line="240" w:lineRule="auto"/>
        <w:jc w:val="both"/>
        <w:rPr>
          <w:rFonts w:ascii="Times New Roman" w:hAnsi="Times New Roman" w:cs="Times New Roman"/>
          <w:b/>
          <w:bCs/>
          <w:sz w:val="24"/>
          <w:szCs w:val="24"/>
        </w:rPr>
      </w:pPr>
    </w:p>
    <w:tbl>
      <w:tblPr>
        <w:tblStyle w:val="ac"/>
        <w:tblW w:w="0" w:type="auto"/>
        <w:tblLook w:val="04A0" w:firstRow="1" w:lastRow="0" w:firstColumn="1" w:lastColumn="0" w:noHBand="0" w:noVBand="1"/>
      </w:tblPr>
      <w:tblGrid>
        <w:gridCol w:w="3053"/>
        <w:gridCol w:w="8187"/>
        <w:gridCol w:w="1265"/>
        <w:gridCol w:w="2055"/>
      </w:tblGrid>
      <w:tr w:rsidR="00980CAE" w:rsidRPr="00980CAE" w14:paraId="083BDB59" w14:textId="77777777" w:rsidTr="00980CAE">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0C04AB"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Наименование разделов и тем</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1BDF1F"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Содержание учебного материала (основное и профессионально- ориентированное), лабораторные и практические занятия, прикладной модуль</w:t>
            </w:r>
          </w:p>
          <w:p w14:paraId="774BA1A4"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(при наличии)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851AAC"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Объем часов</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D095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Формируемые компетенции</w:t>
            </w:r>
          </w:p>
        </w:tc>
      </w:tr>
      <w:tr w:rsidR="00980CAE" w:rsidRPr="00980CAE" w14:paraId="17322FF8" w14:textId="77777777" w:rsidTr="00980CAE">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5A942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F2D6E3"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2</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2AB52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3</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758312"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4</w:t>
            </w:r>
          </w:p>
        </w:tc>
      </w:tr>
      <w:tr w:rsidR="00980CAE" w:rsidRPr="00980CAE" w14:paraId="4AAF6DC0"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66FC2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Раздел 1. Клетка – структурно-функциональная единица живого</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E56EAB"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36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356A2" w14:textId="77777777" w:rsidR="00980CAE" w:rsidRPr="00980CAE" w:rsidRDefault="00980CAE" w:rsidP="00980CAE">
            <w:pPr>
              <w:jc w:val="both"/>
              <w:rPr>
                <w:rFonts w:ascii="Times New Roman" w:hAnsi="Times New Roman" w:cs="Times New Roman"/>
                <w:b/>
                <w:bCs/>
                <w:sz w:val="24"/>
                <w:szCs w:val="24"/>
              </w:rPr>
            </w:pPr>
          </w:p>
        </w:tc>
      </w:tr>
      <w:tr w:rsidR="00980CAE" w:rsidRPr="00980CAE" w14:paraId="70D9230F"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243F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1.1. Биология как наука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C6B6D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255D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82ED5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0374A71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22F693"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A569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B9D6D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740871" w14:textId="77777777" w:rsidR="00980CAE" w:rsidRPr="00980CAE" w:rsidRDefault="00980CAE" w:rsidP="00980CAE">
            <w:pPr>
              <w:jc w:val="both"/>
              <w:rPr>
                <w:rFonts w:ascii="Times New Roman" w:hAnsi="Times New Roman" w:cs="Times New Roman"/>
                <w:sz w:val="24"/>
                <w:szCs w:val="24"/>
              </w:rPr>
            </w:pPr>
          </w:p>
        </w:tc>
      </w:tr>
      <w:tr w:rsidR="00980CAE" w:rsidRPr="00980CAE" w14:paraId="54EEEB5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3A5D7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1F943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Биология как наука. Связь биологии с другими науками: биохимия, биофизика, бионика, геногеография и др.  Роль и место биологии в формировании современной научной картины мира. Значение биологических знаний. История биологии. Значение цитологии для развития биологии и познания природы. Методы цитологии: микроскопия, хроматография, электрофорез, метод меченых атомов, дифференциальное центрифугирование, культура клеток</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5C57D"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F63F7F" w14:textId="77777777" w:rsidR="00980CAE" w:rsidRPr="00980CAE" w:rsidRDefault="00980CAE" w:rsidP="00980CAE">
            <w:pPr>
              <w:jc w:val="both"/>
              <w:rPr>
                <w:rFonts w:ascii="Times New Roman" w:hAnsi="Times New Roman" w:cs="Times New Roman"/>
                <w:sz w:val="24"/>
                <w:szCs w:val="24"/>
              </w:rPr>
            </w:pPr>
          </w:p>
        </w:tc>
      </w:tr>
      <w:tr w:rsidR="00980CAE" w:rsidRPr="00980CAE" w14:paraId="62AF63B2"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C73A5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1.2. Общая характеристика жизни</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166F0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F365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C481A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10EEF6B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90970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FFC3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F960F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092C23" w14:textId="77777777" w:rsidR="00980CAE" w:rsidRPr="00980CAE" w:rsidRDefault="00980CAE" w:rsidP="00980CAE">
            <w:pPr>
              <w:jc w:val="both"/>
              <w:rPr>
                <w:rFonts w:ascii="Times New Roman" w:hAnsi="Times New Roman" w:cs="Times New Roman"/>
                <w:sz w:val="24"/>
                <w:szCs w:val="24"/>
              </w:rPr>
            </w:pPr>
          </w:p>
        </w:tc>
      </w:tr>
      <w:tr w:rsidR="00980CAE" w:rsidRPr="00980CAE" w14:paraId="15523FC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C50B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31E5E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Разнообразие биосистем. Организация биологических систем. Уровни организации биосистем: молекулярно-генетический, </w:t>
            </w:r>
            <w:proofErr w:type="spellStart"/>
            <w:r w:rsidRPr="00980CAE">
              <w:rPr>
                <w:rFonts w:ascii="Times New Roman" w:hAnsi="Times New Roman" w:cs="Times New Roman"/>
                <w:sz w:val="24"/>
                <w:szCs w:val="24"/>
              </w:rPr>
              <w:t>органоидно</w:t>
            </w:r>
            <w:proofErr w:type="spellEnd"/>
            <w:r w:rsidRPr="00980CAE">
              <w:rPr>
                <w:rFonts w:ascii="Times New Roman" w:hAnsi="Times New Roman" w:cs="Times New Roman"/>
                <w:sz w:val="24"/>
                <w:szCs w:val="24"/>
              </w:rPr>
              <w:t>-клеточный, организменный, популяционно-видовой, экосистемный (биогеоценотический), биосферный. Науки, изучающие биологические объекты на разных уровнях организации жизни. Общая характеристика жизни, свойства живых систем. Процессы, происходящие в биосистемах</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4CE1AC"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7A63C4" w14:textId="77777777" w:rsidR="00980CAE" w:rsidRPr="00980CAE" w:rsidRDefault="00980CAE" w:rsidP="00980CAE">
            <w:pPr>
              <w:jc w:val="both"/>
              <w:rPr>
                <w:rFonts w:ascii="Times New Roman" w:hAnsi="Times New Roman" w:cs="Times New Roman"/>
                <w:sz w:val="24"/>
                <w:szCs w:val="24"/>
              </w:rPr>
            </w:pPr>
          </w:p>
        </w:tc>
      </w:tr>
      <w:tr w:rsidR="00980CAE" w:rsidRPr="00980CAE" w14:paraId="4CF21D50"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658C9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1.3. Биологически важные химические соединения</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CF216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41F8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DEF05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52B83CE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1058CA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7B383F2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5B71C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29FF2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2E0C7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A17CAA" w14:textId="77777777" w:rsidR="00980CAE" w:rsidRPr="00980CAE" w:rsidRDefault="00980CAE" w:rsidP="00980CAE">
            <w:pPr>
              <w:jc w:val="both"/>
              <w:rPr>
                <w:rFonts w:ascii="Times New Roman" w:hAnsi="Times New Roman" w:cs="Times New Roman"/>
                <w:sz w:val="24"/>
                <w:szCs w:val="24"/>
              </w:rPr>
            </w:pPr>
          </w:p>
        </w:tc>
      </w:tr>
      <w:tr w:rsidR="00980CAE" w:rsidRPr="00980CAE" w14:paraId="7B73032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DB9A4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9766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Химический состав клетки. Неорганические вещества клетки, их биологическая роль. </w:t>
            </w:r>
          </w:p>
          <w:p w14:paraId="2C00D9A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Органические вещества клетки. Биологические полимеры. Белки. Структура и функции белковой молекулы. Ферменты, принцип их действия. Углеводы. Биологические функции углеводов.</w:t>
            </w:r>
          </w:p>
          <w:p w14:paraId="37AB0CB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 xml:space="preserve">Липиды. Общий план строения. </w:t>
            </w:r>
            <w:proofErr w:type="spellStart"/>
            <w:r w:rsidRPr="00980CAE">
              <w:rPr>
                <w:rFonts w:ascii="Times New Roman" w:hAnsi="Times New Roman" w:cs="Times New Roman"/>
                <w:sz w:val="24"/>
                <w:szCs w:val="24"/>
              </w:rPr>
              <w:t>Гидрофильно</w:t>
            </w:r>
            <w:proofErr w:type="spellEnd"/>
            <w:r w:rsidRPr="00980CAE">
              <w:rPr>
                <w:rFonts w:ascii="Times New Roman" w:hAnsi="Times New Roman" w:cs="Times New Roman"/>
                <w:sz w:val="24"/>
                <w:szCs w:val="24"/>
              </w:rPr>
              <w:t xml:space="preserve">-гидрофобные свойства. Классификация липидов. Биологические функции липидов. АТФ. Строение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13F75D"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0582AC" w14:textId="77777777" w:rsidR="00980CAE" w:rsidRPr="00980CAE" w:rsidRDefault="00980CAE" w:rsidP="00980CAE">
            <w:pPr>
              <w:jc w:val="both"/>
              <w:rPr>
                <w:rFonts w:ascii="Times New Roman" w:hAnsi="Times New Roman" w:cs="Times New Roman"/>
                <w:sz w:val="24"/>
                <w:szCs w:val="24"/>
              </w:rPr>
            </w:pPr>
          </w:p>
        </w:tc>
      </w:tr>
      <w:tr w:rsidR="00980CAE" w:rsidRPr="00980CAE" w14:paraId="1B6FC80F"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4D0D5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05AD8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молекулы АТФ. Биологические функции АТФ</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EF599" w14:textId="77777777" w:rsidR="00980CAE" w:rsidRPr="00980CAE" w:rsidRDefault="00980CAE" w:rsidP="00980CAE">
            <w:pPr>
              <w:jc w:val="both"/>
              <w:rPr>
                <w:rFonts w:ascii="Times New Roman" w:hAnsi="Times New Roman" w:cs="Times New Roman"/>
                <w:sz w:val="24"/>
                <w:szCs w:val="24"/>
              </w:rPr>
            </w:pP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80DB73" w14:textId="77777777" w:rsidR="00980CAE" w:rsidRPr="00980CAE" w:rsidRDefault="00980CAE" w:rsidP="00980CAE">
            <w:pPr>
              <w:jc w:val="both"/>
              <w:rPr>
                <w:rFonts w:ascii="Times New Roman" w:hAnsi="Times New Roman" w:cs="Times New Roman"/>
                <w:sz w:val="24"/>
                <w:szCs w:val="24"/>
              </w:rPr>
            </w:pPr>
          </w:p>
        </w:tc>
      </w:tr>
      <w:tr w:rsidR="00980CAE" w:rsidRPr="00980CAE" w14:paraId="06F3E1E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5AB5E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01193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31129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3A3334C" w14:textId="77777777" w:rsidR="00980CAE" w:rsidRPr="00980CAE" w:rsidRDefault="00980CAE" w:rsidP="00980CAE">
            <w:pPr>
              <w:jc w:val="both"/>
              <w:rPr>
                <w:rFonts w:ascii="Times New Roman" w:hAnsi="Times New Roman" w:cs="Times New Roman"/>
                <w:sz w:val="24"/>
                <w:szCs w:val="24"/>
              </w:rPr>
            </w:pPr>
          </w:p>
        </w:tc>
      </w:tr>
      <w:tr w:rsidR="00980CAE" w:rsidRPr="00980CAE" w14:paraId="2F73FDB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2DEEA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8413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Роль белков, углеводов и жиров в организме человека. Витамины и биологически активные добавки, их значение в жизни организма человека. </w:t>
            </w:r>
            <w:proofErr w:type="spellStart"/>
            <w:r w:rsidRPr="00980CAE">
              <w:rPr>
                <w:rFonts w:ascii="Times New Roman" w:hAnsi="Times New Roman" w:cs="Times New Roman"/>
                <w:sz w:val="24"/>
                <w:szCs w:val="24"/>
              </w:rPr>
              <w:t>Гипо</w:t>
            </w:r>
            <w:proofErr w:type="spellEnd"/>
            <w:r w:rsidRPr="00980CAE">
              <w:rPr>
                <w:rFonts w:ascii="Times New Roman" w:hAnsi="Times New Roman" w:cs="Times New Roman"/>
                <w:sz w:val="24"/>
                <w:szCs w:val="24"/>
              </w:rPr>
              <w:t>- и авитаминозы их последствия. Представление устных сообщений с презентацией, подготовленных по перечню источников, рекомендованных преподавателем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5A098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2C959A" w14:textId="77777777" w:rsidR="00980CAE" w:rsidRPr="00980CAE" w:rsidRDefault="00980CAE" w:rsidP="00980CAE">
            <w:pPr>
              <w:jc w:val="both"/>
              <w:rPr>
                <w:rFonts w:ascii="Times New Roman" w:hAnsi="Times New Roman" w:cs="Times New Roman"/>
                <w:sz w:val="24"/>
                <w:szCs w:val="24"/>
              </w:rPr>
            </w:pPr>
          </w:p>
        </w:tc>
      </w:tr>
      <w:tr w:rsidR="00980CAE" w:rsidRPr="00980CAE" w14:paraId="2133AA6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D8A42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1F3E9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Лабораторные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B21F4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676FAA" w14:textId="77777777" w:rsidR="00980CAE" w:rsidRPr="00980CAE" w:rsidRDefault="00980CAE" w:rsidP="00980CAE">
            <w:pPr>
              <w:jc w:val="both"/>
              <w:rPr>
                <w:rFonts w:ascii="Times New Roman" w:hAnsi="Times New Roman" w:cs="Times New Roman"/>
                <w:sz w:val="24"/>
                <w:szCs w:val="24"/>
              </w:rPr>
            </w:pPr>
          </w:p>
        </w:tc>
      </w:tr>
      <w:tr w:rsidR="00980CAE" w:rsidRPr="00980CAE" w14:paraId="5FDFA4C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1DA6A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A8F686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Лабораторная работа “Определение витамина С в продуктах питания”</w:t>
            </w:r>
          </w:p>
          <w:p w14:paraId="7AA5FE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вариантов опыта, наблюдение за качественными реакциями, заполнение рабочей таблицы, интерпретация наблюдаемых явлений, формулирование выводов</w:t>
            </w:r>
          </w:p>
        </w:tc>
        <w:tc>
          <w:tcPr>
            <w:tcW w:w="12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31C86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E2E108" w14:textId="77777777" w:rsidR="00980CAE" w:rsidRPr="00980CAE" w:rsidRDefault="00980CAE" w:rsidP="00980CAE">
            <w:pPr>
              <w:jc w:val="both"/>
              <w:rPr>
                <w:rFonts w:ascii="Times New Roman" w:hAnsi="Times New Roman" w:cs="Times New Roman"/>
                <w:sz w:val="24"/>
                <w:szCs w:val="24"/>
              </w:rPr>
            </w:pPr>
          </w:p>
        </w:tc>
      </w:tr>
      <w:tr w:rsidR="00980CAE" w:rsidRPr="00980CAE" w14:paraId="59E39F7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C255D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630AB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Лабораторная работа «</w:t>
            </w:r>
            <w:proofErr w:type="spellStart"/>
            <w:r w:rsidRPr="00980CAE">
              <w:rPr>
                <w:rFonts w:ascii="Times New Roman" w:hAnsi="Times New Roman" w:cs="Times New Roman"/>
                <w:sz w:val="24"/>
                <w:szCs w:val="24"/>
              </w:rPr>
              <w:t>Гидрофильно</w:t>
            </w:r>
            <w:proofErr w:type="spellEnd"/>
            <w:r w:rsidRPr="00980CAE">
              <w:rPr>
                <w:rFonts w:ascii="Times New Roman" w:hAnsi="Times New Roman" w:cs="Times New Roman"/>
                <w:sz w:val="24"/>
                <w:szCs w:val="24"/>
              </w:rPr>
              <w:t>-гидрофобные свойства липидов»</w:t>
            </w:r>
          </w:p>
          <w:p w14:paraId="6D9FF05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вариантов опыта, наблюдение изменения растворимости липидов, заполнение рабочей таблицы, интерпретация наблюдаемых явлений, формулирование выводов</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D51BB8"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95261B" w14:textId="77777777" w:rsidR="00980CAE" w:rsidRPr="00980CAE" w:rsidRDefault="00980CAE" w:rsidP="00980CAE">
            <w:pPr>
              <w:jc w:val="both"/>
              <w:rPr>
                <w:rFonts w:ascii="Times New Roman" w:hAnsi="Times New Roman" w:cs="Times New Roman"/>
                <w:sz w:val="24"/>
                <w:szCs w:val="24"/>
              </w:rPr>
            </w:pPr>
          </w:p>
        </w:tc>
      </w:tr>
      <w:tr w:rsidR="00980CAE" w:rsidRPr="00980CAE" w14:paraId="0AE1CB87"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6A7BC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1.4. Структурно-функциональная организация клеток</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1AE39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9B274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3F750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A79BFB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2BBCF3C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46E8CD5B"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49BB8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AC20C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7354D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8B1D1D" w14:textId="77777777" w:rsidR="00980CAE" w:rsidRPr="00980CAE" w:rsidRDefault="00980CAE" w:rsidP="00980CAE">
            <w:pPr>
              <w:jc w:val="both"/>
              <w:rPr>
                <w:rFonts w:ascii="Times New Roman" w:hAnsi="Times New Roman" w:cs="Times New Roman"/>
                <w:sz w:val="24"/>
                <w:szCs w:val="24"/>
              </w:rPr>
            </w:pPr>
          </w:p>
        </w:tc>
      </w:tr>
      <w:tr w:rsidR="00980CAE" w:rsidRPr="00980CAE" w14:paraId="6AB85193"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1B049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8BB0E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Клеточная теория (Т. Шванн, М. </w:t>
            </w:r>
            <w:proofErr w:type="spellStart"/>
            <w:r w:rsidRPr="00980CAE">
              <w:rPr>
                <w:rFonts w:ascii="Times New Roman" w:hAnsi="Times New Roman" w:cs="Times New Roman"/>
                <w:sz w:val="24"/>
                <w:szCs w:val="24"/>
              </w:rPr>
              <w:t>Шлейден</w:t>
            </w:r>
            <w:proofErr w:type="spellEnd"/>
            <w:r w:rsidRPr="00980CAE">
              <w:rPr>
                <w:rFonts w:ascii="Times New Roman" w:hAnsi="Times New Roman" w:cs="Times New Roman"/>
                <w:sz w:val="24"/>
                <w:szCs w:val="24"/>
              </w:rPr>
              <w:t xml:space="preserve">, Р. Вирхов). Основные положения современной клеточной теории. Типы клеток: эукариотическая и прокариотическая. Сравнительная характеристика клеток эукариот (растительной, животной, грибной). Строение прокариотической клетки. Особенности строения гетеротрофной и автотрофной прокариотических клеток. Строение плазматической мембраны. Транспорт веществ через плазматическую мембрану: пассивный и активный. Эндоцитоз: </w:t>
            </w:r>
            <w:proofErr w:type="spellStart"/>
            <w:r w:rsidRPr="00980CAE">
              <w:rPr>
                <w:rFonts w:ascii="Times New Roman" w:hAnsi="Times New Roman" w:cs="Times New Roman"/>
                <w:sz w:val="24"/>
                <w:szCs w:val="24"/>
              </w:rPr>
              <w:t>пиноцитоз</w:t>
            </w:r>
            <w:proofErr w:type="spellEnd"/>
            <w:r w:rsidRPr="00980CAE">
              <w:rPr>
                <w:rFonts w:ascii="Times New Roman" w:hAnsi="Times New Roman" w:cs="Times New Roman"/>
                <w:sz w:val="24"/>
                <w:szCs w:val="24"/>
              </w:rPr>
              <w:t>, фагоцитоз. Экзоцитоз. Оболочка или клеточная стенка. Структура и функции клеточной стенки растений, грибов</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0D7F2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D4E093" w14:textId="77777777" w:rsidR="00980CAE" w:rsidRPr="00980CAE" w:rsidRDefault="00980CAE" w:rsidP="00980CAE">
            <w:pPr>
              <w:jc w:val="both"/>
              <w:rPr>
                <w:rFonts w:ascii="Times New Roman" w:hAnsi="Times New Roman" w:cs="Times New Roman"/>
                <w:sz w:val="24"/>
                <w:szCs w:val="24"/>
              </w:rPr>
            </w:pPr>
          </w:p>
        </w:tc>
      </w:tr>
      <w:tr w:rsidR="00980CAE" w:rsidRPr="00980CAE" w14:paraId="2DE6555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1E689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A044A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Цитоплазма. Цитозоль. Цитоскелет. </w:t>
            </w:r>
            <w:proofErr w:type="spellStart"/>
            <w:r w:rsidRPr="00980CAE">
              <w:rPr>
                <w:rFonts w:ascii="Times New Roman" w:hAnsi="Times New Roman" w:cs="Times New Roman"/>
                <w:sz w:val="24"/>
                <w:szCs w:val="24"/>
              </w:rPr>
              <w:t>Одномембранные</w:t>
            </w:r>
            <w:proofErr w:type="spellEnd"/>
            <w:r w:rsidRPr="00980CAE">
              <w:rPr>
                <w:rFonts w:ascii="Times New Roman" w:hAnsi="Times New Roman" w:cs="Times New Roman"/>
                <w:sz w:val="24"/>
                <w:szCs w:val="24"/>
              </w:rPr>
              <w:t xml:space="preserve"> органоиды клетки: эндоплазматическая сеть (ЭПС), аппарат Гольджи, лизосомы, </w:t>
            </w:r>
            <w:proofErr w:type="spellStart"/>
            <w:r w:rsidRPr="00980CAE">
              <w:rPr>
                <w:rFonts w:ascii="Times New Roman" w:hAnsi="Times New Roman" w:cs="Times New Roman"/>
                <w:sz w:val="24"/>
                <w:szCs w:val="24"/>
              </w:rPr>
              <w:t>пероксисомы</w:t>
            </w:r>
            <w:proofErr w:type="spellEnd"/>
            <w:r w:rsidRPr="00980CAE">
              <w:rPr>
                <w:rFonts w:ascii="Times New Roman" w:hAnsi="Times New Roman" w:cs="Times New Roman"/>
                <w:sz w:val="24"/>
                <w:szCs w:val="24"/>
              </w:rPr>
              <w:t xml:space="preserve">, вакуоли растительных клеток. Строение и функции </w:t>
            </w:r>
            <w:proofErr w:type="spellStart"/>
            <w:r w:rsidRPr="00980CAE">
              <w:rPr>
                <w:rFonts w:ascii="Times New Roman" w:hAnsi="Times New Roman" w:cs="Times New Roman"/>
                <w:sz w:val="24"/>
                <w:szCs w:val="24"/>
              </w:rPr>
              <w:t>одномембранных</w:t>
            </w:r>
            <w:proofErr w:type="spellEnd"/>
            <w:r w:rsidRPr="00980CAE">
              <w:rPr>
                <w:rFonts w:ascii="Times New Roman" w:hAnsi="Times New Roman" w:cs="Times New Roman"/>
                <w:sz w:val="24"/>
                <w:szCs w:val="24"/>
              </w:rPr>
              <w:t xml:space="preserve"> </w:t>
            </w:r>
            <w:r w:rsidRPr="00980CAE">
              <w:rPr>
                <w:rFonts w:ascii="Times New Roman" w:hAnsi="Times New Roman" w:cs="Times New Roman"/>
                <w:sz w:val="24"/>
                <w:szCs w:val="24"/>
              </w:rPr>
              <w:lastRenderedPageBreak/>
              <w:t>органоидов клетки.  Клеточный сок. Тургор.</w:t>
            </w:r>
          </w:p>
          <w:p w14:paraId="20775B1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Полуавтономные органоиды клетки: митохондрии, пластиды: хлоропласты, хромопласты, лейкопласты, их строение и функции. Ядерный аппарат клетки,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DED7A4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782313" w14:textId="77777777" w:rsidR="00980CAE" w:rsidRPr="00980CAE" w:rsidRDefault="00980CAE" w:rsidP="00980CAE">
            <w:pPr>
              <w:jc w:val="both"/>
              <w:rPr>
                <w:rFonts w:ascii="Times New Roman" w:hAnsi="Times New Roman" w:cs="Times New Roman"/>
                <w:sz w:val="24"/>
                <w:szCs w:val="24"/>
              </w:rPr>
            </w:pPr>
          </w:p>
        </w:tc>
      </w:tr>
      <w:tr w:rsidR="00980CAE" w:rsidRPr="00980CAE" w14:paraId="607A4BE1"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6592D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C056C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строение и функции.</w:t>
            </w:r>
          </w:p>
          <w:p w14:paraId="4CCE853C" w14:textId="77777777" w:rsidR="00980CAE" w:rsidRPr="00980CAE" w:rsidRDefault="00980CAE" w:rsidP="00980CAE">
            <w:pPr>
              <w:jc w:val="both"/>
              <w:rPr>
                <w:rFonts w:ascii="Times New Roman" w:hAnsi="Times New Roman" w:cs="Times New Roman"/>
                <w:sz w:val="24"/>
                <w:szCs w:val="24"/>
              </w:rPr>
            </w:pPr>
            <w:proofErr w:type="spellStart"/>
            <w:r w:rsidRPr="00980CAE">
              <w:rPr>
                <w:rFonts w:ascii="Times New Roman" w:hAnsi="Times New Roman" w:cs="Times New Roman"/>
                <w:sz w:val="24"/>
                <w:szCs w:val="24"/>
              </w:rPr>
              <w:t>Немембранные</w:t>
            </w:r>
            <w:proofErr w:type="spellEnd"/>
            <w:r w:rsidRPr="00980CAE">
              <w:rPr>
                <w:rFonts w:ascii="Times New Roman" w:hAnsi="Times New Roman" w:cs="Times New Roman"/>
                <w:sz w:val="24"/>
                <w:szCs w:val="24"/>
              </w:rPr>
              <w:t xml:space="preserve"> органоиды клетки: рибосомы, микротрубочки, клеточный центр. Органоиды движения: реснички и жгутики. Строение и функции </w:t>
            </w:r>
            <w:proofErr w:type="spellStart"/>
            <w:r w:rsidRPr="00980CAE">
              <w:rPr>
                <w:rFonts w:ascii="Times New Roman" w:hAnsi="Times New Roman" w:cs="Times New Roman"/>
                <w:sz w:val="24"/>
                <w:szCs w:val="24"/>
              </w:rPr>
              <w:t>немембранных</w:t>
            </w:r>
            <w:proofErr w:type="spellEnd"/>
            <w:r w:rsidRPr="00980CAE">
              <w:rPr>
                <w:rFonts w:ascii="Times New Roman" w:hAnsi="Times New Roman" w:cs="Times New Roman"/>
                <w:sz w:val="24"/>
                <w:szCs w:val="24"/>
              </w:rPr>
              <w:t xml:space="preserve"> органоидов клетки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A2065" w14:textId="77777777" w:rsidR="00980CAE" w:rsidRPr="00980CAE" w:rsidRDefault="00980CAE" w:rsidP="00980CAE">
            <w:pPr>
              <w:jc w:val="both"/>
              <w:rPr>
                <w:rFonts w:ascii="Times New Roman" w:hAnsi="Times New Roman" w:cs="Times New Roman"/>
                <w:sz w:val="24"/>
                <w:szCs w:val="24"/>
              </w:rPr>
            </w:pP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19951D" w14:textId="77777777" w:rsidR="00980CAE" w:rsidRPr="00980CAE" w:rsidRDefault="00980CAE" w:rsidP="00980CAE">
            <w:pPr>
              <w:jc w:val="both"/>
              <w:rPr>
                <w:rFonts w:ascii="Times New Roman" w:hAnsi="Times New Roman" w:cs="Times New Roman"/>
                <w:sz w:val="24"/>
                <w:szCs w:val="24"/>
              </w:rPr>
            </w:pPr>
          </w:p>
        </w:tc>
      </w:tr>
      <w:tr w:rsidR="00980CAE" w:rsidRPr="00980CAE" w14:paraId="4723823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BDE87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8C862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Лабораторные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4883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0E9DF2D" w14:textId="77777777" w:rsidR="00980CAE" w:rsidRPr="00980CAE" w:rsidRDefault="00980CAE" w:rsidP="00980CAE">
            <w:pPr>
              <w:jc w:val="both"/>
              <w:rPr>
                <w:rFonts w:ascii="Times New Roman" w:hAnsi="Times New Roman" w:cs="Times New Roman"/>
                <w:sz w:val="24"/>
                <w:szCs w:val="24"/>
              </w:rPr>
            </w:pPr>
          </w:p>
        </w:tc>
      </w:tr>
      <w:tr w:rsidR="00980CAE" w:rsidRPr="00980CAE" w14:paraId="52563C80"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481D2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9417F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Лабораторная работа «Строение клетки (растения, животные, грибы) и клеточные включения (крахмал, каротиноиды, хлоропласты, хромопласты)»</w:t>
            </w:r>
          </w:p>
          <w:p w14:paraId="6968700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Приобретение опыта применения техники </w:t>
            </w:r>
            <w:proofErr w:type="spellStart"/>
            <w:r w:rsidRPr="00980CAE">
              <w:rPr>
                <w:rFonts w:ascii="Times New Roman" w:hAnsi="Times New Roman" w:cs="Times New Roman"/>
                <w:sz w:val="24"/>
                <w:szCs w:val="24"/>
              </w:rPr>
              <w:t>микроскопирования</w:t>
            </w:r>
            <w:proofErr w:type="spellEnd"/>
            <w:r w:rsidRPr="00980CAE">
              <w:rPr>
                <w:rFonts w:ascii="Times New Roman" w:hAnsi="Times New Roman" w:cs="Times New Roman"/>
                <w:sz w:val="24"/>
                <w:szCs w:val="24"/>
              </w:rPr>
              <w:t xml:space="preserve"> при выполнении лабораторных работ. Подготовка микропрепаратов, наблюдение с помощью микроскопа, выявление различий между изучаемыми объектами, интерпретация наблюдаемых явлений, формулирование выводов</w:t>
            </w:r>
          </w:p>
        </w:tc>
        <w:tc>
          <w:tcPr>
            <w:tcW w:w="12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9E2B0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CE4D899" w14:textId="77777777" w:rsidR="00980CAE" w:rsidRPr="00980CAE" w:rsidRDefault="00980CAE" w:rsidP="00980CAE">
            <w:pPr>
              <w:jc w:val="both"/>
              <w:rPr>
                <w:rFonts w:ascii="Times New Roman" w:hAnsi="Times New Roman" w:cs="Times New Roman"/>
                <w:sz w:val="24"/>
                <w:szCs w:val="24"/>
              </w:rPr>
            </w:pPr>
          </w:p>
        </w:tc>
      </w:tr>
      <w:tr w:rsidR="00980CAE" w:rsidRPr="00980CAE" w14:paraId="0CB9B3C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5BC8F3"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38F2E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Лабораторная работа «Проницаемость мембраны (плазмолиз, </w:t>
            </w:r>
            <w:proofErr w:type="spellStart"/>
            <w:r w:rsidRPr="00980CAE">
              <w:rPr>
                <w:rFonts w:ascii="Times New Roman" w:hAnsi="Times New Roman" w:cs="Times New Roman"/>
                <w:sz w:val="24"/>
                <w:szCs w:val="24"/>
              </w:rPr>
              <w:t>деплазмолиз</w:t>
            </w:r>
            <w:proofErr w:type="spellEnd"/>
            <w:r w:rsidRPr="00980CAE">
              <w:rPr>
                <w:rFonts w:ascii="Times New Roman" w:hAnsi="Times New Roman" w:cs="Times New Roman"/>
                <w:sz w:val="24"/>
                <w:szCs w:val="24"/>
              </w:rPr>
              <w:t>)»</w:t>
            </w:r>
          </w:p>
          <w:p w14:paraId="28CCA0C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Приобретение опыта применения техники </w:t>
            </w:r>
            <w:proofErr w:type="spellStart"/>
            <w:r w:rsidRPr="00980CAE">
              <w:rPr>
                <w:rFonts w:ascii="Times New Roman" w:hAnsi="Times New Roman" w:cs="Times New Roman"/>
                <w:sz w:val="24"/>
                <w:szCs w:val="24"/>
              </w:rPr>
              <w:t>микроскопирования</w:t>
            </w:r>
            <w:proofErr w:type="spellEnd"/>
            <w:r w:rsidRPr="00980CAE">
              <w:rPr>
                <w:rFonts w:ascii="Times New Roman" w:hAnsi="Times New Roman" w:cs="Times New Roman"/>
                <w:sz w:val="24"/>
                <w:szCs w:val="24"/>
              </w:rPr>
              <w:t xml:space="preserve"> при выполнении лабораторных работ. Подготовка микропрепаратов, наблюдение с помощью микроскопа, выявление различий между изучаемыми объектами, интерпретация наблюдаемых явлений, формулирование выводов</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41BA7A"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9BCAA3" w14:textId="77777777" w:rsidR="00980CAE" w:rsidRPr="00980CAE" w:rsidRDefault="00980CAE" w:rsidP="00980CAE">
            <w:pPr>
              <w:jc w:val="both"/>
              <w:rPr>
                <w:rFonts w:ascii="Times New Roman" w:hAnsi="Times New Roman" w:cs="Times New Roman"/>
                <w:sz w:val="24"/>
                <w:szCs w:val="24"/>
              </w:rPr>
            </w:pPr>
          </w:p>
        </w:tc>
      </w:tr>
      <w:tr w:rsidR="00980CAE" w:rsidRPr="00980CAE" w14:paraId="10F9C684"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325D6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1.5. Структурно-функциональные факторы наследственности</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3684F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9819A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1CE34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148CD5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5E73F97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417604"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595CE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E07D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90DCD0" w14:textId="77777777" w:rsidR="00980CAE" w:rsidRPr="00980CAE" w:rsidRDefault="00980CAE" w:rsidP="00980CAE">
            <w:pPr>
              <w:jc w:val="both"/>
              <w:rPr>
                <w:rFonts w:ascii="Times New Roman" w:hAnsi="Times New Roman" w:cs="Times New Roman"/>
                <w:sz w:val="24"/>
                <w:szCs w:val="24"/>
              </w:rPr>
            </w:pPr>
          </w:p>
        </w:tc>
      </w:tr>
      <w:tr w:rsidR="00980CAE" w:rsidRPr="00980CAE" w14:paraId="3A204F55"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37402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A3CDF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Строение хромосом. Хромосомный набор клеток, гомологичные и негомологичные хромосомы, гаплоидный и диплоидный набор. Нуклеиновые кислоты. ДНК и РНК. Строение нуклеиновых кислот. Нуклеотиды. Комплементарные азотистые основания. Правило </w:t>
            </w:r>
            <w:proofErr w:type="spellStart"/>
            <w:r w:rsidRPr="00980CAE">
              <w:rPr>
                <w:rFonts w:ascii="Times New Roman" w:hAnsi="Times New Roman" w:cs="Times New Roman"/>
                <w:sz w:val="24"/>
                <w:szCs w:val="24"/>
              </w:rPr>
              <w:t>Чаргаффа</w:t>
            </w:r>
            <w:proofErr w:type="spellEnd"/>
            <w:r w:rsidRPr="00980CAE">
              <w:rPr>
                <w:rFonts w:ascii="Times New Roman" w:hAnsi="Times New Roman" w:cs="Times New Roman"/>
                <w:sz w:val="24"/>
                <w:szCs w:val="24"/>
              </w:rPr>
              <w:t>. Структура ДНК – двойная спираль. Местонахождение и биологические функции ДНК. ДНК-экспертиза. Виды РНК. Функции РНК в клетке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204082"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57B0A4" w14:textId="77777777" w:rsidR="00980CAE" w:rsidRPr="00980CAE" w:rsidRDefault="00980CAE" w:rsidP="00980CAE">
            <w:pPr>
              <w:jc w:val="both"/>
              <w:rPr>
                <w:rFonts w:ascii="Times New Roman" w:hAnsi="Times New Roman" w:cs="Times New Roman"/>
                <w:sz w:val="24"/>
                <w:szCs w:val="24"/>
              </w:rPr>
            </w:pPr>
          </w:p>
        </w:tc>
      </w:tr>
      <w:tr w:rsidR="00980CAE" w:rsidRPr="00980CAE" w14:paraId="708DE2A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903BD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55217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F0C09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1876AF" w14:textId="77777777" w:rsidR="00980CAE" w:rsidRPr="00980CAE" w:rsidRDefault="00980CAE" w:rsidP="00980CAE">
            <w:pPr>
              <w:jc w:val="both"/>
              <w:rPr>
                <w:rFonts w:ascii="Times New Roman" w:hAnsi="Times New Roman" w:cs="Times New Roman"/>
                <w:sz w:val="24"/>
                <w:szCs w:val="24"/>
              </w:rPr>
            </w:pPr>
          </w:p>
        </w:tc>
      </w:tr>
      <w:tr w:rsidR="00980CAE" w:rsidRPr="00980CAE" w14:paraId="1AB51FC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3CFAA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68DEB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последовательности нуклеотидов</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4EA98" w14:textId="77777777" w:rsidR="00980CAE" w:rsidRPr="00980CAE" w:rsidRDefault="00980CAE" w:rsidP="00980CAE">
            <w:pPr>
              <w:jc w:val="both"/>
              <w:rPr>
                <w:rFonts w:ascii="Times New Roman" w:hAnsi="Times New Roman" w:cs="Times New Roman"/>
                <w:sz w:val="24"/>
                <w:szCs w:val="24"/>
              </w:rPr>
            </w:pP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8BA6F" w14:textId="77777777" w:rsidR="00980CAE" w:rsidRPr="00980CAE" w:rsidRDefault="00980CAE" w:rsidP="00980CAE">
            <w:pPr>
              <w:jc w:val="both"/>
              <w:rPr>
                <w:rFonts w:ascii="Times New Roman" w:hAnsi="Times New Roman" w:cs="Times New Roman"/>
                <w:sz w:val="24"/>
                <w:szCs w:val="24"/>
              </w:rPr>
            </w:pPr>
          </w:p>
        </w:tc>
      </w:tr>
      <w:tr w:rsidR="00980CAE" w:rsidRPr="00980CAE" w14:paraId="32E7AE63"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90B48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1.6. Процессы матричного синтеза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6AE22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72F21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BD78B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4DCC550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4592434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D19DD8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55AFB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4391A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373252" w14:textId="77777777" w:rsidR="00980CAE" w:rsidRPr="00980CAE" w:rsidRDefault="00980CAE" w:rsidP="00980CAE">
            <w:pPr>
              <w:jc w:val="both"/>
              <w:rPr>
                <w:rFonts w:ascii="Times New Roman" w:hAnsi="Times New Roman" w:cs="Times New Roman"/>
                <w:sz w:val="24"/>
                <w:szCs w:val="24"/>
              </w:rPr>
            </w:pPr>
          </w:p>
        </w:tc>
      </w:tr>
      <w:tr w:rsidR="00980CAE" w:rsidRPr="00980CAE" w14:paraId="541DFDF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2C3D03"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2D486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Матричный синтез ДНК – репликация. Принципы репликации ДНК. Механизм репликации ДНК. Репарация ДНК (</w:t>
            </w:r>
            <w:proofErr w:type="spellStart"/>
            <w:r w:rsidRPr="00980CAE">
              <w:rPr>
                <w:rFonts w:ascii="Times New Roman" w:hAnsi="Times New Roman" w:cs="Times New Roman"/>
                <w:sz w:val="24"/>
                <w:szCs w:val="24"/>
              </w:rPr>
              <w:t>дореплекативная</w:t>
            </w:r>
            <w:proofErr w:type="spellEnd"/>
            <w:r w:rsidRPr="00980CAE">
              <w:rPr>
                <w:rFonts w:ascii="Times New Roman" w:hAnsi="Times New Roman" w:cs="Times New Roman"/>
                <w:sz w:val="24"/>
                <w:szCs w:val="24"/>
              </w:rPr>
              <w:t xml:space="preserve">, </w:t>
            </w:r>
            <w:proofErr w:type="spellStart"/>
            <w:r w:rsidRPr="00980CAE">
              <w:rPr>
                <w:rFonts w:ascii="Times New Roman" w:hAnsi="Times New Roman" w:cs="Times New Roman"/>
                <w:sz w:val="24"/>
                <w:szCs w:val="24"/>
              </w:rPr>
              <w:t>постреплекативная</w:t>
            </w:r>
            <w:proofErr w:type="spellEnd"/>
            <w:r w:rsidRPr="00980CAE">
              <w:rPr>
                <w:rFonts w:ascii="Times New Roman" w:hAnsi="Times New Roman" w:cs="Times New Roman"/>
                <w:sz w:val="24"/>
                <w:szCs w:val="24"/>
              </w:rPr>
              <w:t xml:space="preserve">). Реакции матричного синтеза. Принцип комплементарности в реакциях матричного синтеза. ДНК и гены. Генетический код, его свойства. Транскрипция – матричный синтез РНК.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3E4BC3"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ED5D38" w14:textId="77777777" w:rsidR="00980CAE" w:rsidRPr="00980CAE" w:rsidRDefault="00980CAE" w:rsidP="00980CAE">
            <w:pPr>
              <w:jc w:val="both"/>
              <w:rPr>
                <w:rFonts w:ascii="Times New Roman" w:hAnsi="Times New Roman" w:cs="Times New Roman"/>
                <w:sz w:val="24"/>
                <w:szCs w:val="24"/>
              </w:rPr>
            </w:pPr>
          </w:p>
        </w:tc>
      </w:tr>
      <w:tr w:rsidR="00980CAE" w:rsidRPr="00980CAE" w14:paraId="523EFA06"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A4D7A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F2033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Трансляция и её этапы. Условия биосинтеза белка. Строение т-РНК и кодирование аминокислот. Роль рибосом в биосинтезе белка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28E93" w14:textId="77777777" w:rsidR="00980CAE" w:rsidRPr="00980CAE" w:rsidRDefault="00980CAE" w:rsidP="00980CAE">
            <w:pPr>
              <w:jc w:val="both"/>
              <w:rPr>
                <w:rFonts w:ascii="Times New Roman" w:hAnsi="Times New Roman" w:cs="Times New Roman"/>
                <w:sz w:val="24"/>
                <w:szCs w:val="24"/>
              </w:rPr>
            </w:pP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D49AAF" w14:textId="77777777" w:rsidR="00980CAE" w:rsidRPr="00980CAE" w:rsidRDefault="00980CAE" w:rsidP="00980CAE">
            <w:pPr>
              <w:jc w:val="both"/>
              <w:rPr>
                <w:rFonts w:ascii="Times New Roman" w:hAnsi="Times New Roman" w:cs="Times New Roman"/>
                <w:sz w:val="24"/>
                <w:szCs w:val="24"/>
              </w:rPr>
            </w:pPr>
          </w:p>
        </w:tc>
      </w:tr>
      <w:tr w:rsidR="00980CAE" w:rsidRPr="00980CAE" w14:paraId="6502165B"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50A98D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962FB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B187D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B58027" w14:textId="77777777" w:rsidR="00980CAE" w:rsidRPr="00980CAE" w:rsidRDefault="00980CAE" w:rsidP="00980CAE">
            <w:pPr>
              <w:jc w:val="both"/>
              <w:rPr>
                <w:rFonts w:ascii="Times New Roman" w:hAnsi="Times New Roman" w:cs="Times New Roman"/>
                <w:sz w:val="24"/>
                <w:szCs w:val="24"/>
              </w:rPr>
            </w:pPr>
          </w:p>
        </w:tc>
      </w:tr>
      <w:tr w:rsidR="00980CAE" w:rsidRPr="00980CAE" w14:paraId="7BCC917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20981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78A8C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последовательности аминокислот в молекуле белка.</w:t>
            </w:r>
          </w:p>
          <w:p w14:paraId="14F02AD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7812B"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134862" w14:textId="77777777" w:rsidR="00980CAE" w:rsidRPr="00980CAE" w:rsidRDefault="00980CAE" w:rsidP="00980CAE">
            <w:pPr>
              <w:jc w:val="both"/>
              <w:rPr>
                <w:rFonts w:ascii="Times New Roman" w:hAnsi="Times New Roman" w:cs="Times New Roman"/>
                <w:sz w:val="24"/>
                <w:szCs w:val="24"/>
              </w:rPr>
            </w:pPr>
          </w:p>
        </w:tc>
      </w:tr>
      <w:tr w:rsidR="00980CAE" w:rsidRPr="00980CAE" w14:paraId="0D01D1FA"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F4A4F1"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1.7. Неклеточные формы жизни</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68AC5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A9142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77B22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46FA57A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4FCA1E2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E126A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94D5C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D9BF2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98649CE" w14:textId="77777777" w:rsidR="00980CAE" w:rsidRPr="00980CAE" w:rsidRDefault="00980CAE" w:rsidP="00980CAE">
            <w:pPr>
              <w:jc w:val="both"/>
              <w:rPr>
                <w:rFonts w:ascii="Times New Roman" w:hAnsi="Times New Roman" w:cs="Times New Roman"/>
                <w:sz w:val="24"/>
                <w:szCs w:val="24"/>
              </w:rPr>
            </w:pPr>
          </w:p>
        </w:tc>
      </w:tr>
      <w:tr w:rsidR="00980CAE" w:rsidRPr="00980CAE" w14:paraId="1912D965"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F2D4F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E1070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Вирусы – неклеточные формы жизни и облигатные паразиты. Строение простых и сложных вирусов, ретровирусов, бактериофагов. Жизненный цикл ДНК-содержащих вирусов, РНК-содержащих вирусов, бактериофагов. ВИЧ, гепатит человека. </w:t>
            </w:r>
          </w:p>
          <w:p w14:paraId="28D7AF0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Бактерии. Общая характеристика. Понятие штамм. Вирусы и бактерии: сходства и различия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6343D6"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2E58D5" w14:textId="77777777" w:rsidR="00980CAE" w:rsidRPr="00980CAE" w:rsidRDefault="00980CAE" w:rsidP="00980CAE">
            <w:pPr>
              <w:jc w:val="both"/>
              <w:rPr>
                <w:rFonts w:ascii="Times New Roman" w:hAnsi="Times New Roman" w:cs="Times New Roman"/>
                <w:sz w:val="24"/>
                <w:szCs w:val="24"/>
              </w:rPr>
            </w:pPr>
          </w:p>
        </w:tc>
      </w:tr>
      <w:tr w:rsidR="00980CAE" w:rsidRPr="00980CAE" w14:paraId="0AFFD65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2AAE7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73DC9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E2E3D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54B0B5D" w14:textId="77777777" w:rsidR="00980CAE" w:rsidRPr="00980CAE" w:rsidRDefault="00980CAE" w:rsidP="00980CAE">
            <w:pPr>
              <w:jc w:val="both"/>
              <w:rPr>
                <w:rFonts w:ascii="Times New Roman" w:hAnsi="Times New Roman" w:cs="Times New Roman"/>
                <w:sz w:val="24"/>
                <w:szCs w:val="24"/>
              </w:rPr>
            </w:pPr>
          </w:p>
        </w:tc>
      </w:tr>
      <w:tr w:rsidR="00980CAE" w:rsidRPr="00980CAE" w14:paraId="370B660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CE7C2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CE47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Вирусные и бактериальные заболевания. Общие принципы использования лекарственных веществ. Особенности применения антибиотиков. </w:t>
            </w:r>
          </w:p>
          <w:p w14:paraId="19567BD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Представление устных сообщений с презентацией, подготовленных по перечню источников, рекомендованных преподавателем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D96D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5AE4E2" w14:textId="77777777" w:rsidR="00980CAE" w:rsidRPr="00980CAE" w:rsidRDefault="00980CAE" w:rsidP="00980CAE">
            <w:pPr>
              <w:jc w:val="both"/>
              <w:rPr>
                <w:rFonts w:ascii="Times New Roman" w:hAnsi="Times New Roman" w:cs="Times New Roman"/>
                <w:sz w:val="24"/>
                <w:szCs w:val="24"/>
              </w:rPr>
            </w:pPr>
          </w:p>
        </w:tc>
      </w:tr>
      <w:tr w:rsidR="00980CAE" w:rsidRPr="00980CAE" w14:paraId="027F4077"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B55EFA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1.8. Обмен веществ и превращение энергии в клетке</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D80D6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87B8B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C5D4B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0740831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6D8B4A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963C1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8C00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DF41118" w14:textId="77777777" w:rsidR="00980CAE" w:rsidRPr="00980CAE" w:rsidRDefault="00980CAE" w:rsidP="00980CAE">
            <w:pPr>
              <w:jc w:val="both"/>
              <w:rPr>
                <w:rFonts w:ascii="Times New Roman" w:hAnsi="Times New Roman" w:cs="Times New Roman"/>
                <w:sz w:val="24"/>
                <w:szCs w:val="24"/>
              </w:rPr>
            </w:pPr>
          </w:p>
        </w:tc>
      </w:tr>
      <w:tr w:rsidR="00980CAE" w:rsidRPr="00980CAE" w14:paraId="53C35FF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F1B3C4"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8A38B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Ассимиляция и диссимиляция – две стороны метаболизма. Типы обмена веществ: автотрофный и гетеротрофный, аэробный и анаэробный. Энергетическое обеспечение клетки: превращение АТФ в обменных процессах. Ферментативный характер реакций клеточного метаболизма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AE045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E96B39" w14:textId="77777777" w:rsidR="00980CAE" w:rsidRPr="00980CAE" w:rsidRDefault="00980CAE" w:rsidP="00980CAE">
            <w:pPr>
              <w:jc w:val="both"/>
              <w:rPr>
                <w:rFonts w:ascii="Times New Roman" w:hAnsi="Times New Roman" w:cs="Times New Roman"/>
                <w:sz w:val="24"/>
                <w:szCs w:val="24"/>
              </w:rPr>
            </w:pPr>
          </w:p>
        </w:tc>
      </w:tr>
      <w:tr w:rsidR="00980CAE" w:rsidRPr="00980CAE" w14:paraId="73495B2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44928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B5B65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Первичный синтез органических веществ в клетке. Пластический обмен. </w:t>
            </w:r>
            <w:r w:rsidRPr="00980CAE">
              <w:rPr>
                <w:rFonts w:ascii="Times New Roman" w:hAnsi="Times New Roman" w:cs="Times New Roman"/>
                <w:sz w:val="24"/>
                <w:szCs w:val="24"/>
              </w:rPr>
              <w:lastRenderedPageBreak/>
              <w:t>Фотосинтез. Хемосинтез.  Анаэробный энергетический обмен. Анаэробные организмы. Брожение, автотрофный и гетеротрофный тип питания. Анаэробные микроорганизмы как объекты биотехнологии. Этапы энергетического обмена. Гликолиз. Биологическое окисление, или клеточное дыхание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21AA2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8AA0D8" w14:textId="77777777" w:rsidR="00980CAE" w:rsidRPr="00980CAE" w:rsidRDefault="00980CAE" w:rsidP="00980CAE">
            <w:pPr>
              <w:jc w:val="both"/>
              <w:rPr>
                <w:rFonts w:ascii="Times New Roman" w:hAnsi="Times New Roman" w:cs="Times New Roman"/>
                <w:sz w:val="24"/>
                <w:szCs w:val="24"/>
              </w:rPr>
            </w:pPr>
          </w:p>
        </w:tc>
      </w:tr>
      <w:tr w:rsidR="00980CAE" w:rsidRPr="00980CAE" w14:paraId="48FCA896" w14:textId="77777777" w:rsidTr="00980CAE">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ADB74"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Тема 1.9. Жизненный цикл </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01EDB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0A94D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FD283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7E12B678"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C5DD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клетки. Митоз. Мейоз</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0877F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EF126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5A2B55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0F0A0343"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EEF15E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27FF9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Клеточный цикл, его периоды и регуляция. Периоды интерфазы их особенности. Дифференциация клетки и арест клеточного цикла. Деление клетки – митоз. Стадии митоза и происходящие процессы. Кариокинез и цитокинез. Биологическое значение митоза. Мейоз – редукционное деление клетки. Стадии мейоза. Мейоз – основа полового размножения. Поведение хромосом в мейозе. Кроссинговер. Биологический смысл мейоза. Эффекты мейоза. Мейоз в жизненном цикле организмов</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84C79B"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2EA3BEF" w14:textId="77777777" w:rsidR="00980CAE" w:rsidRPr="00980CAE" w:rsidRDefault="00980CAE" w:rsidP="00980CAE">
            <w:pPr>
              <w:jc w:val="both"/>
              <w:rPr>
                <w:rFonts w:ascii="Times New Roman" w:hAnsi="Times New Roman" w:cs="Times New Roman"/>
                <w:sz w:val="24"/>
                <w:szCs w:val="24"/>
              </w:rPr>
            </w:pPr>
          </w:p>
        </w:tc>
      </w:tr>
      <w:tr w:rsidR="00980CAE" w:rsidRPr="00980CAE" w14:paraId="344B1D29"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2BE71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Молекулярный уровень организации живого</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4D880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68DF4B" w14:textId="77777777" w:rsidR="00980CAE" w:rsidRPr="00980CAE" w:rsidRDefault="00980CAE" w:rsidP="00980CAE">
            <w:pPr>
              <w:jc w:val="both"/>
              <w:rPr>
                <w:rFonts w:ascii="Times New Roman" w:hAnsi="Times New Roman" w:cs="Times New Roman"/>
                <w:sz w:val="24"/>
                <w:szCs w:val="24"/>
              </w:rPr>
            </w:pPr>
          </w:p>
        </w:tc>
      </w:tr>
      <w:tr w:rsidR="00980CAE" w:rsidRPr="00980CAE" w14:paraId="76A5F2C9"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AA6A5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2. Строение и функции организма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BF3BA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44</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60C659" w14:textId="77777777" w:rsidR="00980CAE" w:rsidRPr="00980CAE" w:rsidRDefault="00980CAE" w:rsidP="00980CAE">
            <w:pPr>
              <w:jc w:val="both"/>
              <w:rPr>
                <w:rFonts w:ascii="Times New Roman" w:hAnsi="Times New Roman" w:cs="Times New Roman"/>
                <w:sz w:val="24"/>
                <w:szCs w:val="24"/>
              </w:rPr>
            </w:pPr>
          </w:p>
        </w:tc>
      </w:tr>
      <w:tr w:rsidR="00980CAE" w:rsidRPr="00980CAE" w14:paraId="7ED26371"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5FFA8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2.1. Строение организма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1B3AC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ABAC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15F3D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253931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1E1DF87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r>
      <w:tr w:rsidR="00980CAE" w:rsidRPr="00980CAE" w14:paraId="70F63A9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3DE14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F965E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 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C6E60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723F61" w14:textId="77777777" w:rsidR="00980CAE" w:rsidRPr="00980CAE" w:rsidRDefault="00980CAE" w:rsidP="00980CAE">
            <w:pPr>
              <w:jc w:val="both"/>
              <w:rPr>
                <w:rFonts w:ascii="Times New Roman" w:hAnsi="Times New Roman" w:cs="Times New Roman"/>
                <w:sz w:val="24"/>
                <w:szCs w:val="24"/>
              </w:rPr>
            </w:pPr>
          </w:p>
        </w:tc>
      </w:tr>
      <w:tr w:rsidR="00980CAE" w:rsidRPr="00980CAE" w14:paraId="302DCF1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3389B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37859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Одноклеточные организмы. Колониальные организмы. Многоклеточные организмы. Взаимосвязь частей многоклеточного организма. Функция. Органы и системы органов. Аппараты органов. Гомеостаз организма и его поддержание в процессе жизнедеятельности.</w:t>
            </w:r>
          </w:p>
        </w:tc>
        <w:tc>
          <w:tcPr>
            <w:tcW w:w="12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0D476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7907D2" w14:textId="77777777" w:rsidR="00980CAE" w:rsidRPr="00980CAE" w:rsidRDefault="00980CAE" w:rsidP="00980CAE">
            <w:pPr>
              <w:jc w:val="both"/>
              <w:rPr>
                <w:rFonts w:ascii="Times New Roman" w:hAnsi="Times New Roman" w:cs="Times New Roman"/>
                <w:sz w:val="24"/>
                <w:szCs w:val="24"/>
              </w:rPr>
            </w:pPr>
          </w:p>
        </w:tc>
      </w:tr>
      <w:tr w:rsidR="00980CAE" w:rsidRPr="00980CAE" w14:paraId="70F1090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86F84D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482F3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Функциональная система органов. Ткани растений. Ткани животных и человека. Органы растений. Органы и системы органов животных и человека. Значение опоры, движения, питания, дыхания, транспорта веществ, выделения, защиты. Значение проявления раздражимости и регуляции</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148BF55"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E0CBA3" w14:textId="77777777" w:rsidR="00980CAE" w:rsidRPr="00980CAE" w:rsidRDefault="00980CAE" w:rsidP="00980CAE">
            <w:pPr>
              <w:jc w:val="both"/>
              <w:rPr>
                <w:rFonts w:ascii="Times New Roman" w:hAnsi="Times New Roman" w:cs="Times New Roman"/>
                <w:sz w:val="24"/>
                <w:szCs w:val="24"/>
              </w:rPr>
            </w:pPr>
          </w:p>
        </w:tc>
      </w:tr>
      <w:tr w:rsidR="00980CAE" w:rsidRPr="00980CAE" w14:paraId="61E2139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F51F0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B4FBC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2BFB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DE1F3" w14:textId="77777777" w:rsidR="00980CAE" w:rsidRPr="00980CAE" w:rsidRDefault="00980CAE" w:rsidP="00980CAE">
            <w:pPr>
              <w:jc w:val="both"/>
              <w:rPr>
                <w:rFonts w:ascii="Times New Roman" w:hAnsi="Times New Roman" w:cs="Times New Roman"/>
                <w:sz w:val="24"/>
                <w:szCs w:val="24"/>
              </w:rPr>
            </w:pPr>
          </w:p>
        </w:tc>
      </w:tr>
      <w:tr w:rsidR="00980CAE" w:rsidRPr="00980CAE" w14:paraId="1968EA5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917ADA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6CBE6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Теория клонально-селективного иммунитета П. Эрлиха, И.И. Мечникова. Инфекционные заболевания и эпидемия. Важнейшие эпидемии в истории человечества. Вакцинация как профилактика инфекционных заболеваний.</w:t>
            </w:r>
          </w:p>
          <w:p w14:paraId="52D2134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Представление устных сообщений с презентацией, подготовленных по перечню источников, рекомендованных преподавателем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3A165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7793AC" w14:textId="77777777" w:rsidR="00980CAE" w:rsidRPr="00980CAE" w:rsidRDefault="00980CAE" w:rsidP="00980CAE">
            <w:pPr>
              <w:jc w:val="both"/>
              <w:rPr>
                <w:rFonts w:ascii="Times New Roman" w:hAnsi="Times New Roman" w:cs="Times New Roman"/>
                <w:sz w:val="24"/>
                <w:szCs w:val="24"/>
              </w:rPr>
            </w:pPr>
          </w:p>
        </w:tc>
      </w:tr>
      <w:tr w:rsidR="00980CAE" w:rsidRPr="00980CAE" w14:paraId="5EC8B3A6"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8F25EDF" w14:textId="77777777" w:rsidR="00980CAE" w:rsidRPr="00980CAE" w:rsidRDefault="00980CAE" w:rsidP="00980CAE">
            <w:pPr>
              <w:jc w:val="both"/>
              <w:rPr>
                <w:rFonts w:ascii="Times New Roman" w:hAnsi="Times New Roman" w:cs="Times New Roman"/>
                <w:b/>
                <w:bCs/>
                <w:sz w:val="24"/>
                <w:szCs w:val="24"/>
              </w:rPr>
            </w:pPr>
            <w:proofErr w:type="gramStart"/>
            <w:r w:rsidRPr="00980CAE">
              <w:rPr>
                <w:rFonts w:ascii="Times New Roman" w:hAnsi="Times New Roman" w:cs="Times New Roman"/>
                <w:b/>
                <w:bCs/>
                <w:sz w:val="24"/>
                <w:szCs w:val="24"/>
              </w:rPr>
              <w:t>Тема  2.2.</w:t>
            </w:r>
            <w:proofErr w:type="gramEnd"/>
            <w:r w:rsidRPr="00980CAE">
              <w:rPr>
                <w:rFonts w:ascii="Times New Roman" w:hAnsi="Times New Roman" w:cs="Times New Roman"/>
                <w:b/>
                <w:bCs/>
                <w:sz w:val="24"/>
                <w:szCs w:val="24"/>
              </w:rPr>
              <w:t xml:space="preserve"> Формы размножения организмов</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2E805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FEF9C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7C01AA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1FCB8C0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r>
      <w:tr w:rsidR="00980CAE" w:rsidRPr="00980CAE" w14:paraId="75E8707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A0DAD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F86D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97646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F45EDF" w14:textId="77777777" w:rsidR="00980CAE" w:rsidRPr="00980CAE" w:rsidRDefault="00980CAE" w:rsidP="00980CAE">
            <w:pPr>
              <w:jc w:val="both"/>
              <w:rPr>
                <w:rFonts w:ascii="Times New Roman" w:hAnsi="Times New Roman" w:cs="Times New Roman"/>
                <w:sz w:val="24"/>
                <w:szCs w:val="24"/>
              </w:rPr>
            </w:pPr>
          </w:p>
        </w:tc>
      </w:tr>
      <w:tr w:rsidR="00980CAE" w:rsidRPr="00980CAE" w14:paraId="62F4FBA3"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2F955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8029A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Формы размножения организмов. Бесполое и половое размножение. Виды бесполого размножения: простое деление надвое, почкование, размножение спорами, вегетативное размножение, фрагментация, клонирование. Половое размножение.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CAD4C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524385" w14:textId="77777777" w:rsidR="00980CAE" w:rsidRPr="00980CAE" w:rsidRDefault="00980CAE" w:rsidP="00980CAE">
            <w:pPr>
              <w:jc w:val="both"/>
              <w:rPr>
                <w:rFonts w:ascii="Times New Roman" w:hAnsi="Times New Roman" w:cs="Times New Roman"/>
                <w:sz w:val="24"/>
                <w:szCs w:val="24"/>
              </w:rPr>
            </w:pPr>
          </w:p>
        </w:tc>
      </w:tr>
      <w:tr w:rsidR="00980CAE" w:rsidRPr="00980CAE" w14:paraId="2DBC1A38"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669080"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2.3. Онтогенез животных и человека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C27B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F9975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2FF15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3349B54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3499E47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469D6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104D3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6EC23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1DC19F" w14:textId="77777777" w:rsidR="00980CAE" w:rsidRPr="00980CAE" w:rsidRDefault="00980CAE" w:rsidP="00980CAE">
            <w:pPr>
              <w:jc w:val="both"/>
              <w:rPr>
                <w:rFonts w:ascii="Times New Roman" w:hAnsi="Times New Roman" w:cs="Times New Roman"/>
                <w:sz w:val="24"/>
                <w:szCs w:val="24"/>
              </w:rPr>
            </w:pPr>
          </w:p>
        </w:tc>
      </w:tr>
      <w:tr w:rsidR="00980CAE" w:rsidRPr="00980CAE" w14:paraId="6104A82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EDDFB0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F3061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Гаметогенез у животных. Сперматогенез и оогенез. Строение половых клеток. Оплодотворение и эмбриональное развитие животных.  Партеногенез. Эмбриогенез (на примере ланцетника). Стадии эмбриогенеза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3C969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168EACD" w14:textId="77777777" w:rsidR="00980CAE" w:rsidRPr="00980CAE" w:rsidRDefault="00980CAE" w:rsidP="00980CAE">
            <w:pPr>
              <w:jc w:val="both"/>
              <w:rPr>
                <w:rFonts w:ascii="Times New Roman" w:hAnsi="Times New Roman" w:cs="Times New Roman"/>
                <w:sz w:val="24"/>
                <w:szCs w:val="24"/>
              </w:rPr>
            </w:pPr>
          </w:p>
        </w:tc>
      </w:tr>
      <w:tr w:rsidR="00980CAE" w:rsidRPr="00980CAE" w14:paraId="13D16CFE" w14:textId="77777777" w:rsidTr="00980CAE">
        <w:trPr>
          <w:trHeight w:val="499"/>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B45077" w14:textId="77777777" w:rsidR="00980CAE" w:rsidRPr="00980CAE" w:rsidRDefault="00980CAE" w:rsidP="00980CAE">
            <w:pPr>
              <w:jc w:val="both"/>
              <w:rPr>
                <w:rFonts w:ascii="Times New Roman" w:hAnsi="Times New Roman" w:cs="Times New Roman"/>
                <w:b/>
                <w:bCs/>
                <w:sz w:val="24"/>
                <w:szCs w:val="24"/>
              </w:rPr>
            </w:pPr>
          </w:p>
        </w:tc>
        <w:tc>
          <w:tcPr>
            <w:tcW w:w="818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7FACB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Рост и развитие животных. Постэмбриональный период. Прямое и непрямое развитие. Развитие с метаморфозом у беспозвоночных и позвоночных животных. Стадии постэмбрионального развития у животных и человека. </w:t>
            </w:r>
          </w:p>
          <w:p w14:paraId="3711A6E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Периоды онтогенеза человека. Биологическое старение и смерть. Геронтология</w:t>
            </w:r>
          </w:p>
        </w:tc>
        <w:tc>
          <w:tcPr>
            <w:tcW w:w="126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3C84C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BBF4547" w14:textId="77777777" w:rsidR="00980CAE" w:rsidRPr="00980CAE" w:rsidRDefault="00980CAE" w:rsidP="00980CAE">
            <w:pPr>
              <w:jc w:val="both"/>
              <w:rPr>
                <w:rFonts w:ascii="Times New Roman" w:hAnsi="Times New Roman" w:cs="Times New Roman"/>
                <w:sz w:val="24"/>
                <w:szCs w:val="24"/>
              </w:rPr>
            </w:pPr>
          </w:p>
        </w:tc>
      </w:tr>
      <w:tr w:rsidR="00980CAE" w:rsidRPr="00980CAE" w14:paraId="33DC9FF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4F0897" w14:textId="77777777" w:rsidR="00980CAE" w:rsidRPr="00980CAE" w:rsidRDefault="00980CAE" w:rsidP="00980CAE">
            <w:pPr>
              <w:jc w:val="both"/>
              <w:rPr>
                <w:rFonts w:ascii="Times New Roman" w:hAnsi="Times New Roman" w:cs="Times New Roman"/>
                <w:b/>
                <w:bCs/>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096B29"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60E9B9" w14:textId="77777777" w:rsidR="00980CAE" w:rsidRPr="00980CAE" w:rsidRDefault="00980CAE" w:rsidP="00980CAE">
            <w:pPr>
              <w:jc w:val="both"/>
              <w:rPr>
                <w:rFonts w:ascii="Times New Roman" w:hAnsi="Times New Roman" w:cs="Times New Roman"/>
                <w:sz w:val="24"/>
                <w:szCs w:val="24"/>
              </w:rPr>
            </w:pP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F33247" w14:textId="77777777" w:rsidR="00980CAE" w:rsidRPr="00980CAE" w:rsidRDefault="00980CAE" w:rsidP="00980CAE">
            <w:pPr>
              <w:jc w:val="both"/>
              <w:rPr>
                <w:rFonts w:ascii="Times New Roman" w:hAnsi="Times New Roman" w:cs="Times New Roman"/>
                <w:sz w:val="24"/>
                <w:szCs w:val="24"/>
              </w:rPr>
            </w:pPr>
          </w:p>
        </w:tc>
      </w:tr>
      <w:tr w:rsidR="00980CAE" w:rsidRPr="00980CAE" w14:paraId="29787750"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F290B7"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2.4. Онтогенез растений</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A6943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911D1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15885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251B758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2EB20D6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86058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8F51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46E64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FD5BA8" w14:textId="77777777" w:rsidR="00980CAE" w:rsidRPr="00980CAE" w:rsidRDefault="00980CAE" w:rsidP="00980CAE">
            <w:pPr>
              <w:jc w:val="both"/>
              <w:rPr>
                <w:rFonts w:ascii="Times New Roman" w:hAnsi="Times New Roman" w:cs="Times New Roman"/>
                <w:sz w:val="24"/>
                <w:szCs w:val="24"/>
              </w:rPr>
            </w:pPr>
          </w:p>
        </w:tc>
      </w:tr>
      <w:tr w:rsidR="00980CAE" w:rsidRPr="00980CAE" w14:paraId="67BB4FE5"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FB90C4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199E5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Гаметофит и спорофит. Размножение и развитие водорослей. Размножение и развитие споровых растений. Размножение и развитие семенных растений. Рост. Периоды онтогенеза растений</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DB7A0A"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CE5D223" w14:textId="77777777" w:rsidR="00980CAE" w:rsidRPr="00980CAE" w:rsidRDefault="00980CAE" w:rsidP="00980CAE">
            <w:pPr>
              <w:jc w:val="both"/>
              <w:rPr>
                <w:rFonts w:ascii="Times New Roman" w:hAnsi="Times New Roman" w:cs="Times New Roman"/>
                <w:sz w:val="24"/>
                <w:szCs w:val="24"/>
              </w:rPr>
            </w:pPr>
          </w:p>
        </w:tc>
      </w:tr>
      <w:tr w:rsidR="00980CAE" w:rsidRPr="00980CAE" w14:paraId="214366EA"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F4F37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Тема 2.5. Основные понятия генетики  </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2CC59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A515E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56BC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3D36745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1CFE16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06B6F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A6AC7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8339060" w14:textId="77777777" w:rsidR="00980CAE" w:rsidRPr="00980CAE" w:rsidRDefault="00980CAE" w:rsidP="00980CAE">
            <w:pPr>
              <w:jc w:val="both"/>
              <w:rPr>
                <w:rFonts w:ascii="Times New Roman" w:hAnsi="Times New Roman" w:cs="Times New Roman"/>
                <w:sz w:val="24"/>
                <w:szCs w:val="24"/>
              </w:rPr>
            </w:pPr>
          </w:p>
        </w:tc>
      </w:tr>
      <w:tr w:rsidR="00980CAE" w:rsidRPr="00980CAE" w14:paraId="49C1ADD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1AE42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B0B51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Генетика как наука о наследственности и изменчивости организмов. Основные генетические понятия и символы. Ген. Генотип. Фенотип. Аллельные гены. Альтернативные признаки. Доминантный и рецессивный признаки. </w:t>
            </w:r>
            <w:proofErr w:type="spellStart"/>
            <w:r w:rsidRPr="00980CAE">
              <w:rPr>
                <w:rFonts w:ascii="Times New Roman" w:hAnsi="Times New Roman" w:cs="Times New Roman"/>
                <w:sz w:val="24"/>
                <w:szCs w:val="24"/>
              </w:rPr>
              <w:t>Гомозигота</w:t>
            </w:r>
            <w:proofErr w:type="spellEnd"/>
            <w:r w:rsidRPr="00980CAE">
              <w:rPr>
                <w:rFonts w:ascii="Times New Roman" w:hAnsi="Times New Roman" w:cs="Times New Roman"/>
                <w:sz w:val="24"/>
                <w:szCs w:val="24"/>
              </w:rPr>
              <w:t xml:space="preserve"> и гетерозигота. Чистая линия. Гибриды. Основные методы генетики: гибридологический, цитологические, молекулярно-генетические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202147"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A9662D" w14:textId="77777777" w:rsidR="00980CAE" w:rsidRPr="00980CAE" w:rsidRDefault="00980CAE" w:rsidP="00980CAE">
            <w:pPr>
              <w:jc w:val="both"/>
              <w:rPr>
                <w:rFonts w:ascii="Times New Roman" w:hAnsi="Times New Roman" w:cs="Times New Roman"/>
                <w:sz w:val="24"/>
                <w:szCs w:val="24"/>
              </w:rPr>
            </w:pPr>
          </w:p>
        </w:tc>
      </w:tr>
      <w:tr w:rsidR="00980CAE" w:rsidRPr="00980CAE" w14:paraId="00C057FF"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3683EC"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Тема 2.6. Закономерности </w:t>
            </w:r>
            <w:r w:rsidRPr="00980CAE">
              <w:rPr>
                <w:rFonts w:ascii="Times New Roman" w:hAnsi="Times New Roman" w:cs="Times New Roman"/>
                <w:b/>
                <w:bCs/>
                <w:sz w:val="24"/>
                <w:szCs w:val="24"/>
              </w:rPr>
              <w:lastRenderedPageBreak/>
              <w:t>наследования</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6FA96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C2EF3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601B8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590CB7E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ОК 04</w:t>
            </w:r>
          </w:p>
          <w:p w14:paraId="57F7D2B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ПК 1.2. </w:t>
            </w:r>
          </w:p>
          <w:p w14:paraId="595A858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r>
      <w:tr w:rsidR="00980CAE" w:rsidRPr="00980CAE" w14:paraId="4E9DF74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FC729A"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8C57B2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B125A4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1DA70A" w14:textId="77777777" w:rsidR="00980CAE" w:rsidRPr="00980CAE" w:rsidRDefault="00980CAE" w:rsidP="00980CAE">
            <w:pPr>
              <w:jc w:val="both"/>
              <w:rPr>
                <w:rFonts w:ascii="Times New Roman" w:hAnsi="Times New Roman" w:cs="Times New Roman"/>
                <w:sz w:val="24"/>
                <w:szCs w:val="24"/>
              </w:rPr>
            </w:pPr>
          </w:p>
        </w:tc>
      </w:tr>
      <w:tr w:rsidR="00980CAE" w:rsidRPr="00980CAE" w14:paraId="2DDEF57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247E6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1198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Закономерности образования гамет. Законы Г. Менделя: Моногибридное скрещивание. Правило доминирования. Закон единообразия первого поколения. Закон расщепления признаков. Цитологические основы моногибридного скрещивания. Гипотеза чистоты гамет. Анализирующее скрещивание. </w:t>
            </w:r>
            <w:proofErr w:type="spellStart"/>
            <w:r w:rsidRPr="00980CAE">
              <w:rPr>
                <w:rFonts w:ascii="Times New Roman" w:hAnsi="Times New Roman" w:cs="Times New Roman"/>
                <w:sz w:val="24"/>
                <w:szCs w:val="24"/>
              </w:rPr>
              <w:t>Дигибридное</w:t>
            </w:r>
            <w:proofErr w:type="spellEnd"/>
            <w:r w:rsidRPr="00980CAE">
              <w:rPr>
                <w:rFonts w:ascii="Times New Roman" w:hAnsi="Times New Roman" w:cs="Times New Roman"/>
                <w:sz w:val="24"/>
                <w:szCs w:val="24"/>
              </w:rPr>
              <w:t xml:space="preserve"> скрещивание. Закон независимого наследования признаков. Полигибридное наследование и его закономерности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05B646"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2E9389" w14:textId="77777777" w:rsidR="00980CAE" w:rsidRPr="00980CAE" w:rsidRDefault="00980CAE" w:rsidP="00980CAE">
            <w:pPr>
              <w:jc w:val="both"/>
              <w:rPr>
                <w:rFonts w:ascii="Times New Roman" w:hAnsi="Times New Roman" w:cs="Times New Roman"/>
                <w:sz w:val="24"/>
                <w:szCs w:val="24"/>
              </w:rPr>
            </w:pPr>
          </w:p>
        </w:tc>
      </w:tr>
      <w:tr w:rsidR="00980CAE" w:rsidRPr="00980CAE" w14:paraId="5A7E791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7CAD0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06BF9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F183E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5D687E" w14:textId="77777777" w:rsidR="00980CAE" w:rsidRPr="00980CAE" w:rsidRDefault="00980CAE" w:rsidP="00980CAE">
            <w:pPr>
              <w:jc w:val="both"/>
              <w:rPr>
                <w:rFonts w:ascii="Times New Roman" w:hAnsi="Times New Roman" w:cs="Times New Roman"/>
                <w:sz w:val="24"/>
                <w:szCs w:val="24"/>
              </w:rPr>
            </w:pPr>
          </w:p>
        </w:tc>
      </w:tr>
      <w:tr w:rsidR="00980CAE" w:rsidRPr="00980CAE" w14:paraId="46EC828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F981D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EF5E3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239947"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BC2537" w14:textId="77777777" w:rsidR="00980CAE" w:rsidRPr="00980CAE" w:rsidRDefault="00980CAE" w:rsidP="00980CAE">
            <w:pPr>
              <w:jc w:val="both"/>
              <w:rPr>
                <w:rFonts w:ascii="Times New Roman" w:hAnsi="Times New Roman" w:cs="Times New Roman"/>
                <w:sz w:val="24"/>
                <w:szCs w:val="24"/>
              </w:rPr>
            </w:pPr>
          </w:p>
        </w:tc>
      </w:tr>
      <w:tr w:rsidR="00980CAE" w:rsidRPr="00980CAE" w14:paraId="55AE47FB"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583CD2"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2.7. Взаимодействие генов</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2244F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BBA6B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F8B50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8454D2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72F246D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0C4E7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2ADC6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557B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26D3760" w14:textId="77777777" w:rsidR="00980CAE" w:rsidRPr="00980CAE" w:rsidRDefault="00980CAE" w:rsidP="00980CAE">
            <w:pPr>
              <w:jc w:val="both"/>
              <w:rPr>
                <w:rFonts w:ascii="Times New Roman" w:hAnsi="Times New Roman" w:cs="Times New Roman"/>
                <w:sz w:val="24"/>
                <w:szCs w:val="24"/>
              </w:rPr>
            </w:pPr>
          </w:p>
        </w:tc>
      </w:tr>
      <w:tr w:rsidR="00980CAE" w:rsidRPr="00980CAE" w14:paraId="1E96B88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94DF0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CF47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Генотип как целостная система. Множественное действие генов. Плейотропия. Множественный аллелизм. Взаимодействие аллельных генов. </w:t>
            </w:r>
            <w:proofErr w:type="spellStart"/>
            <w:r w:rsidRPr="00980CAE">
              <w:rPr>
                <w:rFonts w:ascii="Times New Roman" w:hAnsi="Times New Roman" w:cs="Times New Roman"/>
                <w:sz w:val="24"/>
                <w:szCs w:val="24"/>
              </w:rPr>
              <w:t>Кодоминирование</w:t>
            </w:r>
            <w:proofErr w:type="spellEnd"/>
            <w:r w:rsidRPr="00980CAE">
              <w:rPr>
                <w:rFonts w:ascii="Times New Roman" w:hAnsi="Times New Roman" w:cs="Times New Roman"/>
                <w:sz w:val="24"/>
                <w:szCs w:val="24"/>
              </w:rPr>
              <w:t xml:space="preserve">. Взаимодействие неаллельных генов. Комплементарность. </w:t>
            </w:r>
            <w:proofErr w:type="spellStart"/>
            <w:r w:rsidRPr="00980CAE">
              <w:rPr>
                <w:rFonts w:ascii="Times New Roman" w:hAnsi="Times New Roman" w:cs="Times New Roman"/>
                <w:sz w:val="24"/>
                <w:szCs w:val="24"/>
              </w:rPr>
              <w:t>Эпистаз</w:t>
            </w:r>
            <w:proofErr w:type="spellEnd"/>
            <w:r w:rsidRPr="00980CAE">
              <w:rPr>
                <w:rFonts w:ascii="Times New Roman" w:hAnsi="Times New Roman" w:cs="Times New Roman"/>
                <w:sz w:val="24"/>
                <w:szCs w:val="24"/>
              </w:rPr>
              <w:t>. Полимерия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B9322"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C85CA4" w14:textId="77777777" w:rsidR="00980CAE" w:rsidRPr="00980CAE" w:rsidRDefault="00980CAE" w:rsidP="00980CAE">
            <w:pPr>
              <w:jc w:val="both"/>
              <w:rPr>
                <w:rFonts w:ascii="Times New Roman" w:hAnsi="Times New Roman" w:cs="Times New Roman"/>
                <w:sz w:val="24"/>
                <w:szCs w:val="24"/>
              </w:rPr>
            </w:pPr>
          </w:p>
        </w:tc>
      </w:tr>
      <w:tr w:rsidR="00980CAE" w:rsidRPr="00980CAE" w14:paraId="410DF50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31C85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DEAAE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Практические </w:t>
            </w:r>
            <w:proofErr w:type="gramStart"/>
            <w:r w:rsidRPr="00980CAE">
              <w:rPr>
                <w:rFonts w:ascii="Times New Roman" w:hAnsi="Times New Roman" w:cs="Times New Roman"/>
                <w:sz w:val="24"/>
                <w:szCs w:val="24"/>
              </w:rPr>
              <w:t>занятия::</w:t>
            </w:r>
            <w:proofErr w:type="gramEnd"/>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4E89A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048923" w14:textId="77777777" w:rsidR="00980CAE" w:rsidRPr="00980CAE" w:rsidRDefault="00980CAE" w:rsidP="00980CAE">
            <w:pPr>
              <w:jc w:val="both"/>
              <w:rPr>
                <w:rFonts w:ascii="Times New Roman" w:hAnsi="Times New Roman" w:cs="Times New Roman"/>
                <w:sz w:val="24"/>
                <w:szCs w:val="24"/>
              </w:rPr>
            </w:pPr>
          </w:p>
        </w:tc>
      </w:tr>
      <w:tr w:rsidR="00980CAE" w:rsidRPr="00980CAE" w14:paraId="6F72272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F7D19C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52CF2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E18ED7"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431A420" w14:textId="77777777" w:rsidR="00980CAE" w:rsidRPr="00980CAE" w:rsidRDefault="00980CAE" w:rsidP="00980CAE">
            <w:pPr>
              <w:jc w:val="both"/>
              <w:rPr>
                <w:rFonts w:ascii="Times New Roman" w:hAnsi="Times New Roman" w:cs="Times New Roman"/>
                <w:sz w:val="24"/>
                <w:szCs w:val="24"/>
              </w:rPr>
            </w:pPr>
          </w:p>
        </w:tc>
      </w:tr>
      <w:tr w:rsidR="00980CAE" w:rsidRPr="00980CAE" w14:paraId="065AC9E8"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55FB7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2.8. Сцепленное наследование признаков</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9C992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ABA13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53A79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751676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48F8DDE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0E6651B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tc>
      </w:tr>
      <w:tr w:rsidR="00980CAE" w:rsidRPr="00980CAE" w14:paraId="4F02FD1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0081A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279C7B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F09E1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ED9892" w14:textId="77777777" w:rsidR="00980CAE" w:rsidRPr="00980CAE" w:rsidRDefault="00980CAE" w:rsidP="00980CAE">
            <w:pPr>
              <w:jc w:val="both"/>
              <w:rPr>
                <w:rFonts w:ascii="Times New Roman" w:hAnsi="Times New Roman" w:cs="Times New Roman"/>
                <w:sz w:val="24"/>
                <w:szCs w:val="24"/>
              </w:rPr>
            </w:pPr>
          </w:p>
        </w:tc>
      </w:tr>
      <w:tr w:rsidR="00980CAE" w:rsidRPr="00980CAE" w14:paraId="6EC4E821" w14:textId="77777777" w:rsidTr="00980CAE">
        <w:trPr>
          <w:trHeight w:val="1104"/>
        </w:trPr>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B361E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BF7D8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Законы Т. Моргана. Сцепленное наследование генов, нарушение сцепления. </w:t>
            </w:r>
          </w:p>
          <w:p w14:paraId="193FC77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Хромосомная теория наследственности. Генетическое картирование хромосом. Использование кроссинговера для составления генетических карт хромосом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3D9C7"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566DF3" w14:textId="77777777" w:rsidR="00980CAE" w:rsidRPr="00980CAE" w:rsidRDefault="00980CAE" w:rsidP="00980CAE">
            <w:pPr>
              <w:jc w:val="both"/>
              <w:rPr>
                <w:rFonts w:ascii="Times New Roman" w:hAnsi="Times New Roman" w:cs="Times New Roman"/>
                <w:sz w:val="24"/>
                <w:szCs w:val="24"/>
              </w:rPr>
            </w:pPr>
          </w:p>
        </w:tc>
      </w:tr>
      <w:tr w:rsidR="00980CAE" w:rsidRPr="00980CAE" w14:paraId="7A676D3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0A269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761D6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53EAD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65FB54" w14:textId="77777777" w:rsidR="00980CAE" w:rsidRPr="00980CAE" w:rsidRDefault="00980CAE" w:rsidP="00980CAE">
            <w:pPr>
              <w:jc w:val="both"/>
              <w:rPr>
                <w:rFonts w:ascii="Times New Roman" w:hAnsi="Times New Roman" w:cs="Times New Roman"/>
                <w:sz w:val="24"/>
                <w:szCs w:val="24"/>
              </w:rPr>
            </w:pPr>
          </w:p>
        </w:tc>
      </w:tr>
      <w:tr w:rsidR="00980CAE" w:rsidRPr="00980CAE" w14:paraId="718411C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D62E3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B9218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8B8AD"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E17CF7" w14:textId="77777777" w:rsidR="00980CAE" w:rsidRPr="00980CAE" w:rsidRDefault="00980CAE" w:rsidP="00980CAE">
            <w:pPr>
              <w:jc w:val="both"/>
              <w:rPr>
                <w:rFonts w:ascii="Times New Roman" w:hAnsi="Times New Roman" w:cs="Times New Roman"/>
                <w:sz w:val="24"/>
                <w:szCs w:val="24"/>
              </w:rPr>
            </w:pPr>
          </w:p>
        </w:tc>
      </w:tr>
      <w:tr w:rsidR="00980CAE" w:rsidRPr="00980CAE" w14:paraId="58C9B204"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ABF243"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2.9. Генетика пола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979D9D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A7F84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ECCBC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7537C0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ОК 02</w:t>
            </w:r>
          </w:p>
        </w:tc>
      </w:tr>
      <w:tr w:rsidR="00980CAE" w:rsidRPr="00980CAE" w14:paraId="0FCAD11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BF3A5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EE5B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30695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D45F4BD" w14:textId="77777777" w:rsidR="00980CAE" w:rsidRPr="00980CAE" w:rsidRDefault="00980CAE" w:rsidP="00980CAE">
            <w:pPr>
              <w:jc w:val="both"/>
              <w:rPr>
                <w:rFonts w:ascii="Times New Roman" w:hAnsi="Times New Roman" w:cs="Times New Roman"/>
                <w:sz w:val="24"/>
                <w:szCs w:val="24"/>
              </w:rPr>
            </w:pPr>
          </w:p>
        </w:tc>
      </w:tr>
      <w:tr w:rsidR="00980CAE" w:rsidRPr="00980CAE" w14:paraId="55B85C8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2C48F2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B4107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Хромосомный механизм определения пола. </w:t>
            </w:r>
            <w:proofErr w:type="spellStart"/>
            <w:r w:rsidRPr="00980CAE">
              <w:rPr>
                <w:rFonts w:ascii="Times New Roman" w:hAnsi="Times New Roman" w:cs="Times New Roman"/>
                <w:sz w:val="24"/>
                <w:szCs w:val="24"/>
              </w:rPr>
              <w:t>Аутосомы</w:t>
            </w:r>
            <w:proofErr w:type="spellEnd"/>
            <w:r w:rsidRPr="00980CAE">
              <w:rPr>
                <w:rFonts w:ascii="Times New Roman" w:hAnsi="Times New Roman" w:cs="Times New Roman"/>
                <w:sz w:val="24"/>
                <w:szCs w:val="24"/>
              </w:rPr>
              <w:t xml:space="preserve"> и половые хромосомы. </w:t>
            </w:r>
            <w:proofErr w:type="spellStart"/>
            <w:r w:rsidRPr="00980CAE">
              <w:rPr>
                <w:rFonts w:ascii="Times New Roman" w:hAnsi="Times New Roman" w:cs="Times New Roman"/>
                <w:sz w:val="24"/>
                <w:szCs w:val="24"/>
              </w:rPr>
              <w:t>Гомогаметный</w:t>
            </w:r>
            <w:proofErr w:type="spellEnd"/>
            <w:r w:rsidRPr="00980CAE">
              <w:rPr>
                <w:rFonts w:ascii="Times New Roman" w:hAnsi="Times New Roman" w:cs="Times New Roman"/>
                <w:sz w:val="24"/>
                <w:szCs w:val="24"/>
              </w:rPr>
              <w:t xml:space="preserve"> и </w:t>
            </w:r>
            <w:proofErr w:type="spellStart"/>
            <w:r w:rsidRPr="00980CAE">
              <w:rPr>
                <w:rFonts w:ascii="Times New Roman" w:hAnsi="Times New Roman" w:cs="Times New Roman"/>
                <w:sz w:val="24"/>
                <w:szCs w:val="24"/>
              </w:rPr>
              <w:t>гетерогаметный</w:t>
            </w:r>
            <w:proofErr w:type="spellEnd"/>
            <w:r w:rsidRPr="00980CAE">
              <w:rPr>
                <w:rFonts w:ascii="Times New Roman" w:hAnsi="Times New Roman" w:cs="Times New Roman"/>
                <w:sz w:val="24"/>
                <w:szCs w:val="24"/>
              </w:rPr>
              <w:t xml:space="preserve"> пол. Генетическая структура половых хромосом. Наследование признаков, сцепленных с полом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9CFCD"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D5A219" w14:textId="77777777" w:rsidR="00980CAE" w:rsidRPr="00980CAE" w:rsidRDefault="00980CAE" w:rsidP="00980CAE">
            <w:pPr>
              <w:jc w:val="both"/>
              <w:rPr>
                <w:rFonts w:ascii="Times New Roman" w:hAnsi="Times New Roman" w:cs="Times New Roman"/>
                <w:sz w:val="24"/>
                <w:szCs w:val="24"/>
              </w:rPr>
            </w:pPr>
          </w:p>
        </w:tc>
      </w:tr>
      <w:tr w:rsidR="00980CAE" w:rsidRPr="00980CAE" w14:paraId="267B847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CC22014"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5556D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AF22D9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7CB8A0B" w14:textId="77777777" w:rsidR="00980CAE" w:rsidRPr="00980CAE" w:rsidRDefault="00980CAE" w:rsidP="00980CAE">
            <w:pPr>
              <w:jc w:val="both"/>
              <w:rPr>
                <w:rFonts w:ascii="Times New Roman" w:hAnsi="Times New Roman" w:cs="Times New Roman"/>
                <w:sz w:val="24"/>
                <w:szCs w:val="24"/>
              </w:rPr>
            </w:pPr>
          </w:p>
        </w:tc>
      </w:tr>
      <w:tr w:rsidR="00980CAE" w:rsidRPr="00980CAE" w14:paraId="2FCDE6B0"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B95931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3976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сцепленных с полом, составление генотипических схем скрещивания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8DC560"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D99FA2" w14:textId="77777777" w:rsidR="00980CAE" w:rsidRPr="00980CAE" w:rsidRDefault="00980CAE" w:rsidP="00980CAE">
            <w:pPr>
              <w:jc w:val="both"/>
              <w:rPr>
                <w:rFonts w:ascii="Times New Roman" w:hAnsi="Times New Roman" w:cs="Times New Roman"/>
                <w:sz w:val="24"/>
                <w:szCs w:val="24"/>
              </w:rPr>
            </w:pPr>
          </w:p>
        </w:tc>
      </w:tr>
      <w:tr w:rsidR="00980CAE" w:rsidRPr="00980CAE" w14:paraId="32211ADC"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17C9C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2.10. Генетика человека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0A58B7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E47E2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C90FF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557630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3C650970"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B103E9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93E0A6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232D8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C96486B" w14:textId="77777777" w:rsidR="00980CAE" w:rsidRPr="00980CAE" w:rsidRDefault="00980CAE" w:rsidP="00980CAE">
            <w:pPr>
              <w:jc w:val="both"/>
              <w:rPr>
                <w:rFonts w:ascii="Times New Roman" w:hAnsi="Times New Roman" w:cs="Times New Roman"/>
                <w:sz w:val="24"/>
                <w:szCs w:val="24"/>
              </w:rPr>
            </w:pPr>
          </w:p>
        </w:tc>
      </w:tr>
      <w:tr w:rsidR="00980CAE" w:rsidRPr="00980CAE" w14:paraId="29AE161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27DBF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2F4BA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Кариотип человека. Методы изучения генетики человека: генеалогический,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54DB6"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32FA02" w14:textId="77777777" w:rsidR="00980CAE" w:rsidRPr="00980CAE" w:rsidRDefault="00980CAE" w:rsidP="00980CAE">
            <w:pPr>
              <w:jc w:val="both"/>
              <w:rPr>
                <w:rFonts w:ascii="Times New Roman" w:hAnsi="Times New Roman" w:cs="Times New Roman"/>
                <w:sz w:val="24"/>
                <w:szCs w:val="24"/>
              </w:rPr>
            </w:pPr>
          </w:p>
        </w:tc>
      </w:tr>
      <w:tr w:rsidR="00980CAE" w:rsidRPr="00980CAE" w14:paraId="66E693D8"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2316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7DBCA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близнецовый, цитогенетический, биохимический, популяционно-статистический.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BACE52" w14:textId="77777777" w:rsidR="00980CAE" w:rsidRPr="00980CAE" w:rsidRDefault="00980CAE" w:rsidP="00980CAE">
            <w:pPr>
              <w:jc w:val="both"/>
              <w:rPr>
                <w:rFonts w:ascii="Times New Roman" w:hAnsi="Times New Roman" w:cs="Times New Roman"/>
                <w:sz w:val="24"/>
                <w:szCs w:val="24"/>
              </w:rPr>
            </w:pP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8A0B76" w14:textId="77777777" w:rsidR="00980CAE" w:rsidRPr="00980CAE" w:rsidRDefault="00980CAE" w:rsidP="00980CAE">
            <w:pPr>
              <w:jc w:val="both"/>
              <w:rPr>
                <w:rFonts w:ascii="Times New Roman" w:hAnsi="Times New Roman" w:cs="Times New Roman"/>
                <w:sz w:val="24"/>
                <w:szCs w:val="24"/>
              </w:rPr>
            </w:pPr>
          </w:p>
        </w:tc>
      </w:tr>
      <w:tr w:rsidR="00980CAE" w:rsidRPr="00980CAE" w14:paraId="6F2CDA6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C2A77A"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49FBD4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2D0AF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E0B363E" w14:textId="77777777" w:rsidR="00980CAE" w:rsidRPr="00980CAE" w:rsidRDefault="00980CAE" w:rsidP="00980CAE">
            <w:pPr>
              <w:jc w:val="both"/>
              <w:rPr>
                <w:rFonts w:ascii="Times New Roman" w:hAnsi="Times New Roman" w:cs="Times New Roman"/>
                <w:sz w:val="24"/>
                <w:szCs w:val="24"/>
              </w:rPr>
            </w:pPr>
          </w:p>
        </w:tc>
      </w:tr>
      <w:tr w:rsidR="00980CAE" w:rsidRPr="00980CAE" w14:paraId="2C44664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C3F1F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2597D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 Представление устных сообщений с презентацией о наследственных заболеваниях человека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40206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626DEF6" w14:textId="77777777" w:rsidR="00980CAE" w:rsidRPr="00980CAE" w:rsidRDefault="00980CAE" w:rsidP="00980CAE">
            <w:pPr>
              <w:jc w:val="both"/>
              <w:rPr>
                <w:rFonts w:ascii="Times New Roman" w:hAnsi="Times New Roman" w:cs="Times New Roman"/>
                <w:sz w:val="24"/>
                <w:szCs w:val="24"/>
              </w:rPr>
            </w:pPr>
          </w:p>
        </w:tc>
      </w:tr>
      <w:tr w:rsidR="00980CAE" w:rsidRPr="00980CAE" w14:paraId="2637E973"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145C47"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2.11. Закономерности изменчивости</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4E94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155E2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CA859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1474CA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5F93051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32BB274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03B84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C1F51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E3E65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079A68" w14:textId="77777777" w:rsidR="00980CAE" w:rsidRPr="00980CAE" w:rsidRDefault="00980CAE" w:rsidP="00980CAE">
            <w:pPr>
              <w:jc w:val="both"/>
              <w:rPr>
                <w:rFonts w:ascii="Times New Roman" w:hAnsi="Times New Roman" w:cs="Times New Roman"/>
                <w:sz w:val="24"/>
                <w:szCs w:val="24"/>
              </w:rPr>
            </w:pPr>
          </w:p>
        </w:tc>
      </w:tr>
      <w:tr w:rsidR="00980CAE" w:rsidRPr="00980CAE" w14:paraId="67D130F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DDA72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635CE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Взаимодействие генотипа и среды при формировании фенотипа. Изменчивость признаков. Качественные и количественные признаки. Виды изменчивости: наследственная и ненаследственная.</w:t>
            </w:r>
          </w:p>
          <w:p w14:paraId="18EF4D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Закон гомологических рядов в наследственной изменчивости (Н.И. Вавилов).</w:t>
            </w:r>
          </w:p>
          <w:p w14:paraId="2F869E0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Модификационная, или фенотипическая изменчивость. Роль среды в модификационной изменчивости. Норма реакции признака. Вариационный ряд и вариационная кривая. Характеристика модификационной изменчивости</w:t>
            </w:r>
          </w:p>
          <w:p w14:paraId="5A6A811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Наследственная, или генотипическая изменчивость. Комбинативная изменчивость.</w:t>
            </w:r>
          </w:p>
          <w:p w14:paraId="42E708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Мутационная изменчивость. Виды мутаций: генные, хромосомные, геномные. Причины возникновения мутаций</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3C0D5A"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D90CE9" w14:textId="77777777" w:rsidR="00980CAE" w:rsidRPr="00980CAE" w:rsidRDefault="00980CAE" w:rsidP="00980CAE">
            <w:pPr>
              <w:jc w:val="both"/>
              <w:rPr>
                <w:rFonts w:ascii="Times New Roman" w:hAnsi="Times New Roman" w:cs="Times New Roman"/>
                <w:sz w:val="24"/>
                <w:szCs w:val="24"/>
              </w:rPr>
            </w:pPr>
          </w:p>
        </w:tc>
      </w:tr>
      <w:tr w:rsidR="00980CAE" w:rsidRPr="00980CAE" w14:paraId="5C9C6E9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506A5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0C7A0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B3148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9271D51" w14:textId="77777777" w:rsidR="00980CAE" w:rsidRPr="00980CAE" w:rsidRDefault="00980CAE" w:rsidP="00980CAE">
            <w:pPr>
              <w:jc w:val="both"/>
              <w:rPr>
                <w:rFonts w:ascii="Times New Roman" w:hAnsi="Times New Roman" w:cs="Times New Roman"/>
                <w:sz w:val="24"/>
                <w:szCs w:val="24"/>
              </w:rPr>
            </w:pPr>
          </w:p>
        </w:tc>
      </w:tr>
      <w:tr w:rsidR="00980CAE" w:rsidRPr="00980CAE" w14:paraId="2324E54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84B593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B76D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типа мутации при передаче наследственных признаков, составление генотипических схем скрещивания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F9FAEE"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1C4F8E" w14:textId="77777777" w:rsidR="00980CAE" w:rsidRPr="00980CAE" w:rsidRDefault="00980CAE" w:rsidP="00980CAE">
            <w:pPr>
              <w:jc w:val="both"/>
              <w:rPr>
                <w:rFonts w:ascii="Times New Roman" w:hAnsi="Times New Roman" w:cs="Times New Roman"/>
                <w:sz w:val="24"/>
                <w:szCs w:val="24"/>
              </w:rPr>
            </w:pPr>
          </w:p>
        </w:tc>
      </w:tr>
      <w:tr w:rsidR="00980CAE" w:rsidRPr="00980CAE" w14:paraId="6CE239B7"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CEE2C"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2.12. Селекция организмов</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9E0D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C4075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5AE0B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236B77D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11D0784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DCD18E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41B78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2A8CC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68C814" w14:textId="77777777" w:rsidR="00980CAE" w:rsidRPr="00980CAE" w:rsidRDefault="00980CAE" w:rsidP="00980CAE">
            <w:pPr>
              <w:jc w:val="both"/>
              <w:rPr>
                <w:rFonts w:ascii="Times New Roman" w:hAnsi="Times New Roman" w:cs="Times New Roman"/>
                <w:sz w:val="24"/>
                <w:szCs w:val="24"/>
              </w:rPr>
            </w:pPr>
          </w:p>
        </w:tc>
      </w:tr>
      <w:tr w:rsidR="00980CAE" w:rsidRPr="00980CAE" w14:paraId="2D8C01A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5A289B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8B0AF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Селекция как наука. Методы селекционной работы. Гетерозис и его причины. Искусственный отбор: массовый и индивидуальный. Этапы комбинационной селекции. Сорт, порода, штамм</w:t>
            </w:r>
          </w:p>
          <w:p w14:paraId="3C30E13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Алгоритмы решение задач на определение возможного возникновения наследственных признаков по селекции, составление генотипических схем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3C4D33"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66A780B" w14:textId="77777777" w:rsidR="00980CAE" w:rsidRPr="00980CAE" w:rsidRDefault="00980CAE" w:rsidP="00980CAE">
            <w:pPr>
              <w:jc w:val="both"/>
              <w:rPr>
                <w:rFonts w:ascii="Times New Roman" w:hAnsi="Times New Roman" w:cs="Times New Roman"/>
                <w:sz w:val="24"/>
                <w:szCs w:val="24"/>
              </w:rPr>
            </w:pPr>
          </w:p>
        </w:tc>
      </w:tr>
      <w:tr w:rsidR="00980CAE" w:rsidRPr="00980CAE" w14:paraId="2B0F1B94" w14:textId="77777777" w:rsidTr="00980CAE">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864B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ABD24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скрещивания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E26D7" w14:textId="77777777" w:rsidR="00980CAE" w:rsidRPr="00980CAE" w:rsidRDefault="00980CAE" w:rsidP="00980CAE">
            <w:pPr>
              <w:jc w:val="both"/>
              <w:rPr>
                <w:rFonts w:ascii="Times New Roman" w:hAnsi="Times New Roman" w:cs="Times New Roman"/>
                <w:sz w:val="24"/>
                <w:szCs w:val="24"/>
              </w:rPr>
            </w:pP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14B921" w14:textId="77777777" w:rsidR="00980CAE" w:rsidRPr="00980CAE" w:rsidRDefault="00980CAE" w:rsidP="00980CAE">
            <w:pPr>
              <w:jc w:val="both"/>
              <w:rPr>
                <w:rFonts w:ascii="Times New Roman" w:hAnsi="Times New Roman" w:cs="Times New Roman"/>
                <w:sz w:val="24"/>
                <w:szCs w:val="24"/>
              </w:rPr>
            </w:pPr>
          </w:p>
        </w:tc>
      </w:tr>
      <w:tr w:rsidR="00980CAE" w:rsidRPr="00980CAE" w14:paraId="73BB5E3F"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A1C88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Строение и функции организма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96624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45B848" w14:textId="77777777" w:rsidR="00980CAE" w:rsidRPr="00980CAE" w:rsidRDefault="00980CAE" w:rsidP="00980CAE">
            <w:pPr>
              <w:jc w:val="both"/>
              <w:rPr>
                <w:rFonts w:ascii="Times New Roman" w:hAnsi="Times New Roman" w:cs="Times New Roman"/>
                <w:sz w:val="24"/>
                <w:szCs w:val="24"/>
              </w:rPr>
            </w:pPr>
          </w:p>
        </w:tc>
      </w:tr>
      <w:tr w:rsidR="00980CAE" w:rsidRPr="00980CAE" w14:paraId="19836F27"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1B8AA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3. Теория эволюции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A2F49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16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8D5F08" w14:textId="77777777" w:rsidR="00980CAE" w:rsidRPr="00980CAE" w:rsidRDefault="00980CAE" w:rsidP="00980CAE">
            <w:pPr>
              <w:jc w:val="both"/>
              <w:rPr>
                <w:rFonts w:ascii="Times New Roman" w:hAnsi="Times New Roman" w:cs="Times New Roman"/>
                <w:sz w:val="24"/>
                <w:szCs w:val="24"/>
              </w:rPr>
            </w:pPr>
          </w:p>
        </w:tc>
      </w:tr>
      <w:tr w:rsidR="00980CAE" w:rsidRPr="00980CAE" w14:paraId="4C6FBEB5"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4BFC50"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3.1. История эволюционного учения</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1B7E6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CCFA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A48D1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46C69C8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7A7DE9F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F4138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9DD97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AD7A2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334F80" w14:textId="77777777" w:rsidR="00980CAE" w:rsidRPr="00980CAE" w:rsidRDefault="00980CAE" w:rsidP="00980CAE">
            <w:pPr>
              <w:jc w:val="both"/>
              <w:rPr>
                <w:rFonts w:ascii="Times New Roman" w:hAnsi="Times New Roman" w:cs="Times New Roman"/>
                <w:sz w:val="24"/>
                <w:szCs w:val="24"/>
              </w:rPr>
            </w:pPr>
          </w:p>
        </w:tc>
      </w:tr>
      <w:tr w:rsidR="00980CAE" w:rsidRPr="00980CAE" w14:paraId="4DF5FE1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B84B9E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D071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Первые эволюционные концепции. </w:t>
            </w:r>
            <w:proofErr w:type="spellStart"/>
            <w:r w:rsidRPr="00980CAE">
              <w:rPr>
                <w:rFonts w:ascii="Times New Roman" w:hAnsi="Times New Roman" w:cs="Times New Roman"/>
                <w:sz w:val="24"/>
                <w:szCs w:val="24"/>
              </w:rPr>
              <w:t>Градуалистическая</w:t>
            </w:r>
            <w:proofErr w:type="spellEnd"/>
            <w:r w:rsidRPr="00980CAE">
              <w:rPr>
                <w:rFonts w:ascii="Times New Roman" w:hAnsi="Times New Roman" w:cs="Times New Roman"/>
                <w:sz w:val="24"/>
                <w:szCs w:val="24"/>
              </w:rPr>
              <w:t xml:space="preserve"> эволюционная концепция Ж.Б. Ламарка. Движущие силы эволюции. Креационизм и трансформизм. Систематика К. Линнея и её значение для формирования идеи эволюции</w:t>
            </w:r>
          </w:p>
          <w:p w14:paraId="6367042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Предпосылки возникновения дарвинизма. Эволюция видов в природе. Борьба за существование. Естественный отбор. Дивергенция признаков и видообразование. Основные положения синтетической теории эволюции (СТЭ). Роль эволюционной теории в формировании научной картины мира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184357"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DBFFEC" w14:textId="77777777" w:rsidR="00980CAE" w:rsidRPr="00980CAE" w:rsidRDefault="00980CAE" w:rsidP="00980CAE">
            <w:pPr>
              <w:jc w:val="both"/>
              <w:rPr>
                <w:rFonts w:ascii="Times New Roman" w:hAnsi="Times New Roman" w:cs="Times New Roman"/>
                <w:sz w:val="24"/>
                <w:szCs w:val="24"/>
              </w:rPr>
            </w:pPr>
          </w:p>
        </w:tc>
      </w:tr>
      <w:tr w:rsidR="00980CAE" w:rsidRPr="00980CAE" w14:paraId="562C3ECF"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21A4C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Тема 3.2. </w:t>
            </w:r>
            <w:proofErr w:type="spellStart"/>
            <w:r w:rsidRPr="00980CAE">
              <w:rPr>
                <w:rFonts w:ascii="Times New Roman" w:hAnsi="Times New Roman" w:cs="Times New Roman"/>
                <w:b/>
                <w:bCs/>
                <w:sz w:val="24"/>
                <w:szCs w:val="24"/>
              </w:rPr>
              <w:t>Микроэволюция</w:t>
            </w:r>
            <w:proofErr w:type="spellEnd"/>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BB39C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3D52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35989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2B4A40BB"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A72767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8C42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CAA45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0EE3E9" w14:textId="77777777" w:rsidR="00980CAE" w:rsidRPr="00980CAE" w:rsidRDefault="00980CAE" w:rsidP="00980CAE">
            <w:pPr>
              <w:jc w:val="both"/>
              <w:rPr>
                <w:rFonts w:ascii="Times New Roman" w:hAnsi="Times New Roman" w:cs="Times New Roman"/>
                <w:sz w:val="24"/>
                <w:szCs w:val="24"/>
              </w:rPr>
            </w:pPr>
          </w:p>
        </w:tc>
      </w:tr>
      <w:tr w:rsidR="00980CAE" w:rsidRPr="00980CAE" w14:paraId="5DF4E4F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AA20CAA"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CCC195" w14:textId="77777777" w:rsidR="00980CAE" w:rsidRPr="00980CAE" w:rsidRDefault="00980CAE" w:rsidP="00980CAE">
            <w:pPr>
              <w:jc w:val="both"/>
              <w:rPr>
                <w:rFonts w:ascii="Times New Roman" w:hAnsi="Times New Roman" w:cs="Times New Roman"/>
                <w:sz w:val="24"/>
                <w:szCs w:val="24"/>
              </w:rPr>
            </w:pPr>
            <w:proofErr w:type="spellStart"/>
            <w:r w:rsidRPr="00980CAE">
              <w:rPr>
                <w:rFonts w:ascii="Times New Roman" w:hAnsi="Times New Roman" w:cs="Times New Roman"/>
                <w:sz w:val="24"/>
                <w:szCs w:val="24"/>
              </w:rPr>
              <w:t>Микроэволюция</w:t>
            </w:r>
            <w:proofErr w:type="spellEnd"/>
            <w:r w:rsidRPr="00980CAE">
              <w:rPr>
                <w:rFonts w:ascii="Times New Roman" w:hAnsi="Times New Roman" w:cs="Times New Roman"/>
                <w:sz w:val="24"/>
                <w:szCs w:val="24"/>
              </w:rPr>
              <w:t xml:space="preserve"> и макроэволюция как этапы эволюционного процесса. Генетические основы эволюции. Мутации и комбинации как элементарный эволюционный материал. Популяция как элементарная единица эволюции.</w:t>
            </w:r>
          </w:p>
          <w:p w14:paraId="6B2B333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Движущие силы (факторы) эволюции. Мутационный процесс и комбинативная изменчивость. Миграция. Изоляция популяций: географическая (пространственная), биологическая (репродуктивная).</w:t>
            </w:r>
          </w:p>
          <w:p w14:paraId="7358A6C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Естественный отбор – направляющий фактор эволюции. Борьба за существование как механизм действия естественного отбора в популяциях. Вид и его критерии (признаки). Видообразование как результат </w:t>
            </w:r>
            <w:proofErr w:type="spellStart"/>
            <w:r w:rsidRPr="00980CAE">
              <w:rPr>
                <w:rFonts w:ascii="Times New Roman" w:hAnsi="Times New Roman" w:cs="Times New Roman"/>
                <w:sz w:val="24"/>
                <w:szCs w:val="24"/>
              </w:rPr>
              <w:t>микроэволюции</w:t>
            </w:r>
            <w:proofErr w:type="spellEnd"/>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26254"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583021E" w14:textId="77777777" w:rsidR="00980CAE" w:rsidRPr="00980CAE" w:rsidRDefault="00980CAE" w:rsidP="00980CAE">
            <w:pPr>
              <w:jc w:val="both"/>
              <w:rPr>
                <w:rFonts w:ascii="Times New Roman" w:hAnsi="Times New Roman" w:cs="Times New Roman"/>
                <w:sz w:val="24"/>
                <w:szCs w:val="24"/>
              </w:rPr>
            </w:pPr>
          </w:p>
        </w:tc>
      </w:tr>
      <w:tr w:rsidR="00980CAE" w:rsidRPr="00980CAE" w14:paraId="40656A24"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005D5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3.3. Макроэволюция</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0A111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3DD56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C309F8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329BF29B"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DA5CE5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E951E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DF78ED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2EAC7C" w14:textId="77777777" w:rsidR="00980CAE" w:rsidRPr="00980CAE" w:rsidRDefault="00980CAE" w:rsidP="00980CAE">
            <w:pPr>
              <w:jc w:val="both"/>
              <w:rPr>
                <w:rFonts w:ascii="Times New Roman" w:hAnsi="Times New Roman" w:cs="Times New Roman"/>
                <w:sz w:val="24"/>
                <w:szCs w:val="24"/>
              </w:rPr>
            </w:pPr>
          </w:p>
        </w:tc>
      </w:tr>
      <w:tr w:rsidR="00980CAE" w:rsidRPr="00980CAE" w14:paraId="2FE3B74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3B6EAF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60EA9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Макроэволюция. Формы и основные направления макроэволюции (А.Н. Северцов). Пути достижения биологического прогресса: ароморфоз, идиоадаптация, общая дегенерация. Методы изучения макроэволюции. Закон зародышевого сходства (Закон К. Бэра). Биогенетический закон (Э. Геккель, Ф. Мюллер). Общие закономерности (правила) эволюции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1442B4"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44FAE6E" w14:textId="77777777" w:rsidR="00980CAE" w:rsidRPr="00980CAE" w:rsidRDefault="00980CAE" w:rsidP="00980CAE">
            <w:pPr>
              <w:jc w:val="both"/>
              <w:rPr>
                <w:rFonts w:ascii="Times New Roman" w:hAnsi="Times New Roman" w:cs="Times New Roman"/>
                <w:sz w:val="24"/>
                <w:szCs w:val="24"/>
              </w:rPr>
            </w:pPr>
          </w:p>
        </w:tc>
      </w:tr>
      <w:tr w:rsidR="00980CAE" w:rsidRPr="00980CAE" w14:paraId="6E555AE4" w14:textId="77777777" w:rsidTr="00980CAE">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FA3E3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Тема 3.4. Возникновение и </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172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FA3E1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2D2E4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062D4D71"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8CDBC1"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развитие жизни на Земле</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D76F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EDB7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AF4D1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3C5BFB1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00929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054B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Гипотезы и теории возникновения жизни на Земле: креационизм, самопроизвольное (спонтанное) зарождение, стационарное состояние, панспермия, </w:t>
            </w:r>
            <w:proofErr w:type="spellStart"/>
            <w:r w:rsidRPr="00980CAE">
              <w:rPr>
                <w:rFonts w:ascii="Times New Roman" w:hAnsi="Times New Roman" w:cs="Times New Roman"/>
                <w:sz w:val="24"/>
                <w:szCs w:val="24"/>
              </w:rPr>
              <w:t>биопоэз</w:t>
            </w:r>
            <w:proofErr w:type="spellEnd"/>
            <w:r w:rsidRPr="00980CAE">
              <w:rPr>
                <w:rFonts w:ascii="Times New Roman" w:hAnsi="Times New Roman" w:cs="Times New Roman"/>
                <w:sz w:val="24"/>
                <w:szCs w:val="24"/>
              </w:rPr>
              <w:t xml:space="preserve">. Начало органической эволюции. Появление первых клеток. Эволюция метаболизма. Эволюция первых клеток. Прокариоты и эукариоты. Происхождение многоклеточных организмов. Возникновение основных царств эукариот. </w:t>
            </w:r>
          </w:p>
          <w:p w14:paraId="1E1F1BE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Основные черты эволюции растительного мира. Основные черты эволюции животного мира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7D751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A027C01" w14:textId="77777777" w:rsidR="00980CAE" w:rsidRPr="00980CAE" w:rsidRDefault="00980CAE" w:rsidP="00980CAE">
            <w:pPr>
              <w:jc w:val="both"/>
              <w:rPr>
                <w:rFonts w:ascii="Times New Roman" w:hAnsi="Times New Roman" w:cs="Times New Roman"/>
                <w:sz w:val="24"/>
                <w:szCs w:val="24"/>
              </w:rPr>
            </w:pPr>
          </w:p>
        </w:tc>
      </w:tr>
      <w:tr w:rsidR="00980CAE" w:rsidRPr="00980CAE" w14:paraId="5BCDDA8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FBD960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3236A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66AA6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A36106" w14:textId="77777777" w:rsidR="00980CAE" w:rsidRPr="00980CAE" w:rsidRDefault="00980CAE" w:rsidP="00980CAE">
            <w:pPr>
              <w:jc w:val="both"/>
              <w:rPr>
                <w:rFonts w:ascii="Times New Roman" w:hAnsi="Times New Roman" w:cs="Times New Roman"/>
                <w:sz w:val="24"/>
                <w:szCs w:val="24"/>
              </w:rPr>
            </w:pPr>
          </w:p>
        </w:tc>
      </w:tr>
      <w:tr w:rsidR="00980CAE" w:rsidRPr="00980CAE" w14:paraId="4AF71DF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34635F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91A11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Представление устного сообщения и ленты времени по основным этапам возникновения и развития животного и растительного мира, подготовленных по перечню источников, рекомендованных преподавателем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DDF76D"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69FC0C" w14:textId="77777777" w:rsidR="00980CAE" w:rsidRPr="00980CAE" w:rsidRDefault="00980CAE" w:rsidP="00980CAE">
            <w:pPr>
              <w:jc w:val="both"/>
              <w:rPr>
                <w:rFonts w:ascii="Times New Roman" w:hAnsi="Times New Roman" w:cs="Times New Roman"/>
                <w:sz w:val="24"/>
                <w:szCs w:val="24"/>
              </w:rPr>
            </w:pPr>
          </w:p>
        </w:tc>
      </w:tr>
      <w:tr w:rsidR="00980CAE" w:rsidRPr="00980CAE" w14:paraId="3F5CB586"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45831F"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3.5. Происхождение человека – антропогенез</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6C3EF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C577D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93A9B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2E2517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r>
      <w:tr w:rsidR="00980CAE" w:rsidRPr="00980CAE" w14:paraId="7716984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2ACA75A"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9D181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B1EF8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A3E6787" w14:textId="77777777" w:rsidR="00980CAE" w:rsidRPr="00980CAE" w:rsidRDefault="00980CAE" w:rsidP="00980CAE">
            <w:pPr>
              <w:jc w:val="both"/>
              <w:rPr>
                <w:rFonts w:ascii="Times New Roman" w:hAnsi="Times New Roman" w:cs="Times New Roman"/>
                <w:sz w:val="24"/>
                <w:szCs w:val="24"/>
              </w:rPr>
            </w:pPr>
          </w:p>
        </w:tc>
      </w:tr>
      <w:tr w:rsidR="00980CAE" w:rsidRPr="00980CAE" w14:paraId="377EE7A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8DDE89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31A7A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Антропология – наука о человеке. Систематическое положение человека. </w:t>
            </w:r>
            <w:r w:rsidRPr="00980CAE">
              <w:rPr>
                <w:rFonts w:ascii="Times New Roman" w:hAnsi="Times New Roman" w:cs="Times New Roman"/>
                <w:sz w:val="24"/>
                <w:szCs w:val="24"/>
              </w:rPr>
              <w:lastRenderedPageBreak/>
              <w:t>Сходство человека с животными. Отличия человека от животных. Прямохождение и комплекс связанных с ним признаков. Развитие головного мозга и второй сигнальной системы. Соотношение биологических и социальных факторов в антропогенезе</w:t>
            </w:r>
          </w:p>
          <w:p w14:paraId="6FFA6D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Основные стадии антропогенеза. Дриопитеки – предки человека и человекообразных обезьян. </w:t>
            </w:r>
            <w:proofErr w:type="spellStart"/>
            <w:r w:rsidRPr="00980CAE">
              <w:rPr>
                <w:rFonts w:ascii="Times New Roman" w:hAnsi="Times New Roman" w:cs="Times New Roman"/>
                <w:sz w:val="24"/>
                <w:szCs w:val="24"/>
              </w:rPr>
              <w:t>Протоантроп</w:t>
            </w:r>
            <w:proofErr w:type="spellEnd"/>
            <w:r w:rsidRPr="00980CAE">
              <w:rPr>
                <w:rFonts w:ascii="Times New Roman" w:hAnsi="Times New Roman" w:cs="Times New Roman"/>
                <w:sz w:val="24"/>
                <w:szCs w:val="24"/>
              </w:rPr>
              <w:t xml:space="preserve"> – предшественник человека. Архантроп – древнейший человек. Палеоантроп – древний человек. Неоантроп – человек современного типа. Эволюция современного человека. </w:t>
            </w:r>
          </w:p>
          <w:p w14:paraId="7538E67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Время и место возникновения человеческих рас. Единство человеческих рас</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EF84CF"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C6B79D" w14:textId="77777777" w:rsidR="00980CAE" w:rsidRPr="00980CAE" w:rsidRDefault="00980CAE" w:rsidP="00980CAE">
            <w:pPr>
              <w:jc w:val="both"/>
              <w:rPr>
                <w:rFonts w:ascii="Times New Roman" w:hAnsi="Times New Roman" w:cs="Times New Roman"/>
                <w:sz w:val="24"/>
                <w:szCs w:val="24"/>
              </w:rPr>
            </w:pPr>
          </w:p>
        </w:tc>
      </w:tr>
      <w:tr w:rsidR="00980CAE" w:rsidRPr="00980CAE" w14:paraId="203D0BB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A893DB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12809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DBB6C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010581" w14:textId="77777777" w:rsidR="00980CAE" w:rsidRPr="00980CAE" w:rsidRDefault="00980CAE" w:rsidP="00980CAE">
            <w:pPr>
              <w:jc w:val="both"/>
              <w:rPr>
                <w:rFonts w:ascii="Times New Roman" w:hAnsi="Times New Roman" w:cs="Times New Roman"/>
                <w:sz w:val="24"/>
                <w:szCs w:val="24"/>
              </w:rPr>
            </w:pPr>
          </w:p>
        </w:tc>
      </w:tr>
      <w:tr w:rsidR="00980CAE" w:rsidRPr="00980CAE" w14:paraId="5F6C9C7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0F6597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D2439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Время и пути расселения человека по планете. Приспособленность человека к разным условиям среды. Влияние географической среды на морфологию и физиологию человека</w:t>
            </w:r>
          </w:p>
          <w:p w14:paraId="4E7764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Защита лент времени и ментальных карт в формате устного сообщения,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5567E4"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87F870B" w14:textId="77777777" w:rsidR="00980CAE" w:rsidRPr="00980CAE" w:rsidRDefault="00980CAE" w:rsidP="00980CAE">
            <w:pPr>
              <w:jc w:val="both"/>
              <w:rPr>
                <w:rFonts w:ascii="Times New Roman" w:hAnsi="Times New Roman" w:cs="Times New Roman"/>
                <w:sz w:val="24"/>
                <w:szCs w:val="24"/>
              </w:rPr>
            </w:pPr>
          </w:p>
        </w:tc>
      </w:tr>
      <w:tr w:rsidR="00980CAE" w:rsidRPr="00980CAE" w14:paraId="1421104A" w14:textId="77777777" w:rsidTr="00980CAE">
        <w:tc>
          <w:tcPr>
            <w:tcW w:w="305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A870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DAC13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подготовленных по перечню источников, рекомендованных преподавателем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2C16D" w14:textId="77777777" w:rsidR="00980CAE" w:rsidRPr="00980CAE" w:rsidRDefault="00980CAE" w:rsidP="00980CAE">
            <w:pPr>
              <w:jc w:val="both"/>
              <w:rPr>
                <w:rFonts w:ascii="Times New Roman" w:hAnsi="Times New Roman" w:cs="Times New Roman"/>
                <w:sz w:val="24"/>
                <w:szCs w:val="24"/>
              </w:rPr>
            </w:pP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37520" w14:textId="77777777" w:rsidR="00980CAE" w:rsidRPr="00980CAE" w:rsidRDefault="00980CAE" w:rsidP="00980CAE">
            <w:pPr>
              <w:jc w:val="both"/>
              <w:rPr>
                <w:rFonts w:ascii="Times New Roman" w:hAnsi="Times New Roman" w:cs="Times New Roman"/>
                <w:sz w:val="24"/>
                <w:szCs w:val="24"/>
              </w:rPr>
            </w:pPr>
          </w:p>
        </w:tc>
      </w:tr>
      <w:tr w:rsidR="00980CAE" w:rsidRPr="00980CAE" w14:paraId="6E4591A0"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7A9B2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Теоретические аспекты эволюции жизни на Земле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A02BA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837E9" w14:textId="77777777" w:rsidR="00980CAE" w:rsidRPr="00980CAE" w:rsidRDefault="00980CAE" w:rsidP="00980CAE">
            <w:pPr>
              <w:jc w:val="both"/>
              <w:rPr>
                <w:rFonts w:ascii="Times New Roman" w:hAnsi="Times New Roman" w:cs="Times New Roman"/>
                <w:sz w:val="24"/>
                <w:szCs w:val="24"/>
              </w:rPr>
            </w:pPr>
          </w:p>
        </w:tc>
      </w:tr>
      <w:tr w:rsidR="00980CAE" w:rsidRPr="00980CAE" w14:paraId="08DD5CC3"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F098D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4. Экология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254C4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CDCBF" w14:textId="77777777" w:rsidR="00980CAE" w:rsidRPr="00980CAE" w:rsidRDefault="00980CAE" w:rsidP="00980CAE">
            <w:pPr>
              <w:jc w:val="both"/>
              <w:rPr>
                <w:rFonts w:ascii="Times New Roman" w:hAnsi="Times New Roman" w:cs="Times New Roman"/>
                <w:sz w:val="24"/>
                <w:szCs w:val="24"/>
              </w:rPr>
            </w:pPr>
          </w:p>
        </w:tc>
      </w:tr>
      <w:tr w:rsidR="00980CAE" w:rsidRPr="00980CAE" w14:paraId="66AA3974"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3C625B"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4.1. Экологические факторы и среды жизни</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961BC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B41ED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0F385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AF1BB4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r>
      <w:tr w:rsidR="00980CAE" w:rsidRPr="00980CAE" w14:paraId="6030FDE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6B0CD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4D8EEB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4BF04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4D93EE" w14:textId="77777777" w:rsidR="00980CAE" w:rsidRPr="00980CAE" w:rsidRDefault="00980CAE" w:rsidP="00980CAE">
            <w:pPr>
              <w:jc w:val="both"/>
              <w:rPr>
                <w:rFonts w:ascii="Times New Roman" w:hAnsi="Times New Roman" w:cs="Times New Roman"/>
                <w:sz w:val="24"/>
                <w:szCs w:val="24"/>
              </w:rPr>
            </w:pPr>
          </w:p>
        </w:tc>
      </w:tr>
      <w:tr w:rsidR="00980CAE" w:rsidRPr="00980CAE" w14:paraId="75D9281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889A9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9EBA3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Среды обитания организмов: водная, наземно-воздушная, почвенная, внутри организменная. Физико-химические особенности сред обитания организмов. Приспособления организмов к жизни в разных средах. Понятие экологического фактора. Классификация экологических факторов. Правило минимума Ю. Либиха. Закон толерантности В. </w:t>
            </w:r>
            <w:proofErr w:type="spellStart"/>
            <w:r w:rsidRPr="00980CAE">
              <w:rPr>
                <w:rFonts w:ascii="Times New Roman" w:hAnsi="Times New Roman" w:cs="Times New Roman"/>
                <w:sz w:val="24"/>
                <w:szCs w:val="24"/>
              </w:rPr>
              <w:t>Шелфорда</w:t>
            </w:r>
            <w:proofErr w:type="spellEnd"/>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AAE64"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E10713" w14:textId="77777777" w:rsidR="00980CAE" w:rsidRPr="00980CAE" w:rsidRDefault="00980CAE" w:rsidP="00980CAE">
            <w:pPr>
              <w:jc w:val="both"/>
              <w:rPr>
                <w:rFonts w:ascii="Times New Roman" w:hAnsi="Times New Roman" w:cs="Times New Roman"/>
                <w:sz w:val="24"/>
                <w:szCs w:val="24"/>
              </w:rPr>
            </w:pPr>
          </w:p>
        </w:tc>
      </w:tr>
      <w:tr w:rsidR="00980CAE" w:rsidRPr="00980CAE" w14:paraId="55CA5629"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3B913"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4.2. Популяция, сообщества, экосистемы</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3FC2B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1E359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FA711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DD06E3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40213A6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r>
      <w:tr w:rsidR="00980CAE" w:rsidRPr="00980CAE" w14:paraId="7269237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E584D7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9FCD2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8D46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C7287E" w14:textId="77777777" w:rsidR="00980CAE" w:rsidRPr="00980CAE" w:rsidRDefault="00980CAE" w:rsidP="00980CAE">
            <w:pPr>
              <w:jc w:val="both"/>
              <w:rPr>
                <w:rFonts w:ascii="Times New Roman" w:hAnsi="Times New Roman" w:cs="Times New Roman"/>
                <w:sz w:val="24"/>
                <w:szCs w:val="24"/>
              </w:rPr>
            </w:pPr>
          </w:p>
        </w:tc>
      </w:tr>
      <w:tr w:rsidR="00980CAE" w:rsidRPr="00980CAE" w14:paraId="607607A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82873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919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Экологическая характеристика вида и популяции. Экологическая ниша вида. Экологические характеристики популяции. Сообщества и экосистемы. Биоценоз и его структура (В.Н. Сукачев). Связи между организмами в </w:t>
            </w:r>
            <w:r w:rsidRPr="00980CAE">
              <w:rPr>
                <w:rFonts w:ascii="Times New Roman" w:hAnsi="Times New Roman" w:cs="Times New Roman"/>
                <w:sz w:val="24"/>
                <w:szCs w:val="24"/>
              </w:rPr>
              <w:lastRenderedPageBreak/>
              <w:t xml:space="preserve">биоценозе. Структурные компоненты экосистемы: продуценты, консументы, </w:t>
            </w:r>
            <w:proofErr w:type="spellStart"/>
            <w:r w:rsidRPr="00980CAE">
              <w:rPr>
                <w:rFonts w:ascii="Times New Roman" w:hAnsi="Times New Roman" w:cs="Times New Roman"/>
                <w:sz w:val="24"/>
                <w:szCs w:val="24"/>
              </w:rPr>
              <w:t>редуценты</w:t>
            </w:r>
            <w:proofErr w:type="spellEnd"/>
            <w:r w:rsidRPr="00980CAE">
              <w:rPr>
                <w:rFonts w:ascii="Times New Roman" w:hAnsi="Times New Roman" w:cs="Times New Roman"/>
                <w:sz w:val="24"/>
                <w:szCs w:val="24"/>
              </w:rPr>
              <w:t xml:space="preserve">. Круговорот веществ и поток энергии в экосистеме. Трофические уровни. </w:t>
            </w:r>
          </w:p>
          <w:p w14:paraId="5E95AE8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Антропогенные экосистемы. Агроэкосистемы. Отличия агроэкосистем от биогеоценозов. </w:t>
            </w:r>
            <w:proofErr w:type="spellStart"/>
            <w:r w:rsidRPr="00980CAE">
              <w:rPr>
                <w:rFonts w:ascii="Times New Roman" w:hAnsi="Times New Roman" w:cs="Times New Roman"/>
                <w:sz w:val="24"/>
                <w:szCs w:val="24"/>
              </w:rPr>
              <w:t>Урбоэкосистемы</w:t>
            </w:r>
            <w:proofErr w:type="spellEnd"/>
            <w:r w:rsidRPr="00980CAE">
              <w:rPr>
                <w:rFonts w:ascii="Times New Roman" w:hAnsi="Times New Roman" w:cs="Times New Roman"/>
                <w:sz w:val="24"/>
                <w:szCs w:val="24"/>
              </w:rPr>
              <w:t xml:space="preserve">. Основные компоненты </w:t>
            </w:r>
            <w:proofErr w:type="spellStart"/>
            <w:r w:rsidRPr="00980CAE">
              <w:rPr>
                <w:rFonts w:ascii="Times New Roman" w:hAnsi="Times New Roman" w:cs="Times New Roman"/>
                <w:sz w:val="24"/>
                <w:szCs w:val="24"/>
              </w:rPr>
              <w:t>урбоэкосистем</w:t>
            </w:r>
            <w:proofErr w:type="spellEnd"/>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62D77"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1B0AB2" w14:textId="77777777" w:rsidR="00980CAE" w:rsidRPr="00980CAE" w:rsidRDefault="00980CAE" w:rsidP="00980CAE">
            <w:pPr>
              <w:jc w:val="both"/>
              <w:rPr>
                <w:rFonts w:ascii="Times New Roman" w:hAnsi="Times New Roman" w:cs="Times New Roman"/>
                <w:sz w:val="24"/>
                <w:szCs w:val="24"/>
              </w:rPr>
            </w:pPr>
          </w:p>
        </w:tc>
      </w:tr>
      <w:tr w:rsidR="00980CAE" w:rsidRPr="00980CAE" w14:paraId="5A35B76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B11A72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476B0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1E2954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C86CB64" w14:textId="77777777" w:rsidR="00980CAE" w:rsidRPr="00980CAE" w:rsidRDefault="00980CAE" w:rsidP="00980CAE">
            <w:pPr>
              <w:jc w:val="both"/>
              <w:rPr>
                <w:rFonts w:ascii="Times New Roman" w:hAnsi="Times New Roman" w:cs="Times New Roman"/>
                <w:sz w:val="24"/>
                <w:szCs w:val="24"/>
              </w:rPr>
            </w:pPr>
          </w:p>
        </w:tc>
      </w:tr>
      <w:tr w:rsidR="00980CAE" w:rsidRPr="00980CAE" w14:paraId="7FA3901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CA093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CF72A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Трофические цепи и сети. Основные показатели экосистемы. Биомасса и продукция. Экологические пирамиды чисел, биомассы и энергии. Правило пирамиды энергии.</w:t>
            </w:r>
          </w:p>
          <w:p w14:paraId="4F6EEA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практико-ориентированных расчетных заданий по переносу вещества и энергии в экосистемах с составление трофических цепей и пирамид биомассы и энергии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17DB6F"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4A120E" w14:textId="77777777" w:rsidR="00980CAE" w:rsidRPr="00980CAE" w:rsidRDefault="00980CAE" w:rsidP="00980CAE">
            <w:pPr>
              <w:jc w:val="both"/>
              <w:rPr>
                <w:rFonts w:ascii="Times New Roman" w:hAnsi="Times New Roman" w:cs="Times New Roman"/>
                <w:sz w:val="24"/>
                <w:szCs w:val="24"/>
              </w:rPr>
            </w:pPr>
          </w:p>
        </w:tc>
      </w:tr>
      <w:tr w:rsidR="00980CAE" w:rsidRPr="00980CAE" w14:paraId="40266BDE"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DC40A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4.3. Биосфера - глобальная экологическая система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A980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DA4C7E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94D96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1A6630F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5D70818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r>
      <w:tr w:rsidR="00980CAE" w:rsidRPr="00980CAE" w14:paraId="520C56E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D04EA3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9AB75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778F1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BA52EE" w14:textId="77777777" w:rsidR="00980CAE" w:rsidRPr="00980CAE" w:rsidRDefault="00980CAE" w:rsidP="00980CAE">
            <w:pPr>
              <w:jc w:val="both"/>
              <w:rPr>
                <w:rFonts w:ascii="Times New Roman" w:hAnsi="Times New Roman" w:cs="Times New Roman"/>
                <w:sz w:val="24"/>
                <w:szCs w:val="24"/>
              </w:rPr>
            </w:pPr>
          </w:p>
        </w:tc>
      </w:tr>
      <w:tr w:rsidR="00980CAE" w:rsidRPr="00980CAE" w14:paraId="02F88F88"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E6F42C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D6171C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Биосфера – живая оболочка Земли. Развитие представлений о биосфере в трудах В.И. Вернадского. Области биосферы и её состав. Живое вещество биосферы и его функции</w:t>
            </w:r>
          </w:p>
          <w:p w14:paraId="2E55F26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Закономерности существования биосферы. Особенности биосферы как 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1F5FF"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870C88" w14:textId="77777777" w:rsidR="00980CAE" w:rsidRPr="00980CAE" w:rsidRDefault="00980CAE" w:rsidP="00980CAE">
            <w:pPr>
              <w:jc w:val="both"/>
              <w:rPr>
                <w:rFonts w:ascii="Times New Roman" w:hAnsi="Times New Roman" w:cs="Times New Roman"/>
                <w:sz w:val="24"/>
                <w:szCs w:val="24"/>
              </w:rPr>
            </w:pPr>
          </w:p>
        </w:tc>
      </w:tr>
      <w:tr w:rsidR="00980CAE" w:rsidRPr="00980CAE" w14:paraId="15B04F67"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A70AE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59359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глобальной экосистемы. Динамическое равновесие в биосфере. Ритмичность явлений в биосфере. Круговороты веществ и биогеохимические циклы. Глобальные экологические проблемы современности и пути их решение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6A39F2" w14:textId="77777777" w:rsidR="00980CAE" w:rsidRPr="00980CAE" w:rsidRDefault="00980CAE" w:rsidP="00980CAE">
            <w:pPr>
              <w:jc w:val="both"/>
              <w:rPr>
                <w:rFonts w:ascii="Times New Roman" w:hAnsi="Times New Roman" w:cs="Times New Roman"/>
                <w:sz w:val="24"/>
                <w:szCs w:val="24"/>
              </w:rPr>
            </w:pP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DF36C" w14:textId="77777777" w:rsidR="00980CAE" w:rsidRPr="00980CAE" w:rsidRDefault="00980CAE" w:rsidP="00980CAE">
            <w:pPr>
              <w:jc w:val="both"/>
              <w:rPr>
                <w:rFonts w:ascii="Times New Roman" w:hAnsi="Times New Roman" w:cs="Times New Roman"/>
                <w:sz w:val="24"/>
                <w:szCs w:val="24"/>
              </w:rPr>
            </w:pPr>
          </w:p>
        </w:tc>
      </w:tr>
      <w:tr w:rsidR="00980CAE" w:rsidRPr="00980CAE" w14:paraId="20B5B070"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2DBB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514B9C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27D22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B5C0E3" w14:textId="77777777" w:rsidR="00980CAE" w:rsidRPr="00980CAE" w:rsidRDefault="00980CAE" w:rsidP="00980CAE">
            <w:pPr>
              <w:jc w:val="both"/>
              <w:rPr>
                <w:rFonts w:ascii="Times New Roman" w:hAnsi="Times New Roman" w:cs="Times New Roman"/>
                <w:sz w:val="24"/>
                <w:szCs w:val="24"/>
              </w:rPr>
            </w:pPr>
          </w:p>
        </w:tc>
      </w:tr>
      <w:tr w:rsidR="00980CAE" w:rsidRPr="00980CAE" w14:paraId="4BB95456"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53E88B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0F87A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41445"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1A659E" w14:textId="77777777" w:rsidR="00980CAE" w:rsidRPr="00980CAE" w:rsidRDefault="00980CAE" w:rsidP="00980CAE">
            <w:pPr>
              <w:jc w:val="both"/>
              <w:rPr>
                <w:rFonts w:ascii="Times New Roman" w:hAnsi="Times New Roman" w:cs="Times New Roman"/>
                <w:sz w:val="24"/>
                <w:szCs w:val="24"/>
              </w:rPr>
            </w:pPr>
          </w:p>
        </w:tc>
      </w:tr>
      <w:tr w:rsidR="00980CAE" w:rsidRPr="00980CAE" w14:paraId="06045457"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E53D7D"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4.4. Влияние антропогенных факторов на биосферу</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749A8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584C9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27FDF4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4EA5822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3E7E15F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061C6BE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p w14:paraId="0B6392D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tc>
      </w:tr>
      <w:tr w:rsidR="00980CAE" w:rsidRPr="00980CAE" w14:paraId="2736B72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243D1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493B2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6F3B3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6402E22" w14:textId="77777777" w:rsidR="00980CAE" w:rsidRPr="00980CAE" w:rsidRDefault="00980CAE" w:rsidP="00980CAE">
            <w:pPr>
              <w:jc w:val="both"/>
              <w:rPr>
                <w:rFonts w:ascii="Times New Roman" w:hAnsi="Times New Roman" w:cs="Times New Roman"/>
                <w:sz w:val="24"/>
                <w:szCs w:val="24"/>
              </w:rPr>
            </w:pPr>
          </w:p>
        </w:tc>
      </w:tr>
      <w:tr w:rsidR="00980CAE" w:rsidRPr="00980CAE" w14:paraId="735976E4"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91E231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344EB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Антропогенные воздействия на биосферу. Загрязнения как вид антропогенного воздействия (химическое, физическое, биологическое, отходы производства и потребления). Антропогенные воздействия на атмосферу. Воздействия на гидросферу (загрязнения и их источники, истощения вод). Воздействия на литосферу (деградация почвы, воздействие </w:t>
            </w:r>
            <w:r w:rsidRPr="00980CAE">
              <w:rPr>
                <w:rFonts w:ascii="Times New Roman" w:hAnsi="Times New Roman" w:cs="Times New Roman"/>
                <w:sz w:val="24"/>
                <w:szCs w:val="24"/>
              </w:rPr>
              <w:lastRenderedPageBreak/>
              <w:t>на горные порода, недра). Антропогенные воздействия на биотические сообщества (леса и растительные сообщества, животный мир)</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BBBE88"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E894643" w14:textId="77777777" w:rsidR="00980CAE" w:rsidRPr="00980CAE" w:rsidRDefault="00980CAE" w:rsidP="00980CAE">
            <w:pPr>
              <w:jc w:val="both"/>
              <w:rPr>
                <w:rFonts w:ascii="Times New Roman" w:hAnsi="Times New Roman" w:cs="Times New Roman"/>
                <w:sz w:val="24"/>
                <w:szCs w:val="24"/>
              </w:rPr>
            </w:pPr>
          </w:p>
        </w:tc>
      </w:tr>
      <w:tr w:rsidR="00980CAE" w:rsidRPr="00980CAE" w14:paraId="6654095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A33011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BD975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64939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A7FDD28" w14:textId="77777777" w:rsidR="00980CAE" w:rsidRPr="00980CAE" w:rsidRDefault="00980CAE" w:rsidP="00980CAE">
            <w:pPr>
              <w:jc w:val="both"/>
              <w:rPr>
                <w:rFonts w:ascii="Times New Roman" w:hAnsi="Times New Roman" w:cs="Times New Roman"/>
                <w:sz w:val="24"/>
                <w:szCs w:val="24"/>
              </w:rPr>
            </w:pPr>
          </w:p>
        </w:tc>
      </w:tr>
      <w:tr w:rsidR="00980CAE" w:rsidRPr="00980CAE" w14:paraId="2230043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0F66033"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6D558B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практико-ориентированных расчетных заданий по сохранению природных ресурсов Тверской области (оценка баланса органического вещества почвы)</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A7786"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8804E0" w14:textId="77777777" w:rsidR="00980CAE" w:rsidRPr="00980CAE" w:rsidRDefault="00980CAE" w:rsidP="00980CAE">
            <w:pPr>
              <w:jc w:val="both"/>
              <w:rPr>
                <w:rFonts w:ascii="Times New Roman" w:hAnsi="Times New Roman" w:cs="Times New Roman"/>
                <w:sz w:val="24"/>
                <w:szCs w:val="24"/>
              </w:rPr>
            </w:pPr>
          </w:p>
        </w:tc>
      </w:tr>
      <w:tr w:rsidR="00980CAE" w:rsidRPr="00980CAE" w14:paraId="7A472ADB"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1F29C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4.5. Влияние социально-экологических факторов на здоровье человека</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92385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88504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10</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57C723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23640D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7662F71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p w14:paraId="4DADE58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p w14:paraId="234C4BF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410BBC6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r>
      <w:tr w:rsidR="00980CAE" w:rsidRPr="00980CAE" w14:paraId="47771C7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7440E4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E51B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4D95B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374EB63" w14:textId="77777777" w:rsidR="00980CAE" w:rsidRPr="00980CAE" w:rsidRDefault="00980CAE" w:rsidP="00980CAE">
            <w:pPr>
              <w:jc w:val="both"/>
              <w:rPr>
                <w:rFonts w:ascii="Times New Roman" w:hAnsi="Times New Roman" w:cs="Times New Roman"/>
                <w:sz w:val="24"/>
                <w:szCs w:val="24"/>
              </w:rPr>
            </w:pPr>
          </w:p>
        </w:tc>
      </w:tr>
      <w:tr w:rsidR="00980CAE" w:rsidRPr="00980CAE" w14:paraId="4C2B82C3"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F8AEEF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E8AB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Здоровье и его составляющие. Факторы, положительно и отрицательно влияющие на организм человека. Вредные привычки: последствия и профилактика. Проблема техногенных воздействий на здоровье человека (электромагнитные поля, бытовая химия, избыточные шумы, радиация и т.п.). Адаптация организма человека к факторам окружающей среды. Защитные механизмы организма человека. Здоровье и работоспособность.</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C7A8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956409" w14:textId="77777777" w:rsidR="00980CAE" w:rsidRPr="00980CAE" w:rsidRDefault="00980CAE" w:rsidP="00980CAE">
            <w:pPr>
              <w:jc w:val="both"/>
              <w:rPr>
                <w:rFonts w:ascii="Times New Roman" w:hAnsi="Times New Roman" w:cs="Times New Roman"/>
                <w:sz w:val="24"/>
                <w:szCs w:val="24"/>
              </w:rPr>
            </w:pPr>
          </w:p>
        </w:tc>
      </w:tr>
      <w:tr w:rsidR="00980CAE" w:rsidRPr="00980CAE" w14:paraId="62BD715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C445658"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B1503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Принципы формирования здоровьесберегающего поведения. Физическая активность и здоровье. Группы здоровья. Основы закаливания. Биохимические аспекты рационального питания. Правила безопасного использования бытовых приборов и технических устройств</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15E936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4491527" w14:textId="77777777" w:rsidR="00980CAE" w:rsidRPr="00980CAE" w:rsidRDefault="00980CAE" w:rsidP="00980CAE">
            <w:pPr>
              <w:jc w:val="both"/>
              <w:rPr>
                <w:rFonts w:ascii="Times New Roman" w:hAnsi="Times New Roman" w:cs="Times New Roman"/>
                <w:sz w:val="24"/>
                <w:szCs w:val="24"/>
              </w:rPr>
            </w:pPr>
          </w:p>
        </w:tc>
      </w:tr>
      <w:tr w:rsidR="00980CAE" w:rsidRPr="00980CAE" w14:paraId="46BB1EF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8B2710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A6B92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1A4CC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6FF99C5" w14:textId="77777777" w:rsidR="00980CAE" w:rsidRPr="00980CAE" w:rsidRDefault="00980CAE" w:rsidP="00980CAE">
            <w:pPr>
              <w:jc w:val="both"/>
              <w:rPr>
                <w:rFonts w:ascii="Times New Roman" w:hAnsi="Times New Roman" w:cs="Times New Roman"/>
                <w:sz w:val="24"/>
                <w:szCs w:val="24"/>
              </w:rPr>
            </w:pPr>
          </w:p>
        </w:tc>
      </w:tr>
      <w:tr w:rsidR="00980CAE" w:rsidRPr="00980CAE" w14:paraId="5424C36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9FC213"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E50C4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Определение суточного рациона питания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159EB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075D978" w14:textId="77777777" w:rsidR="00980CAE" w:rsidRPr="00980CAE" w:rsidRDefault="00980CAE" w:rsidP="00980CAE">
            <w:pPr>
              <w:jc w:val="both"/>
              <w:rPr>
                <w:rFonts w:ascii="Times New Roman" w:hAnsi="Times New Roman" w:cs="Times New Roman"/>
                <w:sz w:val="24"/>
                <w:szCs w:val="24"/>
              </w:rPr>
            </w:pPr>
          </w:p>
        </w:tc>
      </w:tr>
      <w:tr w:rsidR="00980CAE" w:rsidRPr="00980CAE" w14:paraId="63EE499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1686AE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DB0E9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Создание индивидуальной памятки по организации рациональной физической активности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CC9B4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F6E4232" w14:textId="77777777" w:rsidR="00980CAE" w:rsidRPr="00980CAE" w:rsidRDefault="00980CAE" w:rsidP="00980CAE">
            <w:pPr>
              <w:jc w:val="both"/>
              <w:rPr>
                <w:rFonts w:ascii="Times New Roman" w:hAnsi="Times New Roman" w:cs="Times New Roman"/>
                <w:sz w:val="24"/>
                <w:szCs w:val="24"/>
              </w:rPr>
            </w:pPr>
          </w:p>
        </w:tc>
      </w:tr>
      <w:tr w:rsidR="00980CAE" w:rsidRPr="00980CAE" w14:paraId="3627566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78AD08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6E58E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Лабораторные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5586E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B256F31" w14:textId="77777777" w:rsidR="00980CAE" w:rsidRPr="00980CAE" w:rsidRDefault="00980CAE" w:rsidP="00980CAE">
            <w:pPr>
              <w:jc w:val="both"/>
              <w:rPr>
                <w:rFonts w:ascii="Times New Roman" w:hAnsi="Times New Roman" w:cs="Times New Roman"/>
                <w:sz w:val="24"/>
                <w:szCs w:val="24"/>
              </w:rPr>
            </w:pPr>
          </w:p>
        </w:tc>
      </w:tr>
      <w:tr w:rsidR="00980CAE" w:rsidRPr="00980CAE" w14:paraId="525AEF8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E2AC90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6F8F1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Влияние абиотических факторов на человека (шум, температура, физическая нагрузка и </w:t>
            </w:r>
            <w:proofErr w:type="spellStart"/>
            <w:r w:rsidRPr="00980CAE">
              <w:rPr>
                <w:rFonts w:ascii="Times New Roman" w:hAnsi="Times New Roman" w:cs="Times New Roman"/>
                <w:sz w:val="24"/>
                <w:szCs w:val="24"/>
              </w:rPr>
              <w:t>т.д</w:t>
            </w:r>
            <w:proofErr w:type="spellEnd"/>
            <w:proofErr w:type="gramStart"/>
            <w:r w:rsidRPr="00980CAE">
              <w:rPr>
                <w:rFonts w:ascii="Times New Roman" w:hAnsi="Times New Roman" w:cs="Times New Roman"/>
                <w:sz w:val="24"/>
                <w:szCs w:val="24"/>
              </w:rPr>
              <w:t>),  объяснение</w:t>
            </w:r>
            <w:proofErr w:type="gramEnd"/>
            <w:r w:rsidRPr="00980CAE">
              <w:rPr>
                <w:rFonts w:ascii="Times New Roman" w:hAnsi="Times New Roman" w:cs="Times New Roman"/>
                <w:sz w:val="24"/>
                <w:szCs w:val="24"/>
              </w:rPr>
              <w:t xml:space="preserve"> полученных результатов и формулирование выводов (письменно) с использованием научных понятий, теорий и законов</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D1A5B2"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CE81EC" w14:textId="77777777" w:rsidR="00980CAE" w:rsidRPr="00980CAE" w:rsidRDefault="00980CAE" w:rsidP="00980CAE">
            <w:pPr>
              <w:jc w:val="both"/>
              <w:rPr>
                <w:rFonts w:ascii="Times New Roman" w:hAnsi="Times New Roman" w:cs="Times New Roman"/>
                <w:sz w:val="24"/>
                <w:szCs w:val="24"/>
              </w:rPr>
            </w:pPr>
          </w:p>
        </w:tc>
      </w:tr>
      <w:tr w:rsidR="00980CAE" w:rsidRPr="00980CAE" w14:paraId="5B77A76D"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A51CF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Теоретические аспекты экологии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54E54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EDB64F" w14:textId="77777777" w:rsidR="00980CAE" w:rsidRPr="00980CAE" w:rsidRDefault="00980CAE" w:rsidP="00980CAE">
            <w:pPr>
              <w:jc w:val="both"/>
              <w:rPr>
                <w:rFonts w:ascii="Times New Roman" w:hAnsi="Times New Roman" w:cs="Times New Roman"/>
                <w:sz w:val="24"/>
                <w:szCs w:val="24"/>
              </w:rPr>
            </w:pPr>
          </w:p>
        </w:tc>
      </w:tr>
      <w:tr w:rsidR="00980CAE" w:rsidRPr="00980CAE" w14:paraId="03864CC0"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5ED95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Профессионально-ориентированное содержание (содержание прикладного модуля)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3AE4E" w14:textId="77777777" w:rsidR="00980CAE" w:rsidRPr="00980CAE" w:rsidRDefault="00980CAE" w:rsidP="00980CAE">
            <w:pPr>
              <w:jc w:val="both"/>
              <w:rPr>
                <w:rFonts w:ascii="Times New Roman" w:hAnsi="Times New Roman" w:cs="Times New Roman"/>
                <w:sz w:val="24"/>
                <w:szCs w:val="24"/>
              </w:rPr>
            </w:pP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028A74" w14:textId="77777777" w:rsidR="00980CAE" w:rsidRPr="00980CAE" w:rsidRDefault="00980CAE" w:rsidP="00980CAE">
            <w:pPr>
              <w:jc w:val="both"/>
              <w:rPr>
                <w:rFonts w:ascii="Times New Roman" w:hAnsi="Times New Roman" w:cs="Times New Roman"/>
                <w:sz w:val="24"/>
                <w:szCs w:val="24"/>
              </w:rPr>
            </w:pPr>
          </w:p>
        </w:tc>
      </w:tr>
      <w:tr w:rsidR="00980CAE" w:rsidRPr="00980CAE" w14:paraId="613586BF"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3B159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5. Биология в жизни</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B8831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10</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8A1ADE" w14:textId="77777777" w:rsidR="00980CAE" w:rsidRPr="00980CAE" w:rsidRDefault="00980CAE" w:rsidP="00980CAE">
            <w:pPr>
              <w:jc w:val="both"/>
              <w:rPr>
                <w:rFonts w:ascii="Times New Roman" w:hAnsi="Times New Roman" w:cs="Times New Roman"/>
                <w:sz w:val="24"/>
                <w:szCs w:val="24"/>
              </w:rPr>
            </w:pPr>
          </w:p>
        </w:tc>
      </w:tr>
      <w:tr w:rsidR="00980CAE" w:rsidRPr="00980CAE" w14:paraId="4710829E"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7F2DE5"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5.1. Биотехнологии в жизни каждого</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10823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B60FBA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A431E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601C4AA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3867F42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070E6B1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ПК 1.1.</w:t>
            </w:r>
          </w:p>
          <w:p w14:paraId="4F2E180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365DC9B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r>
      <w:tr w:rsidR="00980CAE" w:rsidRPr="00980CAE" w14:paraId="594AC8D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F6FBB04"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667D9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EBF9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DCA8F7" w14:textId="77777777" w:rsidR="00980CAE" w:rsidRPr="00980CAE" w:rsidRDefault="00980CAE" w:rsidP="00980CAE">
            <w:pPr>
              <w:jc w:val="both"/>
              <w:rPr>
                <w:rFonts w:ascii="Times New Roman" w:hAnsi="Times New Roman" w:cs="Times New Roman"/>
                <w:sz w:val="24"/>
                <w:szCs w:val="24"/>
              </w:rPr>
            </w:pPr>
          </w:p>
        </w:tc>
      </w:tr>
      <w:tr w:rsidR="00980CAE" w:rsidRPr="00980CAE" w14:paraId="52879C00"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08F53F"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52A6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Биотехнология как наука и производство. Основные направления </w:t>
            </w:r>
            <w:r w:rsidRPr="00980CAE">
              <w:rPr>
                <w:rFonts w:ascii="Times New Roman" w:hAnsi="Times New Roman" w:cs="Times New Roman"/>
                <w:sz w:val="24"/>
                <w:szCs w:val="24"/>
              </w:rPr>
              <w:lastRenderedPageBreak/>
              <w:t>современной биотехнологии. Методы биотехнологии. Объекты биотехнологии. Этика биотехнологических и генетических экспериментов. Правила поиска и анализа биоэкологической информации из различных источников (научная и учебно-научная литература, средства массовой информации, сеть Интернет и другие)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27C9C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9754291" w14:textId="77777777" w:rsidR="00980CAE" w:rsidRPr="00980CAE" w:rsidRDefault="00980CAE" w:rsidP="00980CAE">
            <w:pPr>
              <w:jc w:val="both"/>
              <w:rPr>
                <w:rFonts w:ascii="Times New Roman" w:hAnsi="Times New Roman" w:cs="Times New Roman"/>
                <w:sz w:val="24"/>
                <w:szCs w:val="24"/>
              </w:rPr>
            </w:pPr>
          </w:p>
        </w:tc>
      </w:tr>
      <w:tr w:rsidR="00980CAE" w:rsidRPr="00980CAE" w14:paraId="1B22E05F"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78985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795AD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9E88A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6EE32E2" w14:textId="77777777" w:rsidR="00980CAE" w:rsidRPr="00980CAE" w:rsidRDefault="00980CAE" w:rsidP="00980CAE">
            <w:pPr>
              <w:jc w:val="both"/>
              <w:rPr>
                <w:rFonts w:ascii="Times New Roman" w:hAnsi="Times New Roman" w:cs="Times New Roman"/>
                <w:sz w:val="24"/>
                <w:szCs w:val="24"/>
              </w:rPr>
            </w:pPr>
          </w:p>
        </w:tc>
      </w:tr>
      <w:tr w:rsidR="00980CAE" w:rsidRPr="00980CAE" w14:paraId="6CFEA015"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4064EF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0F306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Кейсы на анализ информации о научных достижениях в области генетических технологий, клеточной инженерии, пищевых биотехнологий. Защита кейса: представление результатов решения кейсов (выступление с презентацией)</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C0590C" w14:textId="77777777" w:rsidR="00980CAE" w:rsidRPr="00980CAE" w:rsidRDefault="00980CAE" w:rsidP="00980CAE">
            <w:pPr>
              <w:jc w:val="both"/>
              <w:rPr>
                <w:rFonts w:ascii="Times New Roman" w:hAnsi="Times New Roman" w:cs="Times New Roman"/>
                <w:sz w:val="24"/>
                <w:szCs w:val="24"/>
              </w:rPr>
            </w:pP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2510B5" w14:textId="77777777" w:rsidR="00980CAE" w:rsidRPr="00980CAE" w:rsidRDefault="00980CAE" w:rsidP="00980CAE">
            <w:pPr>
              <w:jc w:val="both"/>
              <w:rPr>
                <w:rFonts w:ascii="Times New Roman" w:hAnsi="Times New Roman" w:cs="Times New Roman"/>
                <w:sz w:val="24"/>
                <w:szCs w:val="24"/>
              </w:rPr>
            </w:pPr>
          </w:p>
        </w:tc>
      </w:tr>
      <w:tr w:rsidR="00980CAE" w:rsidRPr="00980CAE" w14:paraId="58DCB2B9"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F50258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5.2. Биотехнологии и животные</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BCE5C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C85B5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63D93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F91D67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r>
      <w:tr w:rsidR="00980CAE" w:rsidRPr="00980CAE" w14:paraId="193B35D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5C13ED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94C3E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32D44A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AB051B4" w14:textId="77777777" w:rsidR="00980CAE" w:rsidRPr="00980CAE" w:rsidRDefault="00980CAE" w:rsidP="00980CAE">
            <w:pPr>
              <w:jc w:val="both"/>
              <w:rPr>
                <w:rFonts w:ascii="Times New Roman" w:hAnsi="Times New Roman" w:cs="Times New Roman"/>
                <w:sz w:val="24"/>
                <w:szCs w:val="24"/>
              </w:rPr>
            </w:pPr>
          </w:p>
        </w:tc>
      </w:tr>
      <w:tr w:rsidR="00980CAE" w:rsidRPr="00980CAE" w14:paraId="47A0B367"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8C5B1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8F0B6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Развитие биотехнологий с использованием животных, применение продуктов биотехнологии в жизни человека, поиск и анализ информации из различных источников (научная и учебно-научная литература, средства массовой информации, сеть Интернет и другие)</w:t>
            </w:r>
          </w:p>
          <w:p w14:paraId="08B5089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Кейсы на анализ информации о развитии биотехнологий с использованием животных (по группам)</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168B9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FF56BA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552EE88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p w14:paraId="039BC2F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09922BA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r>
      <w:tr w:rsidR="00980CAE" w:rsidRPr="00980CAE" w14:paraId="0204F51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B0F502E"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583E5C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Защита кейса: Представление результатов решения кейсов (выступление с презентацией)</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012E0E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F49EC8E" w14:textId="77777777" w:rsidR="00980CAE" w:rsidRPr="00980CAE" w:rsidRDefault="00980CAE" w:rsidP="00980CAE">
            <w:pPr>
              <w:jc w:val="both"/>
              <w:rPr>
                <w:rFonts w:ascii="Times New Roman" w:hAnsi="Times New Roman" w:cs="Times New Roman"/>
                <w:sz w:val="24"/>
                <w:szCs w:val="24"/>
              </w:rPr>
            </w:pPr>
          </w:p>
        </w:tc>
      </w:tr>
      <w:tr w:rsidR="00980CAE" w:rsidRPr="00980CAE" w14:paraId="796B9E3D" w14:textId="77777777" w:rsidTr="00980CAE">
        <w:tc>
          <w:tcPr>
            <w:tcW w:w="14560"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3BD51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r>
      <w:tr w:rsidR="00980CAE" w:rsidRPr="00980CAE" w14:paraId="379E3E9C"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0A27FC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6. Биоэкологические исследования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0D95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32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A460D" w14:textId="77777777" w:rsidR="00980CAE" w:rsidRPr="00980CAE" w:rsidRDefault="00980CAE" w:rsidP="00980CAE">
            <w:pPr>
              <w:jc w:val="both"/>
              <w:rPr>
                <w:rFonts w:ascii="Times New Roman" w:hAnsi="Times New Roman" w:cs="Times New Roman"/>
                <w:sz w:val="24"/>
                <w:szCs w:val="24"/>
              </w:rPr>
            </w:pPr>
          </w:p>
        </w:tc>
      </w:tr>
      <w:tr w:rsidR="00980CAE" w:rsidRPr="00980CAE" w14:paraId="599F9211"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D4B100"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6.1. Основные методы биоэкологических исследований</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972E0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CDCB5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FF7C3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14C094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4D0C48A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6B4BE51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r>
      <w:tr w:rsidR="00980CAE" w:rsidRPr="00980CAE" w14:paraId="0DFD4B4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9B38EB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77A61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Теоретическое обучение: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C0B3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1B5FED1" w14:textId="77777777" w:rsidR="00980CAE" w:rsidRPr="00980CAE" w:rsidRDefault="00980CAE" w:rsidP="00980CAE">
            <w:pPr>
              <w:jc w:val="both"/>
              <w:rPr>
                <w:rFonts w:ascii="Times New Roman" w:hAnsi="Times New Roman" w:cs="Times New Roman"/>
                <w:sz w:val="24"/>
                <w:szCs w:val="24"/>
              </w:rPr>
            </w:pPr>
          </w:p>
        </w:tc>
      </w:tr>
      <w:tr w:rsidR="00980CAE" w:rsidRPr="00980CAE" w14:paraId="4C23DB6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493CCBDA"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6534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Научный метод. Методы биоэкологических исследований: полевые, лабораторные, экспериментальные.  Мониторинг окружающей среды: локальный, региональный и глобальный</w:t>
            </w:r>
          </w:p>
          <w:p w14:paraId="118D0A7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Методы поиска, анализа и обработки информации о проекте в различных источниках</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D727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B0439A2" w14:textId="77777777" w:rsidR="00980CAE" w:rsidRPr="00980CAE" w:rsidRDefault="00980CAE" w:rsidP="00980CAE">
            <w:pPr>
              <w:jc w:val="both"/>
              <w:rPr>
                <w:rFonts w:ascii="Times New Roman" w:hAnsi="Times New Roman" w:cs="Times New Roman"/>
                <w:sz w:val="24"/>
                <w:szCs w:val="24"/>
              </w:rPr>
            </w:pPr>
          </w:p>
        </w:tc>
      </w:tr>
      <w:tr w:rsidR="00980CAE" w:rsidRPr="00980CAE" w14:paraId="5920A2C2"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6A42F26"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3B1718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Лабораторные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5D7F7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2EFEB3F" w14:textId="77777777" w:rsidR="00980CAE" w:rsidRPr="00980CAE" w:rsidRDefault="00980CAE" w:rsidP="00980CAE">
            <w:pPr>
              <w:jc w:val="both"/>
              <w:rPr>
                <w:rFonts w:ascii="Times New Roman" w:hAnsi="Times New Roman" w:cs="Times New Roman"/>
                <w:sz w:val="24"/>
                <w:szCs w:val="24"/>
              </w:rPr>
            </w:pPr>
          </w:p>
        </w:tc>
      </w:tr>
      <w:tr w:rsidR="00980CAE" w:rsidRPr="00980CAE" w14:paraId="06008A89"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410C245"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F9AA1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Постановка цели, задач, выдвижение гипотезы, проведение эксперимента по определению оптимальных условий для роста и физиологической </w:t>
            </w:r>
            <w:r w:rsidRPr="00980CAE">
              <w:rPr>
                <w:rFonts w:ascii="Times New Roman" w:hAnsi="Times New Roman" w:cs="Times New Roman"/>
                <w:sz w:val="24"/>
                <w:szCs w:val="24"/>
              </w:rPr>
              <w:lastRenderedPageBreak/>
              <w:t>активности дрожжевых клеток. Выявление закономерностей, формулирование выводов и прогнозов.</w:t>
            </w:r>
          </w:p>
          <w:p w14:paraId="01FEB96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Лабораторные работы на выбор по мини группам:</w:t>
            </w:r>
          </w:p>
          <w:p w14:paraId="241A783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1. Влияние температуры на роста и физиологическую активность дрожжевых клеток</w:t>
            </w:r>
          </w:p>
          <w:p w14:paraId="26835FE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 Влияние углеводов на роста и физиологическую активность дрожжевых клеток</w:t>
            </w:r>
          </w:p>
          <w:p w14:paraId="1903040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3. Сочетанное влияние температуры и углеводов на роста и физиологическую активность дрожжевых клеток</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F26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2</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7725F3A2" w14:textId="77777777" w:rsidR="00980CAE" w:rsidRPr="00980CAE" w:rsidRDefault="00980CAE" w:rsidP="00980CAE">
            <w:pPr>
              <w:jc w:val="both"/>
              <w:rPr>
                <w:rFonts w:ascii="Times New Roman" w:hAnsi="Times New Roman" w:cs="Times New Roman"/>
                <w:sz w:val="24"/>
                <w:szCs w:val="24"/>
              </w:rPr>
            </w:pPr>
          </w:p>
        </w:tc>
      </w:tr>
      <w:tr w:rsidR="00980CAE" w:rsidRPr="00980CAE" w14:paraId="00096A40" w14:textId="77777777" w:rsidTr="00980CAE">
        <w:tc>
          <w:tcPr>
            <w:tcW w:w="3053"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DCF66D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Тема 6.2. </w:t>
            </w:r>
          </w:p>
          <w:p w14:paraId="78A8FB00"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Биоэкологический эксперимент</w:t>
            </w: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2385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Основное содержание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1285FD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28</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F2573C" w14:textId="77777777" w:rsidR="00980CAE" w:rsidRPr="00980CAE" w:rsidRDefault="00980CAE" w:rsidP="00980CAE">
            <w:pPr>
              <w:jc w:val="both"/>
              <w:rPr>
                <w:rFonts w:ascii="Times New Roman" w:hAnsi="Times New Roman" w:cs="Times New Roman"/>
                <w:sz w:val="24"/>
                <w:szCs w:val="24"/>
              </w:rPr>
            </w:pPr>
          </w:p>
        </w:tc>
      </w:tr>
      <w:tr w:rsidR="00980CAE" w:rsidRPr="00980CAE" w14:paraId="78F7AEF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43DB760"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B0921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Практическое занятие</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E1C7B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8</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EB821D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tc>
      </w:tr>
      <w:tr w:rsidR="00980CAE" w:rsidRPr="00980CAE" w14:paraId="39CC4321"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101176C"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EC594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Обзор тем учебно-исследовательских проектов. Выбор учебно-исследовательского проекта из предложенных. Формирование команды проекта. Алгоритм выполнения проекта.</w:t>
            </w:r>
          </w:p>
          <w:p w14:paraId="532A113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Каждая группа выбирает один из вариантов учебно-исследовательских проектов:</w:t>
            </w:r>
          </w:p>
          <w:p w14:paraId="0FE2968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Оценка качества атмосферного воздуха</w:t>
            </w:r>
          </w:p>
          <w:p w14:paraId="02B5EAC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Оценка качества почв методом </w:t>
            </w:r>
            <w:proofErr w:type="spellStart"/>
            <w:r w:rsidRPr="00980CAE">
              <w:rPr>
                <w:rFonts w:ascii="Times New Roman" w:hAnsi="Times New Roman" w:cs="Times New Roman"/>
                <w:sz w:val="24"/>
                <w:szCs w:val="24"/>
              </w:rPr>
              <w:t>фитотестирования</w:t>
            </w:r>
            <w:proofErr w:type="spellEnd"/>
          </w:p>
          <w:p w14:paraId="17FC821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Оценка качества вод поверхностных водоемов по органолептическим и физико-химическим свойствам</w:t>
            </w:r>
          </w:p>
          <w:p w14:paraId="4D16EC1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Влияние ПАВ на рост и развитие семян высших растений</w:t>
            </w:r>
          </w:p>
          <w:p w14:paraId="036B3ED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Влияние солевого загрязнения на рост и развитие семян высших растений</w:t>
            </w:r>
          </w:p>
          <w:p w14:paraId="4457735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Первый этап выполнения проекта:</w:t>
            </w:r>
          </w:p>
          <w:p w14:paraId="69F075E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Обоснование актуальности выбранной темы. Выявление проблемы исследования, формулирование гипотезы. Выбор методов исследования. Выбор точек отбора проб на территории исследования. Постановка целей и задач исследования. Определение формы представления результатов исследования. Определение этапов и составление плана исследования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E8A3B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2055"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FDE950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390801B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033596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r>
      <w:tr w:rsidR="00980CAE" w:rsidRPr="00980CAE" w14:paraId="3F5086DA"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C38211B"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05AEAA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Второй тап выполнения проекта:</w:t>
            </w:r>
          </w:p>
          <w:p w14:paraId="7AE95E4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Обзор литературных и интернет-источников по исследуемой теме </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5D3114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D49B278" w14:textId="77777777" w:rsidR="00980CAE" w:rsidRPr="00980CAE" w:rsidRDefault="00980CAE" w:rsidP="00980CAE">
            <w:pPr>
              <w:jc w:val="both"/>
              <w:rPr>
                <w:rFonts w:ascii="Times New Roman" w:hAnsi="Times New Roman" w:cs="Times New Roman"/>
                <w:sz w:val="24"/>
                <w:szCs w:val="24"/>
              </w:rPr>
            </w:pPr>
          </w:p>
        </w:tc>
      </w:tr>
      <w:tr w:rsidR="00980CAE" w:rsidRPr="00980CAE" w14:paraId="71B7013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F522A5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2F40F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Лабораторные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DB489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14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87DEB41" w14:textId="77777777" w:rsidR="00980CAE" w:rsidRPr="00980CAE" w:rsidRDefault="00980CAE" w:rsidP="00980CAE">
            <w:pPr>
              <w:jc w:val="both"/>
              <w:rPr>
                <w:rFonts w:ascii="Times New Roman" w:hAnsi="Times New Roman" w:cs="Times New Roman"/>
                <w:sz w:val="24"/>
                <w:szCs w:val="24"/>
              </w:rPr>
            </w:pPr>
          </w:p>
        </w:tc>
      </w:tr>
      <w:tr w:rsidR="00980CAE" w:rsidRPr="00980CAE" w14:paraId="37B19167"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4B77F31"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E97425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Второй этап выполнения проекта: подготовка необходимой посуды и </w:t>
            </w:r>
            <w:r w:rsidRPr="00980CAE">
              <w:rPr>
                <w:rFonts w:ascii="Times New Roman" w:hAnsi="Times New Roman" w:cs="Times New Roman"/>
                <w:sz w:val="24"/>
                <w:szCs w:val="24"/>
              </w:rPr>
              <w:lastRenderedPageBreak/>
              <w:t>материала для эксперимента, проведение эксперимента, периодическая проверка течения эксперимента/ сбор материала в выбранных точках отбора проб</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D988C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13622852" w14:textId="77777777" w:rsidR="00980CAE" w:rsidRPr="00980CAE" w:rsidRDefault="00980CAE" w:rsidP="00980CAE">
            <w:pPr>
              <w:jc w:val="both"/>
              <w:rPr>
                <w:rFonts w:ascii="Times New Roman" w:hAnsi="Times New Roman" w:cs="Times New Roman"/>
                <w:sz w:val="24"/>
                <w:szCs w:val="24"/>
              </w:rPr>
            </w:pPr>
          </w:p>
        </w:tc>
      </w:tr>
      <w:tr w:rsidR="00980CAE" w:rsidRPr="00980CAE" w14:paraId="73809BCC"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223FE6D"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E4658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Третий этап выполнения проекта: получение первичных экспериментальных данных, проведение статистической обработки полученных данных</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18B6C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128C0FD" w14:textId="77777777" w:rsidR="00980CAE" w:rsidRPr="00980CAE" w:rsidRDefault="00980CAE" w:rsidP="00980CAE">
            <w:pPr>
              <w:jc w:val="both"/>
              <w:rPr>
                <w:rFonts w:ascii="Times New Roman" w:hAnsi="Times New Roman" w:cs="Times New Roman"/>
                <w:sz w:val="24"/>
                <w:szCs w:val="24"/>
              </w:rPr>
            </w:pPr>
          </w:p>
        </w:tc>
      </w:tr>
      <w:tr w:rsidR="00980CAE" w:rsidRPr="00980CAE" w14:paraId="441D22ED"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7E5E4E9"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98B859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Четвертый этап выполнения проекта: выявление закономерностей, формулирование выводов и прогнозов, оценка качества исследуемого объекта по результатам биоэкологического анализа</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913F4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4</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373695C9" w14:textId="77777777" w:rsidR="00980CAE" w:rsidRPr="00980CAE" w:rsidRDefault="00980CAE" w:rsidP="00980CAE">
            <w:pPr>
              <w:jc w:val="both"/>
              <w:rPr>
                <w:rFonts w:ascii="Times New Roman" w:hAnsi="Times New Roman" w:cs="Times New Roman"/>
                <w:sz w:val="24"/>
                <w:szCs w:val="24"/>
              </w:rPr>
            </w:pPr>
          </w:p>
        </w:tc>
      </w:tr>
      <w:tr w:rsidR="00980CAE" w:rsidRPr="00980CAE" w14:paraId="73282C5B"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2CD1AEF2"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331536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Практические занятия</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658856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5D03BAF5" w14:textId="77777777" w:rsidR="00980CAE" w:rsidRPr="00980CAE" w:rsidRDefault="00980CAE" w:rsidP="00980CAE">
            <w:pPr>
              <w:jc w:val="both"/>
              <w:rPr>
                <w:rFonts w:ascii="Times New Roman" w:hAnsi="Times New Roman" w:cs="Times New Roman"/>
                <w:sz w:val="24"/>
                <w:szCs w:val="24"/>
              </w:rPr>
            </w:pPr>
          </w:p>
        </w:tc>
      </w:tr>
      <w:tr w:rsidR="00980CAE" w:rsidRPr="00980CAE" w14:paraId="67F2585E" w14:textId="77777777" w:rsidTr="00980CAE">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673A99B7" w14:textId="77777777" w:rsidR="00980CAE" w:rsidRPr="00980CAE" w:rsidRDefault="00980CAE" w:rsidP="00980CAE">
            <w:pPr>
              <w:jc w:val="both"/>
              <w:rPr>
                <w:rFonts w:ascii="Times New Roman" w:hAnsi="Times New Roman" w:cs="Times New Roman"/>
                <w:b/>
                <w:bCs/>
                <w:sz w:val="24"/>
                <w:szCs w:val="24"/>
              </w:rPr>
            </w:pPr>
          </w:p>
        </w:tc>
        <w:tc>
          <w:tcPr>
            <w:tcW w:w="818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27E8A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Защита проекта. Представление результатов выполнения учебно-исследовательских проектов (выступление с презентацией)</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C15537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6</w:t>
            </w:r>
          </w:p>
        </w:tc>
        <w:tc>
          <w:tcPr>
            <w:tcW w:w="0" w:type="auto"/>
            <w:vMerge/>
            <w:tcBorders>
              <w:top w:val="single" w:sz="4" w:space="0" w:color="000000" w:themeColor="text1"/>
              <w:left w:val="single" w:sz="4" w:space="0" w:color="000000" w:themeColor="text1"/>
              <w:bottom w:val="single" w:sz="4" w:space="0" w:color="000000" w:themeColor="text1"/>
              <w:right w:val="single" w:sz="4" w:space="0" w:color="000000" w:themeColor="text1"/>
            </w:tcBorders>
            <w:vAlign w:val="center"/>
            <w:hideMark/>
          </w:tcPr>
          <w:p w14:paraId="092EEACC" w14:textId="77777777" w:rsidR="00980CAE" w:rsidRPr="00980CAE" w:rsidRDefault="00980CAE" w:rsidP="00980CAE">
            <w:pPr>
              <w:jc w:val="both"/>
              <w:rPr>
                <w:rFonts w:ascii="Times New Roman" w:hAnsi="Times New Roman" w:cs="Times New Roman"/>
                <w:sz w:val="24"/>
                <w:szCs w:val="24"/>
              </w:rPr>
            </w:pPr>
          </w:p>
        </w:tc>
      </w:tr>
      <w:tr w:rsidR="00980CAE" w:rsidRPr="00980CAE" w14:paraId="126A8CD1"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734FA32"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Промежуточная аттестация (Экзамен)</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6F2728"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12</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3DFEF4" w14:textId="77777777" w:rsidR="00980CAE" w:rsidRPr="00980CAE" w:rsidRDefault="00980CAE" w:rsidP="00980CAE">
            <w:pPr>
              <w:jc w:val="both"/>
              <w:rPr>
                <w:rFonts w:ascii="Times New Roman" w:hAnsi="Times New Roman" w:cs="Times New Roman"/>
                <w:b/>
                <w:bCs/>
                <w:sz w:val="24"/>
                <w:szCs w:val="24"/>
              </w:rPr>
            </w:pPr>
          </w:p>
        </w:tc>
      </w:tr>
      <w:tr w:rsidR="00980CAE" w:rsidRPr="00980CAE" w14:paraId="183F6C7A" w14:textId="77777777" w:rsidTr="00980CAE">
        <w:tc>
          <w:tcPr>
            <w:tcW w:w="1124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CA8EDEB"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Всего:</w:t>
            </w:r>
          </w:p>
        </w:tc>
        <w:tc>
          <w:tcPr>
            <w:tcW w:w="1265"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7BC087F"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176</w:t>
            </w:r>
          </w:p>
        </w:tc>
        <w:tc>
          <w:tcPr>
            <w:tcW w:w="205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EA57D" w14:textId="77777777" w:rsidR="00980CAE" w:rsidRPr="00980CAE" w:rsidRDefault="00980CAE" w:rsidP="00980CAE">
            <w:pPr>
              <w:jc w:val="both"/>
              <w:rPr>
                <w:rFonts w:ascii="Times New Roman" w:hAnsi="Times New Roman" w:cs="Times New Roman"/>
                <w:b/>
                <w:bCs/>
                <w:sz w:val="24"/>
                <w:szCs w:val="24"/>
              </w:rPr>
            </w:pPr>
          </w:p>
        </w:tc>
      </w:tr>
    </w:tbl>
    <w:p w14:paraId="54314369"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0F3EAB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881151A"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B13420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CD861F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4322B8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3BD8143" w14:textId="77777777" w:rsidR="00980CAE" w:rsidRPr="00980CAE" w:rsidRDefault="00980CAE" w:rsidP="00980CAE">
      <w:pPr>
        <w:spacing w:after="0" w:line="240" w:lineRule="auto"/>
        <w:jc w:val="both"/>
        <w:rPr>
          <w:rFonts w:ascii="Times New Roman" w:hAnsi="Times New Roman" w:cs="Times New Roman"/>
          <w:b/>
          <w:bCs/>
          <w:sz w:val="24"/>
          <w:szCs w:val="24"/>
        </w:rPr>
        <w:sectPr w:rsidR="00980CAE" w:rsidRPr="00980CAE" w:rsidSect="00980CAE">
          <w:pgSz w:w="16838" w:h="11906" w:orient="landscape"/>
          <w:pgMar w:top="1418" w:right="1134" w:bottom="851" w:left="1134" w:header="709" w:footer="709" w:gutter="0"/>
          <w:cols w:space="720"/>
        </w:sectPr>
      </w:pPr>
    </w:p>
    <w:p w14:paraId="6814B44A" w14:textId="77777777" w:rsidR="00980CAE" w:rsidRPr="00980CAE" w:rsidRDefault="00980CAE" w:rsidP="00980CAE">
      <w:pPr>
        <w:spacing w:after="0" w:line="240" w:lineRule="auto"/>
        <w:jc w:val="both"/>
        <w:rPr>
          <w:rFonts w:ascii="Times New Roman" w:hAnsi="Times New Roman" w:cs="Times New Roman"/>
          <w:b/>
          <w:bCs/>
          <w:sz w:val="24"/>
          <w:szCs w:val="24"/>
        </w:rPr>
      </w:pPr>
      <w:bookmarkStart w:id="299" w:name="_Toc118234134"/>
      <w:r w:rsidRPr="00980CAE">
        <w:rPr>
          <w:rFonts w:ascii="Times New Roman" w:hAnsi="Times New Roman" w:cs="Times New Roman"/>
          <w:b/>
          <w:bCs/>
          <w:sz w:val="24"/>
          <w:szCs w:val="24"/>
        </w:rPr>
        <w:lastRenderedPageBreak/>
        <w:t>3. Условия реализации программы общеобразовательной дисциплины</w:t>
      </w:r>
      <w:bookmarkEnd w:id="299"/>
    </w:p>
    <w:p w14:paraId="7D5569A0"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0C20ACC"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t xml:space="preserve">3.1. Для реализации программы дисциплины должны быть предусмотрены следующие специальные помещения: </w:t>
      </w:r>
    </w:p>
    <w:p w14:paraId="3F250EB3" w14:textId="77777777" w:rsidR="00980CAE" w:rsidRPr="00980CAE" w:rsidRDefault="00980CAE" w:rsidP="00980CAE">
      <w:pPr>
        <w:spacing w:after="0" w:line="240" w:lineRule="auto"/>
        <w:jc w:val="both"/>
        <w:rPr>
          <w:rFonts w:ascii="Times New Roman" w:hAnsi="Times New Roman" w:cs="Times New Roman"/>
          <w:sz w:val="24"/>
          <w:szCs w:val="24"/>
        </w:rPr>
      </w:pPr>
      <w:r w:rsidRPr="00980CAE">
        <w:rPr>
          <w:rFonts w:ascii="Times New Roman" w:hAnsi="Times New Roman" w:cs="Times New Roman"/>
          <w:sz w:val="24"/>
          <w:szCs w:val="24"/>
        </w:rPr>
        <w:t>Кабинет «Биологии», оснащенный оборудованием: мебель, доска, мел, наглядные пособия (комплекты учебных таблиц, плакатов), техническими средствами обучения: компьютер с устройствами воспроизведения звука, принтер, мультимедийный проектор с экраном.</w:t>
      </w:r>
    </w:p>
    <w:p w14:paraId="0BB1B3A9" w14:textId="77777777" w:rsidR="00980CAE" w:rsidRPr="00980CAE" w:rsidRDefault="00980CAE" w:rsidP="00980CAE">
      <w:pPr>
        <w:spacing w:after="0" w:line="240" w:lineRule="auto"/>
        <w:jc w:val="both"/>
        <w:rPr>
          <w:rFonts w:ascii="Times New Roman" w:hAnsi="Times New Roman" w:cs="Times New Roman"/>
          <w:sz w:val="24"/>
          <w:szCs w:val="24"/>
        </w:rPr>
      </w:pPr>
      <w:r w:rsidRPr="00980CAE">
        <w:rPr>
          <w:rFonts w:ascii="Times New Roman" w:hAnsi="Times New Roman" w:cs="Times New Roman"/>
          <w:sz w:val="24"/>
          <w:szCs w:val="24"/>
        </w:rPr>
        <w:t>Лаборатория, оснащенная оборудованием для проведения занятий.</w:t>
      </w:r>
    </w:p>
    <w:p w14:paraId="3B460A9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9107B61"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t>3.2. Информационное обеспечение реализации программы</w:t>
      </w:r>
    </w:p>
    <w:p w14:paraId="5859E0C6" w14:textId="77777777" w:rsidR="00980CAE" w:rsidRPr="00980CAE" w:rsidRDefault="00980CAE" w:rsidP="00980CAE">
      <w:pPr>
        <w:spacing w:after="0" w:line="240" w:lineRule="auto"/>
        <w:jc w:val="both"/>
        <w:rPr>
          <w:rFonts w:ascii="Times New Roman" w:hAnsi="Times New Roman" w:cs="Times New Roman"/>
          <w:sz w:val="24"/>
          <w:szCs w:val="24"/>
        </w:rPr>
      </w:pPr>
      <w:bookmarkStart w:id="300" w:name="_Hlk120782426"/>
      <w:r w:rsidRPr="00980CAE">
        <w:rPr>
          <w:rFonts w:ascii="Times New Roman" w:hAnsi="Times New Roman" w:cs="Times New Roman"/>
          <w:b/>
          <w:bCs/>
          <w:sz w:val="24"/>
          <w:szCs w:val="24"/>
        </w:rPr>
        <w:t xml:space="preserve">1. </w:t>
      </w:r>
      <w:r w:rsidRPr="00980CAE">
        <w:rPr>
          <w:rFonts w:ascii="Times New Roman" w:hAnsi="Times New Roman" w:cs="Times New Roman"/>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рекомендованные для использования в образовательном процессе, не старше пяти лет с момента издания. </w:t>
      </w:r>
    </w:p>
    <w:p w14:paraId="0B10F00A" w14:textId="77777777" w:rsidR="00980CAE" w:rsidRPr="00980CAE" w:rsidRDefault="00980CAE" w:rsidP="00980CAE">
      <w:pPr>
        <w:spacing w:after="0" w:line="240" w:lineRule="auto"/>
        <w:jc w:val="both"/>
        <w:rPr>
          <w:rFonts w:ascii="Times New Roman" w:hAnsi="Times New Roman" w:cs="Times New Roman"/>
          <w:sz w:val="24"/>
          <w:szCs w:val="24"/>
        </w:rPr>
      </w:pPr>
      <w:r w:rsidRPr="00980CAE">
        <w:rPr>
          <w:rFonts w:ascii="Times New Roman" w:hAnsi="Times New Roman" w:cs="Times New Roman"/>
          <w:sz w:val="24"/>
          <w:szCs w:val="24"/>
        </w:rPr>
        <w:t xml:space="preserve">2. </w:t>
      </w:r>
      <w:bookmarkStart w:id="301" w:name="_Hlk120781305"/>
      <w:bookmarkStart w:id="302" w:name="_Hlk120781324"/>
      <w:bookmarkStart w:id="303" w:name="_Hlk120780419"/>
      <w:bookmarkStart w:id="304" w:name="_Hlk120716574"/>
      <w:r w:rsidRPr="00980CAE">
        <w:rPr>
          <w:rFonts w:ascii="Times New Roman" w:hAnsi="Times New Roman" w:cs="Times New Roman"/>
          <w:sz w:val="24"/>
          <w:szCs w:val="24"/>
        </w:rPr>
        <w:t>Рекомендуемые печатные издания по реализации общеобразовательной</w:t>
      </w:r>
      <w:bookmarkEnd w:id="301"/>
      <w:r w:rsidRPr="00980CAE">
        <w:rPr>
          <w:rFonts w:ascii="Times New Roman" w:hAnsi="Times New Roman" w:cs="Times New Roman"/>
          <w:sz w:val="24"/>
          <w:szCs w:val="24"/>
        </w:rPr>
        <w:t xml:space="preserve"> дисциплины</w:t>
      </w:r>
      <w:bookmarkEnd w:id="302"/>
      <w:bookmarkEnd w:id="303"/>
      <w:r w:rsidRPr="00980CAE">
        <w:rPr>
          <w:rFonts w:ascii="Times New Roman" w:hAnsi="Times New Roman" w:cs="Times New Roman"/>
          <w:sz w:val="24"/>
          <w:szCs w:val="24"/>
        </w:rPr>
        <w:t xml:space="preserve"> представлены в методических рекомендациях по организации обучения</w:t>
      </w:r>
      <w:bookmarkEnd w:id="300"/>
      <w:bookmarkEnd w:id="304"/>
      <w:r w:rsidRPr="00980CAE">
        <w:rPr>
          <w:rFonts w:ascii="Times New Roman" w:hAnsi="Times New Roman" w:cs="Times New Roman"/>
          <w:sz w:val="24"/>
          <w:szCs w:val="24"/>
        </w:rPr>
        <w:t>.</w:t>
      </w:r>
    </w:p>
    <w:p w14:paraId="23D55686"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t>Основные источники</w:t>
      </w:r>
    </w:p>
    <w:p w14:paraId="4A651092" w14:textId="77777777" w:rsidR="00980CAE" w:rsidRPr="00980CAE" w:rsidRDefault="00980CAE" w:rsidP="00980CAE">
      <w:pPr>
        <w:spacing w:after="0" w:line="240" w:lineRule="auto"/>
        <w:jc w:val="both"/>
        <w:rPr>
          <w:rFonts w:ascii="Times New Roman" w:hAnsi="Times New Roman" w:cs="Times New Roman"/>
          <w:sz w:val="24"/>
          <w:szCs w:val="24"/>
        </w:rPr>
      </w:pPr>
      <w:r w:rsidRPr="00980CAE">
        <w:rPr>
          <w:rFonts w:ascii="Times New Roman" w:hAnsi="Times New Roman" w:cs="Times New Roman"/>
          <w:b/>
          <w:bCs/>
          <w:sz w:val="24"/>
          <w:szCs w:val="24"/>
        </w:rPr>
        <w:t>1.</w:t>
      </w:r>
      <w:r w:rsidRPr="00980CAE">
        <w:rPr>
          <w:rFonts w:ascii="Times New Roman" w:hAnsi="Times New Roman" w:cs="Times New Roman"/>
          <w:sz w:val="24"/>
          <w:szCs w:val="24"/>
        </w:rPr>
        <w:t xml:space="preserve">Беляев Д.К., Дымшиц Г.М., Кузнецова Л.Н. и др. Биология (базовый уровень). 10 класс. — М., 2019. </w:t>
      </w:r>
    </w:p>
    <w:p w14:paraId="22398C3B" w14:textId="77777777" w:rsidR="00980CAE" w:rsidRPr="00980CAE" w:rsidRDefault="00980CAE" w:rsidP="00980CAE">
      <w:pPr>
        <w:spacing w:after="0" w:line="240" w:lineRule="auto"/>
        <w:jc w:val="both"/>
        <w:rPr>
          <w:rFonts w:ascii="Times New Roman" w:hAnsi="Times New Roman" w:cs="Times New Roman"/>
          <w:sz w:val="24"/>
          <w:szCs w:val="24"/>
        </w:rPr>
      </w:pPr>
      <w:r w:rsidRPr="00980CAE">
        <w:rPr>
          <w:rFonts w:ascii="Times New Roman" w:hAnsi="Times New Roman" w:cs="Times New Roman"/>
          <w:sz w:val="24"/>
          <w:szCs w:val="24"/>
        </w:rPr>
        <w:t xml:space="preserve">2.Ионцева А.Ю. Биология. Весь школьный курс в схемах и таблицах. — М., 2017. </w:t>
      </w:r>
    </w:p>
    <w:p w14:paraId="14C56916"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sz w:val="24"/>
          <w:szCs w:val="24"/>
        </w:rPr>
        <w:t xml:space="preserve">3.Учебный онлайн </w:t>
      </w:r>
      <w:proofErr w:type="spellStart"/>
      <w:proofErr w:type="gramStart"/>
      <w:r w:rsidRPr="00980CAE">
        <w:rPr>
          <w:rFonts w:ascii="Times New Roman" w:hAnsi="Times New Roman" w:cs="Times New Roman"/>
          <w:sz w:val="24"/>
          <w:szCs w:val="24"/>
        </w:rPr>
        <w:t>курс.Биология</w:t>
      </w:r>
      <w:proofErr w:type="spellEnd"/>
      <w:proofErr w:type="gramEnd"/>
      <w:r w:rsidRPr="00980CAE">
        <w:rPr>
          <w:rFonts w:ascii="Times New Roman" w:hAnsi="Times New Roman" w:cs="Times New Roman"/>
          <w:sz w:val="24"/>
          <w:szCs w:val="24"/>
        </w:rPr>
        <w:t xml:space="preserve"> 11// Мобильное электронное образование: [сайт]. – 2022. - URL: </w:t>
      </w:r>
      <w:hyperlink r:id="rId46" w:history="1">
        <w:r w:rsidRPr="00980CAE">
          <w:rPr>
            <w:rStyle w:val="ab"/>
            <w:rFonts w:ascii="Times New Roman" w:hAnsi="Times New Roman" w:cs="Times New Roman"/>
            <w:sz w:val="24"/>
            <w:szCs w:val="24"/>
          </w:rPr>
          <w:t>https://educont.ru/courses/list/course/136584c5-e32c-4696-8b4c-18639ead4abb</w:t>
        </w:r>
      </w:hyperlink>
      <w:r w:rsidRPr="00980CAE">
        <w:rPr>
          <w:rFonts w:ascii="Times New Roman" w:hAnsi="Times New Roman" w:cs="Times New Roman"/>
          <w:b/>
          <w:bCs/>
          <w:sz w:val="24"/>
          <w:szCs w:val="24"/>
        </w:rPr>
        <w:t xml:space="preserve"> </w:t>
      </w:r>
    </w:p>
    <w:p w14:paraId="745D2690"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49D5DA5"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41E5C2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BC3375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B2FBEC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1B6C9F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C6EAAE6" w14:textId="77777777" w:rsidR="00980CAE" w:rsidRPr="00980CAE" w:rsidRDefault="00980CAE" w:rsidP="00980CAE">
      <w:pPr>
        <w:spacing w:after="0" w:line="240" w:lineRule="auto"/>
        <w:jc w:val="both"/>
        <w:rPr>
          <w:rFonts w:ascii="Times New Roman" w:hAnsi="Times New Roman" w:cs="Times New Roman"/>
          <w:b/>
          <w:bCs/>
          <w:sz w:val="24"/>
          <w:szCs w:val="24"/>
        </w:rPr>
      </w:pPr>
      <w:bookmarkStart w:id="305" w:name="_heading=h.3znysh7"/>
      <w:bookmarkStart w:id="306" w:name="_Toc118234135"/>
      <w:bookmarkEnd w:id="305"/>
    </w:p>
    <w:p w14:paraId="4C9F0CC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CBAE6B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932F1C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272F2B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ED6BEA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F5E15BF"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774EFA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C1B3E3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C2E0484"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C701B90"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3DE347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E8F61D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6DA9602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5DB8DD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2DD55BC"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02EE4F7" w14:textId="77777777" w:rsidR="00980CAE" w:rsidRDefault="00980CAE" w:rsidP="00980CAE">
      <w:pPr>
        <w:spacing w:after="0" w:line="240" w:lineRule="auto"/>
        <w:jc w:val="both"/>
        <w:rPr>
          <w:rFonts w:ascii="Times New Roman" w:hAnsi="Times New Roman" w:cs="Times New Roman"/>
          <w:b/>
          <w:bCs/>
          <w:sz w:val="24"/>
          <w:szCs w:val="24"/>
        </w:rPr>
      </w:pPr>
    </w:p>
    <w:p w14:paraId="774F8EEB" w14:textId="77777777" w:rsidR="00980CAE" w:rsidRDefault="00980CAE" w:rsidP="00980CAE">
      <w:pPr>
        <w:spacing w:after="0" w:line="240" w:lineRule="auto"/>
        <w:jc w:val="both"/>
        <w:rPr>
          <w:rFonts w:ascii="Times New Roman" w:hAnsi="Times New Roman" w:cs="Times New Roman"/>
          <w:b/>
          <w:bCs/>
          <w:sz w:val="24"/>
          <w:szCs w:val="24"/>
        </w:rPr>
      </w:pPr>
    </w:p>
    <w:p w14:paraId="7F624F0B" w14:textId="77777777" w:rsidR="00980CAE" w:rsidRDefault="00980CAE" w:rsidP="00980CAE">
      <w:pPr>
        <w:spacing w:after="0" w:line="240" w:lineRule="auto"/>
        <w:jc w:val="both"/>
        <w:rPr>
          <w:rFonts w:ascii="Times New Roman" w:hAnsi="Times New Roman" w:cs="Times New Roman"/>
          <w:b/>
          <w:bCs/>
          <w:sz w:val="24"/>
          <w:szCs w:val="24"/>
        </w:rPr>
      </w:pPr>
    </w:p>
    <w:p w14:paraId="23350661" w14:textId="77777777" w:rsidR="00980CAE" w:rsidRDefault="00980CAE" w:rsidP="00980CAE">
      <w:pPr>
        <w:spacing w:after="0" w:line="240" w:lineRule="auto"/>
        <w:jc w:val="both"/>
        <w:rPr>
          <w:rFonts w:ascii="Times New Roman" w:hAnsi="Times New Roman" w:cs="Times New Roman"/>
          <w:b/>
          <w:bCs/>
          <w:sz w:val="24"/>
          <w:szCs w:val="24"/>
        </w:rPr>
      </w:pPr>
    </w:p>
    <w:p w14:paraId="47A50ADF" w14:textId="77777777" w:rsidR="00980CAE" w:rsidRDefault="00980CAE" w:rsidP="00980CAE">
      <w:pPr>
        <w:spacing w:after="0" w:line="240" w:lineRule="auto"/>
        <w:jc w:val="both"/>
        <w:rPr>
          <w:rFonts w:ascii="Times New Roman" w:hAnsi="Times New Roman" w:cs="Times New Roman"/>
          <w:b/>
          <w:bCs/>
          <w:sz w:val="24"/>
          <w:szCs w:val="24"/>
        </w:rPr>
      </w:pPr>
    </w:p>
    <w:p w14:paraId="667E5CB6"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2129F23" w14:textId="77777777" w:rsidR="00980CAE" w:rsidRPr="00980CAE" w:rsidRDefault="00980CAE" w:rsidP="00980CAE">
      <w:pPr>
        <w:spacing w:after="0" w:line="240" w:lineRule="auto"/>
        <w:jc w:val="both"/>
        <w:rPr>
          <w:rFonts w:ascii="Times New Roman" w:hAnsi="Times New Roman" w:cs="Times New Roman"/>
          <w:b/>
          <w:bCs/>
          <w:sz w:val="24"/>
          <w:szCs w:val="24"/>
        </w:rPr>
      </w:pPr>
    </w:p>
    <w:p w14:paraId="5F6FDF86"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lastRenderedPageBreak/>
        <w:t>4. Контроль и оценка результатов освоения общеобразовательной дисциплины</w:t>
      </w:r>
      <w:bookmarkEnd w:id="306"/>
    </w:p>
    <w:p w14:paraId="61DF016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345B192" w14:textId="77777777" w:rsidR="00980CAE" w:rsidRPr="00980CAE" w:rsidRDefault="00980CAE" w:rsidP="00980CAE">
      <w:pPr>
        <w:spacing w:after="0" w:line="240" w:lineRule="auto"/>
        <w:jc w:val="both"/>
        <w:rPr>
          <w:rFonts w:ascii="Times New Roman" w:hAnsi="Times New Roman" w:cs="Times New Roman"/>
          <w:b/>
          <w:bCs/>
          <w:sz w:val="24"/>
          <w:szCs w:val="24"/>
        </w:rPr>
      </w:pPr>
      <w:r w:rsidRPr="00980CAE">
        <w:rPr>
          <w:rFonts w:ascii="Times New Roman" w:hAnsi="Times New Roman" w:cs="Times New Roman"/>
          <w:b/>
          <w:bCs/>
          <w:sz w:val="24"/>
          <w:szCs w:val="24"/>
        </w:rPr>
        <w:t>Контроль и оценка результатов освоения общеобразовательной дисциплины раскрываются через дисциплинарные результаты, направленные на формирование общих и профессиональных компетенций по разделам и темам содержания учебного материала.</w:t>
      </w:r>
    </w:p>
    <w:tbl>
      <w:tblPr>
        <w:tblStyle w:val="ac"/>
        <w:tblW w:w="0" w:type="auto"/>
        <w:tblLook w:val="04A0" w:firstRow="1" w:lastRow="0" w:firstColumn="1" w:lastColumn="0" w:noHBand="0" w:noVBand="1"/>
      </w:tblPr>
      <w:tblGrid>
        <w:gridCol w:w="2260"/>
        <w:gridCol w:w="3737"/>
        <w:gridCol w:w="3772"/>
      </w:tblGrid>
      <w:tr w:rsidR="00980CAE" w:rsidRPr="00980CAE" w14:paraId="1434A160"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3BA101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Общая/ профессиональная компетенция</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09462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Раздел/Тема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2D65982"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Тип оценочных мероприятий</w:t>
            </w:r>
          </w:p>
        </w:tc>
      </w:tr>
      <w:tr w:rsidR="00980CAE" w:rsidRPr="00980CAE" w14:paraId="317E66C6"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1FAEDA" w14:textId="77777777" w:rsidR="00980CAE" w:rsidRPr="00980CAE" w:rsidRDefault="00980CAE" w:rsidP="00980CAE">
            <w:pPr>
              <w:jc w:val="both"/>
              <w:rPr>
                <w:rFonts w:ascii="Times New Roman" w:hAnsi="Times New Roman" w:cs="Times New Roman"/>
                <w:sz w:val="24"/>
                <w:szCs w:val="24"/>
              </w:rPr>
            </w:pP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83A5E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1. Клетка – структурно-функциональная единица живого</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807E6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“Молекулярный уровень организации живого”</w:t>
            </w:r>
          </w:p>
        </w:tc>
      </w:tr>
      <w:tr w:rsidR="00980CAE" w:rsidRPr="00980CAE" w14:paraId="35B1CFD5"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39919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09361F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№1.1. Биология как наука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2304B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Заполнение таблицы с описанием методов </w:t>
            </w:r>
            <w:proofErr w:type="spellStart"/>
            <w:r w:rsidRPr="00980CAE">
              <w:rPr>
                <w:rFonts w:ascii="Times New Roman" w:hAnsi="Times New Roman" w:cs="Times New Roman"/>
                <w:sz w:val="24"/>
                <w:szCs w:val="24"/>
              </w:rPr>
              <w:t>микроскопирования</w:t>
            </w:r>
            <w:proofErr w:type="spellEnd"/>
            <w:r w:rsidRPr="00980CAE">
              <w:rPr>
                <w:rFonts w:ascii="Times New Roman" w:hAnsi="Times New Roman" w:cs="Times New Roman"/>
                <w:sz w:val="24"/>
                <w:szCs w:val="24"/>
              </w:rPr>
              <w:t xml:space="preserve"> с их достоинствами и недостатками.</w:t>
            </w:r>
          </w:p>
          <w:p w14:paraId="3778F09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Заполнение таблицы «Вклад ученых в развитие биологии»</w:t>
            </w:r>
          </w:p>
        </w:tc>
      </w:tr>
      <w:tr w:rsidR="00980CAE" w:rsidRPr="00980CAE" w14:paraId="1081DDBF"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17EE59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C398E3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№1.2. Общая характеристика жизни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11CA1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Заполнение сравнительной таблицы сходства и различий живого и не живого</w:t>
            </w:r>
          </w:p>
        </w:tc>
      </w:tr>
      <w:tr w:rsidR="00980CAE" w:rsidRPr="00980CAE" w14:paraId="58AF6A8A"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24AD9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5725804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54B81E7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762EF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№1.3. Биологически важные химические соединения</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F4DB9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42987D6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устных сообщений с презентацией</w:t>
            </w:r>
          </w:p>
          <w:p w14:paraId="6F10B58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Выполнение и защита лабораторных работ: «Определение витамина С в продуктах питания», </w:t>
            </w:r>
          </w:p>
          <w:p w14:paraId="6F10202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w:t>
            </w:r>
            <w:proofErr w:type="spellStart"/>
            <w:r w:rsidRPr="00980CAE">
              <w:rPr>
                <w:rFonts w:ascii="Times New Roman" w:hAnsi="Times New Roman" w:cs="Times New Roman"/>
                <w:sz w:val="24"/>
                <w:szCs w:val="24"/>
              </w:rPr>
              <w:t>Гидрофильно</w:t>
            </w:r>
            <w:proofErr w:type="spellEnd"/>
            <w:r w:rsidRPr="00980CAE">
              <w:rPr>
                <w:rFonts w:ascii="Times New Roman" w:hAnsi="Times New Roman" w:cs="Times New Roman"/>
                <w:sz w:val="24"/>
                <w:szCs w:val="24"/>
              </w:rPr>
              <w:t>-гидрофобные свойства липидов»</w:t>
            </w:r>
          </w:p>
        </w:tc>
      </w:tr>
      <w:tr w:rsidR="00980CAE" w:rsidRPr="00980CAE" w14:paraId="4971AF4B"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C97044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288BF0F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1BA7C6B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7E260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№1.4. Структурно-функциональная организация клеток</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86B1F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Оцениваемая дискуссия по вопросам лекции</w:t>
            </w:r>
          </w:p>
          <w:p w14:paraId="02652FA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ментальной карты по классификации клеток и их строению на про- и эукариотических и по царствам в мини группах</w:t>
            </w:r>
          </w:p>
          <w:p w14:paraId="7EE145D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Выполнение и защита лабораторных работ:</w:t>
            </w:r>
          </w:p>
          <w:p w14:paraId="23407FA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«Строение клетки (растения, животные, грибы) и клеточные включения (крахмал, каротиноиды, хлоропласты, хромопласты)»,</w:t>
            </w:r>
          </w:p>
          <w:p w14:paraId="7C6F007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«Проницаемость мембраны (плазмолиз, </w:t>
            </w:r>
            <w:proofErr w:type="spellStart"/>
            <w:r w:rsidRPr="00980CAE">
              <w:rPr>
                <w:rFonts w:ascii="Times New Roman" w:hAnsi="Times New Roman" w:cs="Times New Roman"/>
                <w:sz w:val="24"/>
                <w:szCs w:val="24"/>
              </w:rPr>
              <w:t>деплазмолиз</w:t>
            </w:r>
            <w:proofErr w:type="spellEnd"/>
            <w:r w:rsidRPr="00980CAE">
              <w:rPr>
                <w:rFonts w:ascii="Times New Roman" w:hAnsi="Times New Roman" w:cs="Times New Roman"/>
                <w:sz w:val="24"/>
                <w:szCs w:val="24"/>
              </w:rPr>
              <w:t>)»</w:t>
            </w:r>
          </w:p>
        </w:tc>
      </w:tr>
      <w:tr w:rsidR="00980CAE" w:rsidRPr="00980CAE" w14:paraId="37A29EF6"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5EB6F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19E496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0737B5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№1.5. Структурно-функциональные факторы наследственности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94FA0E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4EDCB82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0490874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последовательности нуклеотидов</w:t>
            </w:r>
          </w:p>
        </w:tc>
      </w:tr>
      <w:tr w:rsidR="00980CAE" w:rsidRPr="00980CAE" w14:paraId="5B5A0C5A"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B919F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C26B17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3D34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№1.6. Процессы матричного синтеза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7C9CD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709A96E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Тест «Процессы матричного </w:t>
            </w:r>
            <w:r w:rsidRPr="00980CAE">
              <w:rPr>
                <w:rFonts w:ascii="Times New Roman" w:hAnsi="Times New Roman" w:cs="Times New Roman"/>
                <w:sz w:val="24"/>
                <w:szCs w:val="24"/>
              </w:rPr>
              <w:lastRenderedPageBreak/>
              <w:t>синтеза»</w:t>
            </w:r>
          </w:p>
          <w:p w14:paraId="759D480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последовательности аминокислот в молекуле белка</w:t>
            </w:r>
          </w:p>
          <w:p w14:paraId="2DE23D6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последовательности аминокислот в молекуле белка в случае изменения последовательности нуклеотидов ДНК</w:t>
            </w:r>
          </w:p>
        </w:tc>
      </w:tr>
      <w:tr w:rsidR="00980CAE" w:rsidRPr="00980CAE" w14:paraId="2A8AFEC8"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98CF8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95E716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730F32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№1.7. Неклеточные формы жизни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BEBFEB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2798C35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устных сообщений с презентацией (вирусные и бактериальные заболевания. Общие принципы использования лекарственных веществ. Особенности применения антибиотиков)</w:t>
            </w:r>
          </w:p>
        </w:tc>
      </w:tr>
      <w:tr w:rsidR="00980CAE" w:rsidRPr="00980CAE" w14:paraId="3880A338"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15D032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84E56A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№1.8. Обмен веществ и превращение энергии в клетке</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05FA8C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00D9A44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Заполнение сравнительной таблицы характеристик типов обмена веществ</w:t>
            </w:r>
          </w:p>
        </w:tc>
      </w:tr>
      <w:tr w:rsidR="00980CAE" w:rsidRPr="00980CAE" w14:paraId="207184A2"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A026A3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9B2BC1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E6A9F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№1.9. Жизненный цикл клетки. Митоз. Мейоз</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412C93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Обсуждение по вопросам лекции</w:t>
            </w:r>
          </w:p>
          <w:p w14:paraId="4FBCFE3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ленты времени жизненного цикла</w:t>
            </w:r>
          </w:p>
        </w:tc>
      </w:tr>
      <w:tr w:rsidR="00980CAE" w:rsidRPr="00980CAE" w14:paraId="76552E48"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FA0FF8" w14:textId="77777777" w:rsidR="00980CAE" w:rsidRPr="00980CAE" w:rsidRDefault="00980CAE" w:rsidP="00980CAE">
            <w:pPr>
              <w:jc w:val="both"/>
              <w:rPr>
                <w:rFonts w:ascii="Times New Roman" w:hAnsi="Times New Roman" w:cs="Times New Roman"/>
                <w:sz w:val="24"/>
                <w:szCs w:val="24"/>
              </w:rPr>
            </w:pP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43841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2. Строение и функции организма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3069B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«Строение и функции организма»</w:t>
            </w:r>
          </w:p>
        </w:tc>
      </w:tr>
      <w:tr w:rsidR="00980CAE" w:rsidRPr="00980CAE" w14:paraId="42954CF0"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DD69F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1536A1C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BE893C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№2.1. Строение организма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7AF0C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Оцениваемая дискуссия</w:t>
            </w:r>
          </w:p>
          <w:p w14:paraId="0B73928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ментальной карты тканей, органов и систем органов организмов (растения, животные, человек) с краткой характеристикой их функций</w:t>
            </w:r>
          </w:p>
          <w:p w14:paraId="6BCA150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и представление устных сообщений с презентацией (иммунитет, инфекционные заболевания, эпидемии, вакцинация)</w:t>
            </w:r>
          </w:p>
        </w:tc>
      </w:tr>
      <w:tr w:rsidR="00980CAE" w:rsidRPr="00980CAE" w14:paraId="036EF2BC"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4B5713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FC56FF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№2.2. Формы размножения организмов</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657C6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44621FE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Заполнение таблицы с краткой характеристикой и примерами форм размножения организмов</w:t>
            </w:r>
          </w:p>
        </w:tc>
      </w:tr>
      <w:tr w:rsidR="00980CAE" w:rsidRPr="00980CAE" w14:paraId="3DB79892"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262B58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2FDB658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ED278D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№2.3. Онтогенез животных и человека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B7345B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Разработка ленты времени с характеристикой этапов онтогенеза отдельной группой животных и человека по </w:t>
            </w:r>
            <w:proofErr w:type="spellStart"/>
            <w:r w:rsidRPr="00980CAE">
              <w:rPr>
                <w:rFonts w:ascii="Times New Roman" w:hAnsi="Times New Roman" w:cs="Times New Roman"/>
                <w:sz w:val="24"/>
                <w:szCs w:val="24"/>
              </w:rPr>
              <w:t>микрогруппам</w:t>
            </w:r>
            <w:proofErr w:type="spellEnd"/>
          </w:p>
          <w:p w14:paraId="50468DB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Тест/опрос</w:t>
            </w:r>
          </w:p>
        </w:tc>
      </w:tr>
      <w:tr w:rsidR="00980CAE" w:rsidRPr="00980CAE" w14:paraId="6C171F63"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764F2E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6C6736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465C8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№2.4. Онтогенез растений</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58C1F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Составление жизненных циклов растений по отделам (моховидные, хвощевидные, папоротниковидные, </w:t>
            </w:r>
            <w:r w:rsidRPr="00980CAE">
              <w:rPr>
                <w:rFonts w:ascii="Times New Roman" w:hAnsi="Times New Roman" w:cs="Times New Roman"/>
                <w:sz w:val="24"/>
                <w:szCs w:val="24"/>
              </w:rPr>
              <w:lastRenderedPageBreak/>
              <w:t>голосеменные, покрытосеменные)</w:t>
            </w:r>
          </w:p>
        </w:tc>
      </w:tr>
      <w:tr w:rsidR="00980CAE" w:rsidRPr="00980CAE" w14:paraId="32A224F2"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1C0B4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EA905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№2.5. Основные понятия генетики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5B1489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0D3B2FB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tc>
      </w:tr>
      <w:tr w:rsidR="00980CAE" w:rsidRPr="00980CAE" w14:paraId="7204A5E1"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702AD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172916B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580C7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№2.6. Закономерности наследования</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2E329B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4FC42E5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 по вопросам лекции</w:t>
            </w:r>
          </w:p>
          <w:p w14:paraId="3431B5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при моно-, ди-, полигибридном и анализирующем скрещивании, составление генотипических схем скрещивания</w:t>
            </w:r>
          </w:p>
        </w:tc>
      </w:tr>
      <w:tr w:rsidR="00980CAE" w:rsidRPr="00980CAE" w14:paraId="579C7EF4"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5CAC5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94B516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97EBC2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№2.7. Взаимодействие генов</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E05E99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73DECDC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4589EE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при различных типах взаимодействия генов, составление генотипических схем скрещивания</w:t>
            </w:r>
          </w:p>
        </w:tc>
      </w:tr>
      <w:tr w:rsidR="00980CAE" w:rsidRPr="00980CAE" w14:paraId="6361F37C"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BF301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26A5510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F215AF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№2.8. Сцепленное наследование признаков</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DACB4F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55A82B4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2F90DC5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при сцепленном наследовании, составление генотипических схем скрещивания</w:t>
            </w:r>
          </w:p>
        </w:tc>
      </w:tr>
      <w:tr w:rsidR="00980CAE" w:rsidRPr="00980CAE" w14:paraId="336E47C5"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C6BBE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46228CC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6800A5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№2.9. Генетика пола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91A314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2CE06F8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3923F4A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сцепленных с полом, составление генотипических схем скрещивания</w:t>
            </w:r>
          </w:p>
        </w:tc>
      </w:tr>
      <w:tr w:rsidR="00980CAE" w:rsidRPr="00980CAE" w14:paraId="7E98EF31"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8C42FE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096D800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8D4D28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№2.10. Генетика человека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9E2E6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7A682F8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09F4AB7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вероятности возникновения наследственных признаков, используя методы генетики человека, составление генотипических схем скрещивания</w:t>
            </w:r>
          </w:p>
          <w:p w14:paraId="0A6277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устных сообщений с презентацией о наследственных заболеваниях человека</w:t>
            </w:r>
          </w:p>
        </w:tc>
      </w:tr>
      <w:tr w:rsidR="00980CAE" w:rsidRPr="00980CAE" w14:paraId="4CABB98D"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C1D20F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1486687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361802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E7F495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Тема №2.11. Закономерности изменчивости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2D664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5CB952D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Решение задач на определение </w:t>
            </w:r>
            <w:r w:rsidRPr="00980CAE">
              <w:rPr>
                <w:rFonts w:ascii="Times New Roman" w:hAnsi="Times New Roman" w:cs="Times New Roman"/>
                <w:sz w:val="24"/>
                <w:szCs w:val="24"/>
              </w:rPr>
              <w:lastRenderedPageBreak/>
              <w:t>типа мутации при передаче наследственных признаков, составление генотипических схем скрещивания</w:t>
            </w:r>
          </w:p>
        </w:tc>
      </w:tr>
      <w:tr w:rsidR="00980CAE" w:rsidRPr="00980CAE" w14:paraId="600F894A"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2FA3FF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05740C1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FFCA6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№2.12. Селекция организмов</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04D6A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0BAB29C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w:t>
            </w:r>
          </w:p>
          <w:p w14:paraId="406E3C6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задач на определение возможного возникновения наследственных признаков по селекции, составление генотипических схем скрещивания</w:t>
            </w:r>
          </w:p>
        </w:tc>
      </w:tr>
      <w:tr w:rsidR="00980CAE" w:rsidRPr="00980CAE" w14:paraId="219FB24D"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12C83B" w14:textId="77777777" w:rsidR="00980CAE" w:rsidRPr="00980CAE" w:rsidRDefault="00980CAE" w:rsidP="00980CAE">
            <w:pPr>
              <w:jc w:val="both"/>
              <w:rPr>
                <w:rFonts w:ascii="Times New Roman" w:hAnsi="Times New Roman" w:cs="Times New Roman"/>
                <w:sz w:val="24"/>
                <w:szCs w:val="24"/>
              </w:rPr>
            </w:pP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984BF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3. Теория эволюции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3A5FB1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“Теоретические аспекты эволюции жизни на Земле”</w:t>
            </w:r>
          </w:p>
        </w:tc>
      </w:tr>
      <w:tr w:rsidR="00980CAE" w:rsidRPr="00980CAE" w14:paraId="49EC316F"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87E5E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268A9B2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E6F7D7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3.1. История эволюционного учения</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62D049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0815DDD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ленты времени развития эволюционного учения</w:t>
            </w:r>
          </w:p>
        </w:tc>
      </w:tr>
      <w:tr w:rsidR="00980CAE" w:rsidRPr="00980CAE" w14:paraId="752514DF"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314F3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FB9777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Тема 3.2. </w:t>
            </w:r>
            <w:proofErr w:type="spellStart"/>
            <w:r w:rsidRPr="00980CAE">
              <w:rPr>
                <w:rFonts w:ascii="Times New Roman" w:hAnsi="Times New Roman" w:cs="Times New Roman"/>
                <w:sz w:val="24"/>
                <w:szCs w:val="24"/>
              </w:rPr>
              <w:t>Микроэволюция</w:t>
            </w:r>
            <w:proofErr w:type="spellEnd"/>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92881F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420FD9D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 терминов</w:t>
            </w:r>
          </w:p>
        </w:tc>
      </w:tr>
      <w:tr w:rsidR="00980CAE" w:rsidRPr="00980CAE" w14:paraId="34C600E5"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A9EB45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57819E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3.3. Макроэволюция</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B87BA7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Оцениваемая дискуссия</w:t>
            </w:r>
          </w:p>
          <w:p w14:paraId="710A575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глоссария терминов</w:t>
            </w:r>
          </w:p>
        </w:tc>
      </w:tr>
      <w:tr w:rsidR="00980CAE" w:rsidRPr="00980CAE" w14:paraId="5F31CE5D"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B1D2BE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192B220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C534D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3.4. Возникновение и развитие жизни на Земле</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689153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03FEC0A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Подготовка и представление устного сообщения и ленты времени возникновения и развития животного и растительного мира</w:t>
            </w:r>
          </w:p>
        </w:tc>
      </w:tr>
      <w:tr w:rsidR="00980CAE" w:rsidRPr="00980CAE" w14:paraId="7E03DB01"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4C69D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229EB20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D20AA3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3.5. Происхождение человека – антропогенез</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F84A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Фронтальный опрос</w:t>
            </w:r>
          </w:p>
          <w:p w14:paraId="1F00F81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Разработка лент времени и ментальных карт на выбор:</w:t>
            </w:r>
          </w:p>
          <w:p w14:paraId="033AB37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“Эволюция современного человека”, “Время и пути расселения человека по планете”, “Влияние географической среды на морфологию и физиологию человека”, “Человеческие расы”, обсуждение</w:t>
            </w:r>
          </w:p>
        </w:tc>
      </w:tr>
      <w:tr w:rsidR="00980CAE" w:rsidRPr="00980CAE" w14:paraId="7D0FCE9C"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5C274" w14:textId="77777777" w:rsidR="00980CAE" w:rsidRPr="00980CAE" w:rsidRDefault="00980CAE" w:rsidP="00980CAE">
            <w:pPr>
              <w:jc w:val="both"/>
              <w:rPr>
                <w:rFonts w:ascii="Times New Roman" w:hAnsi="Times New Roman" w:cs="Times New Roman"/>
                <w:sz w:val="24"/>
                <w:szCs w:val="24"/>
              </w:rPr>
            </w:pP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331CE1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4. Экология</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8BCC64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Контрольная работа “Теоретические аспекты экологии”</w:t>
            </w:r>
          </w:p>
        </w:tc>
      </w:tr>
      <w:tr w:rsidR="00980CAE" w:rsidRPr="00980CAE" w14:paraId="5CC52197"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2762CA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6A9D12B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E3A17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4.1. Экологические факторы и среды жизни.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5B71C4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 по экологическим факторам и средам жизни организмов</w:t>
            </w:r>
          </w:p>
        </w:tc>
      </w:tr>
      <w:tr w:rsidR="00980CAE" w:rsidRPr="00980CAE" w14:paraId="56738795"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A68E7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DB4920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5352B06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645DFB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4.2. Популяция, сообщества, экосистемы</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1A4653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Составление схем </w:t>
            </w:r>
            <w:proofErr w:type="spellStart"/>
            <w:r w:rsidRPr="00980CAE">
              <w:rPr>
                <w:rFonts w:ascii="Times New Roman" w:hAnsi="Times New Roman" w:cs="Times New Roman"/>
                <w:sz w:val="24"/>
                <w:szCs w:val="24"/>
              </w:rPr>
              <w:t>круговоротавеществ</w:t>
            </w:r>
            <w:proofErr w:type="spellEnd"/>
            <w:r w:rsidRPr="00980CAE">
              <w:rPr>
                <w:rFonts w:ascii="Times New Roman" w:hAnsi="Times New Roman" w:cs="Times New Roman"/>
                <w:sz w:val="24"/>
                <w:szCs w:val="24"/>
              </w:rPr>
              <w:t>, используя материалы лекции</w:t>
            </w:r>
          </w:p>
          <w:p w14:paraId="7ACAF05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Решение практико-ориентированных расчетных заданий по переносу вещества и энергии в экосистемах с составление трофических цепей и </w:t>
            </w:r>
            <w:r w:rsidRPr="00980CAE">
              <w:rPr>
                <w:rFonts w:ascii="Times New Roman" w:hAnsi="Times New Roman" w:cs="Times New Roman"/>
                <w:sz w:val="24"/>
                <w:szCs w:val="24"/>
              </w:rPr>
              <w:lastRenderedPageBreak/>
              <w:t>пирамид биомассы и энергии</w:t>
            </w:r>
          </w:p>
        </w:tc>
      </w:tr>
      <w:tr w:rsidR="00980CAE" w:rsidRPr="00980CAE" w14:paraId="31448071"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92545B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15EFFDC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32E7B10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D7E5AE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4.3. Биосфера - глобальная экологическая система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3729DE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Оцениваемая дискуссия</w:t>
            </w:r>
          </w:p>
          <w:p w14:paraId="0F2040C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636192A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практико-ориентированных расчетных задач на определение площади насаждений для снижения концентрации углекислого газа в атмосфере своего региона проживания</w:t>
            </w:r>
          </w:p>
        </w:tc>
      </w:tr>
      <w:tr w:rsidR="00980CAE" w:rsidRPr="00980CAE" w14:paraId="6AF121A3"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C002C1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1DA9562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045B45E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3C947A3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7207F2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4.4. Влияние антропогенных факторов на биосферу</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4BA840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Тест</w:t>
            </w:r>
          </w:p>
          <w:p w14:paraId="22672B3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Решение практико-ориентированных расчетных заданий по сохранению природных ресурсов своего региона проживания</w:t>
            </w:r>
          </w:p>
        </w:tc>
      </w:tr>
      <w:tr w:rsidR="00980CAE" w:rsidRPr="00980CAE" w14:paraId="4A450B39"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FA449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1CA29586"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ОК04</w:t>
            </w:r>
          </w:p>
          <w:p w14:paraId="244EF9D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04D4785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4.5. Влияние социально-экологических факторов на здоровье человека</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1A62E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Оцениваемая дискуссия</w:t>
            </w:r>
          </w:p>
          <w:p w14:paraId="1D50E69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Выполнения практических заданий:</w:t>
            </w:r>
          </w:p>
          <w:p w14:paraId="43AB5BA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“Определение суточного рациона питания”,</w:t>
            </w:r>
          </w:p>
          <w:p w14:paraId="1FE7772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“Создание индивидуальной памятки по организации рациональной физической активности”</w:t>
            </w:r>
          </w:p>
          <w:p w14:paraId="0DD3AF9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Выполнение лабораторной работы на выбор:</w:t>
            </w:r>
          </w:p>
          <w:p w14:paraId="0D04478B"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"Умственная работоспособность",</w:t>
            </w:r>
          </w:p>
          <w:p w14:paraId="7839537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"Влияние абиотических факторов на человека (низкие и высокие температуры)"</w:t>
            </w:r>
          </w:p>
        </w:tc>
      </w:tr>
      <w:tr w:rsidR="00980CAE" w:rsidRPr="00980CAE" w14:paraId="68658B03"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CC6CB0" w14:textId="77777777" w:rsidR="00980CAE" w:rsidRPr="00980CAE" w:rsidRDefault="00980CAE" w:rsidP="00980CAE">
            <w:pPr>
              <w:jc w:val="both"/>
              <w:rPr>
                <w:rFonts w:ascii="Times New Roman" w:hAnsi="Times New Roman" w:cs="Times New Roman"/>
                <w:sz w:val="24"/>
                <w:szCs w:val="24"/>
              </w:rPr>
            </w:pP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E7273C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*Профессионально-ориентированно содержание</w:t>
            </w:r>
          </w:p>
          <w:p w14:paraId="27CF887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5. Биология в жизни</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FB2C61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Защита кейса: представление результатов решения кейсов (выступление с презентацией)</w:t>
            </w:r>
          </w:p>
        </w:tc>
      </w:tr>
      <w:tr w:rsidR="00980CAE" w:rsidRPr="00980CAE" w14:paraId="2B7EB6E5"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A92D03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ОК01</w:t>
            </w:r>
          </w:p>
          <w:p w14:paraId="0D4A13C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6DE4F48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038502C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p w14:paraId="20C9821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6D914DE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65852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5.1 Биотехнологии в жизни каждого</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B32AD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Выполнение кейса на анализ информации о научных достижениях в области генетических технологий, клеточной инженерии, пищевых биотехнологий (по группам), представление результатов решения кейсов</w:t>
            </w:r>
          </w:p>
        </w:tc>
      </w:tr>
      <w:tr w:rsidR="00980CAE" w:rsidRPr="00980CAE" w14:paraId="606DDD61"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73B4BA7"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78D2250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30E4465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406ADFD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p w14:paraId="5F1A982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1A4B9724"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0F1EF6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5.2. Биотехнологии и животные</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C7B475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Выполнение кейса на анализ информации о развитии биотехнологий с использованием животных, применение продуктов биотехнологии в жизни человека (по группам), представление результатов решения кейсов</w:t>
            </w:r>
          </w:p>
        </w:tc>
      </w:tr>
      <w:tr w:rsidR="00980CAE" w:rsidRPr="00980CAE" w14:paraId="54BBC8A0"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1D2B23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B0C0255"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56C2579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ОК 04</w:t>
            </w:r>
          </w:p>
          <w:p w14:paraId="78A7E89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1.1.</w:t>
            </w:r>
          </w:p>
          <w:p w14:paraId="5C93D348"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1.2.</w:t>
            </w:r>
          </w:p>
          <w:p w14:paraId="2E1D61ED"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ПК 2.1</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4282BC"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lastRenderedPageBreak/>
              <w:t>*Тема 5.2.5. Социально-этические аспекты биотехнологий</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A9E44A1"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Выполнение кейса на анализ информации об этических </w:t>
            </w:r>
            <w:r w:rsidRPr="00980CAE">
              <w:rPr>
                <w:rFonts w:ascii="Times New Roman" w:hAnsi="Times New Roman" w:cs="Times New Roman"/>
                <w:sz w:val="24"/>
                <w:szCs w:val="24"/>
              </w:rPr>
              <w:lastRenderedPageBreak/>
              <w:t>аспектах развития биотехнологий (по группам), представление результатов решения кейсов</w:t>
            </w:r>
          </w:p>
        </w:tc>
      </w:tr>
      <w:tr w:rsidR="00980CAE" w:rsidRPr="00980CAE" w14:paraId="3BB8B7CB"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C90CB" w14:textId="77777777" w:rsidR="00980CAE" w:rsidRPr="00980CAE" w:rsidRDefault="00980CAE" w:rsidP="00980CAE">
            <w:pPr>
              <w:jc w:val="both"/>
              <w:rPr>
                <w:rFonts w:ascii="Times New Roman" w:hAnsi="Times New Roman" w:cs="Times New Roman"/>
                <w:sz w:val="24"/>
                <w:szCs w:val="24"/>
              </w:rPr>
            </w:pP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BA0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Раздел 6. Биоэкологические исследования</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42E73A69"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Представление результатов выполнения учебно-исследовательских проектов (выступление с презентацией)</w:t>
            </w:r>
          </w:p>
        </w:tc>
      </w:tr>
      <w:tr w:rsidR="00980CAE" w:rsidRPr="00980CAE" w14:paraId="53CC813B"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386FC4E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01</w:t>
            </w:r>
          </w:p>
          <w:p w14:paraId="32E2C4A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02</w:t>
            </w:r>
          </w:p>
          <w:p w14:paraId="409F7E4E"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04</w:t>
            </w:r>
          </w:p>
          <w:p w14:paraId="41BD5A4A"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83DAE90"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Тема 6.1. Основные методы биоэкологических исследований</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115E9073"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Выполнение лабораторных работ на выбор в </w:t>
            </w:r>
            <w:proofErr w:type="spellStart"/>
            <w:r w:rsidRPr="00980CAE">
              <w:rPr>
                <w:rFonts w:ascii="Times New Roman" w:hAnsi="Times New Roman" w:cs="Times New Roman"/>
                <w:sz w:val="24"/>
                <w:szCs w:val="24"/>
              </w:rPr>
              <w:t>минигруппах</w:t>
            </w:r>
            <w:proofErr w:type="spellEnd"/>
            <w:r w:rsidRPr="00980CAE">
              <w:rPr>
                <w:rFonts w:ascii="Times New Roman" w:hAnsi="Times New Roman" w:cs="Times New Roman"/>
                <w:sz w:val="24"/>
                <w:szCs w:val="24"/>
              </w:rPr>
              <w:t>:</w:t>
            </w:r>
          </w:p>
          <w:p w14:paraId="73D83FDA"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Влияние температуры на роста и физиологическую активность дрожжевых клеток</w:t>
            </w:r>
          </w:p>
          <w:p w14:paraId="4A167140"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Влияние углеводов на роста и физиологическую активность дрожжевых клеток</w:t>
            </w:r>
          </w:p>
          <w:p w14:paraId="5A03832F"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Сочетанное влияние температуры и углеводов на роста и физиологическую активность дрожжевых клеток</w:t>
            </w:r>
          </w:p>
        </w:tc>
      </w:tr>
      <w:tr w:rsidR="00980CAE" w:rsidRPr="00980CAE" w14:paraId="57D1B9E1"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786A87F"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01</w:t>
            </w:r>
          </w:p>
          <w:p w14:paraId="33FAF7D7"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02</w:t>
            </w:r>
          </w:p>
          <w:p w14:paraId="3E02B591"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04</w:t>
            </w:r>
          </w:p>
          <w:p w14:paraId="08FC59F0"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07</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541312FE"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Тема 6.2 Биоэкологический эксперимент</w:t>
            </w: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7ACC8D0F"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 xml:space="preserve">Выполнение учебно-исследовательского проекта на выбор: </w:t>
            </w:r>
          </w:p>
          <w:p w14:paraId="144C8325"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Оценка качества атмосферного воздуха</w:t>
            </w:r>
          </w:p>
          <w:p w14:paraId="564FDE4F"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 xml:space="preserve">Оценка качества почв методом </w:t>
            </w:r>
            <w:proofErr w:type="spellStart"/>
            <w:r w:rsidRPr="00980CAE">
              <w:rPr>
                <w:rFonts w:ascii="Times New Roman" w:hAnsi="Times New Roman" w:cs="Times New Roman"/>
                <w:sz w:val="24"/>
                <w:szCs w:val="24"/>
              </w:rPr>
              <w:t>фитотестирования</w:t>
            </w:r>
            <w:proofErr w:type="spellEnd"/>
          </w:p>
          <w:p w14:paraId="51105B8F"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Оценка качества вод поверхностных водоемов по органолептическим и физико-химическим свойствам</w:t>
            </w:r>
          </w:p>
          <w:p w14:paraId="7B955523"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Влияние ПАВ на рост и развитие семян высших растений</w:t>
            </w:r>
          </w:p>
          <w:p w14:paraId="2AF017E7" w14:textId="77777777" w:rsidR="00980CAE" w:rsidRPr="00980CAE" w:rsidRDefault="00980CAE">
            <w:pPr>
              <w:numPr>
                <w:ilvl w:val="0"/>
                <w:numId w:val="3"/>
              </w:numPr>
              <w:jc w:val="both"/>
              <w:rPr>
                <w:rFonts w:ascii="Times New Roman" w:hAnsi="Times New Roman" w:cs="Times New Roman"/>
                <w:sz w:val="24"/>
                <w:szCs w:val="24"/>
              </w:rPr>
            </w:pPr>
            <w:r w:rsidRPr="00980CAE">
              <w:rPr>
                <w:rFonts w:ascii="Times New Roman" w:hAnsi="Times New Roman" w:cs="Times New Roman"/>
                <w:sz w:val="24"/>
                <w:szCs w:val="24"/>
              </w:rPr>
              <w:t>Влияние солевого загрязнения на рост и развитие семян высших растений</w:t>
            </w:r>
          </w:p>
        </w:tc>
      </w:tr>
      <w:tr w:rsidR="00980CAE" w:rsidRPr="00980CAE" w14:paraId="4270BFC3" w14:textId="77777777" w:rsidTr="00980CAE">
        <w:tc>
          <w:tcPr>
            <w:tcW w:w="211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23D4D916"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01</w:t>
            </w:r>
          </w:p>
          <w:p w14:paraId="3798ED7F"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02</w:t>
            </w:r>
          </w:p>
          <w:p w14:paraId="00DBE613"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04</w:t>
            </w:r>
          </w:p>
          <w:p w14:paraId="0F161E94"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ОК 07</w:t>
            </w:r>
          </w:p>
          <w:p w14:paraId="5E9FC5AB"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ПК 1.1.</w:t>
            </w:r>
          </w:p>
          <w:p w14:paraId="326F156A"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ПК 1.2.</w:t>
            </w:r>
          </w:p>
          <w:p w14:paraId="6A954F09" w14:textId="77777777" w:rsidR="00980CAE" w:rsidRPr="00980CAE" w:rsidRDefault="00980CAE" w:rsidP="00980CAE">
            <w:pPr>
              <w:jc w:val="both"/>
              <w:rPr>
                <w:rFonts w:ascii="Times New Roman" w:hAnsi="Times New Roman" w:cs="Times New Roman"/>
                <w:b/>
                <w:bCs/>
                <w:sz w:val="24"/>
                <w:szCs w:val="24"/>
              </w:rPr>
            </w:pPr>
            <w:r w:rsidRPr="00980CAE">
              <w:rPr>
                <w:rFonts w:ascii="Times New Roman" w:hAnsi="Times New Roman" w:cs="Times New Roman"/>
                <w:b/>
                <w:bCs/>
                <w:sz w:val="24"/>
                <w:szCs w:val="24"/>
              </w:rPr>
              <w:t>ПК 2.1</w:t>
            </w:r>
          </w:p>
        </w:tc>
        <w:tc>
          <w:tcPr>
            <w:tcW w:w="373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5E9B4" w14:textId="77777777" w:rsidR="00980CAE" w:rsidRPr="00980CAE" w:rsidRDefault="00980CAE" w:rsidP="00980CAE">
            <w:pPr>
              <w:jc w:val="both"/>
              <w:rPr>
                <w:rFonts w:ascii="Times New Roman" w:hAnsi="Times New Roman" w:cs="Times New Roman"/>
                <w:b/>
                <w:bCs/>
                <w:sz w:val="24"/>
                <w:szCs w:val="24"/>
              </w:rPr>
            </w:pPr>
          </w:p>
        </w:tc>
        <w:tc>
          <w:tcPr>
            <w:tcW w:w="377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14:paraId="66E38BA2" w14:textId="77777777" w:rsidR="00980CAE" w:rsidRPr="00980CAE" w:rsidRDefault="00980CAE" w:rsidP="00980CAE">
            <w:pPr>
              <w:jc w:val="both"/>
              <w:rPr>
                <w:rFonts w:ascii="Times New Roman" w:hAnsi="Times New Roman" w:cs="Times New Roman"/>
                <w:sz w:val="24"/>
                <w:szCs w:val="24"/>
              </w:rPr>
            </w:pPr>
            <w:r w:rsidRPr="00980CAE">
              <w:rPr>
                <w:rFonts w:ascii="Times New Roman" w:hAnsi="Times New Roman" w:cs="Times New Roman"/>
                <w:sz w:val="24"/>
                <w:szCs w:val="24"/>
              </w:rPr>
              <w:t>Выполнение экзаменационных заданий</w:t>
            </w:r>
          </w:p>
        </w:tc>
      </w:tr>
    </w:tbl>
    <w:p w14:paraId="7A79639E" w14:textId="77777777" w:rsidR="00980CAE" w:rsidRPr="00980CAE" w:rsidRDefault="00980CAE" w:rsidP="00980CAE">
      <w:pPr>
        <w:spacing w:after="0" w:line="240" w:lineRule="auto"/>
        <w:jc w:val="both"/>
        <w:rPr>
          <w:rFonts w:ascii="Times New Roman" w:hAnsi="Times New Roman" w:cs="Times New Roman"/>
          <w:b/>
          <w:bCs/>
          <w:sz w:val="24"/>
          <w:szCs w:val="24"/>
        </w:rPr>
      </w:pPr>
    </w:p>
    <w:p w14:paraId="1DEFA50D"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D9BB8EB" w14:textId="77777777" w:rsidR="00980CAE" w:rsidRPr="00980CAE" w:rsidRDefault="00980CAE" w:rsidP="00980CAE">
      <w:pPr>
        <w:spacing w:after="0" w:line="240" w:lineRule="auto"/>
        <w:jc w:val="both"/>
        <w:rPr>
          <w:rFonts w:ascii="Times New Roman" w:hAnsi="Times New Roman" w:cs="Times New Roman"/>
          <w:b/>
          <w:bCs/>
          <w:sz w:val="24"/>
          <w:szCs w:val="24"/>
        </w:rPr>
      </w:pPr>
    </w:p>
    <w:p w14:paraId="2A11D701" w14:textId="77777777" w:rsidR="00980CAE" w:rsidRPr="00980CAE" w:rsidRDefault="00980CAE" w:rsidP="00980CAE">
      <w:pPr>
        <w:spacing w:after="0" w:line="240" w:lineRule="auto"/>
        <w:jc w:val="both"/>
        <w:rPr>
          <w:rFonts w:ascii="Times New Roman" w:hAnsi="Times New Roman" w:cs="Times New Roman"/>
          <w:b/>
          <w:bCs/>
          <w:sz w:val="24"/>
          <w:szCs w:val="24"/>
        </w:rPr>
      </w:pPr>
    </w:p>
    <w:p w14:paraId="09720DB8"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78502D7" w14:textId="77777777" w:rsidR="00980CAE" w:rsidRPr="00980CAE" w:rsidRDefault="00980CAE" w:rsidP="00980CAE">
      <w:pPr>
        <w:spacing w:after="0" w:line="240" w:lineRule="auto"/>
        <w:jc w:val="both"/>
        <w:rPr>
          <w:rFonts w:ascii="Times New Roman" w:hAnsi="Times New Roman" w:cs="Times New Roman"/>
          <w:b/>
          <w:bCs/>
          <w:sz w:val="24"/>
          <w:szCs w:val="24"/>
        </w:rPr>
      </w:pPr>
    </w:p>
    <w:p w14:paraId="44CAD862" w14:textId="77777777" w:rsidR="00980CAE" w:rsidRPr="00980CAE" w:rsidRDefault="00980CAE" w:rsidP="00980CAE">
      <w:pPr>
        <w:spacing w:after="0" w:line="240" w:lineRule="auto"/>
        <w:jc w:val="both"/>
        <w:rPr>
          <w:rFonts w:ascii="Times New Roman" w:hAnsi="Times New Roman" w:cs="Times New Roman"/>
          <w:b/>
          <w:bCs/>
          <w:sz w:val="24"/>
          <w:szCs w:val="24"/>
        </w:rPr>
      </w:pPr>
    </w:p>
    <w:p w14:paraId="34DBFF32" w14:textId="77777777" w:rsidR="00980CAE" w:rsidRPr="00980CAE" w:rsidRDefault="00980CAE" w:rsidP="00980CAE">
      <w:pPr>
        <w:spacing w:after="0" w:line="240" w:lineRule="auto"/>
        <w:jc w:val="both"/>
        <w:rPr>
          <w:rFonts w:ascii="Times New Roman" w:hAnsi="Times New Roman" w:cs="Times New Roman"/>
          <w:b/>
          <w:bCs/>
          <w:sz w:val="24"/>
          <w:szCs w:val="24"/>
        </w:rPr>
      </w:pPr>
    </w:p>
    <w:p w14:paraId="7F31256E" w14:textId="77777777" w:rsidR="00822B2F" w:rsidRPr="004238DE" w:rsidRDefault="00822B2F" w:rsidP="00822B2F">
      <w:pPr>
        <w:spacing w:after="0" w:line="240" w:lineRule="auto"/>
        <w:jc w:val="both"/>
        <w:rPr>
          <w:rFonts w:ascii="Times New Roman" w:hAnsi="Times New Roman" w:cs="Times New Roman"/>
          <w:sz w:val="28"/>
          <w:szCs w:val="28"/>
        </w:rPr>
      </w:pPr>
    </w:p>
    <w:p w14:paraId="1B75D962" w14:textId="77777777" w:rsidR="00822B2F" w:rsidRPr="004238DE" w:rsidRDefault="00822B2F" w:rsidP="00822B2F">
      <w:pPr>
        <w:spacing w:after="0" w:line="240" w:lineRule="auto"/>
        <w:jc w:val="both"/>
        <w:rPr>
          <w:rFonts w:ascii="Times New Roman" w:hAnsi="Times New Roman" w:cs="Times New Roman"/>
          <w:sz w:val="28"/>
          <w:szCs w:val="28"/>
        </w:rPr>
      </w:pPr>
    </w:p>
    <w:p w14:paraId="13215826" w14:textId="77777777" w:rsidR="00822B2F" w:rsidRPr="004238DE" w:rsidRDefault="00822B2F" w:rsidP="00822B2F">
      <w:pPr>
        <w:spacing w:after="0" w:line="240" w:lineRule="auto"/>
        <w:jc w:val="both"/>
        <w:rPr>
          <w:rFonts w:ascii="Times New Roman" w:hAnsi="Times New Roman" w:cs="Times New Roman"/>
          <w:sz w:val="28"/>
          <w:szCs w:val="28"/>
        </w:rPr>
      </w:pPr>
    </w:p>
    <w:p w14:paraId="013F7197" w14:textId="77777777" w:rsidR="00822B2F" w:rsidRPr="004238DE" w:rsidRDefault="00822B2F" w:rsidP="00822B2F">
      <w:pPr>
        <w:spacing w:after="0" w:line="240" w:lineRule="auto"/>
        <w:jc w:val="both"/>
        <w:rPr>
          <w:rFonts w:ascii="Times New Roman" w:hAnsi="Times New Roman" w:cs="Times New Roman"/>
          <w:sz w:val="28"/>
          <w:szCs w:val="28"/>
        </w:rPr>
      </w:pPr>
    </w:p>
    <w:p w14:paraId="79F561C7" w14:textId="77777777" w:rsidR="00822B2F" w:rsidRPr="004238DE" w:rsidRDefault="00822B2F" w:rsidP="00822B2F">
      <w:pPr>
        <w:spacing w:after="0" w:line="240" w:lineRule="auto"/>
        <w:jc w:val="both"/>
        <w:rPr>
          <w:rFonts w:ascii="Times New Roman" w:hAnsi="Times New Roman" w:cs="Times New Roman"/>
          <w:sz w:val="28"/>
          <w:szCs w:val="28"/>
        </w:rPr>
      </w:pPr>
    </w:p>
    <w:p w14:paraId="49999ECD" w14:textId="77777777" w:rsidR="00822B2F" w:rsidRPr="004238DE" w:rsidRDefault="00822B2F" w:rsidP="00662697">
      <w:pPr>
        <w:spacing w:after="0" w:line="240" w:lineRule="auto"/>
        <w:jc w:val="both"/>
        <w:rPr>
          <w:rFonts w:ascii="Times New Roman" w:hAnsi="Times New Roman" w:cs="Times New Roman"/>
          <w:sz w:val="28"/>
          <w:szCs w:val="28"/>
        </w:rPr>
      </w:pPr>
    </w:p>
    <w:p w14:paraId="59BBED71" w14:textId="77777777" w:rsidR="00752630" w:rsidRPr="004238DE" w:rsidRDefault="00752630">
      <w:pPr>
        <w:spacing w:after="0" w:line="240" w:lineRule="auto"/>
        <w:jc w:val="both"/>
        <w:rPr>
          <w:rFonts w:ascii="Times New Roman" w:hAnsi="Times New Roman" w:cs="Times New Roman"/>
          <w:sz w:val="28"/>
          <w:szCs w:val="28"/>
        </w:rPr>
      </w:pPr>
    </w:p>
    <w:sectPr w:rsidR="00752630" w:rsidRPr="004238DE" w:rsidSect="00386F34">
      <w:pgSz w:w="11906" w:h="16838"/>
      <w:pgMar w:top="1134" w:right="851" w:bottom="1134" w:left="1418" w:header="709" w:footer="70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6565BE" w14:textId="77777777" w:rsidR="00FF3987" w:rsidRDefault="00FF3987">
      <w:pPr>
        <w:spacing w:after="0" w:line="240" w:lineRule="auto"/>
      </w:pPr>
      <w:r>
        <w:separator/>
      </w:r>
    </w:p>
  </w:endnote>
  <w:endnote w:type="continuationSeparator" w:id="0">
    <w:p w14:paraId="023C136F" w14:textId="77777777" w:rsidR="00FF3987" w:rsidRDefault="00FF39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auto"/>
    <w:pitch w:val="default"/>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SchoolBookSanPin">
    <w:altName w:val="Cambria"/>
    <w:panose1 w:val="00000000000000000000"/>
    <w:charset w:val="00"/>
    <w:family w:val="roman"/>
    <w:notTrueType/>
    <w:pitch w:val="default"/>
  </w:font>
  <w:font w:name="Segoe UI">
    <w:panose1 w:val="020B0502040204020203"/>
    <w:charset w:val="CC"/>
    <w:family w:val="swiss"/>
    <w:pitch w:val="variable"/>
    <w:sig w:usb0="E4002EFF" w:usb1="C000E47F" w:usb2="00000009" w:usb3="00000000" w:csb0="000001FF" w:csb1="00000000"/>
  </w:font>
  <w:font w:name="XO Thames">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Arial Unicode MS">
    <w:panose1 w:val="020B0604020202020204"/>
    <w:charset w:val="80"/>
    <w:family w:val="swiss"/>
    <w:pitch w:val="variable"/>
    <w:sig w:usb0="F7FFAFFF" w:usb1="E9DFFFFF" w:usb2="0000003F" w:usb3="00000000" w:csb0="003F01FF" w:csb1="00000000"/>
  </w:font>
  <w:font w:name="Century Schoolbook">
    <w:panose1 w:val="020406040505050203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CC"/>
    <w:family w:val="roman"/>
    <w:pitch w:val="variable"/>
    <w:sig w:usb0="E00006FF" w:usb1="420024FF" w:usb2="02000000" w:usb3="00000000" w:csb0="0000019F" w:csb1="00000000"/>
  </w:font>
  <w:font w:name="OfficinaSansBookC">
    <w:altName w:val="Courier New"/>
    <w:panose1 w:val="00000000000000000000"/>
    <w:charset w:val="CC"/>
    <w:family w:val="modern"/>
    <w:notTrueType/>
    <w:pitch w:val="variable"/>
    <w:sig w:usb0="800002AF" w:usb1="1000004A"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7878470"/>
      <w:docPartObj>
        <w:docPartGallery w:val="Page Numbers (Bottom of Page)"/>
        <w:docPartUnique/>
      </w:docPartObj>
    </w:sdtPr>
    <w:sdtContent>
      <w:p w14:paraId="549FE041" w14:textId="0786DC66" w:rsidR="00752630" w:rsidRDefault="00000000">
        <w:pPr>
          <w:pStyle w:val="af"/>
          <w:jc w:val="right"/>
        </w:pPr>
      </w:p>
    </w:sdtContent>
  </w:sdt>
  <w:p w14:paraId="4320FB64" w14:textId="77777777" w:rsidR="004238DE" w:rsidRDefault="004238DE">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BC927" w14:textId="77777777" w:rsidR="004238DE" w:rsidRDefault="004238DE" w:rsidP="00924BB6">
    <w:pPr>
      <w:pStyle w:val="af"/>
      <w:framePr w:wrap="around" w:vAnchor="text" w:hAnchor="margin" w:xAlign="right" w:y="1"/>
      <w:rPr>
        <w:rStyle w:val="affffff1"/>
      </w:rPr>
    </w:pPr>
    <w:r>
      <w:rPr>
        <w:rStyle w:val="affffff1"/>
      </w:rPr>
      <w:fldChar w:fldCharType="begin"/>
    </w:r>
    <w:r>
      <w:rPr>
        <w:rStyle w:val="affffff1"/>
      </w:rPr>
      <w:instrText xml:space="preserve">PAGE  </w:instrText>
    </w:r>
    <w:r>
      <w:rPr>
        <w:rStyle w:val="affffff1"/>
      </w:rPr>
      <w:fldChar w:fldCharType="separate"/>
    </w:r>
    <w:r>
      <w:rPr>
        <w:rStyle w:val="affffff1"/>
        <w:noProof/>
      </w:rPr>
      <w:t>3</w:t>
    </w:r>
    <w:r>
      <w:rPr>
        <w:rStyle w:val="affffff1"/>
      </w:rPr>
      <w:fldChar w:fldCharType="end"/>
    </w:r>
  </w:p>
  <w:p w14:paraId="5AF0B44F" w14:textId="77777777" w:rsidR="004238DE" w:rsidRDefault="004238DE" w:rsidP="00924BB6">
    <w:pPr>
      <w:pStyle w:val="af"/>
      <w:ind w:right="360"/>
    </w:pPr>
  </w:p>
  <w:p w14:paraId="05B962B4" w14:textId="77777777" w:rsidR="00FF1990" w:rsidRDefault="00FF199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7D362" w14:textId="77777777" w:rsidR="004238DE" w:rsidRDefault="004238DE" w:rsidP="00924BB6">
    <w:pPr>
      <w:pStyle w:val="af"/>
      <w:framePr w:wrap="around" w:vAnchor="text" w:hAnchor="margin" w:xAlign="right" w:y="1"/>
      <w:rPr>
        <w:rStyle w:val="affffff1"/>
      </w:rPr>
    </w:pPr>
    <w:r>
      <w:rPr>
        <w:rStyle w:val="affffff1"/>
      </w:rPr>
      <w:fldChar w:fldCharType="begin"/>
    </w:r>
    <w:r>
      <w:rPr>
        <w:rStyle w:val="affffff1"/>
      </w:rPr>
      <w:instrText xml:space="preserve">PAGE  </w:instrText>
    </w:r>
    <w:r>
      <w:rPr>
        <w:rStyle w:val="affffff1"/>
      </w:rPr>
      <w:fldChar w:fldCharType="separate"/>
    </w:r>
    <w:r w:rsidR="00E847D7">
      <w:rPr>
        <w:rStyle w:val="affffff1"/>
        <w:noProof/>
      </w:rPr>
      <w:t>86</w:t>
    </w:r>
    <w:r>
      <w:rPr>
        <w:rStyle w:val="affffff1"/>
      </w:rPr>
      <w:fldChar w:fldCharType="end"/>
    </w:r>
  </w:p>
  <w:p w14:paraId="23C51757" w14:textId="77777777" w:rsidR="004238DE" w:rsidRDefault="004238DE" w:rsidP="00924BB6">
    <w:pPr>
      <w:pStyle w:val="af"/>
      <w:ind w:right="360"/>
    </w:pPr>
  </w:p>
  <w:p w14:paraId="14F35B81" w14:textId="77777777" w:rsidR="00FF1990" w:rsidRDefault="00FF199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09630B" w14:textId="77777777" w:rsidR="00FF3987" w:rsidRDefault="00FF3987">
      <w:pPr>
        <w:spacing w:after="0" w:line="240" w:lineRule="auto"/>
      </w:pPr>
      <w:r>
        <w:separator/>
      </w:r>
    </w:p>
  </w:footnote>
  <w:footnote w:type="continuationSeparator" w:id="0">
    <w:p w14:paraId="71C44F52" w14:textId="77777777" w:rsidR="00FF3987" w:rsidRDefault="00FF39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32546"/>
    <w:multiLevelType w:val="hybridMultilevel"/>
    <w:tmpl w:val="6B04EC0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AD07C1"/>
    <w:multiLevelType w:val="hybridMultilevel"/>
    <w:tmpl w:val="5F6C0FAA"/>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877719C"/>
    <w:multiLevelType w:val="hybridMultilevel"/>
    <w:tmpl w:val="D6AE64EA"/>
    <w:lvl w:ilvl="0" w:tplc="DB306B46">
      <w:start w:val="1"/>
      <w:numFmt w:val="decimal"/>
      <w:lvlText w:val="%1."/>
      <w:lvlJc w:val="left"/>
      <w:pPr>
        <w:ind w:left="1070" w:hanging="360"/>
      </w:pPr>
      <w:rPr>
        <w:rFonts w:hint="default"/>
        <w:b w:val="0"/>
        <w:bCs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15:restartNumberingAfterBreak="0">
    <w:nsid w:val="0A1168D8"/>
    <w:multiLevelType w:val="hybridMultilevel"/>
    <w:tmpl w:val="FA60D252"/>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0A580932"/>
    <w:multiLevelType w:val="hybridMultilevel"/>
    <w:tmpl w:val="EA38F11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D2C0E6A"/>
    <w:multiLevelType w:val="hybridMultilevel"/>
    <w:tmpl w:val="73B0AC1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0DD851EE"/>
    <w:multiLevelType w:val="hybridMultilevel"/>
    <w:tmpl w:val="A318480A"/>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A4083E"/>
    <w:multiLevelType w:val="hybridMultilevel"/>
    <w:tmpl w:val="C978B4FE"/>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3863FA9"/>
    <w:multiLevelType w:val="multilevel"/>
    <w:tmpl w:val="0C2406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194F32FB"/>
    <w:multiLevelType w:val="hybridMultilevel"/>
    <w:tmpl w:val="0C0C7144"/>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A5732F0"/>
    <w:multiLevelType w:val="hybridMultilevel"/>
    <w:tmpl w:val="D122817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1A875AD4"/>
    <w:multiLevelType w:val="hybridMultilevel"/>
    <w:tmpl w:val="95BE2AEC"/>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2" w15:restartNumberingAfterBreak="0">
    <w:nsid w:val="1F651D48"/>
    <w:multiLevelType w:val="multilevel"/>
    <w:tmpl w:val="1BA8841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21532927"/>
    <w:multiLevelType w:val="hybridMultilevel"/>
    <w:tmpl w:val="FB0C8E32"/>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14" w15:restartNumberingAfterBreak="0">
    <w:nsid w:val="25C7022A"/>
    <w:multiLevelType w:val="hybridMultilevel"/>
    <w:tmpl w:val="BEFED184"/>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26A25220"/>
    <w:multiLevelType w:val="hybridMultilevel"/>
    <w:tmpl w:val="C85AC26C"/>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27CF6F20"/>
    <w:multiLevelType w:val="hybridMultilevel"/>
    <w:tmpl w:val="DB46AACA"/>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29C775B9"/>
    <w:multiLevelType w:val="hybridMultilevel"/>
    <w:tmpl w:val="E3C494B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B8E190F"/>
    <w:multiLevelType w:val="hybridMultilevel"/>
    <w:tmpl w:val="37CAAA14"/>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9" w15:restartNumberingAfterBreak="0">
    <w:nsid w:val="2BA80C10"/>
    <w:multiLevelType w:val="multilevel"/>
    <w:tmpl w:val="E9146472"/>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20" w15:restartNumberingAfterBreak="0">
    <w:nsid w:val="2C5A252A"/>
    <w:multiLevelType w:val="hybridMultilevel"/>
    <w:tmpl w:val="581A45C4"/>
    <w:lvl w:ilvl="0" w:tplc="148ECECA">
      <w:start w:val="1"/>
      <w:numFmt w:val="decimal"/>
      <w:lvlText w:val="%1."/>
      <w:lvlJc w:val="left"/>
      <w:pPr>
        <w:tabs>
          <w:tab w:val="num" w:pos="720"/>
        </w:tabs>
        <w:ind w:left="720" w:hanging="360"/>
      </w:pPr>
      <w:rPr>
        <w:b w:val="0"/>
        <w:i w:val="0"/>
      </w:rPr>
    </w:lvl>
    <w:lvl w:ilvl="1" w:tplc="F94435D8">
      <w:numFmt w:val="bullet"/>
      <w:lvlText w:val="•"/>
      <w:lvlJc w:val="left"/>
      <w:pPr>
        <w:ind w:left="1785" w:hanging="705"/>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1" w15:restartNumberingAfterBreak="0">
    <w:nsid w:val="2D2760F5"/>
    <w:multiLevelType w:val="hybridMultilevel"/>
    <w:tmpl w:val="933AB6A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22" w15:restartNumberingAfterBreak="0">
    <w:nsid w:val="322146A5"/>
    <w:multiLevelType w:val="hybridMultilevel"/>
    <w:tmpl w:val="CC8490F4"/>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5F6209"/>
    <w:multiLevelType w:val="hybridMultilevel"/>
    <w:tmpl w:val="15F6CC5C"/>
    <w:lvl w:ilvl="0" w:tplc="5C0813C2">
      <w:start w:val="1"/>
      <w:numFmt w:val="decimal"/>
      <w:lvlText w:val="%1."/>
      <w:lvlJc w:val="left"/>
      <w:pPr>
        <w:ind w:left="360" w:hanging="360"/>
      </w:pPr>
      <w:rPr>
        <w:rFonts w:ascii="Times New Roman" w:eastAsia="Times New Roman" w:hAnsi="Times New Roman" w:cs="Times New Roman"/>
        <w:sz w:val="24"/>
        <w:szCs w:val="24"/>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4" w15:restartNumberingAfterBreak="0">
    <w:nsid w:val="35716A8E"/>
    <w:multiLevelType w:val="hybridMultilevel"/>
    <w:tmpl w:val="0DF0F7D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35EB23AA"/>
    <w:multiLevelType w:val="multilevel"/>
    <w:tmpl w:val="EB4445B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6" w15:restartNumberingAfterBreak="0">
    <w:nsid w:val="381F3495"/>
    <w:multiLevelType w:val="hybridMultilevel"/>
    <w:tmpl w:val="DEFC0436"/>
    <w:lvl w:ilvl="0" w:tplc="638A31BE">
      <w:start w:val="1"/>
      <w:numFmt w:val="bullet"/>
      <w:lvlText w:val=""/>
      <w:lvlJc w:val="left"/>
      <w:pPr>
        <w:ind w:left="720" w:hanging="360"/>
      </w:pPr>
      <w:rPr>
        <w:rFonts w:ascii="Symbol" w:hAnsi="Symbol" w:hint="default"/>
      </w:rPr>
    </w:lvl>
    <w:lvl w:ilvl="1" w:tplc="4322EADE">
      <w:start w:val="1"/>
      <w:numFmt w:val="bullet"/>
      <w:lvlText w:val="o"/>
      <w:lvlJc w:val="left"/>
      <w:pPr>
        <w:ind w:left="1440" w:hanging="360"/>
      </w:pPr>
      <w:rPr>
        <w:rFonts w:ascii="Courier New" w:eastAsia="Courier New" w:hAnsi="Courier New" w:cs="Courier New" w:hint="default"/>
      </w:rPr>
    </w:lvl>
    <w:lvl w:ilvl="2" w:tplc="02F020E4">
      <w:start w:val="1"/>
      <w:numFmt w:val="bullet"/>
      <w:lvlText w:val="§"/>
      <w:lvlJc w:val="left"/>
      <w:pPr>
        <w:ind w:left="2160" w:hanging="360"/>
      </w:pPr>
      <w:rPr>
        <w:rFonts w:ascii="Wingdings" w:eastAsia="Wingdings" w:hAnsi="Wingdings" w:cs="Wingdings" w:hint="default"/>
      </w:rPr>
    </w:lvl>
    <w:lvl w:ilvl="3" w:tplc="1D74445A">
      <w:start w:val="1"/>
      <w:numFmt w:val="bullet"/>
      <w:lvlText w:val="·"/>
      <w:lvlJc w:val="left"/>
      <w:pPr>
        <w:ind w:left="2880" w:hanging="360"/>
      </w:pPr>
      <w:rPr>
        <w:rFonts w:ascii="Symbol" w:eastAsia="Symbol" w:hAnsi="Symbol" w:cs="Symbol" w:hint="default"/>
      </w:rPr>
    </w:lvl>
    <w:lvl w:ilvl="4" w:tplc="BDCA8BB2">
      <w:start w:val="1"/>
      <w:numFmt w:val="bullet"/>
      <w:lvlText w:val="o"/>
      <w:lvlJc w:val="left"/>
      <w:pPr>
        <w:ind w:left="3600" w:hanging="360"/>
      </w:pPr>
      <w:rPr>
        <w:rFonts w:ascii="Courier New" w:eastAsia="Courier New" w:hAnsi="Courier New" w:cs="Courier New" w:hint="default"/>
      </w:rPr>
    </w:lvl>
    <w:lvl w:ilvl="5" w:tplc="B010EEDE">
      <w:start w:val="1"/>
      <w:numFmt w:val="bullet"/>
      <w:lvlText w:val="§"/>
      <w:lvlJc w:val="left"/>
      <w:pPr>
        <w:ind w:left="4320" w:hanging="360"/>
      </w:pPr>
      <w:rPr>
        <w:rFonts w:ascii="Wingdings" w:eastAsia="Wingdings" w:hAnsi="Wingdings" w:cs="Wingdings" w:hint="default"/>
      </w:rPr>
    </w:lvl>
    <w:lvl w:ilvl="6" w:tplc="7DA6F170">
      <w:start w:val="1"/>
      <w:numFmt w:val="bullet"/>
      <w:lvlText w:val="·"/>
      <w:lvlJc w:val="left"/>
      <w:pPr>
        <w:ind w:left="5040" w:hanging="360"/>
      </w:pPr>
      <w:rPr>
        <w:rFonts w:ascii="Symbol" w:eastAsia="Symbol" w:hAnsi="Symbol" w:cs="Symbol" w:hint="default"/>
      </w:rPr>
    </w:lvl>
    <w:lvl w:ilvl="7" w:tplc="1988E99E">
      <w:start w:val="1"/>
      <w:numFmt w:val="bullet"/>
      <w:lvlText w:val="o"/>
      <w:lvlJc w:val="left"/>
      <w:pPr>
        <w:ind w:left="5760" w:hanging="360"/>
      </w:pPr>
      <w:rPr>
        <w:rFonts w:ascii="Courier New" w:eastAsia="Courier New" w:hAnsi="Courier New" w:cs="Courier New" w:hint="default"/>
      </w:rPr>
    </w:lvl>
    <w:lvl w:ilvl="8" w:tplc="DF3CA450">
      <w:start w:val="1"/>
      <w:numFmt w:val="bullet"/>
      <w:lvlText w:val="§"/>
      <w:lvlJc w:val="left"/>
      <w:pPr>
        <w:ind w:left="6480" w:hanging="360"/>
      </w:pPr>
      <w:rPr>
        <w:rFonts w:ascii="Wingdings" w:eastAsia="Wingdings" w:hAnsi="Wingdings" w:cs="Wingdings" w:hint="default"/>
      </w:rPr>
    </w:lvl>
  </w:abstractNum>
  <w:abstractNum w:abstractNumId="27" w15:restartNumberingAfterBreak="0">
    <w:nsid w:val="38F07DFA"/>
    <w:multiLevelType w:val="multilevel"/>
    <w:tmpl w:val="6CAC673C"/>
    <w:lvl w:ilvl="0">
      <w:start w:val="1"/>
      <w:numFmt w:val="bullet"/>
      <w:lvlText w:val="­"/>
      <w:lvlJc w:val="left"/>
      <w:pPr>
        <w:ind w:left="1429" w:hanging="360"/>
      </w:pPr>
      <w:rPr>
        <w:rFonts w:ascii="Courier New" w:hAnsi="Courier New"/>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8" w15:restartNumberingAfterBreak="0">
    <w:nsid w:val="3AFD444B"/>
    <w:multiLevelType w:val="hybridMultilevel"/>
    <w:tmpl w:val="38B03602"/>
    <w:lvl w:ilvl="0" w:tplc="5FC6AE22">
      <w:start w:val="1"/>
      <w:numFmt w:val="decimal"/>
      <w:suff w:val="space"/>
      <w:lvlText w:val="%1."/>
      <w:lvlJc w:val="left"/>
      <w:pPr>
        <w:ind w:left="0" w:firstLine="0"/>
      </w:pPr>
      <w:rPr>
        <w:rFonts w:ascii="Times New Roman" w:hAnsi="Times New Roman" w:cs="Times New Roman"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15:restartNumberingAfterBreak="0">
    <w:nsid w:val="3B0E3BB4"/>
    <w:multiLevelType w:val="multilevel"/>
    <w:tmpl w:val="66CAE34C"/>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30" w15:restartNumberingAfterBreak="0">
    <w:nsid w:val="3BBA05AC"/>
    <w:multiLevelType w:val="hybridMultilevel"/>
    <w:tmpl w:val="581A45C4"/>
    <w:lvl w:ilvl="0" w:tplc="148ECECA">
      <w:start w:val="1"/>
      <w:numFmt w:val="decimal"/>
      <w:lvlText w:val="%1."/>
      <w:lvlJc w:val="left"/>
      <w:pPr>
        <w:tabs>
          <w:tab w:val="num" w:pos="720"/>
        </w:tabs>
        <w:ind w:left="720" w:hanging="360"/>
      </w:pPr>
      <w:rPr>
        <w:b w:val="0"/>
        <w:i w:val="0"/>
      </w:rPr>
    </w:lvl>
    <w:lvl w:ilvl="1" w:tplc="F94435D8">
      <w:numFmt w:val="bullet"/>
      <w:lvlText w:val="•"/>
      <w:lvlJc w:val="left"/>
      <w:pPr>
        <w:ind w:left="1785" w:hanging="705"/>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1" w15:restartNumberingAfterBreak="0">
    <w:nsid w:val="3CAD7A32"/>
    <w:multiLevelType w:val="hybridMultilevel"/>
    <w:tmpl w:val="57B41ACA"/>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3E034A18"/>
    <w:multiLevelType w:val="multilevel"/>
    <w:tmpl w:val="680C082A"/>
    <w:lvl w:ilvl="0">
      <w:start w:val="1"/>
      <w:numFmt w:val="bullet"/>
      <w:lvlText w:val=""/>
      <w:lvlJc w:val="left"/>
      <w:pPr>
        <w:ind w:left="780" w:hanging="360"/>
      </w:pPr>
      <w:rPr>
        <w:rFonts w:ascii="Symbol" w:hAnsi="Symbol"/>
      </w:rPr>
    </w:lvl>
    <w:lvl w:ilvl="1">
      <w:start w:val="1"/>
      <w:numFmt w:val="bullet"/>
      <w:lvlText w:val="o"/>
      <w:lvlJc w:val="left"/>
      <w:pPr>
        <w:ind w:left="1500" w:hanging="360"/>
      </w:pPr>
      <w:rPr>
        <w:rFonts w:ascii="Courier New" w:hAnsi="Courier New"/>
      </w:rPr>
    </w:lvl>
    <w:lvl w:ilvl="2">
      <w:start w:val="1"/>
      <w:numFmt w:val="bullet"/>
      <w:lvlText w:val=""/>
      <w:lvlJc w:val="left"/>
      <w:pPr>
        <w:ind w:left="2220" w:hanging="360"/>
      </w:pPr>
      <w:rPr>
        <w:rFonts w:ascii="Wingdings" w:hAnsi="Wingdings"/>
      </w:rPr>
    </w:lvl>
    <w:lvl w:ilvl="3">
      <w:start w:val="1"/>
      <w:numFmt w:val="bullet"/>
      <w:lvlText w:val=""/>
      <w:lvlJc w:val="left"/>
      <w:pPr>
        <w:ind w:left="2940" w:hanging="360"/>
      </w:pPr>
      <w:rPr>
        <w:rFonts w:ascii="Symbol" w:hAnsi="Symbol"/>
      </w:rPr>
    </w:lvl>
    <w:lvl w:ilvl="4">
      <w:start w:val="1"/>
      <w:numFmt w:val="bullet"/>
      <w:lvlText w:val="o"/>
      <w:lvlJc w:val="left"/>
      <w:pPr>
        <w:ind w:left="3660" w:hanging="360"/>
      </w:pPr>
      <w:rPr>
        <w:rFonts w:ascii="Courier New" w:hAnsi="Courier New"/>
      </w:rPr>
    </w:lvl>
    <w:lvl w:ilvl="5">
      <w:start w:val="1"/>
      <w:numFmt w:val="bullet"/>
      <w:lvlText w:val=""/>
      <w:lvlJc w:val="left"/>
      <w:pPr>
        <w:ind w:left="4380" w:hanging="360"/>
      </w:pPr>
      <w:rPr>
        <w:rFonts w:ascii="Wingdings" w:hAnsi="Wingdings"/>
      </w:rPr>
    </w:lvl>
    <w:lvl w:ilvl="6">
      <w:start w:val="1"/>
      <w:numFmt w:val="bullet"/>
      <w:lvlText w:val=""/>
      <w:lvlJc w:val="left"/>
      <w:pPr>
        <w:ind w:left="5100" w:hanging="360"/>
      </w:pPr>
      <w:rPr>
        <w:rFonts w:ascii="Symbol" w:hAnsi="Symbol"/>
      </w:rPr>
    </w:lvl>
    <w:lvl w:ilvl="7">
      <w:start w:val="1"/>
      <w:numFmt w:val="bullet"/>
      <w:lvlText w:val="o"/>
      <w:lvlJc w:val="left"/>
      <w:pPr>
        <w:ind w:left="5820" w:hanging="360"/>
      </w:pPr>
      <w:rPr>
        <w:rFonts w:ascii="Courier New" w:hAnsi="Courier New"/>
      </w:rPr>
    </w:lvl>
    <w:lvl w:ilvl="8">
      <w:start w:val="1"/>
      <w:numFmt w:val="bullet"/>
      <w:lvlText w:val=""/>
      <w:lvlJc w:val="left"/>
      <w:pPr>
        <w:ind w:left="6540" w:hanging="360"/>
      </w:pPr>
      <w:rPr>
        <w:rFonts w:ascii="Wingdings" w:hAnsi="Wingdings"/>
      </w:rPr>
    </w:lvl>
  </w:abstractNum>
  <w:abstractNum w:abstractNumId="33" w15:restartNumberingAfterBreak="0">
    <w:nsid w:val="3F3B6AC8"/>
    <w:multiLevelType w:val="hybridMultilevel"/>
    <w:tmpl w:val="933AB6A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34" w15:restartNumberingAfterBreak="0">
    <w:nsid w:val="40263907"/>
    <w:multiLevelType w:val="multilevel"/>
    <w:tmpl w:val="1A8E1F0E"/>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35" w15:restartNumberingAfterBreak="0">
    <w:nsid w:val="40582258"/>
    <w:multiLevelType w:val="hybridMultilevel"/>
    <w:tmpl w:val="99DE4B20"/>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6" w15:restartNumberingAfterBreak="0">
    <w:nsid w:val="40676E72"/>
    <w:multiLevelType w:val="hybridMultilevel"/>
    <w:tmpl w:val="A12698CC"/>
    <w:lvl w:ilvl="0" w:tplc="066A7966">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40A828DE"/>
    <w:multiLevelType w:val="hybridMultilevel"/>
    <w:tmpl w:val="2658777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46D51D12"/>
    <w:multiLevelType w:val="hybridMultilevel"/>
    <w:tmpl w:val="02027C10"/>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47430B9C"/>
    <w:multiLevelType w:val="hybridMultilevel"/>
    <w:tmpl w:val="173A67F4"/>
    <w:lvl w:ilvl="0" w:tplc="BEE627B8">
      <w:start w:val="1"/>
      <w:numFmt w:val="bullet"/>
      <w:lvlText w:val=""/>
      <w:lvlJc w:val="left"/>
      <w:pPr>
        <w:tabs>
          <w:tab w:val="num" w:pos="720"/>
        </w:tabs>
        <w:ind w:left="720" w:hanging="360"/>
      </w:pPr>
      <w:rPr>
        <w:rFonts w:ascii="Symbol" w:hAnsi="Symbol" w:hint="default"/>
      </w:rPr>
    </w:lvl>
    <w:lvl w:ilvl="1" w:tplc="4B02E054">
      <w:start w:val="1"/>
      <w:numFmt w:val="bullet"/>
      <w:lvlText w:val="o"/>
      <w:lvlJc w:val="left"/>
      <w:pPr>
        <w:ind w:left="1440" w:hanging="360"/>
      </w:pPr>
      <w:rPr>
        <w:rFonts w:ascii="Courier New" w:eastAsia="Courier New" w:hAnsi="Courier New" w:cs="Courier New" w:hint="default"/>
      </w:rPr>
    </w:lvl>
    <w:lvl w:ilvl="2" w:tplc="AE4C1584">
      <w:start w:val="1"/>
      <w:numFmt w:val="bullet"/>
      <w:lvlText w:val="§"/>
      <w:lvlJc w:val="left"/>
      <w:pPr>
        <w:ind w:left="2160" w:hanging="360"/>
      </w:pPr>
      <w:rPr>
        <w:rFonts w:ascii="Wingdings" w:eastAsia="Wingdings" w:hAnsi="Wingdings" w:cs="Wingdings" w:hint="default"/>
      </w:rPr>
    </w:lvl>
    <w:lvl w:ilvl="3" w:tplc="BB94AF26">
      <w:start w:val="1"/>
      <w:numFmt w:val="bullet"/>
      <w:lvlText w:val="·"/>
      <w:lvlJc w:val="left"/>
      <w:pPr>
        <w:ind w:left="2880" w:hanging="360"/>
      </w:pPr>
      <w:rPr>
        <w:rFonts w:ascii="Symbol" w:eastAsia="Symbol" w:hAnsi="Symbol" w:cs="Symbol" w:hint="default"/>
      </w:rPr>
    </w:lvl>
    <w:lvl w:ilvl="4" w:tplc="F20AFDCC">
      <w:start w:val="1"/>
      <w:numFmt w:val="bullet"/>
      <w:lvlText w:val="o"/>
      <w:lvlJc w:val="left"/>
      <w:pPr>
        <w:ind w:left="3600" w:hanging="360"/>
      </w:pPr>
      <w:rPr>
        <w:rFonts w:ascii="Courier New" w:eastAsia="Courier New" w:hAnsi="Courier New" w:cs="Courier New" w:hint="default"/>
      </w:rPr>
    </w:lvl>
    <w:lvl w:ilvl="5" w:tplc="0AEAF1AA">
      <w:start w:val="1"/>
      <w:numFmt w:val="bullet"/>
      <w:lvlText w:val="§"/>
      <w:lvlJc w:val="left"/>
      <w:pPr>
        <w:ind w:left="4320" w:hanging="360"/>
      </w:pPr>
      <w:rPr>
        <w:rFonts w:ascii="Wingdings" w:eastAsia="Wingdings" w:hAnsi="Wingdings" w:cs="Wingdings" w:hint="default"/>
      </w:rPr>
    </w:lvl>
    <w:lvl w:ilvl="6" w:tplc="B32E93D4">
      <w:start w:val="1"/>
      <w:numFmt w:val="bullet"/>
      <w:lvlText w:val="·"/>
      <w:lvlJc w:val="left"/>
      <w:pPr>
        <w:ind w:left="5040" w:hanging="360"/>
      </w:pPr>
      <w:rPr>
        <w:rFonts w:ascii="Symbol" w:eastAsia="Symbol" w:hAnsi="Symbol" w:cs="Symbol" w:hint="default"/>
      </w:rPr>
    </w:lvl>
    <w:lvl w:ilvl="7" w:tplc="ACE07D6E">
      <w:start w:val="1"/>
      <w:numFmt w:val="bullet"/>
      <w:lvlText w:val="o"/>
      <w:lvlJc w:val="left"/>
      <w:pPr>
        <w:ind w:left="5760" w:hanging="360"/>
      </w:pPr>
      <w:rPr>
        <w:rFonts w:ascii="Courier New" w:eastAsia="Courier New" w:hAnsi="Courier New" w:cs="Courier New" w:hint="default"/>
      </w:rPr>
    </w:lvl>
    <w:lvl w:ilvl="8" w:tplc="5EF40B9C">
      <w:start w:val="1"/>
      <w:numFmt w:val="bullet"/>
      <w:lvlText w:val="§"/>
      <w:lvlJc w:val="left"/>
      <w:pPr>
        <w:ind w:left="6480" w:hanging="360"/>
      </w:pPr>
      <w:rPr>
        <w:rFonts w:ascii="Wingdings" w:eastAsia="Wingdings" w:hAnsi="Wingdings" w:cs="Wingdings" w:hint="default"/>
      </w:rPr>
    </w:lvl>
  </w:abstractNum>
  <w:abstractNum w:abstractNumId="40" w15:restartNumberingAfterBreak="0">
    <w:nsid w:val="49951455"/>
    <w:multiLevelType w:val="hybridMultilevel"/>
    <w:tmpl w:val="DBA85AFC"/>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1" w15:restartNumberingAfterBreak="0">
    <w:nsid w:val="4B3867F0"/>
    <w:multiLevelType w:val="hybridMultilevel"/>
    <w:tmpl w:val="68760760"/>
    <w:lvl w:ilvl="0" w:tplc="638A31BE">
      <w:start w:val="1"/>
      <w:numFmt w:val="bullet"/>
      <w:lvlText w:val=""/>
      <w:lvlJc w:val="left"/>
      <w:pPr>
        <w:ind w:left="720" w:hanging="360"/>
      </w:pPr>
      <w:rPr>
        <w:rFonts w:ascii="Symbol" w:hAnsi="Symbol" w:hint="default"/>
      </w:rPr>
    </w:lvl>
    <w:lvl w:ilvl="1" w:tplc="C43CB0AE">
      <w:start w:val="1"/>
      <w:numFmt w:val="bullet"/>
      <w:lvlText w:val="o"/>
      <w:lvlJc w:val="left"/>
      <w:pPr>
        <w:ind w:left="1440" w:hanging="360"/>
      </w:pPr>
      <w:rPr>
        <w:rFonts w:ascii="Courier New" w:eastAsia="Courier New" w:hAnsi="Courier New" w:cs="Courier New" w:hint="default"/>
      </w:rPr>
    </w:lvl>
    <w:lvl w:ilvl="2" w:tplc="964C5310">
      <w:start w:val="1"/>
      <w:numFmt w:val="bullet"/>
      <w:lvlText w:val="§"/>
      <w:lvlJc w:val="left"/>
      <w:pPr>
        <w:ind w:left="2160" w:hanging="360"/>
      </w:pPr>
      <w:rPr>
        <w:rFonts w:ascii="Wingdings" w:eastAsia="Wingdings" w:hAnsi="Wingdings" w:cs="Wingdings" w:hint="default"/>
      </w:rPr>
    </w:lvl>
    <w:lvl w:ilvl="3" w:tplc="2162073E">
      <w:start w:val="1"/>
      <w:numFmt w:val="bullet"/>
      <w:lvlText w:val="·"/>
      <w:lvlJc w:val="left"/>
      <w:pPr>
        <w:ind w:left="2880" w:hanging="360"/>
      </w:pPr>
      <w:rPr>
        <w:rFonts w:ascii="Symbol" w:eastAsia="Symbol" w:hAnsi="Symbol" w:cs="Symbol" w:hint="default"/>
      </w:rPr>
    </w:lvl>
    <w:lvl w:ilvl="4" w:tplc="363E3590">
      <w:start w:val="1"/>
      <w:numFmt w:val="bullet"/>
      <w:lvlText w:val="o"/>
      <w:lvlJc w:val="left"/>
      <w:pPr>
        <w:ind w:left="3600" w:hanging="360"/>
      </w:pPr>
      <w:rPr>
        <w:rFonts w:ascii="Courier New" w:eastAsia="Courier New" w:hAnsi="Courier New" w:cs="Courier New" w:hint="default"/>
      </w:rPr>
    </w:lvl>
    <w:lvl w:ilvl="5" w:tplc="5B60017E">
      <w:start w:val="1"/>
      <w:numFmt w:val="bullet"/>
      <w:lvlText w:val="§"/>
      <w:lvlJc w:val="left"/>
      <w:pPr>
        <w:ind w:left="4320" w:hanging="360"/>
      </w:pPr>
      <w:rPr>
        <w:rFonts w:ascii="Wingdings" w:eastAsia="Wingdings" w:hAnsi="Wingdings" w:cs="Wingdings" w:hint="default"/>
      </w:rPr>
    </w:lvl>
    <w:lvl w:ilvl="6" w:tplc="77B83B24">
      <w:start w:val="1"/>
      <w:numFmt w:val="bullet"/>
      <w:lvlText w:val="·"/>
      <w:lvlJc w:val="left"/>
      <w:pPr>
        <w:ind w:left="5040" w:hanging="360"/>
      </w:pPr>
      <w:rPr>
        <w:rFonts w:ascii="Symbol" w:eastAsia="Symbol" w:hAnsi="Symbol" w:cs="Symbol" w:hint="default"/>
      </w:rPr>
    </w:lvl>
    <w:lvl w:ilvl="7" w:tplc="4C12A2D2">
      <w:start w:val="1"/>
      <w:numFmt w:val="bullet"/>
      <w:lvlText w:val="o"/>
      <w:lvlJc w:val="left"/>
      <w:pPr>
        <w:ind w:left="5760" w:hanging="360"/>
      </w:pPr>
      <w:rPr>
        <w:rFonts w:ascii="Courier New" w:eastAsia="Courier New" w:hAnsi="Courier New" w:cs="Courier New" w:hint="default"/>
      </w:rPr>
    </w:lvl>
    <w:lvl w:ilvl="8" w:tplc="E962F6F2">
      <w:start w:val="1"/>
      <w:numFmt w:val="bullet"/>
      <w:lvlText w:val="§"/>
      <w:lvlJc w:val="left"/>
      <w:pPr>
        <w:ind w:left="6480" w:hanging="360"/>
      </w:pPr>
      <w:rPr>
        <w:rFonts w:ascii="Wingdings" w:eastAsia="Wingdings" w:hAnsi="Wingdings" w:cs="Wingdings" w:hint="default"/>
      </w:rPr>
    </w:lvl>
  </w:abstractNum>
  <w:abstractNum w:abstractNumId="42" w15:restartNumberingAfterBreak="0">
    <w:nsid w:val="4BEB3FC1"/>
    <w:multiLevelType w:val="hybridMultilevel"/>
    <w:tmpl w:val="2B18B15E"/>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3" w15:restartNumberingAfterBreak="0">
    <w:nsid w:val="4E70610E"/>
    <w:multiLevelType w:val="hybridMultilevel"/>
    <w:tmpl w:val="38B03602"/>
    <w:lvl w:ilvl="0" w:tplc="5FC6AE22">
      <w:start w:val="1"/>
      <w:numFmt w:val="decimal"/>
      <w:suff w:val="space"/>
      <w:lvlText w:val="%1."/>
      <w:lvlJc w:val="left"/>
      <w:pPr>
        <w:ind w:left="0" w:firstLine="0"/>
      </w:pPr>
      <w:rPr>
        <w:rFonts w:ascii="Times New Roman" w:hAnsi="Times New Roman" w:cs="Times New Roman" w:hint="default"/>
        <w:b w:val="0"/>
        <w:sz w:val="28"/>
        <w:szCs w:val="28"/>
      </w:r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44" w15:restartNumberingAfterBreak="0">
    <w:nsid w:val="51DB77C0"/>
    <w:multiLevelType w:val="hybridMultilevel"/>
    <w:tmpl w:val="974A8C20"/>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528B6968"/>
    <w:multiLevelType w:val="multilevel"/>
    <w:tmpl w:val="008E8BC4"/>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6" w15:restartNumberingAfterBreak="0">
    <w:nsid w:val="546D2CD8"/>
    <w:multiLevelType w:val="multilevel"/>
    <w:tmpl w:val="0C24067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7" w15:restartNumberingAfterBreak="0">
    <w:nsid w:val="54E22BE2"/>
    <w:multiLevelType w:val="hybridMultilevel"/>
    <w:tmpl w:val="D17650E8"/>
    <w:lvl w:ilvl="0" w:tplc="E578E23C">
      <w:start w:val="1"/>
      <w:numFmt w:val="decimal"/>
      <w:lvlText w:val="%1."/>
      <w:lvlJc w:val="left"/>
      <w:pPr>
        <w:ind w:left="720" w:hanging="360"/>
      </w:pPr>
      <w:rPr>
        <w:rFonts w:ascii="Times New Roman CYR" w:eastAsia="Times New Roman" w:hAnsi="Times New Roman CYR" w:cs="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55393496"/>
    <w:multiLevelType w:val="multilevel"/>
    <w:tmpl w:val="5E58C19C"/>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49" w15:restartNumberingAfterBreak="0">
    <w:nsid w:val="579F348E"/>
    <w:multiLevelType w:val="hybridMultilevel"/>
    <w:tmpl w:val="E05844E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5ABC3A5D"/>
    <w:multiLevelType w:val="hybridMultilevel"/>
    <w:tmpl w:val="40FEAF84"/>
    <w:lvl w:ilvl="0" w:tplc="84123284">
      <w:start w:val="1"/>
      <w:numFmt w:val="decimal"/>
      <w:lvlText w:val="%1."/>
      <w:lvlJc w:val="left"/>
      <w:pPr>
        <w:ind w:left="720" w:hanging="360"/>
      </w:pPr>
      <w:rPr>
        <w:rFonts w:ascii="Times New Roman CYR" w:eastAsia="Times New Roman" w:hAnsi="Times New Roman CYR" w:cs="Times New Roman CYR" w:hint="default"/>
        <w:b w:val="0"/>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1" w15:restartNumberingAfterBreak="0">
    <w:nsid w:val="5AED7229"/>
    <w:multiLevelType w:val="hybridMultilevel"/>
    <w:tmpl w:val="A80EA0AE"/>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5B157052"/>
    <w:multiLevelType w:val="hybridMultilevel"/>
    <w:tmpl w:val="A7305F1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15:restartNumberingAfterBreak="0">
    <w:nsid w:val="5B6037AE"/>
    <w:multiLevelType w:val="hybridMultilevel"/>
    <w:tmpl w:val="B7A266C6"/>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15:restartNumberingAfterBreak="0">
    <w:nsid w:val="5BA64B81"/>
    <w:multiLevelType w:val="multilevel"/>
    <w:tmpl w:val="D30042E8"/>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5" w15:restartNumberingAfterBreak="0">
    <w:nsid w:val="5FEA5BB7"/>
    <w:multiLevelType w:val="hybridMultilevel"/>
    <w:tmpl w:val="7EECA22A"/>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6" w15:restartNumberingAfterBreak="0">
    <w:nsid w:val="601372D2"/>
    <w:multiLevelType w:val="hybridMultilevel"/>
    <w:tmpl w:val="5166105E"/>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7" w15:restartNumberingAfterBreak="0">
    <w:nsid w:val="620A6AA9"/>
    <w:multiLevelType w:val="multilevel"/>
    <w:tmpl w:val="54CEFEBA"/>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58" w15:restartNumberingAfterBreak="0">
    <w:nsid w:val="63AE5B9C"/>
    <w:multiLevelType w:val="hybridMultilevel"/>
    <w:tmpl w:val="82E404A4"/>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9" w15:restartNumberingAfterBreak="0">
    <w:nsid w:val="6737068A"/>
    <w:multiLevelType w:val="multilevel"/>
    <w:tmpl w:val="0BB20A9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0" w15:restartNumberingAfterBreak="0">
    <w:nsid w:val="68B82345"/>
    <w:multiLevelType w:val="hybridMultilevel"/>
    <w:tmpl w:val="B2E2036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68EB5BA7"/>
    <w:multiLevelType w:val="multilevel"/>
    <w:tmpl w:val="C7AA7EC8"/>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69B80F42"/>
    <w:multiLevelType w:val="hybridMultilevel"/>
    <w:tmpl w:val="362A4C3E"/>
    <w:lvl w:ilvl="0" w:tplc="83F49E26">
      <w:start w:val="1"/>
      <w:numFmt w:val="bullet"/>
      <w:lvlText w:val="-"/>
      <w:lvlJc w:val="left"/>
      <w:pPr>
        <w:ind w:left="720" w:hanging="360"/>
      </w:pPr>
      <w:rPr>
        <w:rFonts w:ascii="Courier New" w:hAnsi="Courier New"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63" w15:restartNumberingAfterBreak="0">
    <w:nsid w:val="6C512B96"/>
    <w:multiLevelType w:val="hybridMultilevel"/>
    <w:tmpl w:val="7BE45F8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4" w15:restartNumberingAfterBreak="0">
    <w:nsid w:val="6E730F02"/>
    <w:multiLevelType w:val="multilevel"/>
    <w:tmpl w:val="C7AA7EC8"/>
    <w:lvl w:ilvl="0">
      <w:start w:val="1"/>
      <w:numFmt w:val="bullet"/>
      <w:lvlText w:val="­"/>
      <w:lvlJc w:val="left"/>
      <w:pPr>
        <w:ind w:left="720" w:hanging="360"/>
      </w:pPr>
      <w:rPr>
        <w:rFonts w:ascii="Courier New" w:hAnsi="Courier New"/>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rPr>
        <w:color w:val="auto"/>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70826AC4"/>
    <w:multiLevelType w:val="hybridMultilevel"/>
    <w:tmpl w:val="581A45C4"/>
    <w:lvl w:ilvl="0" w:tplc="148ECECA">
      <w:start w:val="1"/>
      <w:numFmt w:val="decimal"/>
      <w:lvlText w:val="%1."/>
      <w:lvlJc w:val="left"/>
      <w:pPr>
        <w:tabs>
          <w:tab w:val="num" w:pos="720"/>
        </w:tabs>
        <w:ind w:left="720" w:hanging="360"/>
      </w:pPr>
      <w:rPr>
        <w:b w:val="0"/>
        <w:i w:val="0"/>
      </w:rPr>
    </w:lvl>
    <w:lvl w:ilvl="1" w:tplc="F94435D8">
      <w:numFmt w:val="bullet"/>
      <w:lvlText w:val="•"/>
      <w:lvlJc w:val="left"/>
      <w:pPr>
        <w:ind w:left="1785" w:hanging="705"/>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66" w15:restartNumberingAfterBreak="0">
    <w:nsid w:val="7321001A"/>
    <w:multiLevelType w:val="multilevel"/>
    <w:tmpl w:val="4552ABA6"/>
    <w:lvl w:ilvl="0">
      <w:numFmt w:val="bullet"/>
      <w:lvlText w:val="-"/>
      <w:lvlJc w:val="left"/>
      <w:pPr>
        <w:ind w:left="720" w:hanging="360"/>
      </w:pPr>
      <w:rPr>
        <w:rFonts w:ascii="Calibri" w:hAnsi="Calibri"/>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Calibri" w:hAnsi="Calibri"/>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Calibri" w:hAnsi="Calibri"/>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7" w15:restartNumberingAfterBreak="0">
    <w:nsid w:val="754E0F31"/>
    <w:multiLevelType w:val="multilevel"/>
    <w:tmpl w:val="E7705E30"/>
    <w:lvl w:ilvl="0">
      <w:start w:val="1"/>
      <w:numFmt w:val="bullet"/>
      <w:lvlText w:val="­"/>
      <w:lvlJc w:val="left"/>
      <w:pPr>
        <w:ind w:left="720" w:hanging="360"/>
      </w:pPr>
      <w:rPr>
        <w:rFonts w:ascii="Courier New" w:hAnsi="Courier New"/>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68" w15:restartNumberingAfterBreak="0">
    <w:nsid w:val="75D411F5"/>
    <w:multiLevelType w:val="hybridMultilevel"/>
    <w:tmpl w:val="33080C08"/>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789B2B17"/>
    <w:multiLevelType w:val="hybridMultilevel"/>
    <w:tmpl w:val="8B2A3632"/>
    <w:lvl w:ilvl="0" w:tplc="83F49E2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40260484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216341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6674242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86100046">
    <w:abstractNumId w:val="11"/>
  </w:num>
  <w:num w:numId="5" w16cid:durableId="171068714">
    <w:abstractNumId w:val="56"/>
  </w:num>
  <w:num w:numId="6" w16cid:durableId="151553051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65221843">
    <w:abstractNumId w:val="3"/>
  </w:num>
  <w:num w:numId="8" w16cid:durableId="278996532">
    <w:abstractNumId w:val="55"/>
  </w:num>
  <w:num w:numId="9" w16cid:durableId="950357505">
    <w:abstractNumId w:val="7"/>
  </w:num>
  <w:num w:numId="10" w16cid:durableId="182211129">
    <w:abstractNumId w:val="62"/>
  </w:num>
  <w:num w:numId="11" w16cid:durableId="123625737">
    <w:abstractNumId w:val="35"/>
  </w:num>
  <w:num w:numId="12" w16cid:durableId="1393893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22877011">
    <w:abstractNumId w:val="18"/>
  </w:num>
  <w:num w:numId="14" w16cid:durableId="1193154811">
    <w:abstractNumId w:val="49"/>
  </w:num>
  <w:num w:numId="15" w16cid:durableId="30688235">
    <w:abstractNumId w:val="53"/>
  </w:num>
  <w:num w:numId="16" w16cid:durableId="1177574207">
    <w:abstractNumId w:val="14"/>
  </w:num>
  <w:num w:numId="17" w16cid:durableId="1719281706">
    <w:abstractNumId w:val="60"/>
  </w:num>
  <w:num w:numId="18" w16cid:durableId="1010832473">
    <w:abstractNumId w:val="22"/>
  </w:num>
  <w:num w:numId="19" w16cid:durableId="2104260787">
    <w:abstractNumId w:val="42"/>
  </w:num>
  <w:num w:numId="20" w16cid:durableId="2070886253">
    <w:abstractNumId w:val="51"/>
  </w:num>
  <w:num w:numId="21" w16cid:durableId="1408334405">
    <w:abstractNumId w:val="5"/>
  </w:num>
  <w:num w:numId="22" w16cid:durableId="1137409348">
    <w:abstractNumId w:val="68"/>
  </w:num>
  <w:num w:numId="23" w16cid:durableId="1378776714">
    <w:abstractNumId w:val="10"/>
  </w:num>
  <w:num w:numId="24" w16cid:durableId="1802071372">
    <w:abstractNumId w:val="9"/>
  </w:num>
  <w:num w:numId="25" w16cid:durableId="2030645254">
    <w:abstractNumId w:val="16"/>
  </w:num>
  <w:num w:numId="26" w16cid:durableId="2077241523">
    <w:abstractNumId w:val="4"/>
  </w:num>
  <w:num w:numId="27" w16cid:durableId="1206410538">
    <w:abstractNumId w:val="6"/>
  </w:num>
  <w:num w:numId="28" w16cid:durableId="2047871862">
    <w:abstractNumId w:val="52"/>
  </w:num>
  <w:num w:numId="29" w16cid:durableId="218128525">
    <w:abstractNumId w:val="37"/>
  </w:num>
  <w:num w:numId="30" w16cid:durableId="1213343932">
    <w:abstractNumId w:val="69"/>
  </w:num>
  <w:num w:numId="31" w16cid:durableId="540751510">
    <w:abstractNumId w:val="31"/>
  </w:num>
  <w:num w:numId="32" w16cid:durableId="1952274886">
    <w:abstractNumId w:val="1"/>
  </w:num>
  <w:num w:numId="33" w16cid:durableId="746265392">
    <w:abstractNumId w:val="0"/>
  </w:num>
  <w:num w:numId="34" w16cid:durableId="481896344">
    <w:abstractNumId w:val="44"/>
  </w:num>
  <w:num w:numId="35" w16cid:durableId="1665670329">
    <w:abstractNumId w:val="58"/>
  </w:num>
  <w:num w:numId="36" w16cid:durableId="703479553">
    <w:abstractNumId w:val="17"/>
  </w:num>
  <w:num w:numId="37" w16cid:durableId="119032697">
    <w:abstractNumId w:val="38"/>
  </w:num>
  <w:num w:numId="38" w16cid:durableId="156503679">
    <w:abstractNumId w:val="15"/>
  </w:num>
  <w:num w:numId="39" w16cid:durableId="1354383325">
    <w:abstractNumId w:val="24"/>
  </w:num>
  <w:num w:numId="40" w16cid:durableId="1492407265">
    <w:abstractNumId w:val="59"/>
  </w:num>
  <w:num w:numId="41" w16cid:durableId="194315717">
    <w:abstractNumId w:val="48"/>
  </w:num>
  <w:num w:numId="42" w16cid:durableId="1412044973">
    <w:abstractNumId w:val="6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051296181">
    <w:abstractNumId w:val="27"/>
  </w:num>
  <w:num w:numId="44" w16cid:durableId="2074504778">
    <w:abstractNumId w:val="67"/>
  </w:num>
  <w:num w:numId="45" w16cid:durableId="675499799">
    <w:abstractNumId w:val="57"/>
  </w:num>
  <w:num w:numId="46" w16cid:durableId="701367776">
    <w:abstractNumId w:val="6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97609342">
    <w:abstractNumId w:val="39"/>
  </w:num>
  <w:num w:numId="48" w16cid:durableId="1605190827">
    <w:abstractNumId w:val="26"/>
  </w:num>
  <w:num w:numId="49" w16cid:durableId="353502042">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201668513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14229900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088843402">
    <w:abstractNumId w:val="41"/>
  </w:num>
  <w:num w:numId="53" w16cid:durableId="580988055">
    <w:abstractNumId w:val="29"/>
  </w:num>
  <w:num w:numId="54" w16cid:durableId="1045175055">
    <w:abstractNumId w:val="32"/>
  </w:num>
  <w:num w:numId="55" w16cid:durableId="354816419">
    <w:abstractNumId w:val="54"/>
  </w:num>
  <w:num w:numId="56" w16cid:durableId="2035419814">
    <w:abstractNumId w:val="12"/>
  </w:num>
  <w:num w:numId="57" w16cid:durableId="361981249">
    <w:abstractNumId w:val="66"/>
  </w:num>
  <w:num w:numId="58" w16cid:durableId="1793208236">
    <w:abstractNumId w:val="45"/>
  </w:num>
  <w:num w:numId="59" w16cid:durableId="7965265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31544335">
    <w:abstractNumId w:val="28"/>
  </w:num>
  <w:num w:numId="61" w16cid:durableId="1373072548">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633873117">
    <w:abstractNumId w:val="6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16cid:durableId="1243179904">
    <w:abstractNumId w:val="3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765413858">
    <w:abstractNumId w:val="36"/>
  </w:num>
  <w:num w:numId="65" w16cid:durableId="1419709832">
    <w:abstractNumId w:val="2"/>
  </w:num>
  <w:num w:numId="66" w16cid:durableId="131413756">
    <w:abstractNumId w:val="47"/>
  </w:num>
  <w:num w:numId="67" w16cid:durableId="875851580">
    <w:abstractNumId w:val="36"/>
  </w:num>
  <w:num w:numId="68" w16cid:durableId="97178717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78966842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1873882822">
    <w:abstractNumId w:val="8"/>
  </w:num>
  <w:num w:numId="71" w16cid:durableId="120871309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435663980">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E604E"/>
    <w:rsid w:val="00007F26"/>
    <w:rsid w:val="00031F22"/>
    <w:rsid w:val="00035D0E"/>
    <w:rsid w:val="00047DD9"/>
    <w:rsid w:val="00075E33"/>
    <w:rsid w:val="000A303E"/>
    <w:rsid w:val="000A3606"/>
    <w:rsid w:val="000E240A"/>
    <w:rsid w:val="000E7D6F"/>
    <w:rsid w:val="000E7F21"/>
    <w:rsid w:val="00102870"/>
    <w:rsid w:val="00111BBB"/>
    <w:rsid w:val="00113111"/>
    <w:rsid w:val="001222E1"/>
    <w:rsid w:val="00137D53"/>
    <w:rsid w:val="0014017A"/>
    <w:rsid w:val="001409CF"/>
    <w:rsid w:val="001454FA"/>
    <w:rsid w:val="00176BE5"/>
    <w:rsid w:val="001823B1"/>
    <w:rsid w:val="0019080A"/>
    <w:rsid w:val="001930DB"/>
    <w:rsid w:val="001938C5"/>
    <w:rsid w:val="001A3F18"/>
    <w:rsid w:val="001A6B9A"/>
    <w:rsid w:val="001A6FC6"/>
    <w:rsid w:val="001D200F"/>
    <w:rsid w:val="001D4CD6"/>
    <w:rsid w:val="001F479D"/>
    <w:rsid w:val="00201CAC"/>
    <w:rsid w:val="002028B8"/>
    <w:rsid w:val="00216D0B"/>
    <w:rsid w:val="0023480C"/>
    <w:rsid w:val="00244DEB"/>
    <w:rsid w:val="0025347D"/>
    <w:rsid w:val="002545F1"/>
    <w:rsid w:val="00255900"/>
    <w:rsid w:val="00260129"/>
    <w:rsid w:val="00260DBF"/>
    <w:rsid w:val="00261941"/>
    <w:rsid w:val="00274F52"/>
    <w:rsid w:val="00290C29"/>
    <w:rsid w:val="00290CDE"/>
    <w:rsid w:val="002A6994"/>
    <w:rsid w:val="002F1EFD"/>
    <w:rsid w:val="003324AD"/>
    <w:rsid w:val="003422FF"/>
    <w:rsid w:val="00345AC2"/>
    <w:rsid w:val="00351B83"/>
    <w:rsid w:val="00351C5F"/>
    <w:rsid w:val="00383F35"/>
    <w:rsid w:val="00386F34"/>
    <w:rsid w:val="003903ED"/>
    <w:rsid w:val="003C1715"/>
    <w:rsid w:val="003C4482"/>
    <w:rsid w:val="003C47E0"/>
    <w:rsid w:val="003E604E"/>
    <w:rsid w:val="00402028"/>
    <w:rsid w:val="00404EF3"/>
    <w:rsid w:val="0041081F"/>
    <w:rsid w:val="0041261A"/>
    <w:rsid w:val="004238DE"/>
    <w:rsid w:val="0043310A"/>
    <w:rsid w:val="00450994"/>
    <w:rsid w:val="00456676"/>
    <w:rsid w:val="004615C9"/>
    <w:rsid w:val="00467DC7"/>
    <w:rsid w:val="00480905"/>
    <w:rsid w:val="00485B53"/>
    <w:rsid w:val="004A0F00"/>
    <w:rsid w:val="004A3B57"/>
    <w:rsid w:val="004C25B9"/>
    <w:rsid w:val="004C2E2B"/>
    <w:rsid w:val="004C4D7D"/>
    <w:rsid w:val="004E2E6D"/>
    <w:rsid w:val="004E434C"/>
    <w:rsid w:val="004F6003"/>
    <w:rsid w:val="00500456"/>
    <w:rsid w:val="00510F83"/>
    <w:rsid w:val="00511371"/>
    <w:rsid w:val="00511E6A"/>
    <w:rsid w:val="00514C25"/>
    <w:rsid w:val="0055226C"/>
    <w:rsid w:val="005556D7"/>
    <w:rsid w:val="00556F3E"/>
    <w:rsid w:val="00561172"/>
    <w:rsid w:val="00564941"/>
    <w:rsid w:val="00567B21"/>
    <w:rsid w:val="00580CE7"/>
    <w:rsid w:val="00583602"/>
    <w:rsid w:val="005A1477"/>
    <w:rsid w:val="005A6F6F"/>
    <w:rsid w:val="005B3EA7"/>
    <w:rsid w:val="005D7AFD"/>
    <w:rsid w:val="00601EAB"/>
    <w:rsid w:val="00602280"/>
    <w:rsid w:val="0060594E"/>
    <w:rsid w:val="0061430E"/>
    <w:rsid w:val="00620722"/>
    <w:rsid w:val="00620BAE"/>
    <w:rsid w:val="0063135B"/>
    <w:rsid w:val="006445D1"/>
    <w:rsid w:val="00647326"/>
    <w:rsid w:val="00650188"/>
    <w:rsid w:val="006503F2"/>
    <w:rsid w:val="00660801"/>
    <w:rsid w:val="00662697"/>
    <w:rsid w:val="00691446"/>
    <w:rsid w:val="006A405E"/>
    <w:rsid w:val="006A5C1E"/>
    <w:rsid w:val="006E4EDD"/>
    <w:rsid w:val="00712F93"/>
    <w:rsid w:val="00717BBD"/>
    <w:rsid w:val="007351A5"/>
    <w:rsid w:val="007426B3"/>
    <w:rsid w:val="00752630"/>
    <w:rsid w:val="00761F77"/>
    <w:rsid w:val="00775961"/>
    <w:rsid w:val="007857A3"/>
    <w:rsid w:val="0079486E"/>
    <w:rsid w:val="007B0391"/>
    <w:rsid w:val="007B0947"/>
    <w:rsid w:val="007C1131"/>
    <w:rsid w:val="007D11AB"/>
    <w:rsid w:val="007F2B11"/>
    <w:rsid w:val="00806319"/>
    <w:rsid w:val="00815916"/>
    <w:rsid w:val="00822B2F"/>
    <w:rsid w:val="008320CB"/>
    <w:rsid w:val="00832468"/>
    <w:rsid w:val="00847A39"/>
    <w:rsid w:val="00873535"/>
    <w:rsid w:val="008A2D13"/>
    <w:rsid w:val="008A7ACA"/>
    <w:rsid w:val="008C1915"/>
    <w:rsid w:val="008D3CF6"/>
    <w:rsid w:val="008D758E"/>
    <w:rsid w:val="008E2389"/>
    <w:rsid w:val="008E6341"/>
    <w:rsid w:val="008F1662"/>
    <w:rsid w:val="00905A70"/>
    <w:rsid w:val="00906E3D"/>
    <w:rsid w:val="00910A1D"/>
    <w:rsid w:val="0091186F"/>
    <w:rsid w:val="00913D1D"/>
    <w:rsid w:val="00920F44"/>
    <w:rsid w:val="00924BB6"/>
    <w:rsid w:val="009310E6"/>
    <w:rsid w:val="00932731"/>
    <w:rsid w:val="00941954"/>
    <w:rsid w:val="00945D57"/>
    <w:rsid w:val="00961E22"/>
    <w:rsid w:val="0097102F"/>
    <w:rsid w:val="00980CAE"/>
    <w:rsid w:val="00983E95"/>
    <w:rsid w:val="00985AB8"/>
    <w:rsid w:val="009A5648"/>
    <w:rsid w:val="009C0973"/>
    <w:rsid w:val="009C39FC"/>
    <w:rsid w:val="009C3DDB"/>
    <w:rsid w:val="009C47ED"/>
    <w:rsid w:val="009D13F1"/>
    <w:rsid w:val="009D1832"/>
    <w:rsid w:val="009D231F"/>
    <w:rsid w:val="009D2FD0"/>
    <w:rsid w:val="009D6481"/>
    <w:rsid w:val="009E1B1B"/>
    <w:rsid w:val="009E23D6"/>
    <w:rsid w:val="009F38A6"/>
    <w:rsid w:val="009F5E6A"/>
    <w:rsid w:val="00A05760"/>
    <w:rsid w:val="00A23514"/>
    <w:rsid w:val="00A24368"/>
    <w:rsid w:val="00A25DEA"/>
    <w:rsid w:val="00A31F96"/>
    <w:rsid w:val="00A352E5"/>
    <w:rsid w:val="00A36E3E"/>
    <w:rsid w:val="00A41F04"/>
    <w:rsid w:val="00A46454"/>
    <w:rsid w:val="00A539AA"/>
    <w:rsid w:val="00A74B0C"/>
    <w:rsid w:val="00A914FD"/>
    <w:rsid w:val="00A949AC"/>
    <w:rsid w:val="00AA0EB3"/>
    <w:rsid w:val="00AA6290"/>
    <w:rsid w:val="00AC2039"/>
    <w:rsid w:val="00AC6AAE"/>
    <w:rsid w:val="00AD37A9"/>
    <w:rsid w:val="00AD3B58"/>
    <w:rsid w:val="00AE4584"/>
    <w:rsid w:val="00AF2AC2"/>
    <w:rsid w:val="00AF479A"/>
    <w:rsid w:val="00AF69BB"/>
    <w:rsid w:val="00B15181"/>
    <w:rsid w:val="00B20732"/>
    <w:rsid w:val="00B46E01"/>
    <w:rsid w:val="00B5146D"/>
    <w:rsid w:val="00B52E93"/>
    <w:rsid w:val="00B54D01"/>
    <w:rsid w:val="00B61562"/>
    <w:rsid w:val="00B83A9E"/>
    <w:rsid w:val="00B83F82"/>
    <w:rsid w:val="00BA2DD7"/>
    <w:rsid w:val="00BA3DF7"/>
    <w:rsid w:val="00BA3E44"/>
    <w:rsid w:val="00BC0193"/>
    <w:rsid w:val="00BC3572"/>
    <w:rsid w:val="00BD36C1"/>
    <w:rsid w:val="00BD4525"/>
    <w:rsid w:val="00BD55BC"/>
    <w:rsid w:val="00BE0490"/>
    <w:rsid w:val="00BE0A9C"/>
    <w:rsid w:val="00BE5B6B"/>
    <w:rsid w:val="00BF071D"/>
    <w:rsid w:val="00BF2671"/>
    <w:rsid w:val="00C060DF"/>
    <w:rsid w:val="00C06C97"/>
    <w:rsid w:val="00C07A99"/>
    <w:rsid w:val="00C34A7D"/>
    <w:rsid w:val="00C45AA2"/>
    <w:rsid w:val="00C54209"/>
    <w:rsid w:val="00C63571"/>
    <w:rsid w:val="00C63AD6"/>
    <w:rsid w:val="00C743DF"/>
    <w:rsid w:val="00C77DFD"/>
    <w:rsid w:val="00C80E48"/>
    <w:rsid w:val="00C82521"/>
    <w:rsid w:val="00C96DE6"/>
    <w:rsid w:val="00CA26BD"/>
    <w:rsid w:val="00CC2DF5"/>
    <w:rsid w:val="00CE3F26"/>
    <w:rsid w:val="00CE4519"/>
    <w:rsid w:val="00CF345D"/>
    <w:rsid w:val="00CF545A"/>
    <w:rsid w:val="00D04583"/>
    <w:rsid w:val="00D0665E"/>
    <w:rsid w:val="00D11550"/>
    <w:rsid w:val="00D36D93"/>
    <w:rsid w:val="00D42ED3"/>
    <w:rsid w:val="00D438AE"/>
    <w:rsid w:val="00D43EA4"/>
    <w:rsid w:val="00D53E14"/>
    <w:rsid w:val="00D91523"/>
    <w:rsid w:val="00D930F7"/>
    <w:rsid w:val="00DA0E32"/>
    <w:rsid w:val="00DC074F"/>
    <w:rsid w:val="00DC472A"/>
    <w:rsid w:val="00DE5865"/>
    <w:rsid w:val="00E07F4B"/>
    <w:rsid w:val="00E472FB"/>
    <w:rsid w:val="00E82CB6"/>
    <w:rsid w:val="00E847D7"/>
    <w:rsid w:val="00E866D9"/>
    <w:rsid w:val="00E92921"/>
    <w:rsid w:val="00EA2482"/>
    <w:rsid w:val="00EA46B3"/>
    <w:rsid w:val="00EE4CD5"/>
    <w:rsid w:val="00F2711B"/>
    <w:rsid w:val="00F701E5"/>
    <w:rsid w:val="00F7037E"/>
    <w:rsid w:val="00F743F5"/>
    <w:rsid w:val="00F80008"/>
    <w:rsid w:val="00F84B86"/>
    <w:rsid w:val="00F86519"/>
    <w:rsid w:val="00F91BA0"/>
    <w:rsid w:val="00F9762D"/>
    <w:rsid w:val="00FA0AFB"/>
    <w:rsid w:val="00FC68F6"/>
    <w:rsid w:val="00FD3C4E"/>
    <w:rsid w:val="00FF1990"/>
    <w:rsid w:val="00FF2BC8"/>
    <w:rsid w:val="00FF3987"/>
    <w:rsid w:val="00FF5EDD"/>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6C5CA0"/>
  <w15:docId w15:val="{DF1240E9-DED5-4140-891D-48EB567703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ru-RU"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semiHidden="1" w:unhideWhenUsed="1"/>
    <w:lsdException w:name="footnote text" w:semiHidden="1" w:unhideWhenUsed="1" w:qFormat="1"/>
    <w:lsdException w:name="annotation text" w:semiHidden="1" w:uiPriority="0" w:unhideWhenUsed="1" w:qFormat="1"/>
    <w:lsdException w:name="header" w:semiHidden="1" w:uiPriority="0" w:unhideWhenUsed="1" w:qFormat="1"/>
    <w:lsdException w:name="footer" w:semiHidden="1" w:uiPriority="0" w:unhideWhenUsed="1" w:qFormat="1"/>
    <w:lsdException w:name="index heading" w:semiHidden="1" w:unhideWhenUsed="1"/>
    <w:lsdException w:name="caption" w:semiHidden="1"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3310A"/>
  </w:style>
  <w:style w:type="paragraph" w:styleId="1">
    <w:name w:val="heading 1"/>
    <w:basedOn w:val="a"/>
    <w:next w:val="a"/>
    <w:link w:val="10"/>
    <w:uiPriority w:val="9"/>
    <w:qFormat/>
    <w:rsid w:val="00546A1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semiHidden/>
    <w:unhideWhenUsed/>
    <w:qFormat/>
    <w:rsid w:val="00546A1B"/>
    <w:pPr>
      <w:keepNext/>
      <w:keepLines/>
      <w:spacing w:before="40" w:after="0"/>
      <w:outlineLvl w:val="1"/>
    </w:pPr>
    <w:rPr>
      <w:rFonts w:asciiTheme="majorHAnsi" w:eastAsiaTheme="majorEastAsia" w:hAnsiTheme="majorHAnsi" w:cstheme="majorBidi"/>
      <w:color w:val="2F5496" w:themeColor="accent1" w:themeShade="BF"/>
      <w:sz w:val="28"/>
      <w:szCs w:val="28"/>
    </w:rPr>
  </w:style>
  <w:style w:type="paragraph" w:styleId="3">
    <w:name w:val="heading 3"/>
    <w:basedOn w:val="a"/>
    <w:next w:val="a"/>
    <w:link w:val="30"/>
    <w:uiPriority w:val="9"/>
    <w:semiHidden/>
    <w:unhideWhenUsed/>
    <w:qFormat/>
    <w:rsid w:val="00A74DE2"/>
    <w:pPr>
      <w:keepNext/>
      <w:keepLines/>
      <w:spacing w:before="280" w:after="80" w:line="276" w:lineRule="auto"/>
      <w:outlineLvl w:val="2"/>
    </w:pPr>
    <w:rPr>
      <w:rFonts w:eastAsia="Times New Roman" w:cs="Times New Roman"/>
      <w:b/>
      <w:sz w:val="28"/>
      <w:szCs w:val="28"/>
    </w:rPr>
  </w:style>
  <w:style w:type="paragraph" w:styleId="4">
    <w:name w:val="heading 4"/>
    <w:basedOn w:val="a"/>
    <w:next w:val="a"/>
    <w:link w:val="40"/>
    <w:uiPriority w:val="9"/>
    <w:semiHidden/>
    <w:unhideWhenUsed/>
    <w:qFormat/>
    <w:rsid w:val="00546A1B"/>
    <w:pPr>
      <w:keepNext/>
      <w:keepLines/>
      <w:spacing w:before="40" w:after="0"/>
      <w:outlineLvl w:val="3"/>
    </w:pPr>
    <w:rPr>
      <w:rFonts w:eastAsiaTheme="minorEastAsia"/>
      <w:i/>
      <w:iCs/>
    </w:rPr>
  </w:style>
  <w:style w:type="paragraph" w:styleId="5">
    <w:name w:val="heading 5"/>
    <w:basedOn w:val="a"/>
    <w:next w:val="a"/>
    <w:link w:val="50"/>
    <w:uiPriority w:val="9"/>
    <w:semiHidden/>
    <w:unhideWhenUsed/>
    <w:qFormat/>
    <w:rsid w:val="00546A1B"/>
    <w:pPr>
      <w:keepNext/>
      <w:keepLines/>
      <w:spacing w:before="40" w:after="0"/>
      <w:outlineLvl w:val="4"/>
    </w:pPr>
    <w:rPr>
      <w:rFonts w:eastAsiaTheme="minorEastAsia"/>
      <w:color w:val="2F5496" w:themeColor="accent1" w:themeShade="BF"/>
    </w:rPr>
  </w:style>
  <w:style w:type="paragraph" w:styleId="6">
    <w:name w:val="heading 6"/>
    <w:basedOn w:val="a"/>
    <w:next w:val="a"/>
    <w:link w:val="60"/>
    <w:uiPriority w:val="99"/>
    <w:semiHidden/>
    <w:unhideWhenUsed/>
    <w:qFormat/>
    <w:rsid w:val="00546A1B"/>
    <w:pPr>
      <w:keepNext/>
      <w:keepLines/>
      <w:spacing w:before="40" w:after="0"/>
      <w:outlineLvl w:val="5"/>
    </w:pPr>
    <w:rPr>
      <w:rFonts w:eastAsiaTheme="minorEastAsia"/>
      <w:color w:val="1F3864" w:themeColor="accent1" w:themeShade="80"/>
    </w:rPr>
  </w:style>
  <w:style w:type="paragraph" w:styleId="7">
    <w:name w:val="heading 7"/>
    <w:basedOn w:val="a"/>
    <w:next w:val="a"/>
    <w:link w:val="70"/>
    <w:uiPriority w:val="99"/>
    <w:semiHidden/>
    <w:unhideWhenUsed/>
    <w:qFormat/>
    <w:rsid w:val="00546A1B"/>
    <w:pPr>
      <w:keepNext/>
      <w:keepLines/>
      <w:spacing w:before="40" w:after="0"/>
      <w:outlineLvl w:val="6"/>
    </w:pPr>
    <w:rPr>
      <w:rFonts w:asciiTheme="majorHAnsi" w:eastAsiaTheme="majorEastAsia" w:hAnsiTheme="majorHAnsi" w:cstheme="majorBidi"/>
      <w:i/>
      <w:iCs/>
      <w:color w:val="1F3864" w:themeColor="accent1" w:themeShade="80"/>
    </w:rPr>
  </w:style>
  <w:style w:type="paragraph" w:styleId="8">
    <w:name w:val="heading 8"/>
    <w:basedOn w:val="a"/>
    <w:next w:val="a"/>
    <w:link w:val="80"/>
    <w:uiPriority w:val="99"/>
    <w:semiHidden/>
    <w:unhideWhenUsed/>
    <w:qFormat/>
    <w:rsid w:val="00546A1B"/>
    <w:pPr>
      <w:keepNext/>
      <w:keepLines/>
      <w:spacing w:before="40" w:after="0"/>
      <w:outlineLvl w:val="7"/>
    </w:pPr>
    <w:rPr>
      <w:rFonts w:eastAsiaTheme="minorEastAsia"/>
      <w:color w:val="262626" w:themeColor="text1" w:themeTint="D9"/>
      <w:sz w:val="21"/>
      <w:szCs w:val="21"/>
    </w:rPr>
  </w:style>
  <w:style w:type="paragraph" w:styleId="9">
    <w:name w:val="heading 9"/>
    <w:basedOn w:val="a"/>
    <w:next w:val="a"/>
    <w:link w:val="90"/>
    <w:uiPriority w:val="99"/>
    <w:semiHidden/>
    <w:unhideWhenUsed/>
    <w:qFormat/>
    <w:rsid w:val="00546A1B"/>
    <w:pPr>
      <w:keepNext/>
      <w:keepLines/>
      <w:spacing w:before="40" w:after="0"/>
      <w:outlineLvl w:val="8"/>
    </w:pPr>
    <w:rPr>
      <w:rFonts w:asciiTheme="majorHAnsi" w:eastAsiaTheme="majorEastAsia" w:hAnsiTheme="majorHAnsi" w:cstheme="majorBidi"/>
      <w:i/>
      <w:iCs/>
      <w:color w:val="262626" w:themeColor="text1" w:themeTint="D9"/>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CE4519"/>
    <w:tblPr>
      <w:tblCellMar>
        <w:top w:w="0" w:type="dxa"/>
        <w:left w:w="0" w:type="dxa"/>
        <w:bottom w:w="0" w:type="dxa"/>
        <w:right w:w="0" w:type="dxa"/>
      </w:tblCellMar>
    </w:tblPr>
  </w:style>
  <w:style w:type="paragraph" w:styleId="a3">
    <w:name w:val="Title"/>
    <w:basedOn w:val="a"/>
    <w:next w:val="a"/>
    <w:link w:val="a4"/>
    <w:uiPriority w:val="10"/>
    <w:qFormat/>
    <w:rsid w:val="00546A1B"/>
    <w:pPr>
      <w:spacing w:after="0" w:line="240" w:lineRule="auto"/>
      <w:contextualSpacing/>
    </w:pPr>
    <w:rPr>
      <w:rFonts w:asciiTheme="majorHAnsi" w:eastAsiaTheme="majorEastAsia" w:hAnsiTheme="majorHAnsi" w:cstheme="majorBidi"/>
      <w:spacing w:val="-10"/>
      <w:sz w:val="56"/>
      <w:szCs w:val="56"/>
    </w:rPr>
  </w:style>
  <w:style w:type="table" w:customStyle="1" w:styleId="TableNormal0">
    <w:name w:val="Table Normal"/>
    <w:rsid w:val="00CE4519"/>
    <w:tblPr>
      <w:tblCellMar>
        <w:top w:w="0" w:type="dxa"/>
        <w:left w:w="0" w:type="dxa"/>
        <w:bottom w:w="0" w:type="dxa"/>
        <w:right w:w="0" w:type="dxa"/>
      </w:tblCellMar>
    </w:tblPr>
  </w:style>
  <w:style w:type="table" w:customStyle="1" w:styleId="TableNormal1">
    <w:name w:val="Table Normal"/>
    <w:qFormat/>
    <w:rsid w:val="00CE4519"/>
    <w:tblPr>
      <w:tblCellMar>
        <w:top w:w="0" w:type="dxa"/>
        <w:left w:w="0" w:type="dxa"/>
        <w:bottom w:w="0" w:type="dxa"/>
        <w:right w:w="0" w:type="dxa"/>
      </w:tblCellMar>
    </w:tblPr>
  </w:style>
  <w:style w:type="paragraph" w:styleId="a5">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6"/>
    <w:uiPriority w:val="99"/>
    <w:unhideWhenUsed/>
    <w:qFormat/>
    <w:rsid w:val="00F241E3"/>
    <w:pPr>
      <w:spacing w:after="0" w:line="240" w:lineRule="auto"/>
    </w:pPr>
    <w:rPr>
      <w:sz w:val="20"/>
      <w:szCs w:val="20"/>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5"/>
    <w:uiPriority w:val="99"/>
    <w:rsid w:val="00F241E3"/>
    <w:rPr>
      <w:sz w:val="20"/>
      <w:szCs w:val="20"/>
    </w:rPr>
  </w:style>
  <w:style w:type="character" w:styleId="a7">
    <w:name w:val="footnote reference"/>
    <w:link w:val="21"/>
    <w:uiPriority w:val="99"/>
    <w:qFormat/>
    <w:rsid w:val="00F241E3"/>
    <w:rPr>
      <w:rFonts w:cs="Times New Roman"/>
      <w:vertAlign w:val="superscript"/>
    </w:rPr>
  </w:style>
  <w:style w:type="character" w:styleId="a8">
    <w:name w:val="Emphasis"/>
    <w:uiPriority w:val="99"/>
    <w:qFormat/>
    <w:rsid w:val="00F241E3"/>
    <w:rPr>
      <w:rFonts w:cs="Times New Roman"/>
      <w:i/>
    </w:rPr>
  </w:style>
  <w:style w:type="character" w:customStyle="1" w:styleId="fontstyle01">
    <w:name w:val="fontstyle01"/>
    <w:basedOn w:val="a0"/>
    <w:qFormat/>
    <w:rsid w:val="00B13E28"/>
    <w:rPr>
      <w:rFonts w:ascii="Times New Roman" w:hAnsi="Times New Roman" w:cs="Times New Roman" w:hint="default"/>
      <w:b w:val="0"/>
      <w:bCs w:val="0"/>
      <w:i w:val="0"/>
      <w:iCs w:val="0"/>
      <w:color w:val="000000"/>
      <w:sz w:val="28"/>
      <w:szCs w:val="28"/>
    </w:rPr>
  </w:style>
  <w:style w:type="paragraph" w:styleId="a9">
    <w:name w:val="List Paragraph"/>
    <w:aliases w:val="Содержание. 2 уровень,Bullet List,FooterText,numbered,Paragraphe de liste1,lp1,Use Case List Paragraph,Маркер,ТЗ список,Абзац списка литеральный,Bulletr List Paragraph,1 Абзац списка,Обычный-1,Цветной список - Акцент 11,ПС - Нумерованный"/>
    <w:basedOn w:val="a"/>
    <w:link w:val="aa"/>
    <w:uiPriority w:val="34"/>
    <w:qFormat/>
    <w:rsid w:val="00BE27D4"/>
    <w:pPr>
      <w:suppressAutoHyphens/>
      <w:spacing w:after="200" w:line="276" w:lineRule="auto"/>
      <w:ind w:left="708"/>
    </w:pPr>
    <w:rPr>
      <w:rFonts w:eastAsia="Times New Roman" w:cs="Times New Roman"/>
      <w:lang w:eastAsia="ar-SA"/>
    </w:rPr>
  </w:style>
  <w:style w:type="character" w:styleId="ab">
    <w:name w:val="Hyperlink"/>
    <w:basedOn w:val="a0"/>
    <w:link w:val="22"/>
    <w:unhideWhenUsed/>
    <w:rsid w:val="008926D8"/>
    <w:rPr>
      <w:color w:val="0000FF"/>
      <w:u w:val="single"/>
    </w:rPr>
  </w:style>
  <w:style w:type="table" w:styleId="ac">
    <w:name w:val="Table Grid"/>
    <w:basedOn w:val="a1"/>
    <w:uiPriority w:val="59"/>
    <w:rsid w:val="005171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rsid w:val="00A74DE2"/>
    <w:rPr>
      <w:rFonts w:ascii="Calibri" w:eastAsia="Times New Roman" w:hAnsi="Calibri" w:cs="Times New Roman"/>
      <w:b/>
      <w:sz w:val="28"/>
      <w:szCs w:val="28"/>
      <w:lang w:eastAsia="ru-RU"/>
    </w:rPr>
  </w:style>
  <w:style w:type="paragraph" w:styleId="ad">
    <w:name w:val="header"/>
    <w:basedOn w:val="a"/>
    <w:link w:val="ae"/>
    <w:unhideWhenUsed/>
    <w:qFormat/>
    <w:rsid w:val="00E4471B"/>
    <w:pPr>
      <w:tabs>
        <w:tab w:val="center" w:pos="4677"/>
        <w:tab w:val="right" w:pos="9355"/>
      </w:tabs>
      <w:spacing w:after="0" w:line="240" w:lineRule="auto"/>
    </w:pPr>
  </w:style>
  <w:style w:type="character" w:customStyle="1" w:styleId="ae">
    <w:name w:val="Верхний колонтитул Знак"/>
    <w:basedOn w:val="a0"/>
    <w:link w:val="ad"/>
    <w:rsid w:val="00E4471B"/>
  </w:style>
  <w:style w:type="paragraph" w:styleId="af">
    <w:name w:val="footer"/>
    <w:basedOn w:val="a"/>
    <w:link w:val="af0"/>
    <w:unhideWhenUsed/>
    <w:qFormat/>
    <w:rsid w:val="00E4471B"/>
    <w:pPr>
      <w:tabs>
        <w:tab w:val="center" w:pos="4677"/>
        <w:tab w:val="right" w:pos="9355"/>
      </w:tabs>
      <w:spacing w:after="0" w:line="240" w:lineRule="auto"/>
    </w:pPr>
  </w:style>
  <w:style w:type="character" w:customStyle="1" w:styleId="af0">
    <w:name w:val="Нижний колонтитул Знак"/>
    <w:basedOn w:val="a0"/>
    <w:link w:val="af"/>
    <w:rsid w:val="00E4471B"/>
  </w:style>
  <w:style w:type="character" w:customStyle="1" w:styleId="aa">
    <w:name w:val="Абзац списка Знак"/>
    <w:aliases w:val="Содержание. 2 уровень Знак,Bullet List Знак,FooterText Знак,numbered Знак,Paragraphe de liste1 Знак,lp1 Знак,Use Case List Paragraph Знак,Маркер Знак,ТЗ список Знак,Абзац списка литеральный Знак,Bulletr List Paragraph Знак"/>
    <w:link w:val="a9"/>
    <w:uiPriority w:val="34"/>
    <w:qFormat/>
    <w:locked/>
    <w:rsid w:val="00E4471B"/>
    <w:rPr>
      <w:rFonts w:ascii="Calibri" w:eastAsia="Times New Roman" w:hAnsi="Calibri" w:cs="Times New Roman"/>
      <w:lang w:eastAsia="ar-SA"/>
    </w:rPr>
  </w:style>
  <w:style w:type="character" w:customStyle="1" w:styleId="10">
    <w:name w:val="Заголовок 1 Знак"/>
    <w:basedOn w:val="a0"/>
    <w:link w:val="1"/>
    <w:uiPriority w:val="9"/>
    <w:rsid w:val="00546A1B"/>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link w:val="2"/>
    <w:uiPriority w:val="9"/>
    <w:semiHidden/>
    <w:rsid w:val="00546A1B"/>
    <w:rPr>
      <w:rFonts w:asciiTheme="majorHAnsi" w:eastAsiaTheme="majorEastAsia" w:hAnsiTheme="majorHAnsi" w:cstheme="majorBidi"/>
      <w:color w:val="2F5496" w:themeColor="accent1" w:themeShade="BF"/>
      <w:sz w:val="28"/>
      <w:szCs w:val="28"/>
    </w:rPr>
  </w:style>
  <w:style w:type="character" w:customStyle="1" w:styleId="40">
    <w:name w:val="Заголовок 4 Знак"/>
    <w:basedOn w:val="a0"/>
    <w:link w:val="4"/>
    <w:uiPriority w:val="9"/>
    <w:semiHidden/>
    <w:rsid w:val="00546A1B"/>
    <w:rPr>
      <w:rFonts w:eastAsiaTheme="minorEastAsia"/>
      <w:i/>
      <w:iCs/>
    </w:rPr>
  </w:style>
  <w:style w:type="character" w:customStyle="1" w:styleId="50">
    <w:name w:val="Заголовок 5 Знак"/>
    <w:basedOn w:val="a0"/>
    <w:link w:val="5"/>
    <w:uiPriority w:val="9"/>
    <w:semiHidden/>
    <w:rsid w:val="00546A1B"/>
    <w:rPr>
      <w:rFonts w:eastAsiaTheme="minorEastAsia"/>
      <w:color w:val="2F5496" w:themeColor="accent1" w:themeShade="BF"/>
    </w:rPr>
  </w:style>
  <w:style w:type="character" w:customStyle="1" w:styleId="60">
    <w:name w:val="Заголовок 6 Знак"/>
    <w:basedOn w:val="a0"/>
    <w:link w:val="6"/>
    <w:uiPriority w:val="99"/>
    <w:semiHidden/>
    <w:rsid w:val="00546A1B"/>
    <w:rPr>
      <w:rFonts w:eastAsiaTheme="minorEastAsia"/>
      <w:color w:val="1F3864" w:themeColor="accent1" w:themeShade="80"/>
    </w:rPr>
  </w:style>
  <w:style w:type="character" w:customStyle="1" w:styleId="70">
    <w:name w:val="Заголовок 7 Знак"/>
    <w:basedOn w:val="a0"/>
    <w:link w:val="7"/>
    <w:uiPriority w:val="99"/>
    <w:semiHidden/>
    <w:rsid w:val="00546A1B"/>
    <w:rPr>
      <w:rFonts w:asciiTheme="majorHAnsi" w:eastAsiaTheme="majorEastAsia" w:hAnsiTheme="majorHAnsi" w:cstheme="majorBidi"/>
      <w:i/>
      <w:iCs/>
      <w:color w:val="1F3864" w:themeColor="accent1" w:themeShade="80"/>
    </w:rPr>
  </w:style>
  <w:style w:type="character" w:customStyle="1" w:styleId="80">
    <w:name w:val="Заголовок 8 Знак"/>
    <w:basedOn w:val="a0"/>
    <w:link w:val="8"/>
    <w:uiPriority w:val="99"/>
    <w:semiHidden/>
    <w:rsid w:val="00546A1B"/>
    <w:rPr>
      <w:rFonts w:eastAsiaTheme="minorEastAsia"/>
      <w:color w:val="262626" w:themeColor="text1" w:themeTint="D9"/>
      <w:sz w:val="21"/>
      <w:szCs w:val="21"/>
    </w:rPr>
  </w:style>
  <w:style w:type="character" w:customStyle="1" w:styleId="90">
    <w:name w:val="Заголовок 9 Знак"/>
    <w:basedOn w:val="a0"/>
    <w:link w:val="9"/>
    <w:uiPriority w:val="99"/>
    <w:semiHidden/>
    <w:rsid w:val="00546A1B"/>
    <w:rPr>
      <w:rFonts w:asciiTheme="majorHAnsi" w:eastAsiaTheme="majorEastAsia" w:hAnsiTheme="majorHAnsi" w:cstheme="majorBidi"/>
      <w:i/>
      <w:iCs/>
      <w:color w:val="262626" w:themeColor="text1" w:themeTint="D9"/>
      <w:sz w:val="21"/>
      <w:szCs w:val="21"/>
    </w:rPr>
  </w:style>
  <w:style w:type="numbering" w:customStyle="1" w:styleId="11">
    <w:name w:val="Нет списка1"/>
    <w:next w:val="a2"/>
    <w:uiPriority w:val="99"/>
    <w:semiHidden/>
    <w:unhideWhenUsed/>
    <w:rsid w:val="00546A1B"/>
  </w:style>
  <w:style w:type="paragraph" w:styleId="af1">
    <w:name w:val="TOC Heading"/>
    <w:basedOn w:val="1"/>
    <w:next w:val="a"/>
    <w:link w:val="af2"/>
    <w:uiPriority w:val="39"/>
    <w:unhideWhenUsed/>
    <w:qFormat/>
    <w:rsid w:val="00546A1B"/>
    <w:pPr>
      <w:outlineLvl w:val="9"/>
    </w:pPr>
  </w:style>
  <w:style w:type="paragraph" w:styleId="af3">
    <w:name w:val="caption"/>
    <w:basedOn w:val="a"/>
    <w:next w:val="a"/>
    <w:uiPriority w:val="99"/>
    <w:semiHidden/>
    <w:unhideWhenUsed/>
    <w:qFormat/>
    <w:rsid w:val="00546A1B"/>
    <w:pPr>
      <w:spacing w:after="200" w:line="240" w:lineRule="auto"/>
    </w:pPr>
    <w:rPr>
      <w:rFonts w:eastAsiaTheme="minorEastAsia"/>
      <w:i/>
      <w:iCs/>
      <w:color w:val="44546A" w:themeColor="text2"/>
      <w:sz w:val="18"/>
      <w:szCs w:val="18"/>
    </w:rPr>
  </w:style>
  <w:style w:type="character" w:customStyle="1" w:styleId="a4">
    <w:name w:val="Заголовок Знак"/>
    <w:basedOn w:val="a0"/>
    <w:link w:val="a3"/>
    <w:uiPriority w:val="10"/>
    <w:rsid w:val="00546A1B"/>
    <w:rPr>
      <w:rFonts w:asciiTheme="majorHAnsi" w:eastAsiaTheme="majorEastAsia" w:hAnsiTheme="majorHAnsi" w:cstheme="majorBidi"/>
      <w:spacing w:val="-10"/>
      <w:sz w:val="56"/>
      <w:szCs w:val="56"/>
    </w:rPr>
  </w:style>
  <w:style w:type="paragraph" w:styleId="af4">
    <w:name w:val="Subtitle"/>
    <w:basedOn w:val="a"/>
    <w:next w:val="a"/>
    <w:link w:val="af5"/>
    <w:uiPriority w:val="11"/>
    <w:qFormat/>
    <w:rsid w:val="00CE4519"/>
    <w:rPr>
      <w:color w:val="5A5A5A"/>
    </w:rPr>
  </w:style>
  <w:style w:type="character" w:customStyle="1" w:styleId="af5">
    <w:name w:val="Подзаголовок Знак"/>
    <w:basedOn w:val="a0"/>
    <w:link w:val="af4"/>
    <w:uiPriority w:val="11"/>
    <w:rsid w:val="00546A1B"/>
    <w:rPr>
      <w:rFonts w:eastAsiaTheme="minorEastAsia"/>
      <w:color w:val="5A5A5A" w:themeColor="text1" w:themeTint="A5"/>
      <w:spacing w:val="15"/>
    </w:rPr>
  </w:style>
  <w:style w:type="character" w:styleId="af6">
    <w:name w:val="Strong"/>
    <w:basedOn w:val="a0"/>
    <w:qFormat/>
    <w:rsid w:val="00546A1B"/>
    <w:rPr>
      <w:b/>
      <w:bCs/>
      <w:color w:val="auto"/>
    </w:rPr>
  </w:style>
  <w:style w:type="paragraph" w:styleId="af7">
    <w:name w:val="No Spacing"/>
    <w:uiPriority w:val="1"/>
    <w:qFormat/>
    <w:rsid w:val="00546A1B"/>
    <w:pPr>
      <w:spacing w:after="0" w:line="240" w:lineRule="auto"/>
    </w:pPr>
    <w:rPr>
      <w:rFonts w:eastAsiaTheme="minorEastAsia"/>
    </w:rPr>
  </w:style>
  <w:style w:type="paragraph" w:styleId="23">
    <w:name w:val="Quote"/>
    <w:basedOn w:val="a"/>
    <w:next w:val="a"/>
    <w:link w:val="24"/>
    <w:uiPriority w:val="29"/>
    <w:qFormat/>
    <w:rsid w:val="00546A1B"/>
    <w:pPr>
      <w:spacing w:before="200"/>
      <w:ind w:left="864" w:right="864"/>
    </w:pPr>
    <w:rPr>
      <w:rFonts w:eastAsiaTheme="minorEastAsia"/>
      <w:i/>
      <w:iCs/>
      <w:color w:val="404040" w:themeColor="text1" w:themeTint="BF"/>
    </w:rPr>
  </w:style>
  <w:style w:type="character" w:customStyle="1" w:styleId="24">
    <w:name w:val="Цитата 2 Знак"/>
    <w:basedOn w:val="a0"/>
    <w:link w:val="23"/>
    <w:uiPriority w:val="29"/>
    <w:rsid w:val="00546A1B"/>
    <w:rPr>
      <w:rFonts w:eastAsiaTheme="minorEastAsia"/>
      <w:i/>
      <w:iCs/>
      <w:color w:val="404040" w:themeColor="text1" w:themeTint="BF"/>
    </w:rPr>
  </w:style>
  <w:style w:type="paragraph" w:styleId="af8">
    <w:name w:val="Intense Quote"/>
    <w:basedOn w:val="a"/>
    <w:next w:val="a"/>
    <w:link w:val="af9"/>
    <w:uiPriority w:val="30"/>
    <w:qFormat/>
    <w:rsid w:val="00546A1B"/>
    <w:pPr>
      <w:pBdr>
        <w:top w:val="single" w:sz="4" w:space="10" w:color="4472C4" w:themeColor="accent1"/>
        <w:bottom w:val="single" w:sz="4" w:space="10" w:color="4472C4" w:themeColor="accent1"/>
      </w:pBdr>
      <w:spacing w:before="360" w:after="360"/>
      <w:ind w:left="864" w:right="864"/>
      <w:jc w:val="center"/>
    </w:pPr>
    <w:rPr>
      <w:rFonts w:eastAsiaTheme="minorEastAsia"/>
      <w:i/>
      <w:iCs/>
      <w:color w:val="4472C4" w:themeColor="accent1"/>
    </w:rPr>
  </w:style>
  <w:style w:type="character" w:customStyle="1" w:styleId="af9">
    <w:name w:val="Выделенная цитата Знак"/>
    <w:basedOn w:val="a0"/>
    <w:link w:val="af8"/>
    <w:uiPriority w:val="30"/>
    <w:rsid w:val="00546A1B"/>
    <w:rPr>
      <w:rFonts w:eastAsiaTheme="minorEastAsia"/>
      <w:i/>
      <w:iCs/>
      <w:color w:val="4472C4" w:themeColor="accent1"/>
    </w:rPr>
  </w:style>
  <w:style w:type="character" w:styleId="afa">
    <w:name w:val="Subtle Emphasis"/>
    <w:basedOn w:val="a0"/>
    <w:uiPriority w:val="19"/>
    <w:qFormat/>
    <w:rsid w:val="00546A1B"/>
    <w:rPr>
      <w:i/>
      <w:iCs/>
      <w:color w:val="404040" w:themeColor="text1" w:themeTint="BF"/>
    </w:rPr>
  </w:style>
  <w:style w:type="character" w:styleId="afb">
    <w:name w:val="Intense Emphasis"/>
    <w:basedOn w:val="a0"/>
    <w:uiPriority w:val="21"/>
    <w:qFormat/>
    <w:rsid w:val="00546A1B"/>
    <w:rPr>
      <w:i/>
      <w:iCs/>
      <w:color w:val="4472C4" w:themeColor="accent1"/>
    </w:rPr>
  </w:style>
  <w:style w:type="character" w:styleId="afc">
    <w:name w:val="Subtle Reference"/>
    <w:basedOn w:val="a0"/>
    <w:uiPriority w:val="31"/>
    <w:qFormat/>
    <w:rsid w:val="00546A1B"/>
    <w:rPr>
      <w:smallCaps/>
      <w:color w:val="404040" w:themeColor="text1" w:themeTint="BF"/>
    </w:rPr>
  </w:style>
  <w:style w:type="character" w:styleId="afd">
    <w:name w:val="Intense Reference"/>
    <w:basedOn w:val="a0"/>
    <w:uiPriority w:val="32"/>
    <w:qFormat/>
    <w:rsid w:val="00546A1B"/>
    <w:rPr>
      <w:b/>
      <w:bCs/>
      <w:smallCaps/>
      <w:color w:val="4472C4" w:themeColor="accent1"/>
      <w:spacing w:val="5"/>
    </w:rPr>
  </w:style>
  <w:style w:type="character" w:styleId="afe">
    <w:name w:val="Book Title"/>
    <w:basedOn w:val="a0"/>
    <w:uiPriority w:val="99"/>
    <w:qFormat/>
    <w:rsid w:val="00546A1B"/>
    <w:rPr>
      <w:b/>
      <w:bCs/>
      <w:i/>
      <w:iCs/>
      <w:spacing w:val="5"/>
    </w:rPr>
  </w:style>
  <w:style w:type="table" w:customStyle="1" w:styleId="41">
    <w:name w:val="Сетка таблицы4"/>
    <w:basedOn w:val="a1"/>
    <w:next w:val="ac"/>
    <w:rsid w:val="00546A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ge-link">
    <w:name w:val="page-link"/>
    <w:basedOn w:val="a0"/>
    <w:rsid w:val="00546A1B"/>
  </w:style>
  <w:style w:type="table" w:customStyle="1" w:styleId="12">
    <w:name w:val="Сетка таблицы1"/>
    <w:basedOn w:val="a1"/>
    <w:next w:val="ac"/>
    <w:uiPriority w:val="99"/>
    <w:rsid w:val="00546A1B"/>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3">
    <w:name w:val="toc 1"/>
    <w:basedOn w:val="a"/>
    <w:next w:val="a"/>
    <w:link w:val="14"/>
    <w:autoRedefine/>
    <w:uiPriority w:val="39"/>
    <w:unhideWhenUsed/>
    <w:qFormat/>
    <w:rsid w:val="008F1662"/>
    <w:pPr>
      <w:tabs>
        <w:tab w:val="right" w:leader="dot" w:pos="9345"/>
      </w:tabs>
      <w:spacing w:after="0" w:line="276" w:lineRule="auto"/>
    </w:pPr>
    <w:rPr>
      <w:rFonts w:eastAsiaTheme="minorEastAsia"/>
    </w:rPr>
  </w:style>
  <w:style w:type="table" w:customStyle="1" w:styleId="410">
    <w:name w:val="Сетка таблицы41"/>
    <w:basedOn w:val="a1"/>
    <w:uiPriority w:val="39"/>
    <w:rsid w:val="00546A1B"/>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1">
    <w:name w:val="s_1"/>
    <w:basedOn w:val="a"/>
    <w:uiPriority w:val="99"/>
    <w:qFormat/>
    <w:rsid w:val="00546A1B"/>
    <w:pPr>
      <w:spacing w:before="100" w:beforeAutospacing="1" w:after="100" w:afterAutospacing="1" w:line="240" w:lineRule="auto"/>
    </w:pPr>
    <w:rPr>
      <w:rFonts w:ascii="Times New Roman" w:eastAsia="Times New Roman" w:hAnsi="Times New Roman" w:cs="Times New Roman"/>
      <w:sz w:val="24"/>
      <w:szCs w:val="24"/>
    </w:rPr>
  </w:style>
  <w:style w:type="paragraph" w:styleId="aff">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f0"/>
    <w:unhideWhenUsed/>
    <w:qFormat/>
    <w:rsid w:val="00546A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ff0">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f"/>
    <w:rsid w:val="00546A1B"/>
    <w:rPr>
      <w:rFonts w:ascii="Times New Roman" w:eastAsia="Times New Roman" w:hAnsi="Times New Roman" w:cs="Times New Roman"/>
      <w:sz w:val="24"/>
      <w:szCs w:val="24"/>
      <w:lang w:eastAsia="ru-RU"/>
    </w:rPr>
  </w:style>
  <w:style w:type="paragraph" w:customStyle="1" w:styleId="Default">
    <w:name w:val="Default"/>
    <w:uiPriority w:val="99"/>
    <w:qFormat/>
    <w:rsid w:val="00C80F83"/>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aff1">
    <w:basedOn w:val="TableNormal1"/>
    <w:rsid w:val="00CE4519"/>
    <w:tblPr>
      <w:tblStyleRowBandSize w:val="1"/>
      <w:tblStyleColBandSize w:val="1"/>
      <w:tblCellMar>
        <w:left w:w="115" w:type="dxa"/>
        <w:right w:w="115" w:type="dxa"/>
      </w:tblCellMar>
    </w:tblPr>
  </w:style>
  <w:style w:type="table" w:customStyle="1" w:styleId="aff2">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3">
    <w:basedOn w:val="TableNormal1"/>
    <w:rsid w:val="00CE4519"/>
    <w:tblPr>
      <w:tblStyleRowBandSize w:val="1"/>
      <w:tblStyleColBandSize w:val="1"/>
      <w:tblCellMar>
        <w:left w:w="115" w:type="dxa"/>
        <w:right w:w="115" w:type="dxa"/>
      </w:tblCellMar>
    </w:tblPr>
  </w:style>
  <w:style w:type="table" w:customStyle="1" w:styleId="aff4">
    <w:basedOn w:val="TableNormal1"/>
    <w:rsid w:val="00CE4519"/>
    <w:tblPr>
      <w:tblStyleRowBandSize w:val="1"/>
      <w:tblStyleColBandSize w:val="1"/>
      <w:tblCellMar>
        <w:left w:w="115" w:type="dxa"/>
        <w:right w:w="115" w:type="dxa"/>
      </w:tblCellMar>
    </w:tblPr>
  </w:style>
  <w:style w:type="table" w:customStyle="1" w:styleId="aff5">
    <w:basedOn w:val="TableNormal1"/>
    <w:rsid w:val="00CE4519"/>
    <w:tblPr>
      <w:tblStyleRowBandSize w:val="1"/>
      <w:tblStyleColBandSize w:val="1"/>
      <w:tblCellMar>
        <w:left w:w="115" w:type="dxa"/>
        <w:right w:w="115" w:type="dxa"/>
      </w:tblCellMar>
    </w:tblPr>
  </w:style>
  <w:style w:type="table" w:customStyle="1" w:styleId="aff6">
    <w:basedOn w:val="TableNormal1"/>
    <w:rsid w:val="00CE4519"/>
    <w:tblPr>
      <w:tblStyleRowBandSize w:val="1"/>
      <w:tblStyleColBandSize w:val="1"/>
      <w:tblCellMar>
        <w:left w:w="115" w:type="dxa"/>
        <w:right w:w="115" w:type="dxa"/>
      </w:tblCellMar>
    </w:tblPr>
  </w:style>
  <w:style w:type="table" w:customStyle="1" w:styleId="aff7">
    <w:basedOn w:val="TableNormal1"/>
    <w:rsid w:val="00CE4519"/>
    <w:tblPr>
      <w:tblStyleRowBandSize w:val="1"/>
      <w:tblStyleColBandSize w:val="1"/>
      <w:tblCellMar>
        <w:left w:w="115" w:type="dxa"/>
        <w:right w:w="115" w:type="dxa"/>
      </w:tblCellMar>
    </w:tblPr>
  </w:style>
  <w:style w:type="table" w:customStyle="1" w:styleId="aff8">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9">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a">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b">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c">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d">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e">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
    <w:basedOn w:val="TableNormal1"/>
    <w:rsid w:val="00CE4519"/>
    <w:pPr>
      <w:spacing w:after="0" w:line="240" w:lineRule="auto"/>
    </w:pPr>
    <w:tblPr>
      <w:tblStyleRowBandSize w:val="1"/>
      <w:tblStyleColBandSize w:val="1"/>
      <w:tblCellMar>
        <w:left w:w="108" w:type="dxa"/>
        <w:right w:w="108" w:type="dxa"/>
      </w:tblCellMar>
    </w:tblPr>
  </w:style>
  <w:style w:type="paragraph" w:customStyle="1" w:styleId="s16">
    <w:name w:val="s_16"/>
    <w:basedOn w:val="a"/>
    <w:uiPriority w:val="99"/>
    <w:qFormat/>
    <w:rsid w:val="00641C9C"/>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fff0">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1">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2">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3">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4">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5">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6">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7">
    <w:basedOn w:val="TableNormal1"/>
    <w:rsid w:val="00CE4519"/>
    <w:tblPr>
      <w:tblStyleRowBandSize w:val="1"/>
      <w:tblStyleColBandSize w:val="1"/>
      <w:tblCellMar>
        <w:left w:w="115" w:type="dxa"/>
        <w:right w:w="115" w:type="dxa"/>
      </w:tblCellMar>
    </w:tblPr>
  </w:style>
  <w:style w:type="table" w:customStyle="1" w:styleId="afff8">
    <w:basedOn w:val="TableNormal1"/>
    <w:rsid w:val="00CE4519"/>
    <w:tblPr>
      <w:tblStyleRowBandSize w:val="1"/>
      <w:tblStyleColBandSize w:val="1"/>
      <w:tblCellMar>
        <w:left w:w="115" w:type="dxa"/>
        <w:right w:w="115" w:type="dxa"/>
      </w:tblCellMar>
    </w:tblPr>
  </w:style>
  <w:style w:type="table" w:customStyle="1" w:styleId="afff9">
    <w:basedOn w:val="TableNormal1"/>
    <w:rsid w:val="00CE4519"/>
    <w:tblPr>
      <w:tblStyleRowBandSize w:val="1"/>
      <w:tblStyleColBandSize w:val="1"/>
      <w:tblCellMar>
        <w:left w:w="115" w:type="dxa"/>
        <w:right w:w="115" w:type="dxa"/>
      </w:tblCellMar>
    </w:tblPr>
  </w:style>
  <w:style w:type="table" w:customStyle="1" w:styleId="afffa">
    <w:basedOn w:val="TableNormal1"/>
    <w:rsid w:val="00CE4519"/>
    <w:pPr>
      <w:spacing w:after="0" w:line="240" w:lineRule="auto"/>
    </w:pPr>
    <w:tblPr>
      <w:tblStyleRowBandSize w:val="1"/>
      <w:tblStyleColBandSize w:val="1"/>
      <w:tblCellMar>
        <w:left w:w="108" w:type="dxa"/>
        <w:right w:w="108" w:type="dxa"/>
      </w:tblCellMar>
    </w:tblPr>
  </w:style>
  <w:style w:type="table" w:customStyle="1" w:styleId="afffb">
    <w:basedOn w:val="TableNormal1"/>
    <w:rsid w:val="00CE4519"/>
    <w:tblPr>
      <w:tblStyleRowBandSize w:val="1"/>
      <w:tblStyleColBandSize w:val="1"/>
      <w:tblCellMar>
        <w:left w:w="115" w:type="dxa"/>
        <w:right w:w="115" w:type="dxa"/>
      </w:tblCellMar>
    </w:tblPr>
  </w:style>
  <w:style w:type="table" w:customStyle="1" w:styleId="afffc">
    <w:basedOn w:val="TableNormal1"/>
    <w:rsid w:val="00CE4519"/>
    <w:tblPr>
      <w:tblStyleRowBandSize w:val="1"/>
      <w:tblStyleColBandSize w:val="1"/>
      <w:tblCellMar>
        <w:left w:w="115" w:type="dxa"/>
        <w:right w:w="115" w:type="dxa"/>
      </w:tblCellMar>
    </w:tblPr>
  </w:style>
  <w:style w:type="table" w:customStyle="1" w:styleId="afffd">
    <w:basedOn w:val="TableNormal1"/>
    <w:rsid w:val="00CE4519"/>
    <w:tblPr>
      <w:tblStyleRowBandSize w:val="1"/>
      <w:tblStyleColBandSize w:val="1"/>
      <w:tblCellMar>
        <w:left w:w="115" w:type="dxa"/>
        <w:right w:w="115" w:type="dxa"/>
      </w:tblCellMar>
    </w:tblPr>
  </w:style>
  <w:style w:type="table" w:customStyle="1" w:styleId="afffe">
    <w:basedOn w:val="TableNormal1"/>
    <w:rsid w:val="00CE4519"/>
    <w:tblPr>
      <w:tblStyleRowBandSize w:val="1"/>
      <w:tblStyleColBandSize w:val="1"/>
      <w:tblCellMar>
        <w:left w:w="115" w:type="dxa"/>
        <w:right w:w="115" w:type="dxa"/>
      </w:tblCellMar>
    </w:tblPr>
  </w:style>
  <w:style w:type="table" w:customStyle="1" w:styleId="affff">
    <w:basedOn w:val="TableNormal1"/>
    <w:rsid w:val="00CE4519"/>
    <w:tblPr>
      <w:tblStyleRowBandSize w:val="1"/>
      <w:tblStyleColBandSize w:val="1"/>
      <w:tblCellMar>
        <w:left w:w="115" w:type="dxa"/>
        <w:right w:w="115" w:type="dxa"/>
      </w:tblCellMar>
    </w:tblPr>
  </w:style>
  <w:style w:type="table" w:customStyle="1" w:styleId="affff0">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1">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2">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3">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4">
    <w:basedOn w:val="TableNormal0"/>
    <w:rsid w:val="00CE4519"/>
    <w:tblPr>
      <w:tblStyleRowBandSize w:val="1"/>
      <w:tblStyleColBandSize w:val="1"/>
      <w:tblCellMar>
        <w:left w:w="115" w:type="dxa"/>
        <w:right w:w="115" w:type="dxa"/>
      </w:tblCellMar>
    </w:tblPr>
  </w:style>
  <w:style w:type="table" w:customStyle="1" w:styleId="affff5">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6">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7">
    <w:basedOn w:val="TableNormal0"/>
    <w:rsid w:val="00CE4519"/>
    <w:tblPr>
      <w:tblStyleRowBandSize w:val="1"/>
      <w:tblStyleColBandSize w:val="1"/>
      <w:tblCellMar>
        <w:left w:w="115" w:type="dxa"/>
        <w:right w:w="115" w:type="dxa"/>
      </w:tblCellMar>
    </w:tblPr>
  </w:style>
  <w:style w:type="table" w:customStyle="1" w:styleId="affff8">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9">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a">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b">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c">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d">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e">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f">
    <w:basedOn w:val="TableNormal0"/>
    <w:rsid w:val="00CE4519"/>
    <w:pPr>
      <w:spacing w:after="0" w:line="240" w:lineRule="auto"/>
    </w:pPr>
    <w:tblPr>
      <w:tblStyleRowBandSize w:val="1"/>
      <w:tblStyleColBandSize w:val="1"/>
      <w:tblCellMar>
        <w:left w:w="115" w:type="dxa"/>
        <w:right w:w="115" w:type="dxa"/>
      </w:tblCellMar>
    </w:tblPr>
  </w:style>
  <w:style w:type="table" w:customStyle="1" w:styleId="afffff0">
    <w:basedOn w:val="TableNormal0"/>
    <w:rsid w:val="00CE4519"/>
    <w:pPr>
      <w:spacing w:after="0" w:line="240" w:lineRule="auto"/>
    </w:pPr>
    <w:tblPr>
      <w:tblStyleRowBandSize w:val="1"/>
      <w:tblStyleColBandSize w:val="1"/>
      <w:tblCellMar>
        <w:left w:w="115" w:type="dxa"/>
        <w:right w:w="115" w:type="dxa"/>
      </w:tblCellMar>
    </w:tblPr>
  </w:style>
  <w:style w:type="paragraph" w:styleId="afffff1">
    <w:name w:val="Balloon Text"/>
    <w:basedOn w:val="a"/>
    <w:link w:val="afffff2"/>
    <w:semiHidden/>
    <w:unhideWhenUsed/>
    <w:qFormat/>
    <w:rsid w:val="00601EAB"/>
    <w:pPr>
      <w:spacing w:after="0" w:line="240" w:lineRule="auto"/>
    </w:pPr>
    <w:rPr>
      <w:rFonts w:ascii="Tahoma" w:hAnsi="Tahoma" w:cs="Tahoma"/>
      <w:sz w:val="16"/>
      <w:szCs w:val="16"/>
    </w:rPr>
  </w:style>
  <w:style w:type="character" w:customStyle="1" w:styleId="afffff2">
    <w:name w:val="Текст выноски Знак"/>
    <w:basedOn w:val="a0"/>
    <w:link w:val="afffff1"/>
    <w:semiHidden/>
    <w:rsid w:val="00601EAB"/>
    <w:rPr>
      <w:rFonts w:ascii="Tahoma" w:hAnsi="Tahoma" w:cs="Tahoma"/>
      <w:sz w:val="16"/>
      <w:szCs w:val="16"/>
    </w:rPr>
  </w:style>
  <w:style w:type="paragraph" w:customStyle="1" w:styleId="ConsPlusNormal">
    <w:name w:val="ConsPlusNormal"/>
    <w:qFormat/>
    <w:rsid w:val="00D11550"/>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dt-p">
    <w:name w:val="dt-p"/>
    <w:basedOn w:val="a"/>
    <w:qFormat/>
    <w:rsid w:val="0066080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t-m">
    <w:name w:val="dt-m"/>
    <w:basedOn w:val="a0"/>
    <w:rsid w:val="009C39FC"/>
  </w:style>
  <w:style w:type="character" w:customStyle="1" w:styleId="15">
    <w:name w:val="Неразрешенное упоминание1"/>
    <w:basedOn w:val="a0"/>
    <w:uiPriority w:val="99"/>
    <w:semiHidden/>
    <w:unhideWhenUsed/>
    <w:rsid w:val="006A5C1E"/>
    <w:rPr>
      <w:color w:val="605E5C"/>
      <w:shd w:val="clear" w:color="auto" w:fill="E1DFDD"/>
    </w:rPr>
  </w:style>
  <w:style w:type="character" w:styleId="afffff3">
    <w:name w:val="FollowedHyperlink"/>
    <w:basedOn w:val="a0"/>
    <w:uiPriority w:val="99"/>
    <w:semiHidden/>
    <w:unhideWhenUsed/>
    <w:rsid w:val="00822B2F"/>
    <w:rPr>
      <w:color w:val="954F72" w:themeColor="followedHyperlink"/>
      <w:u w:val="single"/>
    </w:rPr>
  </w:style>
  <w:style w:type="paragraph" w:styleId="25">
    <w:name w:val="toc 2"/>
    <w:basedOn w:val="a"/>
    <w:next w:val="a"/>
    <w:link w:val="26"/>
    <w:autoRedefine/>
    <w:uiPriority w:val="39"/>
    <w:semiHidden/>
    <w:unhideWhenUsed/>
    <w:qFormat/>
    <w:rsid w:val="00822B2F"/>
    <w:pPr>
      <w:spacing w:after="100" w:line="256" w:lineRule="auto"/>
    </w:pPr>
    <w:rPr>
      <w:rFonts w:asciiTheme="minorHAnsi" w:eastAsiaTheme="minorEastAsia" w:hAnsiTheme="minorHAnsi" w:cs="Times New Roman"/>
      <w:lang w:eastAsia="ru-RU"/>
    </w:rPr>
  </w:style>
  <w:style w:type="paragraph" w:styleId="31">
    <w:name w:val="toc 3"/>
    <w:basedOn w:val="a"/>
    <w:next w:val="a"/>
    <w:link w:val="32"/>
    <w:autoRedefine/>
    <w:uiPriority w:val="39"/>
    <w:semiHidden/>
    <w:unhideWhenUsed/>
    <w:qFormat/>
    <w:rsid w:val="00822B2F"/>
    <w:pPr>
      <w:spacing w:after="100" w:line="256" w:lineRule="auto"/>
    </w:pPr>
    <w:rPr>
      <w:rFonts w:asciiTheme="minorHAnsi" w:eastAsiaTheme="minorEastAsia" w:hAnsiTheme="minorHAnsi" w:cs="Times New Roman"/>
      <w:lang w:eastAsia="ru-RU"/>
    </w:rPr>
  </w:style>
  <w:style w:type="character" w:customStyle="1" w:styleId="16">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basedOn w:val="a0"/>
    <w:uiPriority w:val="99"/>
    <w:semiHidden/>
    <w:rsid w:val="00822B2F"/>
    <w:rPr>
      <w:sz w:val="20"/>
      <w:szCs w:val="20"/>
      <w:lang w:eastAsia="ru-RU"/>
    </w:rPr>
  </w:style>
  <w:style w:type="paragraph" w:styleId="afffff4">
    <w:name w:val="endnote text"/>
    <w:basedOn w:val="a"/>
    <w:link w:val="afffff5"/>
    <w:uiPriority w:val="99"/>
    <w:semiHidden/>
    <w:unhideWhenUsed/>
    <w:qFormat/>
    <w:rsid w:val="00822B2F"/>
    <w:pPr>
      <w:spacing w:after="0" w:line="240" w:lineRule="auto"/>
    </w:pPr>
    <w:rPr>
      <w:sz w:val="20"/>
      <w:szCs w:val="20"/>
      <w:lang w:eastAsia="ru-RU"/>
    </w:rPr>
  </w:style>
  <w:style w:type="character" w:customStyle="1" w:styleId="afffff5">
    <w:name w:val="Текст концевой сноски Знак"/>
    <w:basedOn w:val="a0"/>
    <w:link w:val="afffff4"/>
    <w:uiPriority w:val="99"/>
    <w:semiHidden/>
    <w:rsid w:val="00822B2F"/>
    <w:rPr>
      <w:sz w:val="20"/>
      <w:szCs w:val="20"/>
      <w:lang w:eastAsia="ru-RU"/>
    </w:rPr>
  </w:style>
  <w:style w:type="paragraph" w:customStyle="1" w:styleId="msonormalbullet2gif">
    <w:name w:val="msonormalbullet2.gif"/>
    <w:basedOn w:val="a"/>
    <w:uiPriority w:val="99"/>
    <w:qFormat/>
    <w:rsid w:val="00822B2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6">
    <w:name w:val="endnote reference"/>
    <w:basedOn w:val="a0"/>
    <w:uiPriority w:val="99"/>
    <w:semiHidden/>
    <w:unhideWhenUsed/>
    <w:rsid w:val="00822B2F"/>
    <w:rPr>
      <w:vertAlign w:val="superscript"/>
    </w:rPr>
  </w:style>
  <w:style w:type="paragraph" w:styleId="afffff7">
    <w:name w:val="Body Text"/>
    <w:basedOn w:val="a"/>
    <w:link w:val="afffff8"/>
    <w:uiPriority w:val="99"/>
    <w:semiHidden/>
    <w:unhideWhenUsed/>
    <w:qFormat/>
    <w:rsid w:val="00822B2F"/>
    <w:pPr>
      <w:widowControl w:val="0"/>
      <w:autoSpaceDE w:val="0"/>
      <w:autoSpaceDN w:val="0"/>
      <w:spacing w:after="0" w:line="240" w:lineRule="auto"/>
    </w:pPr>
    <w:rPr>
      <w:lang w:eastAsia="en-US"/>
    </w:rPr>
  </w:style>
  <w:style w:type="character" w:customStyle="1" w:styleId="afffff8">
    <w:name w:val="Основной текст Знак"/>
    <w:basedOn w:val="a0"/>
    <w:link w:val="afffff7"/>
    <w:uiPriority w:val="99"/>
    <w:semiHidden/>
    <w:rsid w:val="00822B2F"/>
    <w:rPr>
      <w:lang w:eastAsia="en-US"/>
    </w:rPr>
  </w:style>
  <w:style w:type="paragraph" w:customStyle="1" w:styleId="110">
    <w:name w:val="Заголовок 11"/>
    <w:basedOn w:val="a"/>
    <w:uiPriority w:val="1"/>
    <w:qFormat/>
    <w:rsid w:val="00822B2F"/>
    <w:pPr>
      <w:widowControl w:val="0"/>
      <w:autoSpaceDE w:val="0"/>
      <w:autoSpaceDN w:val="0"/>
      <w:spacing w:before="119" w:after="0" w:line="240" w:lineRule="auto"/>
      <w:ind w:left="120"/>
      <w:outlineLvl w:val="1"/>
    </w:pPr>
    <w:rPr>
      <w:rFonts w:ascii="Arial" w:eastAsia="Arial" w:hAnsi="Arial" w:cs="Arial"/>
      <w:b/>
      <w:bCs/>
      <w:sz w:val="28"/>
      <w:szCs w:val="28"/>
      <w:lang w:eastAsia="en-US"/>
    </w:rPr>
  </w:style>
  <w:style w:type="paragraph" w:customStyle="1" w:styleId="TableParagraph">
    <w:name w:val="Table Paragraph"/>
    <w:basedOn w:val="a"/>
    <w:uiPriority w:val="1"/>
    <w:qFormat/>
    <w:rsid w:val="00822B2F"/>
    <w:pPr>
      <w:widowControl w:val="0"/>
      <w:autoSpaceDE w:val="0"/>
      <w:autoSpaceDN w:val="0"/>
      <w:spacing w:after="0" w:line="240" w:lineRule="auto"/>
    </w:pPr>
    <w:rPr>
      <w:rFonts w:ascii="Lucida Sans Unicode" w:eastAsia="Lucida Sans Unicode" w:hAnsi="Lucida Sans Unicode" w:cs="Lucida Sans Unicode"/>
      <w:lang w:eastAsia="en-US"/>
    </w:rPr>
  </w:style>
  <w:style w:type="character" w:customStyle="1" w:styleId="button2-text">
    <w:name w:val="button2-text"/>
    <w:basedOn w:val="a0"/>
    <w:rsid w:val="00822B2F"/>
  </w:style>
  <w:style w:type="paragraph" w:customStyle="1" w:styleId="111">
    <w:name w:val="Оглавление 11"/>
    <w:basedOn w:val="a"/>
    <w:uiPriority w:val="1"/>
    <w:qFormat/>
    <w:rsid w:val="00822B2F"/>
    <w:pPr>
      <w:widowControl w:val="0"/>
      <w:autoSpaceDE w:val="0"/>
      <w:autoSpaceDN w:val="0"/>
      <w:spacing w:after="0" w:line="317" w:lineRule="exact"/>
      <w:ind w:left="387" w:hanging="286"/>
    </w:pPr>
    <w:rPr>
      <w:rFonts w:ascii="Trebuchet MS" w:eastAsia="Trebuchet MS" w:hAnsi="Trebuchet MS" w:cs="Trebuchet MS"/>
      <w:sz w:val="28"/>
      <w:szCs w:val="28"/>
      <w:lang w:eastAsia="en-US"/>
    </w:rPr>
  </w:style>
  <w:style w:type="paragraph" w:customStyle="1" w:styleId="210">
    <w:name w:val="Оглавление 21"/>
    <w:basedOn w:val="a"/>
    <w:uiPriority w:val="1"/>
    <w:qFormat/>
    <w:rsid w:val="00822B2F"/>
    <w:pPr>
      <w:widowControl w:val="0"/>
      <w:autoSpaceDE w:val="0"/>
      <w:autoSpaceDN w:val="0"/>
      <w:spacing w:after="0" w:line="321" w:lineRule="exact"/>
      <w:ind w:left="8596"/>
    </w:pPr>
    <w:rPr>
      <w:rFonts w:ascii="Trebuchet MS" w:eastAsia="Trebuchet MS" w:hAnsi="Trebuchet MS" w:cs="Trebuchet MS"/>
      <w:sz w:val="28"/>
      <w:szCs w:val="28"/>
      <w:lang w:eastAsia="en-US"/>
    </w:rPr>
  </w:style>
  <w:style w:type="paragraph" w:customStyle="1" w:styleId="pt-a-000081">
    <w:name w:val="pt-a-000081"/>
    <w:basedOn w:val="a"/>
    <w:qFormat/>
    <w:rsid w:val="00822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4">
    <w:name w:val="pt-a-000044"/>
    <w:basedOn w:val="a"/>
    <w:qFormat/>
    <w:rsid w:val="00822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t-a-000040">
    <w:name w:val="pt-a-000040"/>
    <w:basedOn w:val="a"/>
    <w:qFormat/>
    <w:rsid w:val="00822B2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42">
    <w:name w:val="toc 4"/>
    <w:basedOn w:val="a"/>
    <w:next w:val="a"/>
    <w:link w:val="43"/>
    <w:autoRedefine/>
    <w:uiPriority w:val="39"/>
    <w:semiHidden/>
    <w:unhideWhenUsed/>
    <w:qFormat/>
    <w:rsid w:val="0091186F"/>
    <w:pPr>
      <w:spacing w:after="57" w:line="256" w:lineRule="auto"/>
      <w:ind w:left="850"/>
    </w:pPr>
    <w:rPr>
      <w:rFonts w:cs="Times New Roman"/>
      <w:lang w:eastAsia="en-US"/>
    </w:rPr>
  </w:style>
  <w:style w:type="paragraph" w:styleId="51">
    <w:name w:val="toc 5"/>
    <w:basedOn w:val="a"/>
    <w:next w:val="a"/>
    <w:link w:val="52"/>
    <w:autoRedefine/>
    <w:uiPriority w:val="39"/>
    <w:semiHidden/>
    <w:unhideWhenUsed/>
    <w:qFormat/>
    <w:rsid w:val="0091186F"/>
    <w:pPr>
      <w:spacing w:after="57" w:line="256" w:lineRule="auto"/>
      <w:ind w:left="1134"/>
    </w:pPr>
    <w:rPr>
      <w:rFonts w:cs="Times New Roman"/>
      <w:lang w:eastAsia="en-US"/>
    </w:rPr>
  </w:style>
  <w:style w:type="paragraph" w:styleId="61">
    <w:name w:val="toc 6"/>
    <w:basedOn w:val="a"/>
    <w:next w:val="a"/>
    <w:link w:val="62"/>
    <w:autoRedefine/>
    <w:uiPriority w:val="39"/>
    <w:semiHidden/>
    <w:unhideWhenUsed/>
    <w:qFormat/>
    <w:rsid w:val="0091186F"/>
    <w:pPr>
      <w:spacing w:after="57" w:line="256" w:lineRule="auto"/>
      <w:ind w:left="1417"/>
    </w:pPr>
    <w:rPr>
      <w:rFonts w:cs="Times New Roman"/>
      <w:lang w:eastAsia="en-US"/>
    </w:rPr>
  </w:style>
  <w:style w:type="paragraph" w:styleId="71">
    <w:name w:val="toc 7"/>
    <w:basedOn w:val="a"/>
    <w:next w:val="a"/>
    <w:link w:val="72"/>
    <w:autoRedefine/>
    <w:uiPriority w:val="39"/>
    <w:semiHidden/>
    <w:unhideWhenUsed/>
    <w:qFormat/>
    <w:rsid w:val="0091186F"/>
    <w:pPr>
      <w:spacing w:after="57" w:line="256" w:lineRule="auto"/>
      <w:ind w:left="1701"/>
    </w:pPr>
    <w:rPr>
      <w:rFonts w:cs="Times New Roman"/>
      <w:lang w:eastAsia="en-US"/>
    </w:rPr>
  </w:style>
  <w:style w:type="paragraph" w:styleId="81">
    <w:name w:val="toc 8"/>
    <w:basedOn w:val="a"/>
    <w:next w:val="a"/>
    <w:link w:val="82"/>
    <w:autoRedefine/>
    <w:uiPriority w:val="39"/>
    <w:semiHidden/>
    <w:unhideWhenUsed/>
    <w:qFormat/>
    <w:rsid w:val="0091186F"/>
    <w:pPr>
      <w:spacing w:after="57" w:line="256" w:lineRule="auto"/>
      <w:ind w:left="1984"/>
    </w:pPr>
    <w:rPr>
      <w:rFonts w:cs="Times New Roman"/>
      <w:lang w:eastAsia="en-US"/>
    </w:rPr>
  </w:style>
  <w:style w:type="paragraph" w:styleId="91">
    <w:name w:val="toc 9"/>
    <w:basedOn w:val="a"/>
    <w:next w:val="a"/>
    <w:link w:val="92"/>
    <w:autoRedefine/>
    <w:uiPriority w:val="39"/>
    <w:semiHidden/>
    <w:unhideWhenUsed/>
    <w:qFormat/>
    <w:rsid w:val="0091186F"/>
    <w:pPr>
      <w:spacing w:after="57" w:line="256" w:lineRule="auto"/>
      <w:ind w:left="2268"/>
    </w:pPr>
    <w:rPr>
      <w:rFonts w:cs="Times New Roman"/>
      <w:lang w:eastAsia="en-US"/>
    </w:rPr>
  </w:style>
  <w:style w:type="paragraph" w:styleId="afffff9">
    <w:name w:val="annotation text"/>
    <w:basedOn w:val="a"/>
    <w:link w:val="afffffa"/>
    <w:semiHidden/>
    <w:unhideWhenUsed/>
    <w:qFormat/>
    <w:rsid w:val="0091186F"/>
    <w:pPr>
      <w:spacing w:line="240" w:lineRule="auto"/>
    </w:pPr>
    <w:rPr>
      <w:rFonts w:cs="Times New Roman"/>
      <w:sz w:val="20"/>
      <w:szCs w:val="20"/>
      <w:lang w:eastAsia="en-US"/>
    </w:rPr>
  </w:style>
  <w:style w:type="character" w:customStyle="1" w:styleId="afffffa">
    <w:name w:val="Текст примечания Знак"/>
    <w:basedOn w:val="a0"/>
    <w:link w:val="afffff9"/>
    <w:semiHidden/>
    <w:rsid w:val="0091186F"/>
    <w:rPr>
      <w:rFonts w:cs="Times New Roman"/>
      <w:sz w:val="20"/>
      <w:szCs w:val="20"/>
      <w:lang w:eastAsia="en-US"/>
    </w:rPr>
  </w:style>
  <w:style w:type="paragraph" w:styleId="afffffb">
    <w:name w:val="table of figures"/>
    <w:basedOn w:val="a"/>
    <w:next w:val="a"/>
    <w:uiPriority w:val="99"/>
    <w:semiHidden/>
    <w:unhideWhenUsed/>
    <w:qFormat/>
    <w:rsid w:val="0091186F"/>
    <w:pPr>
      <w:spacing w:after="0" w:line="256" w:lineRule="auto"/>
    </w:pPr>
    <w:rPr>
      <w:rFonts w:cs="Times New Roman"/>
      <w:lang w:eastAsia="en-US"/>
    </w:rPr>
  </w:style>
  <w:style w:type="paragraph" w:styleId="afffffc">
    <w:name w:val="annotation subject"/>
    <w:basedOn w:val="afffff9"/>
    <w:next w:val="afffff9"/>
    <w:link w:val="afffffd"/>
    <w:semiHidden/>
    <w:unhideWhenUsed/>
    <w:qFormat/>
    <w:rsid w:val="0091186F"/>
    <w:pPr>
      <w:spacing w:line="256" w:lineRule="auto"/>
    </w:pPr>
    <w:rPr>
      <w:b/>
      <w:bCs/>
    </w:rPr>
  </w:style>
  <w:style w:type="character" w:customStyle="1" w:styleId="afffffd">
    <w:name w:val="Тема примечания Знак"/>
    <w:basedOn w:val="afffffa"/>
    <w:link w:val="afffffc"/>
    <w:semiHidden/>
    <w:rsid w:val="0091186F"/>
    <w:rPr>
      <w:rFonts w:cs="Times New Roman"/>
      <w:b/>
      <w:bCs/>
      <w:sz w:val="20"/>
      <w:szCs w:val="20"/>
      <w:lang w:eastAsia="en-US"/>
    </w:rPr>
  </w:style>
  <w:style w:type="paragraph" w:customStyle="1" w:styleId="ConsPlusNonformat">
    <w:name w:val="ConsPlusNonformat"/>
    <w:uiPriority w:val="99"/>
    <w:qFormat/>
    <w:rsid w:val="0091186F"/>
    <w:pPr>
      <w:widowControl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qFormat/>
    <w:rsid w:val="0091186F"/>
    <w:pPr>
      <w:widowControl w:val="0"/>
      <w:spacing w:after="0" w:line="240" w:lineRule="auto"/>
    </w:pPr>
    <w:rPr>
      <w:rFonts w:eastAsia="Times New Roman"/>
      <w:b/>
      <w:szCs w:val="20"/>
      <w:lang w:eastAsia="ru-RU"/>
    </w:rPr>
  </w:style>
  <w:style w:type="paragraph" w:customStyle="1" w:styleId="ConsPlusTitlePage">
    <w:name w:val="ConsPlusTitlePage"/>
    <w:qFormat/>
    <w:rsid w:val="0091186F"/>
    <w:pPr>
      <w:widowControl w:val="0"/>
      <w:spacing w:after="0" w:line="240" w:lineRule="auto"/>
    </w:pPr>
    <w:rPr>
      <w:rFonts w:ascii="Tahoma" w:eastAsia="Times New Roman" w:hAnsi="Tahoma" w:cs="Tahoma"/>
      <w:sz w:val="20"/>
      <w:szCs w:val="20"/>
      <w:lang w:eastAsia="ru-RU"/>
    </w:rPr>
  </w:style>
  <w:style w:type="character" w:customStyle="1" w:styleId="afffffe">
    <w:name w:val="Основной текст_"/>
    <w:link w:val="17"/>
    <w:locked/>
    <w:rsid w:val="0091186F"/>
    <w:rPr>
      <w:rFonts w:ascii="Arial" w:eastAsia="Arial" w:hAnsi="Arial" w:cs="Arial"/>
      <w:sz w:val="28"/>
      <w:szCs w:val="28"/>
      <w:shd w:val="clear" w:color="auto" w:fill="FFFFFF"/>
    </w:rPr>
  </w:style>
  <w:style w:type="paragraph" w:customStyle="1" w:styleId="17">
    <w:name w:val="Основной текст1"/>
    <w:basedOn w:val="a"/>
    <w:link w:val="afffffe"/>
    <w:qFormat/>
    <w:rsid w:val="0091186F"/>
    <w:pPr>
      <w:widowControl w:val="0"/>
      <w:shd w:val="clear" w:color="auto" w:fill="FFFFFF"/>
      <w:spacing w:after="240" w:line="256" w:lineRule="auto"/>
      <w:ind w:firstLine="400"/>
    </w:pPr>
    <w:rPr>
      <w:rFonts w:ascii="Arial" w:eastAsia="Arial" w:hAnsi="Arial" w:cs="Arial"/>
      <w:sz w:val="28"/>
      <w:szCs w:val="28"/>
    </w:rPr>
  </w:style>
  <w:style w:type="character" w:customStyle="1" w:styleId="27">
    <w:name w:val="Заголовок №2_"/>
    <w:link w:val="28"/>
    <w:locked/>
    <w:rsid w:val="0091186F"/>
    <w:rPr>
      <w:rFonts w:ascii="Arial" w:eastAsia="Arial" w:hAnsi="Arial" w:cs="Arial"/>
      <w:b/>
      <w:bCs/>
      <w:color w:val="231F20"/>
      <w:shd w:val="clear" w:color="auto" w:fill="FFFFFF"/>
    </w:rPr>
  </w:style>
  <w:style w:type="paragraph" w:customStyle="1" w:styleId="28">
    <w:name w:val="Заголовок №2"/>
    <w:basedOn w:val="a"/>
    <w:link w:val="27"/>
    <w:qFormat/>
    <w:rsid w:val="0091186F"/>
    <w:pPr>
      <w:widowControl w:val="0"/>
      <w:shd w:val="clear" w:color="auto" w:fill="FFFFFF"/>
      <w:spacing w:line="240" w:lineRule="auto"/>
      <w:jc w:val="center"/>
      <w:outlineLvl w:val="1"/>
    </w:pPr>
    <w:rPr>
      <w:rFonts w:ascii="Arial" w:eastAsia="Arial" w:hAnsi="Arial" w:cs="Arial"/>
      <w:b/>
      <w:bCs/>
      <w:color w:val="231F20"/>
    </w:rPr>
  </w:style>
  <w:style w:type="paragraph" w:customStyle="1" w:styleId="body">
    <w:name w:val="body"/>
    <w:basedOn w:val="a"/>
    <w:next w:val="a"/>
    <w:qFormat/>
    <w:rsid w:val="0091186F"/>
    <w:pPr>
      <w:widowControl w:val="0"/>
      <w:spacing w:after="0" w:line="240" w:lineRule="atLeast"/>
      <w:ind w:firstLine="227"/>
      <w:jc w:val="both"/>
    </w:pPr>
    <w:rPr>
      <w:rFonts w:ascii="SchoolBookSanPin" w:eastAsia="Arial" w:hAnsi="SchoolBookSanPin" w:cs="SchoolBookSanPin"/>
      <w:color w:val="000000"/>
      <w:sz w:val="20"/>
      <w:szCs w:val="20"/>
      <w:lang w:eastAsia="ru-RU"/>
    </w:rPr>
  </w:style>
  <w:style w:type="paragraph" w:customStyle="1" w:styleId="pboth">
    <w:name w:val="pboth"/>
    <w:basedOn w:val="a"/>
    <w:uiPriority w:val="99"/>
    <w:qFormat/>
    <w:rsid w:val="00911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Gen0">
    <w:name w:val="StGen0"/>
    <w:basedOn w:val="a"/>
    <w:next w:val="aff"/>
    <w:uiPriority w:val="99"/>
    <w:qFormat/>
    <w:rsid w:val="0091186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
    <w:name w:val="Обычный1"/>
    <w:qFormat/>
    <w:rsid w:val="0091186F"/>
    <w:pPr>
      <w:spacing w:after="0" w:line="276" w:lineRule="auto"/>
    </w:pPr>
    <w:rPr>
      <w:rFonts w:ascii="Arial" w:eastAsia="Arial" w:hAnsi="Arial" w:cs="Arial"/>
      <w:lang w:eastAsia="ru-RU"/>
    </w:rPr>
  </w:style>
  <w:style w:type="character" w:styleId="affffff">
    <w:name w:val="annotation reference"/>
    <w:link w:val="29"/>
    <w:unhideWhenUsed/>
    <w:rsid w:val="0091186F"/>
    <w:rPr>
      <w:sz w:val="16"/>
      <w:szCs w:val="16"/>
    </w:rPr>
  </w:style>
  <w:style w:type="character" w:customStyle="1" w:styleId="Heading1Char">
    <w:name w:val="Heading 1 Char"/>
    <w:uiPriority w:val="9"/>
    <w:rsid w:val="0091186F"/>
    <w:rPr>
      <w:rFonts w:ascii="Arial" w:eastAsia="Arial" w:hAnsi="Arial" w:cs="Arial" w:hint="default"/>
      <w:sz w:val="40"/>
      <w:szCs w:val="40"/>
    </w:rPr>
  </w:style>
  <w:style w:type="character" w:customStyle="1" w:styleId="Heading3Char">
    <w:name w:val="Heading 3 Char"/>
    <w:uiPriority w:val="9"/>
    <w:rsid w:val="0091186F"/>
    <w:rPr>
      <w:rFonts w:ascii="Arial" w:eastAsia="Arial" w:hAnsi="Arial" w:cs="Arial" w:hint="default"/>
      <w:sz w:val="30"/>
      <w:szCs w:val="30"/>
    </w:rPr>
  </w:style>
  <w:style w:type="character" w:customStyle="1" w:styleId="HeaderChar">
    <w:name w:val="Header Char"/>
    <w:basedOn w:val="a0"/>
    <w:uiPriority w:val="99"/>
    <w:rsid w:val="0091186F"/>
  </w:style>
  <w:style w:type="character" w:customStyle="1" w:styleId="FooterChar">
    <w:name w:val="Footer Char"/>
    <w:basedOn w:val="a0"/>
    <w:uiPriority w:val="99"/>
    <w:rsid w:val="0091186F"/>
  </w:style>
  <w:style w:type="character" w:customStyle="1" w:styleId="CaptionChar">
    <w:name w:val="Caption Char"/>
    <w:uiPriority w:val="99"/>
    <w:rsid w:val="0091186F"/>
  </w:style>
  <w:style w:type="character" w:customStyle="1" w:styleId="FootnoteTextChar">
    <w:name w:val="Footnote Text Char"/>
    <w:uiPriority w:val="99"/>
    <w:rsid w:val="0091186F"/>
    <w:rPr>
      <w:sz w:val="18"/>
    </w:rPr>
  </w:style>
  <w:style w:type="character" w:customStyle="1" w:styleId="organictextcontentspan">
    <w:name w:val="organictextcontentspan"/>
    <w:basedOn w:val="a0"/>
    <w:rsid w:val="0091186F"/>
  </w:style>
  <w:style w:type="character" w:customStyle="1" w:styleId="extendedtext-short">
    <w:name w:val="extendedtext-short"/>
    <w:basedOn w:val="a0"/>
    <w:rsid w:val="0091186F"/>
  </w:style>
  <w:style w:type="character" w:customStyle="1" w:styleId="affffff0">
    <w:name w:val="Основной текст + Курсив"/>
    <w:rsid w:val="0091186F"/>
    <w:rPr>
      <w:rFonts w:ascii="Times New Roman" w:eastAsia="Times New Roman" w:hAnsi="Times New Roman" w:cs="Times New Roman" w:hint="default"/>
      <w:b w:val="0"/>
      <w:bCs w:val="0"/>
      <w:i/>
      <w:iCs/>
      <w:smallCaps w:val="0"/>
      <w:strike w:val="0"/>
      <w:dstrike w:val="0"/>
      <w:spacing w:val="0"/>
      <w:sz w:val="38"/>
      <w:szCs w:val="38"/>
      <w:u w:val="none"/>
      <w:effect w:val="none"/>
    </w:rPr>
  </w:style>
  <w:style w:type="character" w:customStyle="1" w:styleId="73">
    <w:name w:val="Основной текст7"/>
    <w:rsid w:val="0091186F"/>
    <w:rPr>
      <w:rFonts w:ascii="Times New Roman" w:eastAsia="Times New Roman" w:hAnsi="Times New Roman" w:cs="Times New Roman" w:hint="default"/>
      <w:b w:val="0"/>
      <w:bCs w:val="0"/>
      <w:i w:val="0"/>
      <w:iCs w:val="0"/>
      <w:smallCaps w:val="0"/>
      <w:strike w:val="0"/>
      <w:dstrike w:val="0"/>
      <w:spacing w:val="0"/>
      <w:sz w:val="38"/>
      <w:szCs w:val="38"/>
      <w:u w:val="none"/>
      <w:effect w:val="none"/>
    </w:rPr>
  </w:style>
  <w:style w:type="character" w:customStyle="1" w:styleId="19">
    <w:name w:val="Неразрешенное упоминание1"/>
    <w:uiPriority w:val="99"/>
    <w:semiHidden/>
    <w:rsid w:val="0091186F"/>
    <w:rPr>
      <w:color w:val="605E5C"/>
      <w:shd w:val="clear" w:color="auto" w:fill="E1DFDD"/>
    </w:rPr>
  </w:style>
  <w:style w:type="table" w:customStyle="1" w:styleId="TableGridLight">
    <w:name w:val="Table Grid Light"/>
    <w:basedOn w:val="a1"/>
    <w:uiPriority w:val="59"/>
    <w:rsid w:val="0091186F"/>
    <w:pPr>
      <w:spacing w:after="0" w:line="240" w:lineRule="auto"/>
    </w:pPr>
    <w:rPr>
      <w:rFonts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style>
  <w:style w:type="table" w:customStyle="1" w:styleId="112">
    <w:name w:val="Таблица простая 11"/>
    <w:basedOn w:val="a1"/>
    <w:uiPriority w:val="59"/>
    <w:rsid w:val="0091186F"/>
    <w:pPr>
      <w:spacing w:after="0" w:line="240" w:lineRule="auto"/>
    </w:pPr>
    <w:rPr>
      <w:rFonts w:cs="Times New Roman"/>
      <w:sz w:val="20"/>
      <w:szCs w:val="20"/>
      <w:lang w:eastAsia="ru-RU"/>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Pr>
    <w:tblStylePr w:type="firstRow">
      <w:rPr>
        <w:rFonts w:ascii="Arial" w:hAnsi="Arial" w:cs="Arial" w:hint="default"/>
        <w:b/>
        <w:color w:val="404040"/>
        <w:sz w:val="22"/>
        <w:szCs w:val="22"/>
      </w:r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shd w:val="clear" w:color="auto" w:fill="F2F2F2"/>
      </w:tcPr>
    </w:tblStylePr>
    <w:tblStylePr w:type="band1Horz">
      <w:tblPr/>
      <w:tcPr>
        <w:shd w:val="clear" w:color="auto" w:fill="F2F2F2"/>
      </w:tcPr>
    </w:tblStylePr>
  </w:style>
  <w:style w:type="table" w:customStyle="1" w:styleId="211">
    <w:name w:val="Таблица простая 21"/>
    <w:basedOn w:val="a1"/>
    <w:uiPriority w:val="59"/>
    <w:rsid w:val="0091186F"/>
    <w:pPr>
      <w:spacing w:after="0" w:line="240" w:lineRule="auto"/>
    </w:pPr>
    <w:rPr>
      <w:rFonts w:cs="Times New Roman"/>
      <w:sz w:val="20"/>
      <w:szCs w:val="20"/>
      <w:lang w:eastAsia="ru-RU"/>
    </w:rPr>
    <w:tblPr>
      <w:tblBorders>
        <w:top w:val="single" w:sz="4" w:space="0" w:color="000000"/>
        <w:bottom w:val="single" w:sz="4" w:space="0" w:color="000000"/>
      </w:tblBorders>
    </w:tblPr>
    <w:tblStylePr w:type="firstRow">
      <w:rPr>
        <w:rFonts w:ascii="Arial" w:hAnsi="Arial" w:cs="Arial" w:hint="default"/>
        <w:b/>
        <w:color w:val="404040"/>
        <w:sz w:val="22"/>
        <w:szCs w:val="22"/>
      </w:rPr>
      <w:tblPr/>
      <w:tcPr>
        <w:tcBorders>
          <w:top w:val="single" w:sz="4" w:space="0" w:color="000000"/>
          <w:bottom w:val="single" w:sz="4" w:space="0" w:color="000000"/>
        </w:tcBorders>
      </w:tcPr>
    </w:tblStylePr>
    <w:tblStylePr w:type="lastRow">
      <w:rPr>
        <w:rFonts w:ascii="Arial" w:hAnsi="Arial" w:cs="Arial" w:hint="default"/>
        <w:b/>
        <w:color w:val="404040"/>
        <w:sz w:val="22"/>
        <w:szCs w:val="22"/>
      </w:r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tblPr/>
      <w:tcPr>
        <w:tcBorders>
          <w:left w:val="single" w:sz="4" w:space="0" w:color="000000"/>
          <w:right w:val="single" w:sz="4" w:space="0" w:color="000000"/>
        </w:tcBorders>
      </w:tcPr>
    </w:tblStylePr>
    <w:tblStylePr w:type="band2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tcBorders>
      </w:tcPr>
    </w:tblStylePr>
  </w:style>
  <w:style w:type="table" w:customStyle="1" w:styleId="310">
    <w:name w:val="Таблица простая 31"/>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aps/>
        <w:color w:val="404040"/>
      </w:rPr>
      <w:tblPr/>
      <w:tcPr>
        <w:tcBorders>
          <w:top w:val="none" w:sz="0" w:space="0" w:color="auto"/>
          <w:left w:val="none" w:sz="0" w:space="0" w:color="auto"/>
          <w:bottom w:val="single" w:sz="4" w:space="0" w:color="404040"/>
          <w:right w:val="none" w:sz="0" w:space="0" w:color="auto"/>
        </w:tcBorders>
      </w:tcPr>
    </w:tblStylePr>
    <w:tblStylePr w:type="lastRow">
      <w:rPr>
        <w:b/>
        <w:caps/>
        <w:color w:val="404040"/>
      </w:rPr>
    </w:tblStylePr>
    <w:tblStylePr w:type="firstCol">
      <w:rPr>
        <w:b/>
        <w:caps/>
        <w:color w:val="404040"/>
      </w:rPr>
      <w:tblPr/>
      <w:tcPr>
        <w:tcBorders>
          <w:top w:val="none" w:sz="0" w:space="0" w:color="auto"/>
          <w:left w:val="none" w:sz="0" w:space="0" w:color="auto"/>
          <w:bottom w:val="none" w:sz="0" w:space="0" w:color="auto"/>
          <w:right w:val="single" w:sz="4" w:space="0" w:color="404040"/>
        </w:tcBorders>
      </w:tcPr>
    </w:tblStylePr>
    <w:tblStylePr w:type="lastCol">
      <w:rPr>
        <w:b/>
        <w:caps/>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411">
    <w:name w:val="Таблица простая 41"/>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510">
    <w:name w:val="Таблица простая 51"/>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i/>
        <w:color w:val="404040"/>
      </w:rPr>
      <w:tblPr/>
      <w:tcPr>
        <w:tcBorders>
          <w:left w:val="none" w:sz="0" w:space="0" w:color="auto"/>
          <w:bottom w:val="single" w:sz="4" w:space="0" w:color="404040"/>
          <w:right w:val="none" w:sz="0" w:space="0" w:color="auto"/>
        </w:tcBorders>
        <w:shd w:val="clear" w:color="auto" w:fill="auto"/>
      </w:tcPr>
    </w:tblStylePr>
    <w:tblStylePr w:type="lastRow">
      <w:rPr>
        <w:i/>
        <w:color w:val="404040"/>
      </w:rPr>
      <w:tblPr/>
      <w:tcPr>
        <w:tcBorders>
          <w:top w:val="single" w:sz="4" w:space="0" w:color="404040"/>
          <w:left w:val="none" w:sz="0" w:space="0" w:color="auto"/>
          <w:right w:val="none" w:sz="0" w:space="0" w:color="auto"/>
        </w:tcBorders>
        <w:shd w:val="clear" w:color="auto" w:fill="auto"/>
      </w:tcPr>
    </w:tblStylePr>
    <w:tblStylePr w:type="firstCol">
      <w:pPr>
        <w:jc w:val="right"/>
      </w:pPr>
      <w:rPr>
        <w:i/>
        <w:color w:val="404040"/>
      </w:rPr>
      <w:tblPr/>
      <w:tcPr>
        <w:tcBorders>
          <w:right w:val="single" w:sz="4" w:space="0" w:color="404040"/>
        </w:tcBorders>
        <w:shd w:val="clear" w:color="auto" w:fill="auto"/>
      </w:tcPr>
    </w:tblStylePr>
    <w:tblStylePr w:type="lastCol">
      <w:rPr>
        <w:i/>
        <w:color w:val="404040"/>
      </w:rPr>
      <w:tblPr/>
      <w:tcPr>
        <w:tcBorders>
          <w:left w:val="single" w:sz="4" w:space="0" w:color="404040"/>
        </w:tcBorders>
        <w:shd w:val="clear" w:color="auto" w:fill="auto"/>
      </w:tcPr>
    </w:tblStylePr>
    <w:tblStylePr w:type="band1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Pr/>
      <w:tcPr>
        <w:shd w:val="clear" w:color="auto" w:fill="F2F2F2"/>
      </w:tcPr>
    </w:tblStylePr>
  </w:style>
  <w:style w:type="table" w:customStyle="1" w:styleId="-11">
    <w:name w:val="Таблица-сетка 1 светлая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Pr>
    <w:tblStylePr w:type="firstRow">
      <w:rPr>
        <w:b/>
        <w:color w:val="404040"/>
      </w:rPr>
      <w:tblPr/>
      <w:tcPr>
        <w:tcBorders>
          <w:bottom w:val="single" w:sz="12" w:space="0" w:color="6A6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989898"/>
          <w:left w:val="single" w:sz="4" w:space="0" w:color="989898"/>
          <w:bottom w:val="single" w:sz="4" w:space="0" w:color="989898"/>
          <w:right w:val="single" w:sz="4" w:space="0" w:color="989898"/>
        </w:tcBorders>
      </w:tcPr>
    </w:tblStylePr>
  </w:style>
  <w:style w:type="table" w:customStyle="1" w:styleId="GridTable1Light-Accent1">
    <w:name w:val="Grid Table 1 Light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b/>
        <w:color w:val="404040"/>
      </w:rPr>
      <w:tblPr/>
      <w:tcPr>
        <w:tcBorders>
          <w:bottom w:val="single" w:sz="12" w:space="0" w:color="91ACDC"/>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GridTable1Light-Accent2">
    <w:name w:val="Grid Table 1 Light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b/>
        <w:color w:val="404040"/>
      </w:rPr>
      <w:tblPr/>
      <w:tcPr>
        <w:tcBorders>
          <w:bottom w:val="single" w:sz="12" w:space="0" w:color="F4B28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GridTable1Light-Accent3">
    <w:name w:val="Grid Table 1 Light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b/>
        <w:color w:val="404040"/>
      </w:rPr>
      <w:tblPr/>
      <w:tcPr>
        <w:tcBorders>
          <w:bottom w:val="single" w:sz="12" w:space="0" w:color="CACAC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GridTable1Light-Accent4">
    <w:name w:val="Grid Table 1 Light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b/>
        <w:color w:val="404040"/>
      </w:rPr>
      <w:tblPr/>
      <w:tcPr>
        <w:tcBorders>
          <w:bottom w:val="single" w:sz="12" w:space="0" w:color="FFDA6A"/>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GridTable1Light-Accent5">
    <w:name w:val="Grid Table 1 Light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b/>
        <w:color w:val="404040"/>
      </w:rPr>
      <w:tblPr/>
      <w:tcPr>
        <w:tcBorders>
          <w:bottom w:val="single" w:sz="12" w:space="0" w:color="9EC4E6"/>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GridTable1Light-Accent6">
    <w:name w:val="Grid Table 1 Light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b/>
        <w:color w:val="404040"/>
      </w:rPr>
      <w:tblPr/>
      <w:tcPr>
        <w:tcBorders>
          <w:bottom w:val="single" w:sz="12" w:space="0" w:color="AAD19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table" w:customStyle="1" w:styleId="-21">
    <w:name w:val="Таблица-сетка 21"/>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single" w:sz="12" w:space="0" w:color="6A6A6A"/>
          <w:right w:val="none" w:sz="0" w:space="0" w:color="auto"/>
        </w:tcBorders>
        <w:shd w:val="clear" w:color="auto" w:fill="auto"/>
      </w:tcPr>
    </w:tblStylePr>
    <w:tblStylePr w:type="lastRow">
      <w:rPr>
        <w:b/>
        <w:color w:val="404040"/>
      </w:rPr>
      <w:tblPr/>
      <w:tcPr>
        <w:tcBorders>
          <w:top w:val="single" w:sz="4" w:space="0" w:color="6A6A6A"/>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2-Accent1">
    <w:name w:val="Grid Table 2 - Accent 1"/>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0" w:space="0" w:color="auto"/>
          <w:left w:val="none" w:sz="0" w:space="0" w:color="auto"/>
          <w:bottom w:val="single" w:sz="12" w:space="0" w:color="537DC8"/>
          <w:right w:val="none" w:sz="0" w:space="0" w:color="auto"/>
        </w:tcBorders>
        <w:shd w:val="clear" w:color="auto" w:fill="auto"/>
      </w:tcPr>
    </w:tblStylePr>
    <w:tblStylePr w:type="lastRow">
      <w:rPr>
        <w:b/>
        <w:color w:val="404040"/>
      </w:rPr>
      <w:tblPr/>
      <w:tcPr>
        <w:tcBorders>
          <w:top w:val="single" w:sz="4" w:space="0" w:color="537DC8"/>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2-Accent2">
    <w:name w:val="Grid Table 2 - Accent 2"/>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single" w:sz="12" w:space="0" w:color="F4B184"/>
          <w:right w:val="none" w:sz="0" w:space="0" w:color="auto"/>
        </w:tcBorders>
        <w:shd w:val="clear" w:color="auto" w:fill="auto"/>
      </w:tcPr>
    </w:tblStylePr>
    <w:tblStylePr w:type="lastRow">
      <w:rPr>
        <w:b/>
        <w:color w:val="404040"/>
      </w:rPr>
      <w:tblPr/>
      <w:tcPr>
        <w:tcBorders>
          <w:top w:val="single" w:sz="4" w:space="0" w:color="F4B184"/>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2-Accent3">
    <w:name w:val="Grid Table 2 - Accent 3"/>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single" w:sz="12" w:space="0" w:color="A5A5A5"/>
          <w:right w:val="none" w:sz="0" w:space="0" w:color="auto"/>
        </w:tcBorders>
        <w:shd w:val="clear" w:color="auto" w:fill="auto"/>
      </w:tcPr>
    </w:tblStylePr>
    <w:tblStylePr w:type="lastRow">
      <w:rPr>
        <w:b/>
        <w:color w:val="404040"/>
      </w:rPr>
      <w:tblPr/>
      <w:tcPr>
        <w:tcBorders>
          <w:top w:val="single" w:sz="4" w:space="0" w:color="A5A5A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2-Accent4">
    <w:name w:val="Grid Table 2 - Accent 4"/>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single" w:sz="12" w:space="0" w:color="FFD865"/>
          <w:right w:val="none" w:sz="0" w:space="0" w:color="auto"/>
        </w:tcBorders>
        <w:shd w:val="clear" w:color="auto" w:fill="auto"/>
      </w:tcPr>
    </w:tblStylePr>
    <w:tblStylePr w:type="lastRow">
      <w:rPr>
        <w:b/>
        <w:color w:val="404040"/>
      </w:rPr>
      <w:tblPr/>
      <w:tcPr>
        <w:tcBorders>
          <w:top w:val="single" w:sz="4" w:space="0" w:color="FFD86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2-Accent5">
    <w:name w:val="Grid Table 2 - Accent 5"/>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0" w:space="0" w:color="auto"/>
          <w:left w:val="none" w:sz="0" w:space="0" w:color="auto"/>
          <w:bottom w:val="single" w:sz="12" w:space="0" w:color="5B9BD5"/>
          <w:right w:val="none" w:sz="0" w:space="0" w:color="auto"/>
        </w:tcBorders>
        <w:shd w:val="clear" w:color="auto" w:fill="auto"/>
      </w:tcPr>
    </w:tblStylePr>
    <w:tblStylePr w:type="lastRow">
      <w:rPr>
        <w:b/>
        <w:color w:val="404040"/>
      </w:rPr>
      <w:tblPr/>
      <w:tcPr>
        <w:tcBorders>
          <w:top w:val="single" w:sz="4" w:space="0" w:color="5B9BD5"/>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2-Accent6">
    <w:name w:val="Grid Table 2 - Accent 6"/>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single" w:sz="12" w:space="0" w:color="70AD47"/>
          <w:right w:val="none" w:sz="0" w:space="0" w:color="auto"/>
        </w:tcBorders>
        <w:shd w:val="clear" w:color="auto" w:fill="auto"/>
      </w:tcPr>
    </w:tblStylePr>
    <w:tblStylePr w:type="lastRow">
      <w:rPr>
        <w:b/>
        <w:color w:val="404040"/>
      </w:rPr>
      <w:tblPr/>
      <w:tcPr>
        <w:tcBorders>
          <w:top w:val="single" w:sz="4" w:space="0" w:color="70AD47"/>
          <w:left w:val="none" w:sz="0" w:space="0" w:color="auto"/>
          <w:bottom w:val="none" w:sz="0" w:space="0" w:color="auto"/>
          <w:right w:val="none" w:sz="0" w:space="0" w:color="auto"/>
        </w:tcBorders>
        <w:shd w:val="clear" w:color="auto" w:fill="auto"/>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31">
    <w:name w:val="Таблица-сетка 31"/>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6A6A6A"/>
        <w:insideH w:val="single" w:sz="4" w:space="0" w:color="6A6A6A"/>
        <w:insideV w:val="single" w:sz="4" w:space="0" w:color="6A6A6A"/>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3-Accent1">
    <w:name w:val="Grid Table 3 - Accent 1"/>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537DC8"/>
        <w:insideH w:val="single" w:sz="4" w:space="0" w:color="537DC8"/>
        <w:insideV w:val="single" w:sz="4" w:space="0" w:color="537DC8"/>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8E2F3"/>
      </w:tcPr>
    </w:tblStylePr>
    <w:tblStylePr w:type="band1Horz">
      <w:rPr>
        <w:rFonts w:ascii="Arial" w:hAnsi="Arial" w:cs="Arial" w:hint="default"/>
        <w:color w:val="404040"/>
        <w:sz w:val="22"/>
        <w:szCs w:val="22"/>
      </w:rPr>
      <w:tblPr/>
      <w:tcPr>
        <w:shd w:val="clear" w:color="auto" w:fill="D8E2F3"/>
      </w:tcPr>
    </w:tblStylePr>
  </w:style>
  <w:style w:type="table" w:customStyle="1" w:styleId="GridTable3-Accent2">
    <w:name w:val="Grid Table 3 - Accent 2"/>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F4B184"/>
        <w:insideH w:val="single" w:sz="4" w:space="0" w:color="F4B184"/>
        <w:insideV w:val="single" w:sz="4" w:space="0" w:color="F4B184"/>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3-Accent3">
    <w:name w:val="Grid Table 3 - Accent 3"/>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A5A5A5"/>
        <w:insideH w:val="single" w:sz="4" w:space="0" w:color="A5A5A5"/>
        <w:insideV w:val="single" w:sz="4" w:space="0" w:color="A5A5A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3-Accent4">
    <w:name w:val="Grid Table 3 - Accent 4"/>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FFD865"/>
        <w:insideH w:val="single" w:sz="4" w:space="0" w:color="FFD865"/>
        <w:insideV w:val="single" w:sz="4" w:space="0" w:color="FFD86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3-Accent5">
    <w:name w:val="Grid Table 3 - Accent 5"/>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5B9BD5"/>
        <w:insideH w:val="single" w:sz="4" w:space="0" w:color="5B9BD5"/>
        <w:insideV w:val="single" w:sz="4" w:space="0" w:color="5B9BD5"/>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3-Accent6">
    <w:name w:val="Grid Table 3 - Accent 6"/>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70AD47"/>
        <w:insideH w:val="single" w:sz="4" w:space="0" w:color="70AD47"/>
        <w:insideV w:val="single" w:sz="4" w:space="0" w:color="70AD47"/>
      </w:tblBorders>
    </w:tblPr>
    <w:tblStylePr w:type="fir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Row">
      <w:rPr>
        <w:b/>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firstCol">
      <w:pPr>
        <w:jc w:val="right"/>
      </w:pPr>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lastCol">
      <w:rPr>
        <w:i/>
        <w:color w:val="404040"/>
      </w:rPr>
      <w:tblPr/>
      <w:tcPr>
        <w:tcBorders>
          <w:top w:val="none" w:sz="0" w:space="0" w:color="auto"/>
          <w:left w:val="none" w:sz="0" w:space="0" w:color="auto"/>
          <w:bottom w:val="none" w:sz="0" w:space="0" w:color="auto"/>
          <w:right w:val="none" w:sz="0" w:space="0" w:color="auto"/>
        </w:tcBorders>
        <w:shd w:val="clear" w:color="auto" w:fill="auto"/>
      </w:tc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41">
    <w:name w:val="Таблица-сетка 41"/>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Pr>
    <w:tblStylePr w:type="firstRow">
      <w:rPr>
        <w:rFonts w:ascii="Arial" w:hAnsi="Arial" w:cs="Arial" w:hint="default"/>
        <w:b/>
        <w:color w:val="FFFFFF"/>
        <w:sz w:val="22"/>
        <w:szCs w:val="22"/>
      </w:rPr>
      <w:tblPr/>
      <w:tcPr>
        <w:tcBorders>
          <w:top w:val="single" w:sz="4" w:space="0" w:color="000000"/>
          <w:left w:val="single" w:sz="4" w:space="0" w:color="000000"/>
          <w:bottom w:val="single" w:sz="4" w:space="0" w:color="000000"/>
          <w:right w:val="single" w:sz="4" w:space="0" w:color="000000"/>
        </w:tcBorders>
        <w:shd w:val="clear" w:color="auto" w:fill="000000"/>
      </w:tcPr>
    </w:tblStylePr>
    <w:tblStylePr w:type="lastRow">
      <w:rPr>
        <w:b/>
        <w:color w:val="404040"/>
      </w:rPr>
      <w:tblPr/>
      <w:tcPr>
        <w:tcBorders>
          <w:top w:val="single" w:sz="4" w:space="0" w:color="000000"/>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BCBCB"/>
      </w:tcPr>
    </w:tblStylePr>
    <w:tblStylePr w:type="band1Horz">
      <w:rPr>
        <w:rFonts w:ascii="Arial" w:hAnsi="Arial" w:cs="Arial" w:hint="default"/>
        <w:color w:val="404040"/>
        <w:sz w:val="22"/>
        <w:szCs w:val="22"/>
      </w:rPr>
      <w:tblPr/>
      <w:tcPr>
        <w:shd w:val="clear" w:color="auto" w:fill="CBCBCB"/>
      </w:tcPr>
    </w:tblStylePr>
  </w:style>
  <w:style w:type="table" w:customStyle="1" w:styleId="GridTable4-Accent1">
    <w:name w:val="Grid Table 4 - Accent 1"/>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insideV w:val="single" w:sz="4" w:space="0" w:color="95AFDD"/>
      </w:tblBorders>
    </w:tblPr>
    <w:tblStylePr w:type="firstRow">
      <w:rPr>
        <w:rFonts w:ascii="Arial" w:hAnsi="Arial" w:cs="Arial" w:hint="default"/>
        <w:b/>
        <w:color w:val="FFFFFF"/>
        <w:sz w:val="22"/>
        <w:szCs w:val="22"/>
      </w:rPr>
      <w:tblPr/>
      <w:tcPr>
        <w:tcBorders>
          <w:top w:val="single" w:sz="4" w:space="0" w:color="537DC8"/>
          <w:left w:val="single" w:sz="4" w:space="0" w:color="537DC8"/>
          <w:bottom w:val="single" w:sz="4" w:space="0" w:color="537DC8"/>
          <w:right w:val="single" w:sz="4" w:space="0" w:color="537DC8"/>
        </w:tcBorders>
        <w:shd w:val="clear" w:color="auto" w:fill="537DC8"/>
      </w:tcPr>
    </w:tblStylePr>
    <w:tblStylePr w:type="lastRow">
      <w:rPr>
        <w:b/>
        <w:color w:val="404040"/>
      </w:rPr>
      <w:tblPr/>
      <w:tcPr>
        <w:tcBorders>
          <w:top w:val="single" w:sz="4" w:space="0" w:color="537DC8"/>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3F3"/>
      </w:tcPr>
    </w:tblStylePr>
    <w:tblStylePr w:type="band1Horz">
      <w:rPr>
        <w:rFonts w:ascii="Arial" w:hAnsi="Arial" w:cs="Arial" w:hint="default"/>
        <w:color w:val="404040"/>
        <w:sz w:val="22"/>
        <w:szCs w:val="22"/>
      </w:rPr>
      <w:tblPr/>
      <w:tcPr>
        <w:shd w:val="clear" w:color="auto" w:fill="DAE3F3"/>
      </w:tcPr>
    </w:tblStylePr>
  </w:style>
  <w:style w:type="table" w:customStyle="1" w:styleId="GridTable4-Accent2">
    <w:name w:val="Grid Table 4 - Accent 2"/>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insideV w:val="single" w:sz="4" w:space="0" w:color="F4B58A"/>
      </w:tblBorders>
    </w:tblPr>
    <w:tblStylePr w:type="firstRow">
      <w:rPr>
        <w:rFonts w:ascii="Arial" w:hAnsi="Arial" w:cs="Arial" w:hint="default"/>
        <w:b/>
        <w:color w:val="FFFFFF"/>
        <w:sz w:val="22"/>
        <w:szCs w:val="22"/>
      </w:rPr>
      <w:tblPr/>
      <w:tcPr>
        <w:tcBorders>
          <w:top w:val="single" w:sz="4" w:space="0" w:color="F4B184"/>
          <w:left w:val="single" w:sz="4" w:space="0" w:color="F4B184"/>
          <w:bottom w:val="single" w:sz="4" w:space="0" w:color="F4B184"/>
          <w:right w:val="single" w:sz="4" w:space="0" w:color="F4B184"/>
        </w:tcBorders>
        <w:shd w:val="clear" w:color="auto" w:fill="F4B184"/>
      </w:tcPr>
    </w:tblStylePr>
    <w:tblStylePr w:type="lastRow">
      <w:rPr>
        <w:b/>
        <w:color w:val="404040"/>
      </w:rPr>
      <w:tblPr/>
      <w:tcPr>
        <w:tcBorders>
          <w:top w:val="single" w:sz="4" w:space="0" w:color="F4B184"/>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Pr/>
      <w:tcPr>
        <w:shd w:val="clear" w:color="auto" w:fill="FBE5D6"/>
      </w:tcPr>
    </w:tblStylePr>
  </w:style>
  <w:style w:type="table" w:customStyle="1" w:styleId="GridTable4-Accent3">
    <w:name w:val="Grid Table 4 - Accent 3"/>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Pr>
    <w:tblStylePr w:type="firstRow">
      <w:rPr>
        <w:rFonts w:ascii="Arial" w:hAnsi="Arial" w:cs="Arial" w:hint="default"/>
        <w:b/>
        <w:color w:val="FFFFFF"/>
        <w:sz w:val="22"/>
        <w:szCs w:val="22"/>
      </w:rPr>
      <w:tblPr/>
      <w:tcPr>
        <w:tcBorders>
          <w:top w:val="single" w:sz="4" w:space="0" w:color="A5A5A5"/>
          <w:left w:val="single" w:sz="4" w:space="0" w:color="A5A5A5"/>
          <w:bottom w:val="single" w:sz="4" w:space="0" w:color="A5A5A5"/>
          <w:right w:val="single" w:sz="4" w:space="0" w:color="A5A5A5"/>
        </w:tcBorders>
        <w:shd w:val="clear" w:color="auto" w:fill="A5A5A5"/>
      </w:tcPr>
    </w:tblStylePr>
    <w:tblStylePr w:type="lastRow">
      <w:rPr>
        <w:b/>
        <w:color w:val="404040"/>
      </w:rPr>
      <w:tblPr/>
      <w:tcPr>
        <w:tcBorders>
          <w:top w:val="single" w:sz="4" w:space="0" w:color="A5A5A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Pr/>
      <w:tcPr>
        <w:shd w:val="clear" w:color="auto" w:fill="ECECEC"/>
      </w:tcPr>
    </w:tblStylePr>
  </w:style>
  <w:style w:type="table" w:customStyle="1" w:styleId="GridTable4-Accent4">
    <w:name w:val="Grid Table 4 - Accent 4"/>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insideV w:val="single" w:sz="4" w:space="0" w:color="FFDB6F"/>
      </w:tblBorders>
    </w:tblPr>
    <w:tblStylePr w:type="firstRow">
      <w:rPr>
        <w:rFonts w:ascii="Arial" w:hAnsi="Arial" w:cs="Arial" w:hint="default"/>
        <w:b/>
        <w:color w:val="FFFFFF"/>
        <w:sz w:val="22"/>
        <w:szCs w:val="22"/>
      </w:rPr>
      <w:tblPr/>
      <w:tcPr>
        <w:tcBorders>
          <w:top w:val="single" w:sz="4" w:space="0" w:color="FFD865"/>
          <w:left w:val="single" w:sz="4" w:space="0" w:color="FFD865"/>
          <w:bottom w:val="single" w:sz="4" w:space="0" w:color="FFD865"/>
          <w:right w:val="single" w:sz="4" w:space="0" w:color="FFD865"/>
        </w:tcBorders>
        <w:shd w:val="clear" w:color="auto" w:fill="FFD865"/>
      </w:tcPr>
    </w:tblStylePr>
    <w:tblStylePr w:type="lastRow">
      <w:rPr>
        <w:b/>
        <w:color w:val="404040"/>
      </w:rPr>
      <w:tblPr/>
      <w:tcPr>
        <w:tcBorders>
          <w:top w:val="single" w:sz="4" w:space="0" w:color="FFD86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Pr/>
      <w:tcPr>
        <w:shd w:val="clear" w:color="auto" w:fill="FFF2CB"/>
      </w:tcPr>
    </w:tblStylePr>
  </w:style>
  <w:style w:type="table" w:customStyle="1" w:styleId="GridTable4-Accent5">
    <w:name w:val="Grid Table 4 - Accent 5"/>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insideV w:val="single" w:sz="4" w:space="0" w:color="A2C6E7"/>
      </w:tblBorders>
    </w:tblPr>
    <w:tblStylePr w:type="firstRow">
      <w:rPr>
        <w:rFonts w:ascii="Arial" w:hAnsi="Arial" w:cs="Arial" w:hint="default"/>
        <w:b/>
        <w:color w:val="FFFFFF"/>
        <w:sz w:val="22"/>
        <w:szCs w:val="22"/>
      </w:rPr>
      <w:tblPr/>
      <w:tcPr>
        <w:tcBorders>
          <w:top w:val="single" w:sz="4" w:space="0" w:color="5B9BD5"/>
          <w:left w:val="single" w:sz="4" w:space="0" w:color="5B9BD5"/>
          <w:bottom w:val="single" w:sz="4" w:space="0" w:color="5B9BD5"/>
          <w:right w:val="single" w:sz="4" w:space="0" w:color="5B9BD5"/>
        </w:tcBorders>
        <w:shd w:val="clear" w:color="auto" w:fill="5B9BD5"/>
      </w:tcPr>
    </w:tblStylePr>
    <w:tblStylePr w:type="lastRow">
      <w:rPr>
        <w:b/>
        <w:color w:val="404040"/>
      </w:rPr>
      <w:tblPr/>
      <w:tcPr>
        <w:tcBorders>
          <w:top w:val="single" w:sz="4" w:space="0" w:color="5B9BD5"/>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Pr/>
      <w:tcPr>
        <w:shd w:val="clear" w:color="auto" w:fill="DDEAF6"/>
      </w:tcPr>
    </w:tblStylePr>
  </w:style>
  <w:style w:type="table" w:customStyle="1" w:styleId="GridTable4-Accent6">
    <w:name w:val="Grid Table 4 - Accent 6"/>
    <w:basedOn w:val="a1"/>
    <w:uiPriority w:val="59"/>
    <w:rsid w:val="0091186F"/>
    <w:pPr>
      <w:spacing w:after="0" w:line="240" w:lineRule="auto"/>
    </w:pPr>
    <w:rPr>
      <w:rFonts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FFFFFF"/>
        <w:sz w:val="22"/>
        <w:szCs w:val="22"/>
      </w:rPr>
      <w:tblPr/>
      <w:tcPr>
        <w:tcBorders>
          <w:top w:val="single" w:sz="4" w:space="0" w:color="70AD47"/>
          <w:left w:val="single" w:sz="4" w:space="0" w:color="70AD47"/>
          <w:bottom w:val="single" w:sz="4" w:space="0" w:color="70AD47"/>
          <w:right w:val="single" w:sz="4" w:space="0" w:color="70AD47"/>
        </w:tcBorders>
        <w:shd w:val="clear" w:color="auto" w:fill="70AD47"/>
      </w:tcPr>
    </w:tblStylePr>
    <w:tblStylePr w:type="lastRow">
      <w:rPr>
        <w:b/>
        <w:color w:val="404040"/>
      </w:rPr>
      <w:tblPr/>
      <w:tcPr>
        <w:tcBorders>
          <w:top w:val="single" w:sz="4" w:space="0" w:color="70AD47"/>
        </w:tcBorders>
      </w:tc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Pr/>
      <w:tcPr>
        <w:shd w:val="clear" w:color="auto" w:fill="E1EFD8"/>
      </w:tcPr>
    </w:tblStylePr>
  </w:style>
  <w:style w:type="table" w:customStyle="1" w:styleId="-51">
    <w:name w:val="Таблица-сетка 5 темная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Pr>
    <w:tblStylePr w:type="firstRow">
      <w:rPr>
        <w:rFonts w:ascii="Arial" w:hAnsi="Arial" w:cs="Arial" w:hint="default"/>
        <w:b/>
        <w:color w:val="FFFFFF"/>
        <w:sz w:val="22"/>
        <w:szCs w:val="22"/>
      </w:rPr>
      <w:tblPr/>
      <w:tcPr>
        <w:shd w:val="clear" w:color="auto" w:fill="000000"/>
      </w:tcPr>
    </w:tblStylePr>
    <w:tblStylePr w:type="lastRow">
      <w:rPr>
        <w:rFonts w:ascii="Arial" w:hAnsi="Arial" w:cs="Arial" w:hint="default"/>
        <w:b/>
        <w:color w:val="FFFFFF"/>
        <w:sz w:val="22"/>
        <w:szCs w:val="22"/>
      </w:rPr>
      <w:tblPr/>
      <w:tcPr>
        <w:tcBorders>
          <w:top w:val="single" w:sz="4" w:space="0" w:color="FFFFFF"/>
        </w:tcBorders>
        <w:shd w:val="clear" w:color="auto" w:fill="000000"/>
      </w:tcPr>
    </w:tblStylePr>
    <w:tblStylePr w:type="firstCol">
      <w:rPr>
        <w:rFonts w:ascii="Arial" w:hAnsi="Arial" w:cs="Arial" w:hint="default"/>
        <w:b/>
        <w:color w:val="FFFFFF"/>
        <w:sz w:val="22"/>
        <w:szCs w:val="22"/>
      </w:rPr>
      <w:tblPr/>
      <w:tcPr>
        <w:shd w:val="clear" w:color="auto" w:fill="000000"/>
      </w:tcPr>
    </w:tblStylePr>
    <w:tblStylePr w:type="lastCol">
      <w:rPr>
        <w:rFonts w:ascii="Arial" w:hAnsi="Arial" w:cs="Arial" w:hint="default"/>
        <w:b/>
        <w:color w:val="FFFFFF"/>
        <w:sz w:val="22"/>
        <w:szCs w:val="22"/>
      </w:rPr>
      <w:tblPr/>
      <w:tcPr>
        <w:shd w:val="clear" w:color="auto" w:fill="000000"/>
      </w:tcPr>
    </w:tblStylePr>
    <w:tblStylePr w:type="band1Vert">
      <w:tblPr/>
      <w:tcPr>
        <w:shd w:val="clear" w:color="auto" w:fill="8A8A8A"/>
      </w:tcPr>
    </w:tblStylePr>
    <w:tblStylePr w:type="band1Horz">
      <w:tblPr/>
      <w:tcPr>
        <w:shd w:val="clear" w:color="auto" w:fill="8A8A8A"/>
      </w:tcPr>
    </w:tblStylePr>
  </w:style>
  <w:style w:type="table" w:customStyle="1" w:styleId="GridTable5Dark-Accent1">
    <w:name w:val="Grid Table 5 Dark-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8E2F3"/>
    </w:tblPr>
    <w:tblStylePr w:type="firstRow">
      <w:rPr>
        <w:rFonts w:ascii="Arial" w:hAnsi="Arial" w:cs="Arial" w:hint="default"/>
        <w:b/>
        <w:color w:val="FFFFFF"/>
        <w:sz w:val="22"/>
        <w:szCs w:val="22"/>
      </w:rPr>
      <w:tblPr/>
      <w:tcPr>
        <w:shd w:val="clear" w:color="auto" w:fill="4472C4"/>
      </w:tcPr>
    </w:tblStylePr>
    <w:tblStylePr w:type="lastRow">
      <w:rPr>
        <w:rFonts w:ascii="Arial" w:hAnsi="Arial" w:cs="Arial" w:hint="default"/>
        <w:b/>
        <w:color w:val="FFFFFF"/>
        <w:sz w:val="22"/>
        <w:szCs w:val="22"/>
      </w:rPr>
      <w:tblPr/>
      <w:tcPr>
        <w:tcBorders>
          <w:top w:val="single" w:sz="4" w:space="0" w:color="FFFFFF"/>
        </w:tcBorders>
        <w:shd w:val="clear" w:color="auto" w:fill="4472C4"/>
      </w:tcPr>
    </w:tblStylePr>
    <w:tblStylePr w:type="firstCol">
      <w:rPr>
        <w:rFonts w:ascii="Arial" w:hAnsi="Arial" w:cs="Arial" w:hint="default"/>
        <w:b/>
        <w:color w:val="FFFFFF"/>
        <w:sz w:val="22"/>
        <w:szCs w:val="22"/>
      </w:rPr>
      <w:tblPr/>
      <w:tcPr>
        <w:shd w:val="clear" w:color="auto" w:fill="4472C4"/>
      </w:tcPr>
    </w:tblStylePr>
    <w:tblStylePr w:type="lastCol">
      <w:rPr>
        <w:rFonts w:ascii="Arial" w:hAnsi="Arial" w:cs="Arial" w:hint="default"/>
        <w:b/>
        <w:color w:val="FFFFFF"/>
        <w:sz w:val="22"/>
        <w:szCs w:val="22"/>
      </w:rPr>
      <w:tblPr/>
      <w:tcPr>
        <w:shd w:val="clear" w:color="auto" w:fill="4472C4"/>
      </w:tcPr>
    </w:tblStylePr>
    <w:tblStylePr w:type="band1Vert">
      <w:tblPr/>
      <w:tcPr>
        <w:shd w:val="clear" w:color="auto" w:fill="A9BEE4"/>
      </w:tcPr>
    </w:tblStylePr>
    <w:tblStylePr w:type="band1Horz">
      <w:tblPr/>
      <w:tcPr>
        <w:shd w:val="clear" w:color="auto" w:fill="A9BEE4"/>
      </w:tcPr>
    </w:tblStylePr>
  </w:style>
  <w:style w:type="table" w:customStyle="1" w:styleId="GridTable5Dark-Accent2">
    <w:name w:val="Grid Table 5 Dark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BE5D6"/>
    </w:tblPr>
    <w:tblStylePr w:type="firstRow">
      <w:rPr>
        <w:rFonts w:ascii="Arial" w:hAnsi="Arial" w:cs="Arial" w:hint="default"/>
        <w:b/>
        <w:color w:val="FFFFFF"/>
        <w:sz w:val="22"/>
        <w:szCs w:val="22"/>
      </w:rPr>
      <w:tblPr/>
      <w:tcPr>
        <w:shd w:val="clear" w:color="auto" w:fill="ED7D31"/>
      </w:tcPr>
    </w:tblStylePr>
    <w:tblStylePr w:type="lastRow">
      <w:rPr>
        <w:rFonts w:ascii="Arial" w:hAnsi="Arial" w:cs="Arial" w:hint="default"/>
        <w:b/>
        <w:color w:val="FFFFFF"/>
        <w:sz w:val="22"/>
        <w:szCs w:val="22"/>
      </w:rPr>
      <w:tblPr/>
      <w:tcPr>
        <w:tcBorders>
          <w:top w:val="single" w:sz="4" w:space="0" w:color="FFFFFF"/>
        </w:tcBorders>
        <w:shd w:val="clear" w:color="auto" w:fill="ED7D31"/>
      </w:tcPr>
    </w:tblStylePr>
    <w:tblStylePr w:type="firstCol">
      <w:rPr>
        <w:rFonts w:ascii="Arial" w:hAnsi="Arial" w:cs="Arial" w:hint="default"/>
        <w:b/>
        <w:color w:val="FFFFFF"/>
        <w:sz w:val="22"/>
        <w:szCs w:val="22"/>
      </w:rPr>
      <w:tblPr/>
      <w:tcPr>
        <w:shd w:val="clear" w:color="auto" w:fill="ED7D31"/>
      </w:tcPr>
    </w:tblStylePr>
    <w:tblStylePr w:type="lastCol">
      <w:rPr>
        <w:rFonts w:ascii="Arial" w:hAnsi="Arial" w:cs="Arial" w:hint="default"/>
        <w:b/>
        <w:color w:val="FFFFFF"/>
        <w:sz w:val="22"/>
        <w:szCs w:val="22"/>
      </w:rPr>
      <w:tblPr/>
      <w:tcPr>
        <w:shd w:val="clear" w:color="auto" w:fill="ED7D31"/>
      </w:tcPr>
    </w:tblStylePr>
    <w:tblStylePr w:type="band1Vert">
      <w:tblPr/>
      <w:tcPr>
        <w:shd w:val="clear" w:color="auto" w:fill="F6C3A0"/>
      </w:tcPr>
    </w:tblStylePr>
    <w:tblStylePr w:type="band1Horz">
      <w:tblPr/>
      <w:tcPr>
        <w:shd w:val="clear" w:color="auto" w:fill="F6C3A0"/>
      </w:tcPr>
    </w:tblStylePr>
  </w:style>
  <w:style w:type="table" w:customStyle="1" w:styleId="GridTable5Dark-Accent3">
    <w:name w:val="Grid Table 5 Dark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CECEC"/>
    </w:tblPr>
    <w:tblStylePr w:type="firstRow">
      <w:rPr>
        <w:rFonts w:ascii="Arial" w:hAnsi="Arial" w:cs="Arial" w:hint="default"/>
        <w:b/>
        <w:color w:val="FFFFFF"/>
        <w:sz w:val="22"/>
        <w:szCs w:val="22"/>
      </w:rPr>
      <w:tblPr/>
      <w:tcPr>
        <w:shd w:val="clear" w:color="auto" w:fill="A5A5A5"/>
      </w:tcPr>
    </w:tblStylePr>
    <w:tblStylePr w:type="lastRow">
      <w:rPr>
        <w:rFonts w:ascii="Arial" w:hAnsi="Arial" w:cs="Arial" w:hint="default"/>
        <w:b/>
        <w:color w:val="FFFFFF"/>
        <w:sz w:val="22"/>
        <w:szCs w:val="22"/>
      </w:rPr>
      <w:tblPr/>
      <w:tcPr>
        <w:tcBorders>
          <w:top w:val="single" w:sz="4" w:space="0" w:color="FFFFFF"/>
        </w:tcBorders>
        <w:shd w:val="clear" w:color="auto" w:fill="A5A5A5"/>
      </w:tcPr>
    </w:tblStylePr>
    <w:tblStylePr w:type="firstCol">
      <w:rPr>
        <w:rFonts w:ascii="Arial" w:hAnsi="Arial" w:cs="Arial" w:hint="default"/>
        <w:b/>
        <w:color w:val="FFFFFF"/>
        <w:sz w:val="22"/>
        <w:szCs w:val="22"/>
      </w:rPr>
      <w:tblPr/>
      <w:tcPr>
        <w:shd w:val="clear" w:color="auto" w:fill="A5A5A5"/>
      </w:tcPr>
    </w:tblStylePr>
    <w:tblStylePr w:type="lastCol">
      <w:rPr>
        <w:rFonts w:ascii="Arial" w:hAnsi="Arial" w:cs="Arial" w:hint="default"/>
        <w:b/>
        <w:color w:val="FFFFFF"/>
        <w:sz w:val="22"/>
        <w:szCs w:val="22"/>
      </w:rPr>
      <w:tblPr/>
      <w:tcPr>
        <w:shd w:val="clear" w:color="auto" w:fill="A5A5A5"/>
      </w:tcPr>
    </w:tblStylePr>
    <w:tblStylePr w:type="band1Vert">
      <w:tblPr/>
      <w:tcPr>
        <w:shd w:val="clear" w:color="auto" w:fill="D5D5D5"/>
      </w:tcPr>
    </w:tblStylePr>
    <w:tblStylePr w:type="band1Horz">
      <w:tblPr/>
      <w:tcPr>
        <w:shd w:val="clear" w:color="auto" w:fill="D5D5D5"/>
      </w:tcPr>
    </w:tblStylePr>
  </w:style>
  <w:style w:type="table" w:customStyle="1" w:styleId="GridTable5Dark-Accent4">
    <w:name w:val="Grid Table 5 Dark-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FF2CB"/>
    </w:tblPr>
    <w:tblStylePr w:type="firstRow">
      <w:rPr>
        <w:rFonts w:ascii="Arial" w:hAnsi="Arial" w:cs="Arial" w:hint="default"/>
        <w:b/>
        <w:color w:val="FFFFFF"/>
        <w:sz w:val="22"/>
        <w:szCs w:val="22"/>
      </w:rPr>
      <w:tblPr/>
      <w:tcPr>
        <w:shd w:val="clear" w:color="auto" w:fill="FFC000"/>
      </w:tcPr>
    </w:tblStylePr>
    <w:tblStylePr w:type="lastRow">
      <w:rPr>
        <w:rFonts w:ascii="Arial" w:hAnsi="Arial" w:cs="Arial" w:hint="default"/>
        <w:b/>
        <w:color w:val="FFFFFF"/>
        <w:sz w:val="22"/>
        <w:szCs w:val="22"/>
      </w:rPr>
      <w:tblPr/>
      <w:tcPr>
        <w:tcBorders>
          <w:top w:val="single" w:sz="4" w:space="0" w:color="FFFFFF"/>
        </w:tcBorders>
        <w:shd w:val="clear" w:color="auto" w:fill="FFC000"/>
      </w:tcPr>
    </w:tblStylePr>
    <w:tblStylePr w:type="firstCol">
      <w:rPr>
        <w:rFonts w:ascii="Arial" w:hAnsi="Arial" w:cs="Arial" w:hint="default"/>
        <w:b/>
        <w:color w:val="FFFFFF"/>
        <w:sz w:val="22"/>
        <w:szCs w:val="22"/>
      </w:rPr>
      <w:tblPr/>
      <w:tcPr>
        <w:shd w:val="clear" w:color="auto" w:fill="FFC000"/>
      </w:tcPr>
    </w:tblStylePr>
    <w:tblStylePr w:type="lastCol">
      <w:rPr>
        <w:rFonts w:ascii="Arial" w:hAnsi="Arial" w:cs="Arial" w:hint="default"/>
        <w:b/>
        <w:color w:val="FFFFFF"/>
        <w:sz w:val="22"/>
        <w:szCs w:val="22"/>
      </w:rPr>
      <w:tblPr/>
      <w:tcPr>
        <w:shd w:val="clear" w:color="auto" w:fill="FFC000"/>
      </w:tcPr>
    </w:tblStylePr>
    <w:tblStylePr w:type="band1Vert">
      <w:tblPr/>
      <w:tcPr>
        <w:shd w:val="clear" w:color="auto" w:fill="FFE28A"/>
      </w:tcPr>
    </w:tblStylePr>
    <w:tblStylePr w:type="band1Horz">
      <w:tblPr/>
      <w:tcPr>
        <w:shd w:val="clear" w:color="auto" w:fill="FFE28A"/>
      </w:tcPr>
    </w:tblStylePr>
  </w:style>
  <w:style w:type="table" w:customStyle="1" w:styleId="GridTable5Dark-Accent5">
    <w:name w:val="Grid Table 5 Dark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DEAF6"/>
    </w:tblPr>
    <w:tblStylePr w:type="firstRow">
      <w:rPr>
        <w:rFonts w:ascii="Arial" w:hAnsi="Arial" w:cs="Arial" w:hint="default"/>
        <w:b/>
        <w:color w:val="FFFFFF"/>
        <w:sz w:val="22"/>
        <w:szCs w:val="22"/>
      </w:rPr>
      <w:tblPr/>
      <w:tcPr>
        <w:shd w:val="clear" w:color="auto" w:fill="5B9BD5"/>
      </w:tcPr>
    </w:tblStylePr>
    <w:tblStylePr w:type="lastRow">
      <w:rPr>
        <w:rFonts w:ascii="Arial" w:hAnsi="Arial" w:cs="Arial" w:hint="default"/>
        <w:b/>
        <w:color w:val="FFFFFF"/>
        <w:sz w:val="22"/>
        <w:szCs w:val="22"/>
      </w:rPr>
      <w:tblPr/>
      <w:tcPr>
        <w:tcBorders>
          <w:top w:val="single" w:sz="4" w:space="0" w:color="FFFFFF"/>
        </w:tcBorders>
        <w:shd w:val="clear" w:color="auto" w:fill="5B9BD5"/>
      </w:tcPr>
    </w:tblStylePr>
    <w:tblStylePr w:type="firstCol">
      <w:rPr>
        <w:rFonts w:ascii="Arial" w:hAnsi="Arial" w:cs="Arial" w:hint="default"/>
        <w:b/>
        <w:color w:val="FFFFFF"/>
        <w:sz w:val="22"/>
        <w:szCs w:val="22"/>
      </w:rPr>
      <w:tblPr/>
      <w:tcPr>
        <w:shd w:val="clear" w:color="auto" w:fill="5B9BD5"/>
      </w:tcPr>
    </w:tblStylePr>
    <w:tblStylePr w:type="lastCol">
      <w:rPr>
        <w:rFonts w:ascii="Arial" w:hAnsi="Arial" w:cs="Arial" w:hint="default"/>
        <w:b/>
        <w:color w:val="FFFFFF"/>
        <w:sz w:val="22"/>
        <w:szCs w:val="22"/>
      </w:rPr>
      <w:tblPr/>
      <w:tcPr>
        <w:shd w:val="clear" w:color="auto" w:fill="5B9BD5"/>
      </w:tcPr>
    </w:tblStylePr>
    <w:tblStylePr w:type="band1Vert">
      <w:tblPr/>
      <w:tcPr>
        <w:shd w:val="clear" w:color="auto" w:fill="B3D0EB"/>
      </w:tcPr>
    </w:tblStylePr>
    <w:tblStylePr w:type="band1Horz">
      <w:tblPr/>
      <w:tcPr>
        <w:shd w:val="clear" w:color="auto" w:fill="B3D0EB"/>
      </w:tcPr>
    </w:tblStylePr>
  </w:style>
  <w:style w:type="table" w:customStyle="1" w:styleId="GridTable5Dark-Accent6">
    <w:name w:val="Grid Table 5 Dark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1EFD8"/>
    </w:tblPr>
    <w:tblStylePr w:type="firstRow">
      <w:rPr>
        <w:rFonts w:ascii="Arial" w:hAnsi="Arial" w:cs="Arial" w:hint="default"/>
        <w:b/>
        <w:color w:val="FFFFFF"/>
        <w:sz w:val="22"/>
        <w:szCs w:val="22"/>
      </w:rPr>
      <w:tblPr/>
      <w:tcPr>
        <w:shd w:val="clear" w:color="auto" w:fill="70AD47"/>
      </w:tcPr>
    </w:tblStylePr>
    <w:tblStylePr w:type="lastRow">
      <w:rPr>
        <w:rFonts w:ascii="Arial" w:hAnsi="Arial" w:cs="Arial" w:hint="default"/>
        <w:b/>
        <w:color w:val="FFFFFF"/>
        <w:sz w:val="22"/>
        <w:szCs w:val="22"/>
      </w:rPr>
      <w:tblPr/>
      <w:tcPr>
        <w:tcBorders>
          <w:top w:val="single" w:sz="4" w:space="0" w:color="FFFFFF"/>
        </w:tcBorders>
        <w:shd w:val="clear" w:color="auto" w:fill="70AD47"/>
      </w:tcPr>
    </w:tblStylePr>
    <w:tblStylePr w:type="firstCol">
      <w:rPr>
        <w:rFonts w:ascii="Arial" w:hAnsi="Arial" w:cs="Arial" w:hint="default"/>
        <w:b/>
        <w:color w:val="FFFFFF"/>
        <w:sz w:val="22"/>
        <w:szCs w:val="22"/>
      </w:rPr>
      <w:tblPr/>
      <w:tcPr>
        <w:shd w:val="clear" w:color="auto" w:fill="70AD47"/>
      </w:tcPr>
    </w:tblStylePr>
    <w:tblStylePr w:type="lastCol">
      <w:rPr>
        <w:rFonts w:ascii="Arial" w:hAnsi="Arial" w:cs="Arial" w:hint="default"/>
        <w:b/>
        <w:color w:val="FFFFFF"/>
        <w:sz w:val="22"/>
        <w:szCs w:val="22"/>
      </w:rPr>
      <w:tblPr/>
      <w:tcPr>
        <w:shd w:val="clear" w:color="auto" w:fill="70AD47"/>
      </w:tcPr>
    </w:tblStylePr>
    <w:tblStylePr w:type="band1Vert">
      <w:tblPr/>
      <w:tcPr>
        <w:shd w:val="clear" w:color="auto" w:fill="BCDBA8"/>
      </w:tcPr>
    </w:tblStylePr>
    <w:tblStylePr w:type="band1Horz">
      <w:tblPr/>
      <w:tcPr>
        <w:shd w:val="clear" w:color="auto" w:fill="BCDBA8"/>
      </w:tcPr>
    </w:tblStylePr>
  </w:style>
  <w:style w:type="table" w:customStyle="1" w:styleId="-61">
    <w:name w:val="Таблица-сетка 6 цветная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Pr>
    <w:tblStylePr w:type="firstRow">
      <w:rPr>
        <w:b/>
        <w:color w:val="7F7F7F"/>
      </w:rPr>
      <w:tblPr/>
      <w:tcPr>
        <w:tcBorders>
          <w:bottom w:val="single" w:sz="12" w:space="0" w:color="7F7F7F"/>
        </w:tcBorders>
      </w:tcPr>
    </w:tblStylePr>
    <w:tblStylePr w:type="lastRow">
      <w:rPr>
        <w:b/>
        <w:color w:val="7F7F7F"/>
      </w:rPr>
    </w:tblStylePr>
    <w:tblStylePr w:type="firstCol">
      <w:rPr>
        <w:b/>
        <w:color w:val="7F7F7F"/>
      </w:rPr>
    </w:tblStylePr>
    <w:tblStylePr w:type="lastCol">
      <w:rPr>
        <w:b/>
        <w:color w:val="7F7F7F"/>
      </w:rPr>
    </w:tblStylePr>
    <w:tblStylePr w:type="band1Vert">
      <w:tblPr/>
      <w:tcPr>
        <w:shd w:val="clear" w:color="auto" w:fill="CBCBCB"/>
      </w:tcPr>
    </w:tblStylePr>
    <w:tblStylePr w:type="band1Horz">
      <w:rPr>
        <w:rFonts w:ascii="Arial" w:hAnsi="Arial" w:cs="Arial" w:hint="default"/>
        <w:color w:val="7F7F7F"/>
        <w:sz w:val="22"/>
        <w:szCs w:val="22"/>
      </w:rPr>
      <w:tblPr/>
      <w:tcPr>
        <w:shd w:val="clear" w:color="auto" w:fill="CBCBCB"/>
      </w:tcPr>
    </w:tblStylePr>
    <w:tblStylePr w:type="band2Horz">
      <w:rPr>
        <w:rFonts w:ascii="Arial" w:hAnsi="Arial" w:cs="Arial" w:hint="default"/>
        <w:color w:val="7F7F7F"/>
        <w:sz w:val="22"/>
        <w:szCs w:val="22"/>
      </w:rPr>
    </w:tblStylePr>
  </w:style>
  <w:style w:type="table" w:customStyle="1" w:styleId="GridTable6Colorful-Accent1">
    <w:name w:val="Grid Table 6 Colorful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0B7E1"/>
        <w:left w:val="single" w:sz="4" w:space="0" w:color="A0B7E1"/>
        <w:bottom w:val="single" w:sz="4" w:space="0" w:color="A0B7E1"/>
        <w:right w:val="single" w:sz="4" w:space="0" w:color="A0B7E1"/>
        <w:insideH w:val="single" w:sz="4" w:space="0" w:color="A0B7E1"/>
        <w:insideV w:val="single" w:sz="4" w:space="0" w:color="A0B7E1"/>
      </w:tblBorders>
    </w:tblPr>
    <w:tblStylePr w:type="firstRow">
      <w:rPr>
        <w:b/>
        <w:color w:val="A0B7E1"/>
      </w:rPr>
      <w:tblPr/>
      <w:tcPr>
        <w:tcBorders>
          <w:bottom w:val="single" w:sz="12" w:space="0" w:color="A0B7E1"/>
        </w:tcBorders>
      </w:tcPr>
    </w:tblStylePr>
    <w:tblStylePr w:type="lastRow">
      <w:rPr>
        <w:b/>
        <w:color w:val="A0B7E1"/>
      </w:rPr>
    </w:tblStylePr>
    <w:tblStylePr w:type="firstCol">
      <w:rPr>
        <w:b/>
        <w:color w:val="A0B7E1"/>
      </w:rPr>
    </w:tblStylePr>
    <w:tblStylePr w:type="lastCol">
      <w:rPr>
        <w:b/>
        <w:color w:val="A0B7E1"/>
      </w:rPr>
    </w:tblStylePr>
    <w:tblStylePr w:type="band1Vert">
      <w:tblPr/>
      <w:tcPr>
        <w:shd w:val="clear" w:color="auto" w:fill="D8E2F3"/>
      </w:tcPr>
    </w:tblStylePr>
    <w:tblStylePr w:type="band1Horz">
      <w:rPr>
        <w:rFonts w:ascii="Arial" w:hAnsi="Arial" w:cs="Arial" w:hint="default"/>
        <w:color w:val="A0B7E1"/>
        <w:sz w:val="22"/>
        <w:szCs w:val="22"/>
      </w:rPr>
      <w:tblPr/>
      <w:tcPr>
        <w:shd w:val="clear" w:color="auto" w:fill="D8E2F3"/>
      </w:tcPr>
    </w:tblStylePr>
    <w:tblStylePr w:type="band2Horz">
      <w:rPr>
        <w:rFonts w:ascii="Arial" w:hAnsi="Arial" w:cs="Arial" w:hint="default"/>
        <w:color w:val="A0B7E1"/>
        <w:sz w:val="22"/>
        <w:szCs w:val="22"/>
      </w:rPr>
    </w:tblStylePr>
  </w:style>
  <w:style w:type="table" w:customStyle="1" w:styleId="GridTable6Colorful-Accent2">
    <w:name w:val="Grid Table 6 Colorful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insideH w:val="single" w:sz="4" w:space="0" w:color="F4B184"/>
        <w:insideV w:val="single" w:sz="4" w:space="0" w:color="F4B184"/>
      </w:tblBorders>
    </w:tblPr>
    <w:tblStylePr w:type="firstRow">
      <w:rPr>
        <w:b/>
        <w:color w:val="F4B184"/>
      </w:rPr>
      <w:tblPr/>
      <w:tcPr>
        <w:tcBorders>
          <w:bottom w:val="single" w:sz="12" w:space="0" w:color="F4B184"/>
        </w:tcBorders>
      </w:tcPr>
    </w:tblStylePr>
    <w:tblStylePr w:type="lastRow">
      <w:rPr>
        <w:b/>
        <w:color w:val="F4B184"/>
      </w:rPr>
    </w:tblStylePr>
    <w:tblStylePr w:type="firstCol">
      <w:rPr>
        <w:b/>
        <w:color w:val="F4B184"/>
      </w:rPr>
    </w:tblStylePr>
    <w:tblStylePr w:type="lastCol">
      <w:rPr>
        <w:b/>
        <w:color w:val="F4B184"/>
      </w:r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6Colorful-Accent3">
    <w:name w:val="Grid Table 6 Colorful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5A5A5"/>
        <w:left w:val="single" w:sz="4" w:space="0" w:color="A5A5A5"/>
        <w:bottom w:val="single" w:sz="4" w:space="0" w:color="A5A5A5"/>
        <w:right w:val="single" w:sz="4" w:space="0" w:color="A5A5A5"/>
        <w:insideH w:val="single" w:sz="4" w:space="0" w:color="A5A5A5"/>
        <w:insideV w:val="single" w:sz="4" w:space="0" w:color="A5A5A5"/>
      </w:tblBorders>
    </w:tblPr>
    <w:tblStylePr w:type="firstRow">
      <w:rPr>
        <w:b/>
        <w:color w:val="A5A5A5"/>
      </w:rPr>
      <w:tblPr/>
      <w:tcPr>
        <w:tcBorders>
          <w:bottom w:val="single" w:sz="12" w:space="0" w:color="A5A5A5"/>
        </w:tcBorders>
      </w:tcPr>
    </w:tblStylePr>
    <w:tblStylePr w:type="lastRow">
      <w:rPr>
        <w:b/>
        <w:color w:val="A5A5A5"/>
      </w:rPr>
    </w:tblStylePr>
    <w:tblStylePr w:type="firstCol">
      <w:rPr>
        <w:b/>
        <w:color w:val="A5A5A5"/>
      </w:rPr>
    </w:tblStylePr>
    <w:tblStylePr w:type="lastCol">
      <w:rPr>
        <w:b/>
        <w:color w:val="A5A5A5"/>
      </w:r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6Colorful-Accent4">
    <w:name w:val="Grid Table 6 Colorful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insideH w:val="single" w:sz="4" w:space="0" w:color="FFD865"/>
        <w:insideV w:val="single" w:sz="4" w:space="0" w:color="FFD865"/>
      </w:tblBorders>
    </w:tblPr>
    <w:tblStylePr w:type="firstRow">
      <w:rPr>
        <w:b/>
        <w:color w:val="FFD865"/>
      </w:rPr>
      <w:tblPr/>
      <w:tcPr>
        <w:tcBorders>
          <w:bottom w:val="single" w:sz="12" w:space="0" w:color="FFD865"/>
        </w:tcBorders>
      </w:tcPr>
    </w:tblStylePr>
    <w:tblStylePr w:type="lastRow">
      <w:rPr>
        <w:b/>
        <w:color w:val="FFD865"/>
      </w:rPr>
    </w:tblStylePr>
    <w:tblStylePr w:type="firstCol">
      <w:rPr>
        <w:b/>
        <w:color w:val="FFD865"/>
      </w:rPr>
    </w:tblStylePr>
    <w:tblStylePr w:type="lastCol">
      <w:rPr>
        <w:b/>
        <w:color w:val="FFD865"/>
      </w:r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6Colorful-Accent5">
    <w:name w:val="Grid Table 6 Colorful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5B9BD5"/>
        <w:left w:val="single" w:sz="4" w:space="0" w:color="5B9BD5"/>
        <w:bottom w:val="single" w:sz="4" w:space="0" w:color="5B9BD5"/>
        <w:right w:val="single" w:sz="4" w:space="0" w:color="5B9BD5"/>
        <w:insideH w:val="single" w:sz="4" w:space="0" w:color="5B9BD5"/>
        <w:insideV w:val="single" w:sz="4" w:space="0" w:color="5B9BD5"/>
      </w:tblBorders>
    </w:tblPr>
    <w:tblStylePr w:type="firstRow">
      <w:rPr>
        <w:b/>
        <w:color w:val="245A8D"/>
      </w:rPr>
      <w:tblPr/>
      <w:tcPr>
        <w:tcBorders>
          <w:bottom w:val="single" w:sz="12" w:space="0" w:color="5B9BD5"/>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auto" w:fill="DDEAF6"/>
      </w:tcPr>
    </w:tblStylePr>
    <w:tblStylePr w:type="band1Horz">
      <w:rPr>
        <w:rFonts w:ascii="Arial" w:hAnsi="Arial" w:cs="Arial" w:hint="default"/>
        <w:color w:val="245A8D"/>
        <w:sz w:val="22"/>
        <w:szCs w:val="22"/>
      </w:rPr>
      <w:tblPr/>
      <w:tcPr>
        <w:shd w:val="clear" w:color="auto" w:fill="DDEAF6"/>
      </w:tcPr>
    </w:tblStylePr>
    <w:tblStylePr w:type="band2Horz">
      <w:rPr>
        <w:rFonts w:ascii="Arial" w:hAnsi="Arial" w:cs="Arial" w:hint="default"/>
        <w:color w:val="245A8D"/>
        <w:sz w:val="22"/>
        <w:szCs w:val="22"/>
      </w:rPr>
    </w:tblStylePr>
  </w:style>
  <w:style w:type="table" w:customStyle="1" w:styleId="GridTable6Colorful-Accent6">
    <w:name w:val="Grid Table 6 Colorful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70AD47"/>
        <w:left w:val="single" w:sz="4" w:space="0" w:color="70AD47"/>
        <w:bottom w:val="single" w:sz="4" w:space="0" w:color="70AD47"/>
        <w:right w:val="single" w:sz="4" w:space="0" w:color="70AD47"/>
        <w:insideH w:val="single" w:sz="4" w:space="0" w:color="70AD47"/>
        <w:insideV w:val="single" w:sz="4" w:space="0" w:color="70AD47"/>
      </w:tblBorders>
    </w:tblPr>
    <w:tblStylePr w:type="firstRow">
      <w:rPr>
        <w:b/>
        <w:color w:val="245A8D"/>
      </w:rPr>
      <w:tblPr/>
      <w:tcPr>
        <w:tcBorders>
          <w:bottom w:val="single" w:sz="12" w:space="0" w:color="70AD47"/>
        </w:tcBorders>
      </w:tcPr>
    </w:tblStylePr>
    <w:tblStylePr w:type="lastRow">
      <w:rPr>
        <w:b/>
        <w:color w:val="245A8D"/>
      </w:rPr>
    </w:tblStylePr>
    <w:tblStylePr w:type="firstCol">
      <w:rPr>
        <w:b/>
        <w:color w:val="245A8D"/>
      </w:rPr>
    </w:tblStylePr>
    <w:tblStylePr w:type="lastCol">
      <w:rPr>
        <w:b/>
        <w:color w:val="245A8D"/>
      </w:rPr>
    </w:tblStylePr>
    <w:tblStylePr w:type="band1Vert">
      <w:tblPr/>
      <w:tcPr>
        <w:shd w:val="clear" w:color="auto" w:fill="E1EFD8"/>
      </w:tcPr>
    </w:tblStylePr>
    <w:tblStylePr w:type="band1Horz">
      <w:rPr>
        <w:rFonts w:ascii="Arial" w:hAnsi="Arial" w:cs="Arial" w:hint="default"/>
        <w:color w:val="245A8D"/>
        <w:sz w:val="22"/>
        <w:szCs w:val="22"/>
      </w:rPr>
      <w:tblPr/>
      <w:tcPr>
        <w:shd w:val="clear" w:color="auto" w:fill="E1EFD8"/>
      </w:tcPr>
    </w:tblStylePr>
    <w:tblStylePr w:type="band2Horz">
      <w:rPr>
        <w:rFonts w:ascii="Arial" w:hAnsi="Arial" w:cs="Arial" w:hint="default"/>
        <w:color w:val="245A8D"/>
        <w:sz w:val="22"/>
        <w:szCs w:val="22"/>
      </w:rPr>
    </w:tblStylePr>
  </w:style>
  <w:style w:type="table" w:customStyle="1" w:styleId="-71">
    <w:name w:val="Таблица-сетка 7 цветная1"/>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7F7F7F"/>
        <w:right w:val="single" w:sz="4" w:space="0" w:color="7F7F7F"/>
        <w:insideH w:val="single" w:sz="4" w:space="0" w:color="7F7F7F"/>
        <w:insideV w:val="single" w:sz="4" w:space="0" w:color="7F7F7F"/>
      </w:tblBorders>
    </w:tblPr>
    <w:tblStylePr w:type="firstRow">
      <w:rPr>
        <w:rFonts w:ascii="Arial" w:hAnsi="Arial" w:cs="Arial" w:hint="default"/>
        <w:b/>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b/>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F2F2F2"/>
      </w:tcPr>
    </w:tblStylePr>
    <w:tblStylePr w:type="band1Horz">
      <w:rPr>
        <w:rFonts w:ascii="Arial" w:hAnsi="Arial" w:cs="Arial" w:hint="default"/>
        <w:color w:val="7F7F7F"/>
        <w:sz w:val="22"/>
        <w:szCs w:val="22"/>
      </w:rPr>
      <w:tblPr/>
      <w:tcPr>
        <w:shd w:val="clear" w:color="auto" w:fill="F2F2F2"/>
      </w:tcPr>
    </w:tblStylePr>
    <w:tblStylePr w:type="band2Horz">
      <w:rPr>
        <w:rFonts w:ascii="Arial" w:hAnsi="Arial" w:cs="Arial" w:hint="default"/>
        <w:color w:val="7F7F7F"/>
        <w:sz w:val="22"/>
        <w:szCs w:val="22"/>
      </w:rPr>
    </w:tblStylePr>
  </w:style>
  <w:style w:type="table" w:customStyle="1" w:styleId="GridTable7Colorful-Accent1">
    <w:name w:val="Grid Table 7 Colorful - Accent 1"/>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A0B7E1"/>
        <w:right w:val="single" w:sz="4" w:space="0" w:color="A0B7E1"/>
        <w:insideH w:val="single" w:sz="4" w:space="0" w:color="A0B7E1"/>
        <w:insideV w:val="single" w:sz="4" w:space="0" w:color="A0B7E1"/>
      </w:tblBorders>
    </w:tblPr>
    <w:tblStylePr w:type="firstRow">
      <w:rPr>
        <w:rFonts w:ascii="Arial" w:hAnsi="Arial" w:cs="Arial" w:hint="default"/>
        <w:b/>
        <w:color w:val="A0B7E1"/>
        <w:sz w:val="22"/>
        <w:szCs w:val="22"/>
      </w:rPr>
      <w:tblPr/>
      <w:tcPr>
        <w:tcBorders>
          <w:top w:val="none" w:sz="0" w:space="0" w:color="auto"/>
          <w:left w:val="none" w:sz="0" w:space="0" w:color="auto"/>
          <w:bottom w:val="single" w:sz="4" w:space="0" w:color="A0B7E1"/>
          <w:right w:val="none" w:sz="0" w:space="0" w:color="auto"/>
        </w:tcBorders>
        <w:shd w:val="clear" w:color="auto" w:fill="FFFFFF"/>
      </w:tcPr>
    </w:tblStylePr>
    <w:tblStylePr w:type="lastRow">
      <w:rPr>
        <w:rFonts w:ascii="Arial" w:hAnsi="Arial" w:cs="Arial" w:hint="default"/>
        <w:b/>
        <w:color w:val="A0B7E1"/>
        <w:sz w:val="22"/>
        <w:szCs w:val="22"/>
      </w:rPr>
      <w:tblPr/>
      <w:tcPr>
        <w:tcBorders>
          <w:top w:val="single" w:sz="4" w:space="0" w:color="A0B7E1"/>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0B7E1"/>
        <w:sz w:val="22"/>
        <w:szCs w:val="22"/>
      </w:rPr>
      <w:tblPr/>
      <w:tcPr>
        <w:tcBorders>
          <w:top w:val="none" w:sz="0" w:space="0" w:color="auto"/>
          <w:left w:val="none" w:sz="0" w:space="0" w:color="auto"/>
          <w:bottom w:val="none" w:sz="0" w:space="0" w:color="auto"/>
          <w:right w:val="single" w:sz="4" w:space="0" w:color="A0B7E1"/>
        </w:tcBorders>
        <w:shd w:val="clear" w:color="auto" w:fill="auto"/>
      </w:tcPr>
    </w:tblStylePr>
    <w:tblStylePr w:type="lastCol">
      <w:rPr>
        <w:rFonts w:ascii="Arial" w:hAnsi="Arial" w:cs="Arial" w:hint="default"/>
        <w:i/>
        <w:color w:val="A0B7E1"/>
        <w:sz w:val="22"/>
        <w:szCs w:val="22"/>
      </w:rPr>
      <w:tblPr/>
      <w:tcPr>
        <w:tcBorders>
          <w:top w:val="none" w:sz="0" w:space="0" w:color="auto"/>
          <w:left w:val="single" w:sz="4" w:space="0" w:color="A0B7E1"/>
          <w:bottom w:val="none" w:sz="0" w:space="0" w:color="auto"/>
          <w:right w:val="none" w:sz="0" w:space="0" w:color="auto"/>
        </w:tcBorders>
        <w:shd w:val="clear" w:color="auto" w:fill="auto"/>
      </w:tcPr>
    </w:tblStylePr>
    <w:tblStylePr w:type="band1Vert">
      <w:tblPr/>
      <w:tcPr>
        <w:shd w:val="clear" w:color="auto" w:fill="D8E2F3"/>
      </w:tcPr>
    </w:tblStylePr>
    <w:tblStylePr w:type="band1Horz">
      <w:rPr>
        <w:rFonts w:ascii="Arial" w:hAnsi="Arial" w:cs="Arial" w:hint="default"/>
        <w:color w:val="A0B7E1"/>
        <w:sz w:val="22"/>
        <w:szCs w:val="22"/>
      </w:rPr>
      <w:tblPr/>
      <w:tcPr>
        <w:shd w:val="clear" w:color="auto" w:fill="D8E2F3"/>
      </w:tcPr>
    </w:tblStylePr>
    <w:tblStylePr w:type="band2Horz">
      <w:rPr>
        <w:rFonts w:ascii="Arial" w:hAnsi="Arial" w:cs="Arial" w:hint="default"/>
        <w:color w:val="A0B7E1"/>
        <w:sz w:val="22"/>
        <w:szCs w:val="22"/>
      </w:rPr>
    </w:tblStylePr>
  </w:style>
  <w:style w:type="table" w:customStyle="1" w:styleId="GridTable7Colorful-Accent2">
    <w:name w:val="Grid Table 7 Colorful - Accent 2"/>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F4B184"/>
        <w:right w:val="single" w:sz="4" w:space="0" w:color="F4B184"/>
        <w:insideH w:val="single" w:sz="4" w:space="0" w:color="F4B184"/>
        <w:insideV w:val="single" w:sz="4" w:space="0" w:color="F4B184"/>
      </w:tblBorders>
    </w:tblPr>
    <w:tblStylePr w:type="firstRow">
      <w:rPr>
        <w:rFonts w:ascii="Arial" w:hAnsi="Arial" w:cs="Arial" w:hint="default"/>
        <w:b/>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b/>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BE5D6"/>
      </w:tcPr>
    </w:tblStylePr>
    <w:tblStylePr w:type="band1Horz">
      <w:rPr>
        <w:rFonts w:ascii="Arial" w:hAnsi="Arial" w:cs="Arial" w:hint="default"/>
        <w:color w:val="F4B184"/>
        <w:sz w:val="22"/>
        <w:szCs w:val="22"/>
      </w:rPr>
      <w:tblPr/>
      <w:tcPr>
        <w:shd w:val="clear" w:color="auto" w:fill="FBE5D6"/>
      </w:tcPr>
    </w:tblStylePr>
    <w:tblStylePr w:type="band2Horz">
      <w:rPr>
        <w:rFonts w:ascii="Arial" w:hAnsi="Arial" w:cs="Arial" w:hint="default"/>
        <w:color w:val="F4B184"/>
        <w:sz w:val="22"/>
        <w:szCs w:val="22"/>
      </w:rPr>
    </w:tblStylePr>
  </w:style>
  <w:style w:type="table" w:customStyle="1" w:styleId="GridTable7Colorful-Accent3">
    <w:name w:val="Grid Table 7 Colorful - Accent 3"/>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A5A5A5"/>
        <w:right w:val="single" w:sz="4" w:space="0" w:color="A5A5A5"/>
        <w:insideH w:val="single" w:sz="4" w:space="0" w:color="A5A5A5"/>
        <w:insideV w:val="single" w:sz="4" w:space="0" w:color="A5A5A5"/>
      </w:tblBorders>
    </w:tblPr>
    <w:tblStylePr w:type="firstRow">
      <w:rPr>
        <w:rFonts w:ascii="Arial" w:hAnsi="Arial" w:cs="Arial" w:hint="default"/>
        <w:b/>
        <w:color w:val="A5A5A5"/>
        <w:sz w:val="22"/>
        <w:szCs w:val="22"/>
      </w:rPr>
      <w:tblPr/>
      <w:tcPr>
        <w:tcBorders>
          <w:top w:val="none" w:sz="0" w:space="0" w:color="auto"/>
          <w:left w:val="none" w:sz="0" w:space="0" w:color="auto"/>
          <w:bottom w:val="single" w:sz="4" w:space="0" w:color="A5A5A5"/>
          <w:right w:val="none" w:sz="0" w:space="0" w:color="auto"/>
        </w:tcBorders>
        <w:shd w:val="clear" w:color="auto" w:fill="FFFFFF"/>
      </w:tcPr>
    </w:tblStylePr>
    <w:tblStylePr w:type="lastRow">
      <w:rPr>
        <w:rFonts w:ascii="Arial" w:hAnsi="Arial" w:cs="Arial" w:hint="default"/>
        <w:b/>
        <w:color w:val="A5A5A5"/>
        <w:sz w:val="22"/>
        <w:szCs w:val="22"/>
      </w:rPr>
      <w:tblPr/>
      <w:tcPr>
        <w:tcBorders>
          <w:top w:val="single" w:sz="4" w:space="0" w:color="A5A5A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5A5A5"/>
        <w:sz w:val="22"/>
        <w:szCs w:val="22"/>
      </w:rPr>
      <w:tblPr/>
      <w:tcPr>
        <w:tcBorders>
          <w:top w:val="none" w:sz="0" w:space="0" w:color="auto"/>
          <w:left w:val="none" w:sz="0" w:space="0" w:color="auto"/>
          <w:bottom w:val="none" w:sz="0" w:space="0" w:color="auto"/>
          <w:right w:val="single" w:sz="4" w:space="0" w:color="A5A5A5"/>
        </w:tcBorders>
        <w:shd w:val="clear" w:color="auto" w:fill="auto"/>
      </w:tcPr>
    </w:tblStylePr>
    <w:tblStylePr w:type="lastCol">
      <w:rPr>
        <w:rFonts w:ascii="Arial" w:hAnsi="Arial" w:cs="Arial" w:hint="default"/>
        <w:i/>
        <w:color w:val="A5A5A5"/>
        <w:sz w:val="22"/>
        <w:szCs w:val="22"/>
      </w:rPr>
      <w:tblPr/>
      <w:tcPr>
        <w:tcBorders>
          <w:top w:val="none" w:sz="0" w:space="0" w:color="auto"/>
          <w:left w:val="single" w:sz="4" w:space="0" w:color="A5A5A5"/>
          <w:bottom w:val="none" w:sz="0" w:space="0" w:color="auto"/>
          <w:right w:val="none" w:sz="0" w:space="0" w:color="auto"/>
        </w:tcBorders>
        <w:shd w:val="clear" w:color="auto" w:fill="auto"/>
      </w:tcPr>
    </w:tblStylePr>
    <w:tblStylePr w:type="band1Vert">
      <w:tblPr/>
      <w:tcPr>
        <w:shd w:val="clear" w:color="auto" w:fill="ECECEC"/>
      </w:tcPr>
    </w:tblStylePr>
    <w:tblStylePr w:type="band1Horz">
      <w:rPr>
        <w:rFonts w:ascii="Arial" w:hAnsi="Arial" w:cs="Arial" w:hint="default"/>
        <w:color w:val="A5A5A5"/>
        <w:sz w:val="22"/>
        <w:szCs w:val="22"/>
      </w:rPr>
      <w:tblPr/>
      <w:tcPr>
        <w:shd w:val="clear" w:color="auto" w:fill="ECECEC"/>
      </w:tcPr>
    </w:tblStylePr>
    <w:tblStylePr w:type="band2Horz">
      <w:rPr>
        <w:rFonts w:ascii="Arial" w:hAnsi="Arial" w:cs="Arial" w:hint="default"/>
        <w:color w:val="A5A5A5"/>
        <w:sz w:val="22"/>
        <w:szCs w:val="22"/>
      </w:rPr>
    </w:tblStylePr>
  </w:style>
  <w:style w:type="table" w:customStyle="1" w:styleId="GridTable7Colorful-Accent4">
    <w:name w:val="Grid Table 7 Colorful - Accent 4"/>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FFD865"/>
        <w:right w:val="single" w:sz="4" w:space="0" w:color="FFD865"/>
        <w:insideH w:val="single" w:sz="4" w:space="0" w:color="FFD865"/>
        <w:insideV w:val="single" w:sz="4" w:space="0" w:color="FFD865"/>
      </w:tblBorders>
    </w:tblPr>
    <w:tblStylePr w:type="firstRow">
      <w:rPr>
        <w:rFonts w:ascii="Arial" w:hAnsi="Arial" w:cs="Arial" w:hint="default"/>
        <w:b/>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b/>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F2CB"/>
      </w:tcPr>
    </w:tblStylePr>
    <w:tblStylePr w:type="band1Horz">
      <w:rPr>
        <w:rFonts w:ascii="Arial" w:hAnsi="Arial" w:cs="Arial" w:hint="default"/>
        <w:color w:val="FFD865"/>
        <w:sz w:val="22"/>
        <w:szCs w:val="22"/>
      </w:rPr>
      <w:tblPr/>
      <w:tcPr>
        <w:shd w:val="clear" w:color="auto" w:fill="FFF2CB"/>
      </w:tcPr>
    </w:tblStylePr>
    <w:tblStylePr w:type="band2Horz">
      <w:rPr>
        <w:rFonts w:ascii="Arial" w:hAnsi="Arial" w:cs="Arial" w:hint="default"/>
        <w:color w:val="FFD865"/>
        <w:sz w:val="22"/>
        <w:szCs w:val="22"/>
      </w:rPr>
    </w:tblStylePr>
  </w:style>
  <w:style w:type="table" w:customStyle="1" w:styleId="GridTable7Colorful-Accent5">
    <w:name w:val="Grid Table 7 Colorful - Accent 5"/>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A2C6E7"/>
        <w:right w:val="single" w:sz="4" w:space="0" w:color="A2C6E7"/>
        <w:insideH w:val="single" w:sz="4" w:space="0" w:color="A2C6E7"/>
        <w:insideV w:val="single" w:sz="4" w:space="0" w:color="A2C6E7"/>
      </w:tblBorders>
    </w:tblPr>
    <w:tblStylePr w:type="firstRow">
      <w:rPr>
        <w:rFonts w:ascii="Arial" w:hAnsi="Arial" w:cs="Arial" w:hint="default"/>
        <w:b/>
        <w:color w:val="245A8D"/>
        <w:sz w:val="22"/>
        <w:szCs w:val="22"/>
      </w:rPr>
      <w:tblPr/>
      <w:tcPr>
        <w:tcBorders>
          <w:top w:val="none" w:sz="0" w:space="0" w:color="auto"/>
          <w:left w:val="none" w:sz="0" w:space="0" w:color="auto"/>
          <w:bottom w:val="single" w:sz="4" w:space="0" w:color="A2C6E7"/>
          <w:right w:val="none" w:sz="0" w:space="0" w:color="auto"/>
        </w:tcBorders>
        <w:shd w:val="clear" w:color="auto" w:fill="FFFFFF"/>
      </w:tcPr>
    </w:tblStylePr>
    <w:tblStylePr w:type="lastRow">
      <w:rPr>
        <w:rFonts w:ascii="Arial" w:hAnsi="Arial" w:cs="Arial" w:hint="default"/>
        <w:b/>
        <w:color w:val="245A8D"/>
        <w:sz w:val="22"/>
        <w:szCs w:val="22"/>
      </w:rPr>
      <w:tblPr/>
      <w:tcPr>
        <w:tcBorders>
          <w:top w:val="single" w:sz="4" w:space="0" w:color="A2C6E7"/>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45A8D"/>
        <w:sz w:val="22"/>
        <w:szCs w:val="22"/>
      </w:rPr>
      <w:tblPr/>
      <w:tcPr>
        <w:tcBorders>
          <w:top w:val="none" w:sz="0" w:space="0" w:color="auto"/>
          <w:left w:val="none" w:sz="0" w:space="0" w:color="auto"/>
          <w:bottom w:val="none" w:sz="0" w:space="0" w:color="auto"/>
          <w:right w:val="single" w:sz="4" w:space="0" w:color="A2C6E7"/>
        </w:tcBorders>
        <w:shd w:val="clear" w:color="auto" w:fill="auto"/>
      </w:tcPr>
    </w:tblStylePr>
    <w:tblStylePr w:type="lastCol">
      <w:rPr>
        <w:rFonts w:ascii="Arial" w:hAnsi="Arial" w:cs="Arial" w:hint="default"/>
        <w:i/>
        <w:color w:val="245A8D"/>
        <w:sz w:val="22"/>
        <w:szCs w:val="22"/>
      </w:rPr>
      <w:tblPr/>
      <w:tcPr>
        <w:tcBorders>
          <w:top w:val="none" w:sz="0" w:space="0" w:color="auto"/>
          <w:left w:val="single" w:sz="4" w:space="0" w:color="A2C6E7"/>
          <w:bottom w:val="none" w:sz="0" w:space="0" w:color="auto"/>
          <w:right w:val="none" w:sz="0" w:space="0" w:color="auto"/>
        </w:tcBorders>
        <w:shd w:val="clear" w:color="auto" w:fill="auto"/>
      </w:tcPr>
    </w:tblStylePr>
    <w:tblStylePr w:type="band1Vert">
      <w:tblPr/>
      <w:tcPr>
        <w:shd w:val="clear" w:color="auto" w:fill="DDEAF6"/>
      </w:tcPr>
    </w:tblStylePr>
    <w:tblStylePr w:type="band1Horz">
      <w:rPr>
        <w:rFonts w:ascii="Arial" w:hAnsi="Arial" w:cs="Arial" w:hint="default"/>
        <w:color w:val="245A8D"/>
        <w:sz w:val="22"/>
        <w:szCs w:val="22"/>
      </w:rPr>
      <w:tblPr/>
      <w:tcPr>
        <w:shd w:val="clear" w:color="auto" w:fill="DDEAF6"/>
      </w:tcPr>
    </w:tblStylePr>
    <w:tblStylePr w:type="band2Horz">
      <w:rPr>
        <w:rFonts w:ascii="Arial" w:hAnsi="Arial" w:cs="Arial" w:hint="default"/>
        <w:color w:val="245A8D"/>
        <w:sz w:val="22"/>
        <w:szCs w:val="22"/>
      </w:rPr>
    </w:tblStylePr>
  </w:style>
  <w:style w:type="table" w:customStyle="1" w:styleId="GridTable7Colorful-Accent6">
    <w:name w:val="Grid Table 7 Colorful - Accent 6"/>
    <w:basedOn w:val="a1"/>
    <w:uiPriority w:val="99"/>
    <w:rsid w:val="0091186F"/>
    <w:pPr>
      <w:spacing w:after="0" w:line="240" w:lineRule="auto"/>
    </w:pPr>
    <w:rPr>
      <w:rFonts w:cs="Times New Roman"/>
      <w:sz w:val="20"/>
      <w:szCs w:val="20"/>
      <w:lang w:eastAsia="ru-RU"/>
    </w:rPr>
    <w:tblPr>
      <w:tblStyleRowBandSize w:val="1"/>
      <w:tblStyleColBandSize w:val="1"/>
      <w:tblBorders>
        <w:bottom w:val="single" w:sz="4" w:space="0" w:color="ADD394"/>
        <w:right w:val="single" w:sz="4" w:space="0" w:color="ADD394"/>
        <w:insideH w:val="single" w:sz="4" w:space="0" w:color="ADD394"/>
        <w:insideV w:val="single" w:sz="4" w:space="0" w:color="ADD394"/>
      </w:tblBorders>
    </w:tblPr>
    <w:tblStylePr w:type="firstRow">
      <w:rPr>
        <w:rFonts w:ascii="Arial" w:hAnsi="Arial" w:cs="Arial" w:hint="default"/>
        <w:b/>
        <w:color w:val="416429"/>
        <w:sz w:val="22"/>
        <w:szCs w:val="22"/>
      </w:rPr>
      <w:tblPr/>
      <w:tcPr>
        <w:tcBorders>
          <w:top w:val="none" w:sz="0" w:space="0" w:color="auto"/>
          <w:left w:val="none" w:sz="0" w:space="0" w:color="auto"/>
          <w:bottom w:val="single" w:sz="4" w:space="0" w:color="ADD394"/>
          <w:right w:val="none" w:sz="0" w:space="0" w:color="auto"/>
        </w:tcBorders>
        <w:shd w:val="clear" w:color="auto" w:fill="FFFFFF"/>
      </w:tcPr>
    </w:tblStylePr>
    <w:tblStylePr w:type="lastRow">
      <w:rPr>
        <w:rFonts w:ascii="Arial" w:hAnsi="Arial" w:cs="Arial" w:hint="default"/>
        <w:b/>
        <w:color w:val="416429"/>
        <w:sz w:val="22"/>
        <w:szCs w:val="22"/>
      </w:rPr>
      <w:tblPr/>
      <w:tcPr>
        <w:tcBorders>
          <w:top w:val="single" w:sz="4" w:space="0" w:color="ADD39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416429"/>
        <w:sz w:val="22"/>
        <w:szCs w:val="22"/>
      </w:rPr>
      <w:tblPr/>
      <w:tcPr>
        <w:tcBorders>
          <w:top w:val="none" w:sz="0" w:space="0" w:color="auto"/>
          <w:left w:val="none" w:sz="0" w:space="0" w:color="auto"/>
          <w:bottom w:val="none" w:sz="0" w:space="0" w:color="auto"/>
          <w:right w:val="single" w:sz="4" w:space="0" w:color="ADD394"/>
        </w:tcBorders>
        <w:shd w:val="clear" w:color="auto" w:fill="auto"/>
      </w:tcPr>
    </w:tblStylePr>
    <w:tblStylePr w:type="lastCol">
      <w:rPr>
        <w:rFonts w:ascii="Arial" w:hAnsi="Arial" w:cs="Arial" w:hint="default"/>
        <w:i/>
        <w:color w:val="416429"/>
        <w:sz w:val="22"/>
        <w:szCs w:val="22"/>
      </w:rPr>
      <w:tblPr/>
      <w:tcPr>
        <w:tcBorders>
          <w:top w:val="none" w:sz="0" w:space="0" w:color="auto"/>
          <w:left w:val="single" w:sz="4" w:space="0" w:color="ADD394"/>
          <w:bottom w:val="none" w:sz="0" w:space="0" w:color="auto"/>
          <w:right w:val="none" w:sz="0" w:space="0" w:color="auto"/>
        </w:tcBorders>
        <w:shd w:val="clear" w:color="auto" w:fill="auto"/>
      </w:tcPr>
    </w:tblStylePr>
    <w:tblStylePr w:type="band1Vert">
      <w:tblPr/>
      <w:tcPr>
        <w:shd w:val="clear" w:color="auto" w:fill="E1EFD8"/>
      </w:tcPr>
    </w:tblStylePr>
    <w:tblStylePr w:type="band1Horz">
      <w:rPr>
        <w:rFonts w:ascii="Arial" w:hAnsi="Arial" w:cs="Arial" w:hint="default"/>
        <w:color w:val="416429"/>
        <w:sz w:val="22"/>
        <w:szCs w:val="22"/>
      </w:rPr>
      <w:tblPr/>
      <w:tcPr>
        <w:shd w:val="clear" w:color="auto" w:fill="E1EFD8"/>
      </w:tcPr>
    </w:tblStylePr>
    <w:tblStylePr w:type="band2Horz">
      <w:rPr>
        <w:rFonts w:ascii="Arial" w:hAnsi="Arial" w:cs="Arial" w:hint="default"/>
        <w:color w:val="416429"/>
        <w:sz w:val="22"/>
        <w:szCs w:val="22"/>
      </w:rPr>
    </w:tblStylePr>
  </w:style>
  <w:style w:type="table" w:customStyle="1" w:styleId="-110">
    <w:name w:val="Список-таблица 1 светлая1"/>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000000"/>
          <w:right w:val="none" w:sz="0" w:space="0" w:color="auto"/>
        </w:tcBorders>
      </w:tcPr>
    </w:tblStylePr>
    <w:tblStylePr w:type="lastRow">
      <w:rPr>
        <w:b/>
        <w:color w:val="404040"/>
      </w:rPr>
      <w:tblPr/>
      <w:tcPr>
        <w:tcBorders>
          <w:top w:val="single" w:sz="4" w:space="0" w:color="000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BFBFBF"/>
      </w:tcPr>
    </w:tblStylePr>
    <w:tblStylePr w:type="band1Horz">
      <w:tblPr/>
      <w:tcPr>
        <w:shd w:val="clear" w:color="auto" w:fill="BFBFBF"/>
      </w:tcPr>
    </w:tblStylePr>
  </w:style>
  <w:style w:type="table" w:customStyle="1" w:styleId="ListTable1Light-Accent1">
    <w:name w:val="List Table 1 Light - Accent 1"/>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4472C4"/>
          <w:right w:val="none" w:sz="0" w:space="0" w:color="auto"/>
        </w:tcBorders>
      </w:tcPr>
    </w:tblStylePr>
    <w:tblStylePr w:type="lastRow">
      <w:rPr>
        <w:b/>
        <w:color w:val="404040"/>
      </w:rPr>
      <w:tblPr/>
      <w:tcPr>
        <w:tcBorders>
          <w:top w:val="single" w:sz="4" w:space="0" w:color="4472C4"/>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CFDBF0"/>
      </w:tcPr>
    </w:tblStylePr>
    <w:tblStylePr w:type="band1Horz">
      <w:tblPr/>
      <w:tcPr>
        <w:shd w:val="clear" w:color="auto" w:fill="CFDBF0"/>
      </w:tcPr>
    </w:tblStylePr>
  </w:style>
  <w:style w:type="table" w:customStyle="1" w:styleId="ListTable1Light-Accent2">
    <w:name w:val="List Table 1 Light - Accent 2"/>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ED7D31"/>
          <w:right w:val="none" w:sz="0" w:space="0" w:color="auto"/>
        </w:tcBorders>
      </w:tcPr>
    </w:tblStylePr>
    <w:tblStylePr w:type="lastRow">
      <w:rPr>
        <w:b/>
        <w:color w:val="404040"/>
      </w:rPr>
      <w:tblPr/>
      <w:tcPr>
        <w:tcBorders>
          <w:top w:val="single" w:sz="4" w:space="0" w:color="ED7D31"/>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ADECB"/>
      </w:tcPr>
    </w:tblStylePr>
    <w:tblStylePr w:type="band1Horz">
      <w:tblPr/>
      <w:tcPr>
        <w:shd w:val="clear" w:color="auto" w:fill="FADECB"/>
      </w:tcPr>
    </w:tblStylePr>
  </w:style>
  <w:style w:type="table" w:customStyle="1" w:styleId="ListTable1Light-Accent3">
    <w:name w:val="List Table 1 Light - Accent 3"/>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A5A5A5"/>
          <w:right w:val="none" w:sz="0" w:space="0" w:color="auto"/>
        </w:tcBorders>
      </w:tcPr>
    </w:tblStylePr>
    <w:tblStylePr w:type="lastRow">
      <w:rPr>
        <w:b/>
        <w:color w:val="404040"/>
      </w:rPr>
      <w:tblPr/>
      <w:tcPr>
        <w:tcBorders>
          <w:top w:val="single" w:sz="4" w:space="0" w:color="A5A5A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E8E8E8"/>
      </w:tcPr>
    </w:tblStylePr>
    <w:tblStylePr w:type="band1Horz">
      <w:tblPr/>
      <w:tcPr>
        <w:shd w:val="clear" w:color="auto" w:fill="E8E8E8"/>
      </w:tcPr>
    </w:tblStylePr>
  </w:style>
  <w:style w:type="table" w:customStyle="1" w:styleId="ListTable1Light-Accent4">
    <w:name w:val="List Table 1 Light - Accent 4"/>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FFC000"/>
          <w:right w:val="none" w:sz="0" w:space="0" w:color="auto"/>
        </w:tcBorders>
      </w:tcPr>
    </w:tblStylePr>
    <w:tblStylePr w:type="lastRow">
      <w:rPr>
        <w:b/>
        <w:color w:val="404040"/>
      </w:rPr>
      <w:tblPr/>
      <w:tcPr>
        <w:tcBorders>
          <w:top w:val="single" w:sz="4" w:space="0" w:color="FFC000"/>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FFEFBF"/>
      </w:tcPr>
    </w:tblStylePr>
    <w:tblStylePr w:type="band1Horz">
      <w:tblPr/>
      <w:tcPr>
        <w:shd w:val="clear" w:color="auto" w:fill="FFEFBF"/>
      </w:tcPr>
    </w:tblStylePr>
  </w:style>
  <w:style w:type="table" w:customStyle="1" w:styleId="ListTable1Light-Accent5">
    <w:name w:val="List Table 1 Light - Accent 5"/>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5B9BD5"/>
          <w:right w:val="none" w:sz="0" w:space="0" w:color="auto"/>
        </w:tcBorders>
      </w:tcPr>
    </w:tblStylePr>
    <w:tblStylePr w:type="lastRow">
      <w:rPr>
        <w:b/>
        <w:color w:val="404040"/>
      </w:rPr>
      <w:tblPr/>
      <w:tcPr>
        <w:tcBorders>
          <w:top w:val="single" w:sz="4" w:space="0" w:color="5B9BD5"/>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5E5F4"/>
      </w:tcPr>
    </w:tblStylePr>
    <w:tblStylePr w:type="band1Horz">
      <w:tblPr/>
      <w:tcPr>
        <w:shd w:val="clear" w:color="auto" w:fill="D5E5F4"/>
      </w:tcPr>
    </w:tblStylePr>
  </w:style>
  <w:style w:type="table" w:customStyle="1" w:styleId="ListTable1Light-Accent6">
    <w:name w:val="List Table 1 Light - Accent 6"/>
    <w:basedOn w:val="a1"/>
    <w:uiPriority w:val="99"/>
    <w:rsid w:val="0091186F"/>
    <w:pPr>
      <w:spacing w:after="0" w:line="240" w:lineRule="auto"/>
    </w:pPr>
    <w:rPr>
      <w:rFonts w:cs="Times New Roman"/>
      <w:sz w:val="20"/>
      <w:szCs w:val="20"/>
      <w:lang w:eastAsia="ru-RU"/>
    </w:rPr>
    <w:tblPr>
      <w:tblStyleRowBandSize w:val="1"/>
      <w:tblStyleColBandSize w:val="1"/>
    </w:tblPr>
    <w:tblStylePr w:type="firstRow">
      <w:rPr>
        <w:b/>
        <w:color w:val="404040"/>
      </w:rPr>
      <w:tblPr/>
      <w:tcPr>
        <w:tcBorders>
          <w:top w:val="none" w:sz="0" w:space="0" w:color="auto"/>
          <w:left w:val="none" w:sz="0" w:space="0" w:color="auto"/>
          <w:bottom w:val="single" w:sz="4" w:space="0" w:color="70AD47"/>
          <w:right w:val="none" w:sz="0" w:space="0" w:color="auto"/>
        </w:tcBorders>
      </w:tcPr>
    </w:tblStylePr>
    <w:tblStylePr w:type="lastRow">
      <w:rPr>
        <w:b/>
        <w:color w:val="404040"/>
      </w:rPr>
      <w:tblPr/>
      <w:tcPr>
        <w:tcBorders>
          <w:top w:val="single" w:sz="4" w:space="0" w:color="70AD47"/>
          <w:left w:val="none" w:sz="0" w:space="0" w:color="auto"/>
          <w:bottom w:val="none" w:sz="0" w:space="0" w:color="auto"/>
          <w:right w:val="none" w:sz="0" w:space="0" w:color="auto"/>
        </w:tcBorders>
      </w:tcPr>
    </w:tblStylePr>
    <w:tblStylePr w:type="firstCol">
      <w:rPr>
        <w:b/>
        <w:color w:val="404040"/>
      </w:rPr>
    </w:tblStylePr>
    <w:tblStylePr w:type="lastCol">
      <w:rPr>
        <w:b/>
        <w:color w:val="404040"/>
      </w:rPr>
    </w:tblStylePr>
    <w:tblStylePr w:type="band1Vert">
      <w:tblPr/>
      <w:tcPr>
        <w:shd w:val="clear" w:color="auto" w:fill="DAEBCF"/>
      </w:tcPr>
    </w:tblStylePr>
    <w:tblStylePr w:type="band1Horz">
      <w:tblPr/>
      <w:tcPr>
        <w:shd w:val="clear" w:color="auto" w:fill="DAEBCF"/>
      </w:tcPr>
    </w:tblStylePr>
  </w:style>
  <w:style w:type="table" w:customStyle="1" w:styleId="-210">
    <w:name w:val="Список-таблица 2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6F6F6F"/>
        <w:bottom w:val="single" w:sz="4" w:space="0" w:color="6F6F6F"/>
        <w:insideH w:val="single" w:sz="4" w:space="0" w:color="6F6F6F"/>
      </w:tblBorders>
    </w:tblPr>
    <w:tblStylePr w:type="fir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lastRow">
      <w:rPr>
        <w:rFonts w:ascii="Arial" w:hAnsi="Arial" w:cs="Arial" w:hint="default"/>
        <w:b/>
        <w:color w:val="404040"/>
        <w:sz w:val="22"/>
        <w:szCs w:val="22"/>
      </w:rPr>
      <w:tblPr/>
      <w:tcPr>
        <w:tcBorders>
          <w:top w:val="single" w:sz="4" w:space="0" w:color="6F6F6F"/>
          <w:left w:val="none" w:sz="0" w:space="0" w:color="auto"/>
          <w:bottom w:val="single" w:sz="4" w:space="0" w:color="6F6F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2-Accent1">
    <w:name w:val="List Table 2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95AFDD"/>
        <w:bottom w:val="single" w:sz="4" w:space="0" w:color="95AFDD"/>
        <w:insideH w:val="single" w:sz="4" w:space="0" w:color="95AFDD"/>
      </w:tblBorders>
    </w:tblPr>
    <w:tblStylePr w:type="fir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lastRow">
      <w:rPr>
        <w:rFonts w:ascii="Arial" w:hAnsi="Arial" w:cs="Arial" w:hint="default"/>
        <w:b/>
        <w:color w:val="404040"/>
        <w:sz w:val="22"/>
        <w:szCs w:val="22"/>
      </w:rPr>
      <w:tblPr/>
      <w:tcPr>
        <w:tcBorders>
          <w:top w:val="single" w:sz="4" w:space="0" w:color="95AFDD"/>
          <w:left w:val="none" w:sz="0" w:space="0" w:color="auto"/>
          <w:bottom w:val="single" w:sz="4" w:space="0" w:color="95AFDD"/>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2-Accent2">
    <w:name w:val="List Table 2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4B58A"/>
        <w:bottom w:val="single" w:sz="4" w:space="0" w:color="F4B58A"/>
        <w:insideH w:val="single" w:sz="4" w:space="0" w:color="F4B58A"/>
      </w:tblBorders>
    </w:tblPr>
    <w:tblStylePr w:type="fir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lastRow">
      <w:rPr>
        <w:rFonts w:ascii="Arial" w:hAnsi="Arial" w:cs="Arial" w:hint="default"/>
        <w:b/>
        <w:color w:val="404040"/>
        <w:sz w:val="22"/>
        <w:szCs w:val="22"/>
      </w:rPr>
      <w:tblPr/>
      <w:tcPr>
        <w:tcBorders>
          <w:top w:val="single" w:sz="4" w:space="0" w:color="F4B58A"/>
          <w:left w:val="none" w:sz="0" w:space="0" w:color="auto"/>
          <w:bottom w:val="single" w:sz="4" w:space="0" w:color="F4B58A"/>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2-Accent3">
    <w:name w:val="List Table 2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CCCCCC"/>
        <w:bottom w:val="single" w:sz="4" w:space="0" w:color="CCCCCC"/>
        <w:insideH w:val="single" w:sz="4" w:space="0" w:color="CCCCCC"/>
      </w:tblBorders>
    </w:tblPr>
    <w:tblStylePr w:type="fir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lastRow">
      <w:rPr>
        <w:rFonts w:ascii="Arial" w:hAnsi="Arial" w:cs="Arial" w:hint="default"/>
        <w:b/>
        <w:color w:val="404040"/>
        <w:sz w:val="22"/>
        <w:szCs w:val="22"/>
      </w:rPr>
      <w:tblPr/>
      <w:tcPr>
        <w:tcBorders>
          <w:top w:val="single" w:sz="4" w:space="0" w:color="CCCCCC"/>
          <w:left w:val="none" w:sz="0" w:space="0" w:color="auto"/>
          <w:bottom w:val="single" w:sz="4" w:space="0" w:color="CCCCCC"/>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2-Accent4">
    <w:name w:val="List Table 2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DB6F"/>
        <w:bottom w:val="single" w:sz="4" w:space="0" w:color="FFDB6F"/>
        <w:insideH w:val="single" w:sz="4" w:space="0" w:color="FFDB6F"/>
      </w:tblBorders>
    </w:tblPr>
    <w:tblStylePr w:type="fir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lastRow">
      <w:rPr>
        <w:rFonts w:ascii="Arial" w:hAnsi="Arial" w:cs="Arial" w:hint="default"/>
        <w:b/>
        <w:color w:val="404040"/>
        <w:sz w:val="22"/>
        <w:szCs w:val="22"/>
      </w:rPr>
      <w:tblPr/>
      <w:tcPr>
        <w:tcBorders>
          <w:top w:val="single" w:sz="4" w:space="0" w:color="FFDB6F"/>
          <w:left w:val="none" w:sz="0" w:space="0" w:color="auto"/>
          <w:bottom w:val="single" w:sz="4" w:space="0" w:color="FFDB6F"/>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2-Accent5">
    <w:name w:val="List Table 2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2C6E7"/>
        <w:bottom w:val="single" w:sz="4" w:space="0" w:color="A2C6E7"/>
        <w:insideH w:val="single" w:sz="4" w:space="0" w:color="A2C6E7"/>
      </w:tblBorders>
    </w:tblPr>
    <w:tblStylePr w:type="fir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lastRow">
      <w:rPr>
        <w:rFonts w:ascii="Arial" w:hAnsi="Arial" w:cs="Arial" w:hint="default"/>
        <w:b/>
        <w:color w:val="404040"/>
        <w:sz w:val="22"/>
        <w:szCs w:val="22"/>
      </w:rPr>
      <w:tblPr/>
      <w:tcPr>
        <w:tcBorders>
          <w:top w:val="single" w:sz="4" w:space="0" w:color="A2C6E7"/>
          <w:left w:val="none" w:sz="0" w:space="0" w:color="auto"/>
          <w:bottom w:val="single" w:sz="4" w:space="0" w:color="A2C6E7"/>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2-Accent6">
    <w:name w:val="List Table 2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DD394"/>
        <w:bottom w:val="single" w:sz="4" w:space="0" w:color="ADD394"/>
        <w:insideH w:val="single" w:sz="4" w:space="0" w:color="ADD394"/>
      </w:tblBorders>
    </w:tblPr>
    <w:tblStylePr w:type="fir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lastRow">
      <w:rPr>
        <w:rFonts w:ascii="Arial" w:hAnsi="Arial" w:cs="Arial" w:hint="default"/>
        <w:b/>
        <w:color w:val="404040"/>
        <w:sz w:val="22"/>
        <w:szCs w:val="22"/>
      </w:rPr>
      <w:tblPr/>
      <w:tcPr>
        <w:tcBorders>
          <w:top w:val="single" w:sz="4" w:space="0" w:color="ADD394"/>
          <w:left w:val="none" w:sz="0" w:space="0" w:color="auto"/>
          <w:bottom w:val="single" w:sz="4" w:space="0" w:color="ADD394"/>
          <w:right w:val="none" w:sz="0" w:space="0" w:color="auto"/>
        </w:tcBorders>
      </w:tcPr>
    </w:tblStylePr>
    <w:tblStylePr w:type="firstCol">
      <w:rPr>
        <w:rFonts w:ascii="Arial" w:hAnsi="Arial" w:cs="Arial" w:hint="default"/>
        <w:b/>
        <w:color w:val="404040"/>
        <w:sz w:val="22"/>
        <w:szCs w:val="22"/>
      </w:rPr>
    </w:tblStylePr>
    <w:tblStylePr w:type="lastCol">
      <w:rPr>
        <w:rFonts w:ascii="Arial" w:hAnsi="Arial" w:cs="Arial" w:hint="default"/>
        <w:b/>
        <w:color w:val="404040"/>
        <w:sz w:val="22"/>
        <w:szCs w:val="22"/>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310">
    <w:name w:val="Список-таблица 3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000000"/>
          <w:right w:val="single" w:sz="4" w:space="0" w:color="000000"/>
        </w:tcBorders>
      </w:tcPr>
    </w:tblStylePr>
    <w:tblStylePr w:type="band1Horz">
      <w:rPr>
        <w:rFonts w:ascii="Arial" w:hAnsi="Arial" w:cs="Arial" w:hint="default"/>
        <w:color w:val="404040"/>
        <w:sz w:val="22"/>
        <w:szCs w:val="22"/>
      </w:rPr>
      <w:tblPr/>
      <w:tcPr>
        <w:tcBorders>
          <w:top w:val="single" w:sz="4" w:space="0" w:color="000000"/>
          <w:bottom w:val="single" w:sz="4" w:space="0" w:color="000000"/>
        </w:tcBorders>
      </w:tcPr>
    </w:tblStylePr>
  </w:style>
  <w:style w:type="table" w:customStyle="1" w:styleId="ListTable3-Accent1">
    <w:name w:val="List Table 3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4472C4"/>
          <w:right w:val="single" w:sz="4" w:space="0" w:color="4472C4"/>
        </w:tcBorders>
      </w:tcPr>
    </w:tblStylePr>
    <w:tblStylePr w:type="band1Horz">
      <w:rPr>
        <w:rFonts w:ascii="Arial" w:hAnsi="Arial" w:cs="Arial" w:hint="default"/>
        <w:color w:val="404040"/>
        <w:sz w:val="22"/>
        <w:szCs w:val="22"/>
      </w:rPr>
      <w:tblPr/>
      <w:tcPr>
        <w:tcBorders>
          <w:top w:val="single" w:sz="4" w:space="0" w:color="4472C4"/>
          <w:bottom w:val="single" w:sz="4" w:space="0" w:color="4472C4"/>
        </w:tcBorders>
      </w:tcPr>
    </w:tblStylePr>
  </w:style>
  <w:style w:type="table" w:customStyle="1" w:styleId="ListTable3-Accent2">
    <w:name w:val="List Table 3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4B184"/>
        <w:left w:val="single" w:sz="4" w:space="0" w:color="F4B184"/>
        <w:bottom w:val="single" w:sz="4" w:space="0" w:color="F4B184"/>
        <w:right w:val="single" w:sz="4" w:space="0" w:color="F4B184"/>
      </w:tblBorders>
    </w:tblPr>
    <w:tblStylePr w:type="firstRow">
      <w:rPr>
        <w:rFonts w:ascii="Arial" w:hAnsi="Arial" w:cs="Arial" w:hint="default"/>
        <w:b/>
        <w:color w:val="FFFFFF"/>
        <w:sz w:val="22"/>
        <w:szCs w:val="22"/>
      </w:rPr>
      <w:tblPr/>
      <w:tcPr>
        <w:shd w:val="clear" w:color="auto" w:fill="F4B18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4B184"/>
          <w:right w:val="single" w:sz="4" w:space="0" w:color="F4B184"/>
        </w:tcBorders>
      </w:tcPr>
    </w:tblStylePr>
    <w:tblStylePr w:type="band1Horz">
      <w:rPr>
        <w:rFonts w:ascii="Arial" w:hAnsi="Arial" w:cs="Arial" w:hint="default"/>
        <w:color w:val="404040"/>
        <w:sz w:val="22"/>
        <w:szCs w:val="22"/>
      </w:rPr>
      <w:tblPr/>
      <w:tcPr>
        <w:tcBorders>
          <w:top w:val="single" w:sz="4" w:space="0" w:color="F4B184"/>
          <w:bottom w:val="single" w:sz="4" w:space="0" w:color="F4B184"/>
        </w:tcBorders>
      </w:tcPr>
    </w:tblStylePr>
  </w:style>
  <w:style w:type="table" w:customStyle="1" w:styleId="ListTable3-Accent3">
    <w:name w:val="List Table 3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C9C9C9"/>
        <w:left w:val="single" w:sz="4" w:space="0" w:color="C9C9C9"/>
        <w:bottom w:val="single" w:sz="4" w:space="0" w:color="C9C9C9"/>
        <w:right w:val="single" w:sz="4" w:space="0" w:color="C9C9C9"/>
      </w:tblBorders>
    </w:tblPr>
    <w:tblStylePr w:type="firstRow">
      <w:rPr>
        <w:rFonts w:ascii="Arial" w:hAnsi="Arial" w:cs="Arial" w:hint="default"/>
        <w:b/>
        <w:color w:val="FFFFFF"/>
        <w:sz w:val="22"/>
        <w:szCs w:val="22"/>
      </w:rPr>
      <w:tblPr/>
      <w:tcPr>
        <w:shd w:val="clear" w:color="auto"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C9C9C9"/>
          <w:right w:val="single" w:sz="4" w:space="0" w:color="C9C9C9"/>
        </w:tcBorders>
      </w:tcPr>
    </w:tblStylePr>
    <w:tblStylePr w:type="band1Horz">
      <w:rPr>
        <w:rFonts w:ascii="Arial" w:hAnsi="Arial" w:cs="Arial" w:hint="default"/>
        <w:color w:val="404040"/>
        <w:sz w:val="22"/>
        <w:szCs w:val="22"/>
      </w:rPr>
      <w:tblPr/>
      <w:tcPr>
        <w:tcBorders>
          <w:top w:val="single" w:sz="4" w:space="0" w:color="C9C9C9"/>
          <w:bottom w:val="single" w:sz="4" w:space="0" w:color="C9C9C9"/>
        </w:tcBorders>
      </w:tcPr>
    </w:tblStylePr>
  </w:style>
  <w:style w:type="table" w:customStyle="1" w:styleId="ListTable3-Accent4">
    <w:name w:val="List Table 3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D865"/>
        <w:left w:val="single" w:sz="4" w:space="0" w:color="FFD865"/>
        <w:bottom w:val="single" w:sz="4" w:space="0" w:color="FFD865"/>
        <w:right w:val="single" w:sz="4" w:space="0" w:color="FFD865"/>
      </w:tblBorders>
    </w:tblPr>
    <w:tblStylePr w:type="firstRow">
      <w:rPr>
        <w:rFonts w:ascii="Arial" w:hAnsi="Arial" w:cs="Arial" w:hint="default"/>
        <w:b/>
        <w:color w:val="FFFFFF"/>
        <w:sz w:val="22"/>
        <w:szCs w:val="22"/>
      </w:rPr>
      <w:tblPr/>
      <w:tcPr>
        <w:shd w:val="clear" w:color="auto" w:fill="FFD86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FFD865"/>
          <w:right w:val="single" w:sz="4" w:space="0" w:color="FFD865"/>
        </w:tcBorders>
      </w:tcPr>
    </w:tblStylePr>
    <w:tblStylePr w:type="band1Horz">
      <w:rPr>
        <w:rFonts w:ascii="Arial" w:hAnsi="Arial" w:cs="Arial" w:hint="default"/>
        <w:color w:val="404040"/>
        <w:sz w:val="22"/>
        <w:szCs w:val="22"/>
      </w:rPr>
      <w:tblPr/>
      <w:tcPr>
        <w:tcBorders>
          <w:top w:val="single" w:sz="4" w:space="0" w:color="FFD865"/>
          <w:bottom w:val="single" w:sz="4" w:space="0" w:color="FFD865"/>
        </w:tcBorders>
      </w:tcPr>
    </w:tblStylePr>
  </w:style>
  <w:style w:type="table" w:customStyle="1" w:styleId="ListTable3-Accent5">
    <w:name w:val="List Table 3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9BC2E5"/>
        <w:left w:val="single" w:sz="4" w:space="0" w:color="9BC2E5"/>
        <w:bottom w:val="single" w:sz="4" w:space="0" w:color="9BC2E5"/>
        <w:right w:val="single" w:sz="4" w:space="0" w:color="9BC2E5"/>
      </w:tblBorders>
    </w:tblPr>
    <w:tblStylePr w:type="firstRow">
      <w:rPr>
        <w:rFonts w:ascii="Arial" w:hAnsi="Arial" w:cs="Arial" w:hint="default"/>
        <w:b/>
        <w:color w:val="FFFFFF"/>
        <w:sz w:val="22"/>
        <w:szCs w:val="22"/>
      </w:rPr>
      <w:tblPr/>
      <w:tcPr>
        <w:shd w:val="clear" w:color="auto" w:fill="9BC2E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9BC2E5"/>
          <w:right w:val="single" w:sz="4" w:space="0" w:color="9BC2E5"/>
        </w:tcBorders>
      </w:tcPr>
    </w:tblStylePr>
    <w:tblStylePr w:type="band1Horz">
      <w:rPr>
        <w:rFonts w:ascii="Arial" w:hAnsi="Arial" w:cs="Arial" w:hint="default"/>
        <w:color w:val="404040"/>
        <w:sz w:val="22"/>
        <w:szCs w:val="22"/>
      </w:rPr>
      <w:tblPr/>
      <w:tcPr>
        <w:tcBorders>
          <w:top w:val="single" w:sz="4" w:space="0" w:color="9BC2E5"/>
          <w:bottom w:val="single" w:sz="4" w:space="0" w:color="9BC2E5"/>
        </w:tcBorders>
      </w:tcPr>
    </w:tblStylePr>
  </w:style>
  <w:style w:type="table" w:customStyle="1" w:styleId="ListTable3-Accent6">
    <w:name w:val="List Table 3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9D08E"/>
        <w:left w:val="single" w:sz="4" w:space="0" w:color="A9D08E"/>
        <w:bottom w:val="single" w:sz="4" w:space="0" w:color="A9D08E"/>
        <w:right w:val="single" w:sz="4" w:space="0" w:color="A9D08E"/>
      </w:tblBorders>
    </w:tblPr>
    <w:tblStylePr w:type="firstRow">
      <w:rPr>
        <w:rFonts w:ascii="Arial" w:hAnsi="Arial" w:cs="Arial" w:hint="default"/>
        <w:b/>
        <w:color w:val="FFFFFF"/>
        <w:sz w:val="22"/>
        <w:szCs w:val="22"/>
      </w:rPr>
      <w:tblPr/>
      <w:tcPr>
        <w:shd w:val="clear" w:color="auto"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tcBorders>
          <w:left w:val="single" w:sz="4" w:space="0" w:color="A9D08E"/>
          <w:right w:val="single" w:sz="4" w:space="0" w:color="A9D08E"/>
        </w:tcBorders>
      </w:tcPr>
    </w:tblStylePr>
    <w:tblStylePr w:type="band1Horz">
      <w:rPr>
        <w:rFonts w:ascii="Arial" w:hAnsi="Arial" w:cs="Arial" w:hint="default"/>
        <w:color w:val="404040"/>
        <w:sz w:val="22"/>
        <w:szCs w:val="22"/>
      </w:rPr>
      <w:tblPr/>
      <w:tcPr>
        <w:tcBorders>
          <w:top w:val="single" w:sz="4" w:space="0" w:color="A9D08E"/>
          <w:bottom w:val="single" w:sz="4" w:space="0" w:color="A9D08E"/>
        </w:tcBorders>
      </w:tcPr>
    </w:tblStylePr>
  </w:style>
  <w:style w:type="table" w:customStyle="1" w:styleId="-410">
    <w:name w:val="Список-таблица 4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Pr>
    <w:tblStylePr w:type="firstRow">
      <w:rPr>
        <w:rFonts w:ascii="Arial" w:hAnsi="Arial" w:cs="Arial" w:hint="default"/>
        <w:b/>
        <w:color w:val="FFFFFF"/>
        <w:sz w:val="22"/>
        <w:szCs w:val="22"/>
      </w:rPr>
      <w:tblPr/>
      <w:tcPr>
        <w:shd w:val="clear" w:color="auto"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BFBFBF"/>
      </w:tcPr>
    </w:tblStylePr>
    <w:tblStylePr w:type="band1Horz">
      <w:rPr>
        <w:rFonts w:ascii="Arial" w:hAnsi="Arial" w:cs="Arial" w:hint="default"/>
        <w:color w:val="404040"/>
        <w:sz w:val="22"/>
        <w:szCs w:val="22"/>
      </w:rPr>
      <w:tblPr/>
      <w:tcPr>
        <w:shd w:val="clear" w:color="auto" w:fill="BFBFBF"/>
      </w:tcPr>
    </w:tblStylePr>
  </w:style>
  <w:style w:type="table" w:customStyle="1" w:styleId="ListTable4-Accent1">
    <w:name w:val="List Table 4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95AFDD"/>
        <w:left w:val="single" w:sz="4" w:space="0" w:color="95AFDD"/>
        <w:bottom w:val="single" w:sz="4" w:space="0" w:color="95AFDD"/>
        <w:right w:val="single" w:sz="4" w:space="0" w:color="95AFDD"/>
        <w:insideH w:val="single" w:sz="4" w:space="0" w:color="95AFDD"/>
      </w:tblBorders>
    </w:tblPr>
    <w:tblStylePr w:type="firstRow">
      <w:rPr>
        <w:rFonts w:ascii="Arial" w:hAnsi="Arial" w:cs="Arial" w:hint="default"/>
        <w:b/>
        <w:color w:val="FFFFFF"/>
        <w:sz w:val="22"/>
        <w:szCs w:val="22"/>
      </w:rPr>
      <w:tblPr/>
      <w:tcPr>
        <w:shd w:val="clear" w:color="auto"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CFDBF0"/>
      </w:tcPr>
    </w:tblStylePr>
    <w:tblStylePr w:type="band1Horz">
      <w:rPr>
        <w:rFonts w:ascii="Arial" w:hAnsi="Arial" w:cs="Arial" w:hint="default"/>
        <w:color w:val="404040"/>
        <w:sz w:val="22"/>
        <w:szCs w:val="22"/>
      </w:rPr>
      <w:tblPr/>
      <w:tcPr>
        <w:shd w:val="clear" w:color="auto" w:fill="CFDBF0"/>
      </w:tcPr>
    </w:tblStylePr>
  </w:style>
  <w:style w:type="table" w:customStyle="1" w:styleId="ListTable4-Accent2">
    <w:name w:val="List Table 4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4B58A"/>
        <w:left w:val="single" w:sz="4" w:space="0" w:color="F4B58A"/>
        <w:bottom w:val="single" w:sz="4" w:space="0" w:color="F4B58A"/>
        <w:right w:val="single" w:sz="4" w:space="0" w:color="F4B58A"/>
        <w:insideH w:val="single" w:sz="4" w:space="0" w:color="F4B58A"/>
      </w:tblBorders>
    </w:tblPr>
    <w:tblStylePr w:type="firstRow">
      <w:rPr>
        <w:rFonts w:ascii="Arial" w:hAnsi="Arial" w:cs="Arial" w:hint="default"/>
        <w:b/>
        <w:color w:val="FFFFFF"/>
        <w:sz w:val="22"/>
        <w:szCs w:val="22"/>
      </w:rPr>
      <w:tblPr/>
      <w:tcPr>
        <w:shd w:val="clear" w:color="auto"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ADECB"/>
      </w:tcPr>
    </w:tblStylePr>
    <w:tblStylePr w:type="band1Horz">
      <w:rPr>
        <w:rFonts w:ascii="Arial" w:hAnsi="Arial" w:cs="Arial" w:hint="default"/>
        <w:color w:val="404040"/>
        <w:sz w:val="22"/>
        <w:szCs w:val="22"/>
      </w:rPr>
      <w:tblPr/>
      <w:tcPr>
        <w:shd w:val="clear" w:color="auto" w:fill="FADECB"/>
      </w:tcPr>
    </w:tblStylePr>
  </w:style>
  <w:style w:type="table" w:customStyle="1" w:styleId="ListTable4-Accent3">
    <w:name w:val="List Table 4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CCCCCC"/>
        <w:left w:val="single" w:sz="4" w:space="0" w:color="CCCCCC"/>
        <w:bottom w:val="single" w:sz="4" w:space="0" w:color="CCCCCC"/>
        <w:right w:val="single" w:sz="4" w:space="0" w:color="CCCCCC"/>
        <w:insideH w:val="single" w:sz="4" w:space="0" w:color="CCCCCC"/>
      </w:tblBorders>
    </w:tblPr>
    <w:tblStylePr w:type="firstRow">
      <w:rPr>
        <w:rFonts w:ascii="Arial" w:hAnsi="Arial" w:cs="Arial" w:hint="default"/>
        <w:b/>
        <w:color w:val="FFFFFF"/>
        <w:sz w:val="22"/>
        <w:szCs w:val="22"/>
      </w:rPr>
      <w:tblPr/>
      <w:tcPr>
        <w:shd w:val="clear" w:color="auto"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E8E8E8"/>
      </w:tcPr>
    </w:tblStylePr>
    <w:tblStylePr w:type="band1Horz">
      <w:rPr>
        <w:rFonts w:ascii="Arial" w:hAnsi="Arial" w:cs="Arial" w:hint="default"/>
        <w:color w:val="404040"/>
        <w:sz w:val="22"/>
        <w:szCs w:val="22"/>
      </w:rPr>
      <w:tblPr/>
      <w:tcPr>
        <w:shd w:val="clear" w:color="auto" w:fill="E8E8E8"/>
      </w:tcPr>
    </w:tblStylePr>
  </w:style>
  <w:style w:type="table" w:customStyle="1" w:styleId="ListTable4-Accent4">
    <w:name w:val="List Table 4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DB6F"/>
        <w:left w:val="single" w:sz="4" w:space="0" w:color="FFDB6F"/>
        <w:bottom w:val="single" w:sz="4" w:space="0" w:color="FFDB6F"/>
        <w:right w:val="single" w:sz="4" w:space="0" w:color="FFDB6F"/>
        <w:insideH w:val="single" w:sz="4" w:space="0" w:color="FFDB6F"/>
      </w:tblBorders>
    </w:tblPr>
    <w:tblStylePr w:type="firstRow">
      <w:rPr>
        <w:rFonts w:ascii="Arial" w:hAnsi="Arial" w:cs="Arial" w:hint="default"/>
        <w:b/>
        <w:color w:val="FFFFFF"/>
        <w:sz w:val="22"/>
        <w:szCs w:val="22"/>
      </w:rPr>
      <w:tblPr/>
      <w:tcPr>
        <w:shd w:val="clear" w:color="auto"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FFEFBF"/>
      </w:tcPr>
    </w:tblStylePr>
    <w:tblStylePr w:type="band1Horz">
      <w:rPr>
        <w:rFonts w:ascii="Arial" w:hAnsi="Arial" w:cs="Arial" w:hint="default"/>
        <w:color w:val="404040"/>
        <w:sz w:val="22"/>
        <w:szCs w:val="22"/>
      </w:rPr>
      <w:tblPr/>
      <w:tcPr>
        <w:shd w:val="clear" w:color="auto" w:fill="FFEFBF"/>
      </w:tcPr>
    </w:tblStylePr>
  </w:style>
  <w:style w:type="table" w:customStyle="1" w:styleId="ListTable4-Accent5">
    <w:name w:val="List Table 4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2C6E7"/>
        <w:left w:val="single" w:sz="4" w:space="0" w:color="A2C6E7"/>
        <w:bottom w:val="single" w:sz="4" w:space="0" w:color="A2C6E7"/>
        <w:right w:val="single" w:sz="4" w:space="0" w:color="A2C6E7"/>
        <w:insideH w:val="single" w:sz="4" w:space="0" w:color="A2C6E7"/>
      </w:tblBorders>
    </w:tblPr>
    <w:tblStylePr w:type="firstRow">
      <w:rPr>
        <w:rFonts w:ascii="Arial" w:hAnsi="Arial" w:cs="Arial" w:hint="default"/>
        <w:b/>
        <w:color w:val="FFFFFF"/>
        <w:sz w:val="22"/>
        <w:szCs w:val="22"/>
      </w:rPr>
      <w:tblPr/>
      <w:tcPr>
        <w:shd w:val="clear" w:color="auto"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5E5F4"/>
      </w:tcPr>
    </w:tblStylePr>
    <w:tblStylePr w:type="band1Horz">
      <w:rPr>
        <w:rFonts w:ascii="Arial" w:hAnsi="Arial" w:cs="Arial" w:hint="default"/>
        <w:color w:val="404040"/>
        <w:sz w:val="22"/>
        <w:szCs w:val="22"/>
      </w:rPr>
      <w:tblPr/>
      <w:tcPr>
        <w:shd w:val="clear" w:color="auto" w:fill="D5E5F4"/>
      </w:tcPr>
    </w:tblStylePr>
  </w:style>
  <w:style w:type="table" w:customStyle="1" w:styleId="ListTable4-Accent6">
    <w:name w:val="List Table 4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DD394"/>
        <w:left w:val="single" w:sz="4" w:space="0" w:color="ADD394"/>
        <w:bottom w:val="single" w:sz="4" w:space="0" w:color="ADD394"/>
        <w:right w:val="single" w:sz="4" w:space="0" w:color="ADD394"/>
        <w:insideH w:val="single" w:sz="4" w:space="0" w:color="ADD394"/>
      </w:tblBorders>
    </w:tblPr>
    <w:tblStylePr w:type="firstRow">
      <w:rPr>
        <w:rFonts w:ascii="Arial" w:hAnsi="Arial" w:cs="Arial" w:hint="default"/>
        <w:b/>
        <w:color w:val="FFFFFF"/>
        <w:sz w:val="22"/>
        <w:szCs w:val="22"/>
      </w:rPr>
      <w:tblPr/>
      <w:tcPr>
        <w:shd w:val="clear" w:color="auto"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s="Arial" w:hint="default"/>
        <w:color w:val="404040"/>
        <w:sz w:val="22"/>
        <w:szCs w:val="22"/>
      </w:rPr>
      <w:tblPr/>
      <w:tcPr>
        <w:shd w:val="clear" w:color="auto" w:fill="DAEBCF"/>
      </w:tcPr>
    </w:tblStylePr>
    <w:tblStylePr w:type="band1Horz">
      <w:rPr>
        <w:rFonts w:ascii="Arial" w:hAnsi="Arial" w:cs="Arial" w:hint="default"/>
        <w:color w:val="404040"/>
        <w:sz w:val="22"/>
        <w:szCs w:val="22"/>
      </w:rPr>
      <w:tblPr/>
      <w:tcPr>
        <w:shd w:val="clear" w:color="auto" w:fill="DAEBCF"/>
      </w:tcPr>
    </w:tblStylePr>
  </w:style>
  <w:style w:type="table" w:customStyle="1" w:styleId="-510">
    <w:name w:val="Список-таблица 5 темная1"/>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7F7F7F"/>
        <w:left w:val="single" w:sz="36" w:space="0" w:color="7F7F7F"/>
        <w:bottom w:val="single" w:sz="36" w:space="0" w:color="7F7F7F"/>
        <w:right w:val="single" w:sz="36" w:space="0" w:color="7F7F7F"/>
      </w:tblBorders>
      <w:shd w:val="clear" w:color="auto" w:fill="7F7F7F"/>
    </w:tblPr>
    <w:tblStylePr w:type="firstRow">
      <w:rPr>
        <w:rFonts w:ascii="Arial" w:hAnsi="Arial" w:cs="Arial" w:hint="default"/>
        <w:b/>
        <w:color w:val="FFFFFF"/>
        <w:sz w:val="22"/>
        <w:szCs w:val="22"/>
      </w:rPr>
      <w:tblPr/>
      <w:tcPr>
        <w:tcBorders>
          <w:top w:val="single" w:sz="36" w:space="0" w:color="7F7F7F"/>
          <w:bottom w:val="single" w:sz="12" w:space="0" w:color="FFFFFF"/>
        </w:tcBorders>
        <w:shd w:val="clear" w:color="auto" w:fill="7F7F7F"/>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7F7F7F"/>
          <w:right w:val="single" w:sz="4" w:space="0" w:color="FFFFFF"/>
        </w:tcBorders>
      </w:tcPr>
    </w:tblStylePr>
    <w:tblStylePr w:type="lastCol">
      <w:tblPr/>
      <w:tcPr>
        <w:tcBorders>
          <w:left w:val="single" w:sz="4" w:space="0" w:color="FFFFFF"/>
          <w:right w:val="single" w:sz="36" w:space="0" w:color="7F7F7F"/>
        </w:tcBorders>
      </w:tcPr>
    </w:tblStylePr>
    <w:tblStylePr w:type="band1Vert">
      <w:tblPr/>
      <w:tcPr>
        <w:tcBorders>
          <w:left w:val="single" w:sz="4" w:space="0" w:color="FFFFFF"/>
          <w:right w:val="single" w:sz="4" w:space="0" w:color="FFFFFF"/>
        </w:tcBorders>
        <w:shd w:val="clear" w:color="auto" w:fill="7F7F7F"/>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7F7F7F"/>
      </w:tcPr>
    </w:tblStylePr>
    <w:tblStylePr w:type="band2Horz">
      <w:tblPr/>
      <w:tcPr>
        <w:tcBorders>
          <w:top w:val="single" w:sz="4" w:space="0" w:color="FFFFFF"/>
          <w:bottom w:val="single" w:sz="4" w:space="0" w:color="FFFFFF"/>
        </w:tcBorders>
        <w:shd w:val="clear" w:color="auto" w:fill="7F7F7F"/>
      </w:tcPr>
    </w:tblStylePr>
  </w:style>
  <w:style w:type="table" w:customStyle="1" w:styleId="ListTable5Dark-Accent1">
    <w:name w:val="List Table 5 Dark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4472C4"/>
        <w:left w:val="single" w:sz="36" w:space="0" w:color="4472C4"/>
        <w:bottom w:val="single" w:sz="36" w:space="0" w:color="4472C4"/>
        <w:right w:val="single" w:sz="36" w:space="0" w:color="4472C4"/>
      </w:tblBorders>
      <w:shd w:val="clear" w:color="auto" w:fill="4472C4"/>
    </w:tblPr>
    <w:tblStylePr w:type="firstRow">
      <w:rPr>
        <w:rFonts w:ascii="Arial" w:hAnsi="Arial" w:cs="Arial" w:hint="default"/>
        <w:b/>
        <w:color w:val="FFFFFF"/>
        <w:sz w:val="22"/>
        <w:szCs w:val="22"/>
      </w:rPr>
      <w:tblPr/>
      <w:tcPr>
        <w:tcBorders>
          <w:top w:val="single" w:sz="36" w:space="0" w:color="4472C4"/>
          <w:bottom w:val="single" w:sz="12" w:space="0" w:color="FFFFFF"/>
        </w:tcBorders>
        <w:shd w:val="clear" w:color="auto" w:fill="4472C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4472C4"/>
          <w:right w:val="single" w:sz="4" w:space="0" w:color="FFFFFF"/>
        </w:tcBorders>
      </w:tcPr>
    </w:tblStylePr>
    <w:tblStylePr w:type="lastCol">
      <w:tblPr/>
      <w:tcPr>
        <w:tcBorders>
          <w:left w:val="single" w:sz="4" w:space="0" w:color="FFFFFF"/>
          <w:right w:val="single" w:sz="36" w:space="0" w:color="4472C4"/>
        </w:tcBorders>
      </w:tcPr>
    </w:tblStylePr>
    <w:tblStylePr w:type="band1Vert">
      <w:tblPr/>
      <w:tcPr>
        <w:tcBorders>
          <w:left w:val="single" w:sz="4" w:space="0" w:color="FFFFFF"/>
          <w:right w:val="single" w:sz="4" w:space="0" w:color="FFFFFF"/>
        </w:tcBorders>
        <w:shd w:val="clear" w:color="auto" w:fill="4472C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4472C4"/>
      </w:tcPr>
    </w:tblStylePr>
    <w:tblStylePr w:type="band2Horz">
      <w:tblPr/>
      <w:tcPr>
        <w:tcBorders>
          <w:top w:val="single" w:sz="4" w:space="0" w:color="FFFFFF"/>
          <w:bottom w:val="single" w:sz="4" w:space="0" w:color="FFFFFF"/>
        </w:tcBorders>
        <w:shd w:val="clear" w:color="auto" w:fill="4472C4"/>
      </w:tcPr>
    </w:tblStylePr>
  </w:style>
  <w:style w:type="table" w:customStyle="1" w:styleId="ListTable5Dark-Accent2">
    <w:name w:val="List Table 5 Dark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F4B184"/>
        <w:left w:val="single" w:sz="36" w:space="0" w:color="F4B184"/>
        <w:bottom w:val="single" w:sz="36" w:space="0" w:color="F4B184"/>
        <w:right w:val="single" w:sz="36" w:space="0" w:color="F4B184"/>
      </w:tblBorders>
      <w:shd w:val="clear" w:color="auto" w:fill="F4B184"/>
    </w:tblPr>
    <w:tblStylePr w:type="firstRow">
      <w:rPr>
        <w:rFonts w:ascii="Arial" w:hAnsi="Arial" w:cs="Arial" w:hint="default"/>
        <w:b/>
        <w:color w:val="FFFFFF"/>
        <w:sz w:val="22"/>
        <w:szCs w:val="22"/>
      </w:rPr>
      <w:tblPr/>
      <w:tcPr>
        <w:tcBorders>
          <w:top w:val="single" w:sz="36" w:space="0" w:color="F4B184"/>
          <w:bottom w:val="single" w:sz="12" w:space="0" w:color="FFFFFF"/>
        </w:tcBorders>
        <w:shd w:val="clear" w:color="auto" w:fill="F4B184"/>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4B184"/>
          <w:right w:val="single" w:sz="4" w:space="0" w:color="FFFFFF"/>
        </w:tcBorders>
      </w:tcPr>
    </w:tblStylePr>
    <w:tblStylePr w:type="lastCol">
      <w:tblPr/>
      <w:tcPr>
        <w:tcBorders>
          <w:left w:val="single" w:sz="4" w:space="0" w:color="FFFFFF"/>
          <w:right w:val="single" w:sz="36" w:space="0" w:color="F4B184"/>
        </w:tcBorders>
      </w:tcPr>
    </w:tblStylePr>
    <w:tblStylePr w:type="band1Vert">
      <w:tblPr/>
      <w:tcPr>
        <w:tcBorders>
          <w:left w:val="single" w:sz="4" w:space="0" w:color="FFFFFF"/>
          <w:right w:val="single" w:sz="4" w:space="0" w:color="FFFFFF"/>
        </w:tcBorders>
        <w:shd w:val="clear" w:color="auto" w:fill="F4B184"/>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4B184"/>
      </w:tcPr>
    </w:tblStylePr>
    <w:tblStylePr w:type="band2Horz">
      <w:tblPr/>
      <w:tcPr>
        <w:tcBorders>
          <w:top w:val="single" w:sz="4" w:space="0" w:color="FFFFFF"/>
          <w:bottom w:val="single" w:sz="4" w:space="0" w:color="FFFFFF"/>
        </w:tcBorders>
        <w:shd w:val="clear" w:color="auto" w:fill="F4B184"/>
      </w:tcPr>
    </w:tblStylePr>
  </w:style>
  <w:style w:type="table" w:customStyle="1" w:styleId="ListTable5Dark-Accent3">
    <w:name w:val="List Table 5 Dark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C9C9C9"/>
        <w:left w:val="single" w:sz="36" w:space="0" w:color="C9C9C9"/>
        <w:bottom w:val="single" w:sz="36" w:space="0" w:color="C9C9C9"/>
        <w:right w:val="single" w:sz="36" w:space="0" w:color="C9C9C9"/>
      </w:tblBorders>
      <w:shd w:val="clear" w:color="auto" w:fill="C9C9C9"/>
    </w:tblPr>
    <w:tblStylePr w:type="firstRow">
      <w:rPr>
        <w:rFonts w:ascii="Arial" w:hAnsi="Arial" w:cs="Arial" w:hint="default"/>
        <w:b/>
        <w:color w:val="FFFFFF"/>
        <w:sz w:val="22"/>
        <w:szCs w:val="22"/>
      </w:rPr>
      <w:tblPr/>
      <w:tcPr>
        <w:tcBorders>
          <w:top w:val="single" w:sz="36" w:space="0" w:color="C9C9C9"/>
          <w:bottom w:val="single" w:sz="12" w:space="0" w:color="FFFFFF"/>
        </w:tcBorders>
        <w:shd w:val="clear" w:color="auto" w:fill="C9C9C9"/>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C9C9C9"/>
          <w:right w:val="single" w:sz="4" w:space="0" w:color="FFFFFF"/>
        </w:tcBorders>
      </w:tcPr>
    </w:tblStylePr>
    <w:tblStylePr w:type="lastCol">
      <w:tblPr/>
      <w:tcPr>
        <w:tcBorders>
          <w:left w:val="single" w:sz="4" w:space="0" w:color="FFFFFF"/>
          <w:right w:val="single" w:sz="36" w:space="0" w:color="C9C9C9"/>
        </w:tcBorders>
      </w:tcPr>
    </w:tblStylePr>
    <w:tblStylePr w:type="band1Vert">
      <w:tblPr/>
      <w:tcPr>
        <w:tcBorders>
          <w:left w:val="single" w:sz="4" w:space="0" w:color="FFFFFF"/>
          <w:right w:val="single" w:sz="4" w:space="0" w:color="FFFFFF"/>
        </w:tcBorders>
        <w:shd w:val="clear" w:color="auto" w:fill="C9C9C9"/>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C9C9C9"/>
      </w:tcPr>
    </w:tblStylePr>
    <w:tblStylePr w:type="band2Horz">
      <w:tblPr/>
      <w:tcPr>
        <w:tcBorders>
          <w:top w:val="single" w:sz="4" w:space="0" w:color="FFFFFF"/>
          <w:bottom w:val="single" w:sz="4" w:space="0" w:color="FFFFFF"/>
        </w:tcBorders>
        <w:shd w:val="clear" w:color="auto" w:fill="C9C9C9"/>
      </w:tcPr>
    </w:tblStylePr>
  </w:style>
  <w:style w:type="table" w:customStyle="1" w:styleId="ListTable5Dark-Accent4">
    <w:name w:val="List Table 5 Dark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FFD865"/>
        <w:left w:val="single" w:sz="36" w:space="0" w:color="FFD865"/>
        <w:bottom w:val="single" w:sz="36" w:space="0" w:color="FFD865"/>
        <w:right w:val="single" w:sz="36" w:space="0" w:color="FFD865"/>
      </w:tblBorders>
      <w:shd w:val="clear" w:color="auto" w:fill="FFD865"/>
    </w:tblPr>
    <w:tblStylePr w:type="firstRow">
      <w:rPr>
        <w:rFonts w:ascii="Arial" w:hAnsi="Arial" w:cs="Arial" w:hint="default"/>
        <w:b/>
        <w:color w:val="FFFFFF"/>
        <w:sz w:val="22"/>
        <w:szCs w:val="22"/>
      </w:rPr>
      <w:tblPr/>
      <w:tcPr>
        <w:tcBorders>
          <w:top w:val="single" w:sz="36" w:space="0" w:color="FFD865"/>
          <w:bottom w:val="single" w:sz="12" w:space="0" w:color="FFFFFF"/>
        </w:tcBorders>
        <w:shd w:val="clear" w:color="auto" w:fill="FFD86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FFD865"/>
          <w:right w:val="single" w:sz="4" w:space="0" w:color="FFFFFF"/>
        </w:tcBorders>
      </w:tcPr>
    </w:tblStylePr>
    <w:tblStylePr w:type="lastCol">
      <w:tblPr/>
      <w:tcPr>
        <w:tcBorders>
          <w:left w:val="single" w:sz="4" w:space="0" w:color="FFFFFF"/>
          <w:right w:val="single" w:sz="36" w:space="0" w:color="FFD865"/>
        </w:tcBorders>
      </w:tcPr>
    </w:tblStylePr>
    <w:tblStylePr w:type="band1Vert">
      <w:tblPr/>
      <w:tcPr>
        <w:tcBorders>
          <w:left w:val="single" w:sz="4" w:space="0" w:color="FFFFFF"/>
          <w:right w:val="single" w:sz="4" w:space="0" w:color="FFFFFF"/>
        </w:tcBorders>
        <w:shd w:val="clear" w:color="auto" w:fill="FFD86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FFD865"/>
      </w:tcPr>
    </w:tblStylePr>
    <w:tblStylePr w:type="band2Horz">
      <w:tblPr/>
      <w:tcPr>
        <w:tcBorders>
          <w:top w:val="single" w:sz="4" w:space="0" w:color="FFFFFF"/>
          <w:bottom w:val="single" w:sz="4" w:space="0" w:color="FFFFFF"/>
        </w:tcBorders>
        <w:shd w:val="clear" w:color="auto" w:fill="FFD865"/>
      </w:tcPr>
    </w:tblStylePr>
  </w:style>
  <w:style w:type="table" w:customStyle="1" w:styleId="ListTable5Dark-Accent5">
    <w:name w:val="List Table 5 Dark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9BC2E5"/>
        <w:left w:val="single" w:sz="36" w:space="0" w:color="9BC2E5"/>
        <w:bottom w:val="single" w:sz="36" w:space="0" w:color="9BC2E5"/>
        <w:right w:val="single" w:sz="36" w:space="0" w:color="9BC2E5"/>
      </w:tblBorders>
      <w:shd w:val="clear" w:color="auto" w:fill="9BC2E5"/>
    </w:tblPr>
    <w:tblStylePr w:type="firstRow">
      <w:rPr>
        <w:rFonts w:ascii="Arial" w:hAnsi="Arial" w:cs="Arial" w:hint="default"/>
        <w:b/>
        <w:color w:val="FFFFFF"/>
        <w:sz w:val="22"/>
        <w:szCs w:val="22"/>
      </w:rPr>
      <w:tblPr/>
      <w:tcPr>
        <w:tcBorders>
          <w:top w:val="single" w:sz="36" w:space="0" w:color="9BC2E5"/>
          <w:bottom w:val="single" w:sz="12" w:space="0" w:color="FFFFFF"/>
        </w:tcBorders>
        <w:shd w:val="clear" w:color="auto" w:fill="9BC2E5"/>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9BC2E5"/>
          <w:right w:val="single" w:sz="4" w:space="0" w:color="FFFFFF"/>
        </w:tcBorders>
      </w:tcPr>
    </w:tblStylePr>
    <w:tblStylePr w:type="lastCol">
      <w:tblPr/>
      <w:tcPr>
        <w:tcBorders>
          <w:left w:val="single" w:sz="4" w:space="0" w:color="FFFFFF"/>
          <w:right w:val="single" w:sz="36" w:space="0" w:color="9BC2E5"/>
        </w:tcBorders>
      </w:tcPr>
    </w:tblStylePr>
    <w:tblStylePr w:type="band1Vert">
      <w:tblPr/>
      <w:tcPr>
        <w:tcBorders>
          <w:left w:val="single" w:sz="4" w:space="0" w:color="FFFFFF"/>
          <w:right w:val="single" w:sz="4" w:space="0" w:color="FFFFFF"/>
        </w:tcBorders>
        <w:shd w:val="clear" w:color="auto" w:fill="9BC2E5"/>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9BC2E5"/>
      </w:tcPr>
    </w:tblStylePr>
    <w:tblStylePr w:type="band2Horz">
      <w:tblPr/>
      <w:tcPr>
        <w:tcBorders>
          <w:top w:val="single" w:sz="4" w:space="0" w:color="FFFFFF"/>
          <w:bottom w:val="single" w:sz="4" w:space="0" w:color="FFFFFF"/>
        </w:tcBorders>
        <w:shd w:val="clear" w:color="auto" w:fill="9BC2E5"/>
      </w:tcPr>
    </w:tblStylePr>
  </w:style>
  <w:style w:type="table" w:customStyle="1" w:styleId="ListTable5Dark-Accent6">
    <w:name w:val="List Table 5 Dark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36" w:space="0" w:color="A9D08E"/>
        <w:left w:val="single" w:sz="36" w:space="0" w:color="A9D08E"/>
        <w:bottom w:val="single" w:sz="36" w:space="0" w:color="A9D08E"/>
        <w:right w:val="single" w:sz="36" w:space="0" w:color="A9D08E"/>
      </w:tblBorders>
      <w:shd w:val="clear" w:color="auto" w:fill="A9D08E"/>
    </w:tblPr>
    <w:tblStylePr w:type="firstRow">
      <w:rPr>
        <w:rFonts w:ascii="Arial" w:hAnsi="Arial" w:cs="Arial" w:hint="default"/>
        <w:b/>
        <w:color w:val="FFFFFF"/>
        <w:sz w:val="22"/>
        <w:szCs w:val="22"/>
      </w:rPr>
      <w:tblPr/>
      <w:tcPr>
        <w:tcBorders>
          <w:top w:val="single" w:sz="36" w:space="0" w:color="A9D08E"/>
          <w:bottom w:val="single" w:sz="12" w:space="0" w:color="FFFFFF"/>
        </w:tcBorders>
        <w:shd w:val="clear" w:color="auto" w:fill="A9D08E"/>
      </w:tcPr>
    </w:tblStylePr>
    <w:tblStylePr w:type="lastRow">
      <w:rPr>
        <w:rFonts w:ascii="Arial" w:hAnsi="Arial" w:cs="Arial" w:hint="default"/>
        <w:b/>
        <w:color w:val="FFFFFF"/>
        <w:sz w:val="22"/>
        <w:szCs w:val="22"/>
      </w:rPr>
    </w:tblStylePr>
    <w:tblStylePr w:type="firstCol">
      <w:rPr>
        <w:rFonts w:ascii="Arial" w:hAnsi="Arial" w:cs="Arial" w:hint="default"/>
        <w:b/>
        <w:color w:val="FFFFFF"/>
        <w:sz w:val="22"/>
        <w:szCs w:val="22"/>
      </w:rPr>
      <w:tblPr/>
      <w:tcPr>
        <w:tcBorders>
          <w:left w:val="single" w:sz="36" w:space="0" w:color="A9D08E"/>
          <w:right w:val="single" w:sz="4" w:space="0" w:color="FFFFFF"/>
        </w:tcBorders>
      </w:tcPr>
    </w:tblStylePr>
    <w:tblStylePr w:type="lastCol">
      <w:tblPr/>
      <w:tcPr>
        <w:tcBorders>
          <w:left w:val="single" w:sz="4" w:space="0" w:color="FFFFFF"/>
          <w:right w:val="single" w:sz="36" w:space="0" w:color="A9D08E"/>
        </w:tcBorders>
      </w:tcPr>
    </w:tblStylePr>
    <w:tblStylePr w:type="band1Vert">
      <w:tblPr/>
      <w:tcPr>
        <w:tcBorders>
          <w:left w:val="single" w:sz="4" w:space="0" w:color="FFFFFF"/>
          <w:right w:val="single" w:sz="4" w:space="0" w:color="FFFFFF"/>
        </w:tcBorders>
        <w:shd w:val="clear" w:color="auto" w:fill="A9D08E"/>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shd w:val="clear" w:color="auto" w:fill="A9D08E"/>
      </w:tcPr>
    </w:tblStylePr>
    <w:tblStylePr w:type="band2Horz">
      <w:tblPr/>
      <w:tcPr>
        <w:tcBorders>
          <w:top w:val="single" w:sz="4" w:space="0" w:color="FFFFFF"/>
          <w:bottom w:val="single" w:sz="4" w:space="0" w:color="FFFFFF"/>
        </w:tcBorders>
        <w:shd w:val="clear" w:color="auto" w:fill="A9D08E"/>
      </w:tcPr>
    </w:tblStylePr>
  </w:style>
  <w:style w:type="table" w:customStyle="1" w:styleId="-610">
    <w:name w:val="Список-таблица 6 цветная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7F7F7F"/>
        <w:bottom w:val="single" w:sz="4" w:space="0" w:color="7F7F7F"/>
      </w:tblBorders>
    </w:tblPr>
    <w:tblStylePr w:type="firstRow">
      <w:rPr>
        <w:b/>
        <w:color w:val="000000"/>
      </w:rPr>
      <w:tblPr/>
      <w:tcPr>
        <w:tcBorders>
          <w:bottom w:val="single" w:sz="4" w:space="0" w:color="7F7F7F"/>
        </w:tcBorders>
      </w:tcPr>
    </w:tblStylePr>
    <w:tblStylePr w:type="lastRow">
      <w:rPr>
        <w:b/>
        <w:color w:val="000000"/>
      </w:rPr>
      <w:tblPr/>
      <w:tcPr>
        <w:tcBorders>
          <w:top w:val="single" w:sz="4" w:space="0" w:color="7F7F7F"/>
        </w:tcBorders>
      </w:tcPr>
    </w:tblStylePr>
    <w:tblStylePr w:type="firstCol">
      <w:rPr>
        <w:b/>
        <w:color w:val="000000"/>
      </w:rPr>
    </w:tblStylePr>
    <w:tblStylePr w:type="lastCol">
      <w:rPr>
        <w:b/>
        <w:color w:val="000000"/>
      </w:rPr>
    </w:tblStylePr>
    <w:tblStylePr w:type="band1Vert">
      <w:tblPr/>
      <w:tcPr>
        <w:shd w:val="clear" w:color="auto" w:fill="BFBFBF"/>
      </w:tcPr>
    </w:tblStylePr>
    <w:tblStylePr w:type="band1Horz">
      <w:rPr>
        <w:rFonts w:ascii="Arial" w:hAnsi="Arial" w:cs="Arial" w:hint="default"/>
        <w:color w:val="000000"/>
        <w:sz w:val="22"/>
        <w:szCs w:val="22"/>
      </w:rPr>
      <w:tblPr/>
      <w:tcPr>
        <w:shd w:val="clear" w:color="auto" w:fill="BFBFBF"/>
      </w:tcPr>
    </w:tblStylePr>
    <w:tblStylePr w:type="band2Horz">
      <w:rPr>
        <w:rFonts w:ascii="Arial" w:hAnsi="Arial" w:cs="Arial" w:hint="default"/>
        <w:color w:val="000000"/>
        <w:sz w:val="22"/>
        <w:szCs w:val="22"/>
      </w:rPr>
    </w:tblStylePr>
  </w:style>
  <w:style w:type="table" w:customStyle="1" w:styleId="ListTable6Colorful-Accent1">
    <w:name w:val="List Table 6 Colorful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4472C4"/>
        <w:bottom w:val="single" w:sz="4" w:space="0" w:color="4472C4"/>
      </w:tblBorders>
    </w:tblPr>
    <w:tblStylePr w:type="firstRow">
      <w:rPr>
        <w:b/>
        <w:color w:val="254175"/>
      </w:rPr>
      <w:tblPr/>
      <w:tcPr>
        <w:tcBorders>
          <w:bottom w:val="single" w:sz="4" w:space="0" w:color="4472C4"/>
        </w:tcBorders>
      </w:tcPr>
    </w:tblStylePr>
    <w:tblStylePr w:type="lastRow">
      <w:rPr>
        <w:b/>
        <w:color w:val="254175"/>
      </w:rPr>
      <w:tblPr/>
      <w:tcPr>
        <w:tcBorders>
          <w:top w:val="single" w:sz="4" w:space="0" w:color="4472C4"/>
        </w:tcBorders>
      </w:tcPr>
    </w:tblStylePr>
    <w:tblStylePr w:type="firstCol">
      <w:rPr>
        <w:b/>
        <w:color w:val="254175"/>
      </w:rPr>
    </w:tblStylePr>
    <w:tblStylePr w:type="lastCol">
      <w:rPr>
        <w:b/>
        <w:color w:val="254175"/>
      </w:rPr>
    </w:tblStylePr>
    <w:tblStylePr w:type="band1Vert">
      <w:tblPr/>
      <w:tcPr>
        <w:shd w:val="clear" w:color="auto" w:fill="CFDBF0"/>
      </w:tcPr>
    </w:tblStylePr>
    <w:tblStylePr w:type="band1Horz">
      <w:rPr>
        <w:rFonts w:ascii="Arial" w:hAnsi="Arial" w:cs="Arial" w:hint="default"/>
        <w:color w:val="254175"/>
        <w:sz w:val="22"/>
        <w:szCs w:val="22"/>
      </w:rPr>
      <w:tblPr/>
      <w:tcPr>
        <w:shd w:val="clear" w:color="auto" w:fill="CFDBF0"/>
      </w:tcPr>
    </w:tblStylePr>
    <w:tblStylePr w:type="band2Horz">
      <w:rPr>
        <w:rFonts w:ascii="Arial" w:hAnsi="Arial" w:cs="Arial" w:hint="default"/>
        <w:color w:val="254175"/>
        <w:sz w:val="22"/>
        <w:szCs w:val="22"/>
      </w:rPr>
    </w:tblStylePr>
  </w:style>
  <w:style w:type="table" w:customStyle="1" w:styleId="ListTable6Colorful-Accent2">
    <w:name w:val="List Table 6 Colorful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4B184"/>
        <w:bottom w:val="single" w:sz="4" w:space="0" w:color="F4B184"/>
      </w:tblBorders>
    </w:tblPr>
    <w:tblStylePr w:type="firstRow">
      <w:rPr>
        <w:b/>
        <w:color w:val="F4B184"/>
      </w:rPr>
      <w:tblPr/>
      <w:tcPr>
        <w:tcBorders>
          <w:bottom w:val="single" w:sz="4" w:space="0" w:color="F4B184"/>
        </w:tcBorders>
      </w:tcPr>
    </w:tblStylePr>
    <w:tblStylePr w:type="lastRow">
      <w:rPr>
        <w:b/>
        <w:color w:val="F4B184"/>
      </w:rPr>
      <w:tblPr/>
      <w:tcPr>
        <w:tcBorders>
          <w:top w:val="single" w:sz="4" w:space="0" w:color="F4B184"/>
        </w:tcBorders>
      </w:tcPr>
    </w:tblStylePr>
    <w:tblStylePr w:type="firstCol">
      <w:rPr>
        <w:b/>
        <w:color w:val="F4B184"/>
      </w:rPr>
    </w:tblStylePr>
    <w:tblStylePr w:type="lastCol">
      <w:rPr>
        <w:b/>
        <w:color w:val="F4B184"/>
      </w:r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6Colorful-Accent3">
    <w:name w:val="List Table 6 Colorful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C9C9C9"/>
        <w:bottom w:val="single" w:sz="4" w:space="0" w:color="C9C9C9"/>
      </w:tblBorders>
    </w:tblPr>
    <w:tblStylePr w:type="firstRow">
      <w:rPr>
        <w:b/>
        <w:color w:val="C9C9C9"/>
      </w:rPr>
      <w:tblPr/>
      <w:tcPr>
        <w:tcBorders>
          <w:bottom w:val="single" w:sz="4" w:space="0" w:color="C9C9C9"/>
        </w:tcBorders>
      </w:tcPr>
    </w:tblStylePr>
    <w:tblStylePr w:type="lastRow">
      <w:rPr>
        <w:b/>
        <w:color w:val="C9C9C9"/>
      </w:rPr>
      <w:tblPr/>
      <w:tcPr>
        <w:tcBorders>
          <w:top w:val="single" w:sz="4" w:space="0" w:color="C9C9C9"/>
        </w:tcBorders>
      </w:tcPr>
    </w:tblStylePr>
    <w:tblStylePr w:type="firstCol">
      <w:rPr>
        <w:b/>
        <w:color w:val="C9C9C9"/>
      </w:rPr>
    </w:tblStylePr>
    <w:tblStylePr w:type="lastCol">
      <w:rPr>
        <w:b/>
        <w:color w:val="C9C9C9"/>
      </w:r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6Colorful-Accent4">
    <w:name w:val="List Table 6 Colorful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D865"/>
        <w:bottom w:val="single" w:sz="4" w:space="0" w:color="FFD865"/>
      </w:tblBorders>
    </w:tblPr>
    <w:tblStylePr w:type="firstRow">
      <w:rPr>
        <w:b/>
        <w:color w:val="FFD865"/>
      </w:rPr>
      <w:tblPr/>
      <w:tcPr>
        <w:tcBorders>
          <w:bottom w:val="single" w:sz="4" w:space="0" w:color="FFD865"/>
        </w:tcBorders>
      </w:tcPr>
    </w:tblStylePr>
    <w:tblStylePr w:type="lastRow">
      <w:rPr>
        <w:b/>
        <w:color w:val="FFD865"/>
      </w:rPr>
      <w:tblPr/>
      <w:tcPr>
        <w:tcBorders>
          <w:top w:val="single" w:sz="4" w:space="0" w:color="FFD865"/>
        </w:tcBorders>
      </w:tcPr>
    </w:tblStylePr>
    <w:tblStylePr w:type="firstCol">
      <w:rPr>
        <w:b/>
        <w:color w:val="FFD865"/>
      </w:rPr>
    </w:tblStylePr>
    <w:tblStylePr w:type="lastCol">
      <w:rPr>
        <w:b/>
        <w:color w:val="FFD865"/>
      </w:r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6Colorful-Accent5">
    <w:name w:val="List Table 6 Colorful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9BC2E5"/>
        <w:bottom w:val="single" w:sz="4" w:space="0" w:color="9BC2E5"/>
      </w:tblBorders>
    </w:tblPr>
    <w:tblStylePr w:type="firstRow">
      <w:rPr>
        <w:b/>
        <w:color w:val="9BC2E5"/>
      </w:rPr>
      <w:tblPr/>
      <w:tcPr>
        <w:tcBorders>
          <w:bottom w:val="single" w:sz="4" w:space="0" w:color="9BC2E5"/>
        </w:tcBorders>
      </w:tcPr>
    </w:tblStylePr>
    <w:tblStylePr w:type="lastRow">
      <w:rPr>
        <w:b/>
        <w:color w:val="9BC2E5"/>
      </w:rPr>
      <w:tblPr/>
      <w:tcPr>
        <w:tcBorders>
          <w:top w:val="single" w:sz="4" w:space="0" w:color="9BC2E5"/>
        </w:tcBorders>
      </w:tcPr>
    </w:tblStylePr>
    <w:tblStylePr w:type="firstCol">
      <w:rPr>
        <w:b/>
        <w:color w:val="9BC2E5"/>
      </w:rPr>
    </w:tblStylePr>
    <w:tblStylePr w:type="lastCol">
      <w:rPr>
        <w:b/>
        <w:color w:val="9BC2E5"/>
      </w:rPr>
    </w:tblStylePr>
    <w:tblStylePr w:type="band1Vert">
      <w:tblPr/>
      <w:tcPr>
        <w:shd w:val="clear" w:color="auto" w:fill="D5E5F4"/>
      </w:tcPr>
    </w:tblStylePr>
    <w:tblStylePr w:type="band1Horz">
      <w:rPr>
        <w:rFonts w:ascii="Arial" w:hAnsi="Arial" w:cs="Arial" w:hint="default"/>
        <w:color w:val="9BC2E5"/>
        <w:sz w:val="22"/>
        <w:szCs w:val="22"/>
      </w:rPr>
      <w:tblPr/>
      <w:tcPr>
        <w:shd w:val="clear" w:color="auto" w:fill="D5E5F4"/>
      </w:tcPr>
    </w:tblStylePr>
    <w:tblStylePr w:type="band2Horz">
      <w:rPr>
        <w:rFonts w:ascii="Arial" w:hAnsi="Arial" w:cs="Arial" w:hint="default"/>
        <w:color w:val="9BC2E5"/>
        <w:sz w:val="22"/>
        <w:szCs w:val="22"/>
      </w:rPr>
    </w:tblStylePr>
  </w:style>
  <w:style w:type="table" w:customStyle="1" w:styleId="ListTable6Colorful-Accent6">
    <w:name w:val="List Table 6 Colorful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A9D08E"/>
        <w:bottom w:val="single" w:sz="4" w:space="0" w:color="A9D08E"/>
      </w:tblBorders>
    </w:tblPr>
    <w:tblStylePr w:type="firstRow">
      <w:rPr>
        <w:b/>
        <w:color w:val="A9D08E"/>
      </w:rPr>
      <w:tblPr/>
      <w:tcPr>
        <w:tcBorders>
          <w:bottom w:val="single" w:sz="4" w:space="0" w:color="A9D08E"/>
        </w:tcBorders>
      </w:tcPr>
    </w:tblStylePr>
    <w:tblStylePr w:type="lastRow">
      <w:rPr>
        <w:b/>
        <w:color w:val="A9D08E"/>
      </w:rPr>
      <w:tblPr/>
      <w:tcPr>
        <w:tcBorders>
          <w:top w:val="single" w:sz="4" w:space="0" w:color="A9D08E"/>
        </w:tcBorders>
      </w:tcPr>
    </w:tblStylePr>
    <w:tblStylePr w:type="firstCol">
      <w:rPr>
        <w:b/>
        <w:color w:val="A9D08E"/>
      </w:rPr>
    </w:tblStylePr>
    <w:tblStylePr w:type="lastCol">
      <w:rPr>
        <w:b/>
        <w:color w:val="A9D08E"/>
      </w:r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710">
    <w:name w:val="Список-таблица 7 цветная1"/>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7F7F7F"/>
      </w:tblBorders>
    </w:tblPr>
    <w:tblStylePr w:type="firstRow">
      <w:rPr>
        <w:rFonts w:ascii="Arial" w:hAnsi="Arial" w:cs="Arial" w:hint="default"/>
        <w:i/>
        <w:color w:val="7F7F7F"/>
        <w:sz w:val="22"/>
        <w:szCs w:val="22"/>
      </w:rPr>
      <w:tblPr/>
      <w:tcPr>
        <w:tcBorders>
          <w:top w:val="none" w:sz="0" w:space="0" w:color="auto"/>
          <w:left w:val="none" w:sz="0" w:space="0" w:color="auto"/>
          <w:bottom w:val="single" w:sz="4" w:space="0" w:color="7F7F7F"/>
          <w:right w:val="none" w:sz="0" w:space="0" w:color="auto"/>
        </w:tcBorders>
        <w:shd w:val="clear" w:color="auto" w:fill="FFFFFF"/>
      </w:tcPr>
    </w:tblStylePr>
    <w:tblStylePr w:type="lastRow">
      <w:rPr>
        <w:rFonts w:ascii="Arial" w:hAnsi="Arial" w:cs="Arial" w:hint="default"/>
        <w:i/>
        <w:color w:val="7F7F7F"/>
        <w:sz w:val="22"/>
        <w:szCs w:val="22"/>
      </w:rPr>
      <w:tblPr/>
      <w:tcPr>
        <w:tcBorders>
          <w:top w:val="single" w:sz="4" w:space="0" w:color="7F7F7F"/>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7F7F7F"/>
        <w:sz w:val="22"/>
        <w:szCs w:val="22"/>
      </w:rPr>
      <w:tblPr/>
      <w:tcPr>
        <w:tcBorders>
          <w:top w:val="none" w:sz="0" w:space="0" w:color="auto"/>
          <w:left w:val="none" w:sz="0" w:space="0" w:color="auto"/>
          <w:bottom w:val="none" w:sz="0" w:space="0" w:color="auto"/>
          <w:right w:val="single" w:sz="4" w:space="0" w:color="7F7F7F"/>
        </w:tcBorders>
        <w:shd w:val="clear" w:color="auto" w:fill="auto"/>
      </w:tcPr>
    </w:tblStylePr>
    <w:tblStylePr w:type="lastCol">
      <w:rPr>
        <w:rFonts w:ascii="Arial" w:hAnsi="Arial" w:cs="Arial" w:hint="default"/>
        <w:i/>
        <w:color w:val="7F7F7F"/>
        <w:sz w:val="22"/>
        <w:szCs w:val="22"/>
      </w:rPr>
      <w:tblPr/>
      <w:tcPr>
        <w:tcBorders>
          <w:top w:val="none" w:sz="0" w:space="0" w:color="auto"/>
          <w:left w:val="single" w:sz="4" w:space="0" w:color="7F7F7F"/>
          <w:bottom w:val="none" w:sz="0" w:space="0" w:color="auto"/>
          <w:right w:val="none" w:sz="0" w:space="0" w:color="auto"/>
        </w:tcBorders>
        <w:shd w:val="clear" w:color="auto" w:fill="auto"/>
      </w:tcPr>
    </w:tblStylePr>
    <w:tblStylePr w:type="band1Vert">
      <w:tblPr/>
      <w:tcPr>
        <w:shd w:val="clear" w:color="auto" w:fill="BFBFBF"/>
      </w:tcPr>
    </w:tblStylePr>
    <w:tblStylePr w:type="band1Horz">
      <w:rPr>
        <w:rFonts w:ascii="Arial" w:hAnsi="Arial" w:cs="Arial" w:hint="default"/>
        <w:color w:val="7F7F7F"/>
        <w:sz w:val="22"/>
        <w:szCs w:val="22"/>
      </w:rPr>
      <w:tblPr/>
      <w:tcPr>
        <w:shd w:val="clear" w:color="auto" w:fill="BFBFBF"/>
      </w:tcPr>
    </w:tblStylePr>
    <w:tblStylePr w:type="band2Horz">
      <w:rPr>
        <w:rFonts w:ascii="Arial" w:hAnsi="Arial" w:cs="Arial" w:hint="default"/>
        <w:color w:val="7F7F7F"/>
        <w:sz w:val="22"/>
        <w:szCs w:val="22"/>
      </w:rPr>
    </w:tblStylePr>
  </w:style>
  <w:style w:type="table" w:customStyle="1" w:styleId="ListTable7Colorful-Accent1">
    <w:name w:val="List Table 7 Colorful - Accent 1"/>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4472C4"/>
      </w:tblBorders>
    </w:tblPr>
    <w:tblStylePr w:type="firstRow">
      <w:rPr>
        <w:rFonts w:ascii="Arial" w:hAnsi="Arial" w:cs="Arial" w:hint="default"/>
        <w:i/>
        <w:color w:val="254175"/>
        <w:sz w:val="22"/>
        <w:szCs w:val="22"/>
      </w:rPr>
      <w:tblPr/>
      <w:tcPr>
        <w:tcBorders>
          <w:top w:val="none" w:sz="0" w:space="0" w:color="auto"/>
          <w:left w:val="none" w:sz="0" w:space="0" w:color="auto"/>
          <w:bottom w:val="single" w:sz="4" w:space="0" w:color="4472C4"/>
          <w:right w:val="none" w:sz="0" w:space="0" w:color="auto"/>
        </w:tcBorders>
        <w:shd w:val="clear" w:color="auto" w:fill="FFFFFF"/>
      </w:tcPr>
    </w:tblStylePr>
    <w:tblStylePr w:type="lastRow">
      <w:rPr>
        <w:rFonts w:ascii="Arial" w:hAnsi="Arial" w:cs="Arial" w:hint="default"/>
        <w:i/>
        <w:color w:val="254175"/>
        <w:sz w:val="22"/>
        <w:szCs w:val="22"/>
      </w:rPr>
      <w:tblPr/>
      <w:tcPr>
        <w:tcBorders>
          <w:top w:val="single" w:sz="4" w:space="0" w:color="4472C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254175"/>
        <w:sz w:val="22"/>
        <w:szCs w:val="22"/>
      </w:rPr>
      <w:tblPr/>
      <w:tcPr>
        <w:tcBorders>
          <w:top w:val="none" w:sz="0" w:space="0" w:color="auto"/>
          <w:left w:val="none" w:sz="0" w:space="0" w:color="auto"/>
          <w:bottom w:val="none" w:sz="0" w:space="0" w:color="auto"/>
          <w:right w:val="single" w:sz="4" w:space="0" w:color="4472C4"/>
        </w:tcBorders>
        <w:shd w:val="clear" w:color="auto" w:fill="auto"/>
      </w:tcPr>
    </w:tblStylePr>
    <w:tblStylePr w:type="lastCol">
      <w:rPr>
        <w:rFonts w:ascii="Arial" w:hAnsi="Arial" w:cs="Arial" w:hint="default"/>
        <w:i/>
        <w:color w:val="254175"/>
        <w:sz w:val="22"/>
        <w:szCs w:val="22"/>
      </w:rPr>
      <w:tblPr/>
      <w:tcPr>
        <w:tcBorders>
          <w:top w:val="none" w:sz="0" w:space="0" w:color="auto"/>
          <w:left w:val="single" w:sz="4" w:space="0" w:color="4472C4"/>
          <w:bottom w:val="none" w:sz="0" w:space="0" w:color="auto"/>
          <w:right w:val="none" w:sz="0" w:space="0" w:color="auto"/>
        </w:tcBorders>
        <w:shd w:val="clear" w:color="auto" w:fill="auto"/>
      </w:tcPr>
    </w:tblStylePr>
    <w:tblStylePr w:type="band1Vert">
      <w:tblPr/>
      <w:tcPr>
        <w:shd w:val="clear" w:color="auto" w:fill="CFDBF0"/>
      </w:tcPr>
    </w:tblStylePr>
    <w:tblStylePr w:type="band1Horz">
      <w:rPr>
        <w:rFonts w:ascii="Arial" w:hAnsi="Arial" w:cs="Arial" w:hint="default"/>
        <w:color w:val="254175"/>
        <w:sz w:val="22"/>
        <w:szCs w:val="22"/>
      </w:rPr>
      <w:tblPr/>
      <w:tcPr>
        <w:shd w:val="clear" w:color="auto" w:fill="CFDBF0"/>
      </w:tcPr>
    </w:tblStylePr>
    <w:tblStylePr w:type="band2Horz">
      <w:rPr>
        <w:rFonts w:ascii="Arial" w:hAnsi="Arial" w:cs="Arial" w:hint="default"/>
        <w:color w:val="254175"/>
        <w:sz w:val="22"/>
        <w:szCs w:val="22"/>
      </w:rPr>
    </w:tblStylePr>
  </w:style>
  <w:style w:type="table" w:customStyle="1" w:styleId="ListTable7Colorful-Accent2">
    <w:name w:val="List Table 7 Colorful - Accent 2"/>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F4B184"/>
      </w:tblBorders>
    </w:tblPr>
    <w:tblStylePr w:type="firstRow">
      <w:rPr>
        <w:rFonts w:ascii="Arial" w:hAnsi="Arial" w:cs="Arial" w:hint="default"/>
        <w:i/>
        <w:color w:val="F4B184"/>
        <w:sz w:val="22"/>
        <w:szCs w:val="22"/>
      </w:rPr>
      <w:tblPr/>
      <w:tcPr>
        <w:tcBorders>
          <w:top w:val="none" w:sz="0" w:space="0" w:color="auto"/>
          <w:left w:val="none" w:sz="0" w:space="0" w:color="auto"/>
          <w:bottom w:val="single" w:sz="4" w:space="0" w:color="F4B184"/>
          <w:right w:val="none" w:sz="0" w:space="0" w:color="auto"/>
        </w:tcBorders>
        <w:shd w:val="clear" w:color="auto" w:fill="FFFFFF"/>
      </w:tcPr>
    </w:tblStylePr>
    <w:tblStylePr w:type="lastRow">
      <w:rPr>
        <w:rFonts w:ascii="Arial" w:hAnsi="Arial" w:cs="Arial" w:hint="default"/>
        <w:i/>
        <w:color w:val="F4B184"/>
        <w:sz w:val="22"/>
        <w:szCs w:val="22"/>
      </w:rPr>
      <w:tblPr/>
      <w:tcPr>
        <w:tcBorders>
          <w:top w:val="single" w:sz="4" w:space="0" w:color="F4B184"/>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4B184"/>
        <w:sz w:val="22"/>
        <w:szCs w:val="22"/>
      </w:rPr>
      <w:tblPr/>
      <w:tcPr>
        <w:tcBorders>
          <w:top w:val="none" w:sz="0" w:space="0" w:color="auto"/>
          <w:left w:val="none" w:sz="0" w:space="0" w:color="auto"/>
          <w:bottom w:val="none" w:sz="0" w:space="0" w:color="auto"/>
          <w:right w:val="single" w:sz="4" w:space="0" w:color="F4B184"/>
        </w:tcBorders>
        <w:shd w:val="clear" w:color="auto" w:fill="auto"/>
      </w:tcPr>
    </w:tblStylePr>
    <w:tblStylePr w:type="lastCol">
      <w:rPr>
        <w:rFonts w:ascii="Arial" w:hAnsi="Arial" w:cs="Arial" w:hint="default"/>
        <w:i/>
        <w:color w:val="F4B184"/>
        <w:sz w:val="22"/>
        <w:szCs w:val="22"/>
      </w:rPr>
      <w:tblPr/>
      <w:tcPr>
        <w:tcBorders>
          <w:top w:val="none" w:sz="0" w:space="0" w:color="auto"/>
          <w:left w:val="single" w:sz="4" w:space="0" w:color="F4B184"/>
          <w:bottom w:val="none" w:sz="0" w:space="0" w:color="auto"/>
          <w:right w:val="none" w:sz="0" w:space="0" w:color="auto"/>
        </w:tcBorders>
        <w:shd w:val="clear" w:color="auto" w:fill="auto"/>
      </w:tcPr>
    </w:tblStylePr>
    <w:tblStylePr w:type="band1Vert">
      <w:tblPr/>
      <w:tcPr>
        <w:shd w:val="clear" w:color="auto" w:fill="FADECB"/>
      </w:tcPr>
    </w:tblStylePr>
    <w:tblStylePr w:type="band1Horz">
      <w:rPr>
        <w:rFonts w:ascii="Arial" w:hAnsi="Arial" w:cs="Arial" w:hint="default"/>
        <w:color w:val="F4B184"/>
        <w:sz w:val="22"/>
        <w:szCs w:val="22"/>
      </w:rPr>
      <w:tblPr/>
      <w:tcPr>
        <w:shd w:val="clear" w:color="auto" w:fill="FADECB"/>
      </w:tcPr>
    </w:tblStylePr>
    <w:tblStylePr w:type="band2Horz">
      <w:rPr>
        <w:rFonts w:ascii="Arial" w:hAnsi="Arial" w:cs="Arial" w:hint="default"/>
        <w:color w:val="F4B184"/>
        <w:sz w:val="22"/>
        <w:szCs w:val="22"/>
      </w:rPr>
    </w:tblStylePr>
  </w:style>
  <w:style w:type="table" w:customStyle="1" w:styleId="ListTable7Colorful-Accent3">
    <w:name w:val="List Table 7 Colorful - Accent 3"/>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C9C9C9"/>
      </w:tblBorders>
    </w:tblPr>
    <w:tblStylePr w:type="firstRow">
      <w:rPr>
        <w:rFonts w:ascii="Arial" w:hAnsi="Arial" w:cs="Arial" w:hint="default"/>
        <w:i/>
        <w:color w:val="C9C9C9"/>
        <w:sz w:val="22"/>
        <w:szCs w:val="22"/>
      </w:rPr>
      <w:tblPr/>
      <w:tcPr>
        <w:tcBorders>
          <w:top w:val="none" w:sz="0" w:space="0" w:color="auto"/>
          <w:left w:val="none" w:sz="0" w:space="0" w:color="auto"/>
          <w:bottom w:val="single" w:sz="4" w:space="0" w:color="C9C9C9"/>
          <w:right w:val="none" w:sz="0" w:space="0" w:color="auto"/>
        </w:tcBorders>
        <w:shd w:val="clear" w:color="auto" w:fill="FFFFFF"/>
      </w:tcPr>
    </w:tblStylePr>
    <w:tblStylePr w:type="lastRow">
      <w:rPr>
        <w:rFonts w:ascii="Arial" w:hAnsi="Arial" w:cs="Arial" w:hint="default"/>
        <w:i/>
        <w:color w:val="C9C9C9"/>
        <w:sz w:val="22"/>
        <w:szCs w:val="22"/>
      </w:rPr>
      <w:tblPr/>
      <w:tcPr>
        <w:tcBorders>
          <w:top w:val="single" w:sz="4" w:space="0" w:color="C9C9C9"/>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C9C9C9"/>
        <w:sz w:val="22"/>
        <w:szCs w:val="22"/>
      </w:rPr>
      <w:tblPr/>
      <w:tcPr>
        <w:tcBorders>
          <w:top w:val="none" w:sz="0" w:space="0" w:color="auto"/>
          <w:left w:val="none" w:sz="0" w:space="0" w:color="auto"/>
          <w:bottom w:val="none" w:sz="0" w:space="0" w:color="auto"/>
          <w:right w:val="single" w:sz="4" w:space="0" w:color="C9C9C9"/>
        </w:tcBorders>
        <w:shd w:val="clear" w:color="auto" w:fill="auto"/>
      </w:tcPr>
    </w:tblStylePr>
    <w:tblStylePr w:type="lastCol">
      <w:rPr>
        <w:rFonts w:ascii="Arial" w:hAnsi="Arial" w:cs="Arial" w:hint="default"/>
        <w:i/>
        <w:color w:val="C9C9C9"/>
        <w:sz w:val="22"/>
        <w:szCs w:val="22"/>
      </w:rPr>
      <w:tblPr/>
      <w:tcPr>
        <w:tcBorders>
          <w:top w:val="none" w:sz="0" w:space="0" w:color="auto"/>
          <w:left w:val="single" w:sz="4" w:space="0" w:color="C9C9C9"/>
          <w:bottom w:val="none" w:sz="0" w:space="0" w:color="auto"/>
          <w:right w:val="none" w:sz="0" w:space="0" w:color="auto"/>
        </w:tcBorders>
        <w:shd w:val="clear" w:color="auto" w:fill="auto"/>
      </w:tcPr>
    </w:tblStylePr>
    <w:tblStylePr w:type="band1Vert">
      <w:tblPr/>
      <w:tcPr>
        <w:shd w:val="clear" w:color="auto" w:fill="E8E8E8"/>
      </w:tcPr>
    </w:tblStylePr>
    <w:tblStylePr w:type="band1Horz">
      <w:rPr>
        <w:rFonts w:ascii="Arial" w:hAnsi="Arial" w:cs="Arial" w:hint="default"/>
        <w:color w:val="C9C9C9"/>
        <w:sz w:val="22"/>
        <w:szCs w:val="22"/>
      </w:rPr>
      <w:tblPr/>
      <w:tcPr>
        <w:shd w:val="clear" w:color="auto" w:fill="E8E8E8"/>
      </w:tcPr>
    </w:tblStylePr>
    <w:tblStylePr w:type="band2Horz">
      <w:rPr>
        <w:rFonts w:ascii="Arial" w:hAnsi="Arial" w:cs="Arial" w:hint="default"/>
        <w:color w:val="C9C9C9"/>
        <w:sz w:val="22"/>
        <w:szCs w:val="22"/>
      </w:rPr>
    </w:tblStylePr>
  </w:style>
  <w:style w:type="table" w:customStyle="1" w:styleId="ListTable7Colorful-Accent4">
    <w:name w:val="List Table 7 Colorful - Accent 4"/>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FFD865"/>
      </w:tblBorders>
    </w:tblPr>
    <w:tblStylePr w:type="firstRow">
      <w:rPr>
        <w:rFonts w:ascii="Arial" w:hAnsi="Arial" w:cs="Arial" w:hint="default"/>
        <w:i/>
        <w:color w:val="FFD865"/>
        <w:sz w:val="22"/>
        <w:szCs w:val="22"/>
      </w:rPr>
      <w:tblPr/>
      <w:tcPr>
        <w:tcBorders>
          <w:top w:val="none" w:sz="0" w:space="0" w:color="auto"/>
          <w:left w:val="none" w:sz="0" w:space="0" w:color="auto"/>
          <w:bottom w:val="single" w:sz="4" w:space="0" w:color="FFD865"/>
          <w:right w:val="none" w:sz="0" w:space="0" w:color="auto"/>
        </w:tcBorders>
        <w:shd w:val="clear" w:color="auto" w:fill="FFFFFF"/>
      </w:tcPr>
    </w:tblStylePr>
    <w:tblStylePr w:type="lastRow">
      <w:rPr>
        <w:rFonts w:ascii="Arial" w:hAnsi="Arial" w:cs="Arial" w:hint="default"/>
        <w:i/>
        <w:color w:val="FFD865"/>
        <w:sz w:val="22"/>
        <w:szCs w:val="22"/>
      </w:rPr>
      <w:tblPr/>
      <w:tcPr>
        <w:tcBorders>
          <w:top w:val="single" w:sz="4" w:space="0" w:color="FFD86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FFD865"/>
        <w:sz w:val="22"/>
        <w:szCs w:val="22"/>
      </w:rPr>
      <w:tblPr/>
      <w:tcPr>
        <w:tcBorders>
          <w:top w:val="none" w:sz="0" w:space="0" w:color="auto"/>
          <w:left w:val="none" w:sz="0" w:space="0" w:color="auto"/>
          <w:bottom w:val="none" w:sz="0" w:space="0" w:color="auto"/>
          <w:right w:val="single" w:sz="4" w:space="0" w:color="FFD865"/>
        </w:tcBorders>
        <w:shd w:val="clear" w:color="auto" w:fill="auto"/>
      </w:tcPr>
    </w:tblStylePr>
    <w:tblStylePr w:type="lastCol">
      <w:rPr>
        <w:rFonts w:ascii="Arial" w:hAnsi="Arial" w:cs="Arial" w:hint="default"/>
        <w:i/>
        <w:color w:val="FFD865"/>
        <w:sz w:val="22"/>
        <w:szCs w:val="22"/>
      </w:rPr>
      <w:tblPr/>
      <w:tcPr>
        <w:tcBorders>
          <w:top w:val="none" w:sz="0" w:space="0" w:color="auto"/>
          <w:left w:val="single" w:sz="4" w:space="0" w:color="FFD865"/>
          <w:bottom w:val="none" w:sz="0" w:space="0" w:color="auto"/>
          <w:right w:val="none" w:sz="0" w:space="0" w:color="auto"/>
        </w:tcBorders>
        <w:shd w:val="clear" w:color="auto" w:fill="auto"/>
      </w:tcPr>
    </w:tblStylePr>
    <w:tblStylePr w:type="band1Vert">
      <w:tblPr/>
      <w:tcPr>
        <w:shd w:val="clear" w:color="auto" w:fill="FFEFBF"/>
      </w:tcPr>
    </w:tblStylePr>
    <w:tblStylePr w:type="band1Horz">
      <w:rPr>
        <w:rFonts w:ascii="Arial" w:hAnsi="Arial" w:cs="Arial" w:hint="default"/>
        <w:color w:val="FFD865"/>
        <w:sz w:val="22"/>
        <w:szCs w:val="22"/>
      </w:rPr>
      <w:tblPr/>
      <w:tcPr>
        <w:shd w:val="clear" w:color="auto" w:fill="FFEFBF"/>
      </w:tcPr>
    </w:tblStylePr>
    <w:tblStylePr w:type="band2Horz">
      <w:rPr>
        <w:rFonts w:ascii="Arial" w:hAnsi="Arial" w:cs="Arial" w:hint="default"/>
        <w:color w:val="FFD865"/>
        <w:sz w:val="22"/>
        <w:szCs w:val="22"/>
      </w:rPr>
    </w:tblStylePr>
  </w:style>
  <w:style w:type="table" w:customStyle="1" w:styleId="ListTable7Colorful-Accent5">
    <w:name w:val="List Table 7 Colorful - Accent 5"/>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9BC2E5"/>
      </w:tblBorders>
    </w:tblPr>
    <w:tblStylePr w:type="firstRow">
      <w:rPr>
        <w:rFonts w:ascii="Arial" w:hAnsi="Arial" w:cs="Arial" w:hint="default"/>
        <w:i/>
        <w:color w:val="9BC2E5"/>
        <w:sz w:val="22"/>
        <w:szCs w:val="22"/>
      </w:rPr>
      <w:tblPr/>
      <w:tcPr>
        <w:tcBorders>
          <w:top w:val="none" w:sz="0" w:space="0" w:color="auto"/>
          <w:left w:val="none" w:sz="0" w:space="0" w:color="auto"/>
          <w:bottom w:val="single" w:sz="4" w:space="0" w:color="9BC2E5"/>
          <w:right w:val="none" w:sz="0" w:space="0" w:color="auto"/>
        </w:tcBorders>
        <w:shd w:val="clear" w:color="auto" w:fill="FFFFFF"/>
      </w:tcPr>
    </w:tblStylePr>
    <w:tblStylePr w:type="lastRow">
      <w:rPr>
        <w:rFonts w:ascii="Arial" w:hAnsi="Arial" w:cs="Arial" w:hint="default"/>
        <w:i/>
        <w:color w:val="9BC2E5"/>
        <w:sz w:val="22"/>
        <w:szCs w:val="22"/>
      </w:rPr>
      <w:tblPr/>
      <w:tcPr>
        <w:tcBorders>
          <w:top w:val="single" w:sz="4" w:space="0" w:color="9BC2E5"/>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9BC2E5"/>
        <w:sz w:val="22"/>
        <w:szCs w:val="22"/>
      </w:rPr>
      <w:tblPr/>
      <w:tcPr>
        <w:tcBorders>
          <w:top w:val="none" w:sz="0" w:space="0" w:color="auto"/>
          <w:left w:val="none" w:sz="0" w:space="0" w:color="auto"/>
          <w:bottom w:val="none" w:sz="0" w:space="0" w:color="auto"/>
          <w:right w:val="single" w:sz="4" w:space="0" w:color="9BC2E5"/>
        </w:tcBorders>
        <w:shd w:val="clear" w:color="auto" w:fill="auto"/>
      </w:tcPr>
    </w:tblStylePr>
    <w:tblStylePr w:type="lastCol">
      <w:rPr>
        <w:rFonts w:ascii="Arial" w:hAnsi="Arial" w:cs="Arial" w:hint="default"/>
        <w:i/>
        <w:color w:val="9BC2E5"/>
        <w:sz w:val="22"/>
        <w:szCs w:val="22"/>
      </w:rPr>
      <w:tblPr/>
      <w:tcPr>
        <w:tcBorders>
          <w:top w:val="none" w:sz="0" w:space="0" w:color="auto"/>
          <w:left w:val="single" w:sz="4" w:space="0" w:color="9BC2E5"/>
          <w:bottom w:val="none" w:sz="0" w:space="0" w:color="auto"/>
          <w:right w:val="none" w:sz="0" w:space="0" w:color="auto"/>
        </w:tcBorders>
        <w:shd w:val="clear" w:color="auto" w:fill="auto"/>
      </w:tcPr>
    </w:tblStylePr>
    <w:tblStylePr w:type="band1Vert">
      <w:tblPr/>
      <w:tcPr>
        <w:shd w:val="clear" w:color="auto" w:fill="D5E5F4"/>
      </w:tcPr>
    </w:tblStylePr>
    <w:tblStylePr w:type="band1Horz">
      <w:rPr>
        <w:rFonts w:ascii="Arial" w:hAnsi="Arial" w:cs="Arial" w:hint="default"/>
        <w:color w:val="9BC2E5"/>
        <w:sz w:val="22"/>
        <w:szCs w:val="22"/>
      </w:rPr>
      <w:tblPr/>
      <w:tcPr>
        <w:shd w:val="clear" w:color="auto" w:fill="D5E5F4"/>
      </w:tcPr>
    </w:tblStylePr>
    <w:tblStylePr w:type="band2Horz">
      <w:rPr>
        <w:rFonts w:ascii="Arial" w:hAnsi="Arial" w:cs="Arial" w:hint="default"/>
        <w:color w:val="9BC2E5"/>
        <w:sz w:val="22"/>
        <w:szCs w:val="22"/>
      </w:rPr>
    </w:tblStylePr>
  </w:style>
  <w:style w:type="table" w:customStyle="1" w:styleId="ListTable7Colorful-Accent6">
    <w:name w:val="List Table 7 Colorful - Accent 6"/>
    <w:basedOn w:val="a1"/>
    <w:uiPriority w:val="99"/>
    <w:rsid w:val="0091186F"/>
    <w:pPr>
      <w:spacing w:after="0" w:line="240" w:lineRule="auto"/>
    </w:pPr>
    <w:rPr>
      <w:rFonts w:cs="Times New Roman"/>
      <w:sz w:val="20"/>
      <w:szCs w:val="20"/>
      <w:lang w:eastAsia="ru-RU"/>
    </w:rPr>
    <w:tblPr>
      <w:tblStyleRowBandSize w:val="1"/>
      <w:tblStyleColBandSize w:val="1"/>
      <w:tblBorders>
        <w:right w:val="single" w:sz="4" w:space="0" w:color="A9D08E"/>
      </w:tblBorders>
    </w:tblPr>
    <w:tblStylePr w:type="firstRow">
      <w:rPr>
        <w:rFonts w:ascii="Arial" w:hAnsi="Arial" w:cs="Arial" w:hint="default"/>
        <w:i/>
        <w:color w:val="A9D08E"/>
        <w:sz w:val="22"/>
        <w:szCs w:val="22"/>
      </w:rPr>
      <w:tblPr/>
      <w:tcPr>
        <w:tcBorders>
          <w:top w:val="none" w:sz="0" w:space="0" w:color="auto"/>
          <w:left w:val="none" w:sz="0" w:space="0" w:color="auto"/>
          <w:bottom w:val="single" w:sz="4" w:space="0" w:color="A9D08E"/>
          <w:right w:val="none" w:sz="0" w:space="0" w:color="auto"/>
        </w:tcBorders>
        <w:shd w:val="clear" w:color="auto" w:fill="FFFFFF"/>
      </w:tcPr>
    </w:tblStylePr>
    <w:tblStylePr w:type="lastRow">
      <w:rPr>
        <w:rFonts w:ascii="Arial" w:hAnsi="Arial" w:cs="Arial" w:hint="default"/>
        <w:i/>
        <w:color w:val="A9D08E"/>
        <w:sz w:val="22"/>
        <w:szCs w:val="22"/>
      </w:rPr>
      <w:tblPr/>
      <w:tcPr>
        <w:tcBorders>
          <w:top w:val="single" w:sz="4" w:space="0" w:color="A9D08E"/>
          <w:left w:val="none" w:sz="0" w:space="0" w:color="auto"/>
          <w:bottom w:val="none" w:sz="0" w:space="0" w:color="auto"/>
          <w:right w:val="none" w:sz="0" w:space="0" w:color="auto"/>
        </w:tcBorders>
        <w:shd w:val="clear" w:color="auto" w:fill="FFFFFF"/>
      </w:tcPr>
    </w:tblStylePr>
    <w:tblStylePr w:type="firstCol">
      <w:pPr>
        <w:jc w:val="right"/>
      </w:pPr>
      <w:rPr>
        <w:rFonts w:ascii="Arial" w:hAnsi="Arial" w:cs="Arial" w:hint="default"/>
        <w:i/>
        <w:color w:val="A9D08E"/>
        <w:sz w:val="22"/>
        <w:szCs w:val="22"/>
      </w:rPr>
      <w:tblPr/>
      <w:tcPr>
        <w:tcBorders>
          <w:top w:val="none" w:sz="0" w:space="0" w:color="auto"/>
          <w:left w:val="none" w:sz="0" w:space="0" w:color="auto"/>
          <w:bottom w:val="none" w:sz="0" w:space="0" w:color="auto"/>
          <w:right w:val="single" w:sz="4" w:space="0" w:color="A9D08E"/>
        </w:tcBorders>
        <w:shd w:val="clear" w:color="auto" w:fill="auto"/>
      </w:tcPr>
    </w:tblStylePr>
    <w:tblStylePr w:type="lastCol">
      <w:rPr>
        <w:rFonts w:ascii="Arial" w:hAnsi="Arial" w:cs="Arial" w:hint="default"/>
        <w:i/>
        <w:color w:val="A9D08E"/>
        <w:sz w:val="22"/>
        <w:szCs w:val="22"/>
      </w:rPr>
      <w:tblPr/>
      <w:tcPr>
        <w:tcBorders>
          <w:top w:val="none" w:sz="0" w:space="0" w:color="auto"/>
          <w:left w:val="single" w:sz="4" w:space="0" w:color="A9D08E"/>
          <w:bottom w:val="none" w:sz="0" w:space="0" w:color="auto"/>
          <w:right w:val="none" w:sz="0" w:space="0" w:color="auto"/>
        </w:tcBorders>
        <w:shd w:val="clear" w:color="auto" w:fill="auto"/>
      </w:tcPr>
    </w:tblStylePr>
    <w:tblStylePr w:type="band1Vert">
      <w:tblPr/>
      <w:tcPr>
        <w:shd w:val="clear" w:color="auto" w:fill="DAEBCF"/>
      </w:tcPr>
    </w:tblStylePr>
    <w:tblStylePr w:type="band1Horz">
      <w:rPr>
        <w:rFonts w:ascii="Arial" w:hAnsi="Arial" w:cs="Arial" w:hint="default"/>
        <w:color w:val="A9D08E"/>
        <w:sz w:val="22"/>
        <w:szCs w:val="22"/>
      </w:rPr>
      <w:tblPr/>
      <w:tcPr>
        <w:shd w:val="clear" w:color="auto" w:fill="DAEBCF"/>
      </w:tcPr>
    </w:tblStylePr>
    <w:tblStylePr w:type="band2Horz">
      <w:rPr>
        <w:rFonts w:ascii="Arial" w:hAnsi="Arial" w:cs="Arial" w:hint="default"/>
        <w:color w:val="A9D08E"/>
        <w:sz w:val="22"/>
        <w:szCs w:val="22"/>
      </w:rPr>
    </w:tblStylePr>
  </w:style>
  <w:style w:type="table" w:customStyle="1" w:styleId="Lined-Accent">
    <w:name w:val="Lined - Accent"/>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Lined-Accent1">
    <w:name w:val="Lined - Accent 1"/>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537DC8"/>
      </w:tcPr>
    </w:tblStylePr>
    <w:tblStylePr w:type="lastRow">
      <w:rPr>
        <w:rFonts w:ascii="Arial" w:hAnsi="Arial" w:cs="Arial" w:hint="default"/>
        <w:color w:val="F2F2F2"/>
        <w:sz w:val="22"/>
        <w:szCs w:val="22"/>
      </w:rPr>
      <w:tblPr/>
      <w:tcPr>
        <w:shd w:val="clear" w:color="auto" w:fill="537DC8"/>
      </w:tcPr>
    </w:tblStylePr>
    <w:tblStylePr w:type="firstCol">
      <w:rPr>
        <w:rFonts w:ascii="Arial" w:hAnsi="Arial" w:cs="Arial" w:hint="default"/>
        <w:color w:val="F2F2F2"/>
        <w:sz w:val="22"/>
        <w:szCs w:val="22"/>
      </w:rPr>
      <w:tblPr/>
      <w:tcPr>
        <w:shd w:val="clear" w:color="auto" w:fill="537DC8"/>
      </w:tcPr>
    </w:tblStylePr>
    <w:tblStylePr w:type="lastCol">
      <w:rPr>
        <w:rFonts w:ascii="Arial" w:hAnsi="Arial" w:cs="Arial" w:hint="default"/>
        <w:color w:val="F2F2F2"/>
        <w:sz w:val="22"/>
        <w:szCs w:val="22"/>
      </w:rPr>
      <w:tblPr/>
      <w:tcPr>
        <w:shd w:val="clear" w:color="auto" w:fill="537DC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cPr>
    </w:tblStylePr>
  </w:style>
  <w:style w:type="table" w:customStyle="1" w:styleId="Lined-Accent2">
    <w:name w:val="Lined - Accent 2"/>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Lined-Accent3">
    <w:name w:val="Lined - Accent 3"/>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Lined-Accent4">
    <w:name w:val="Lined - Accent 4"/>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Lined-Accent5">
    <w:name w:val="Lined - Accent 5"/>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5B9BD5"/>
      </w:tcPr>
    </w:tblStylePr>
    <w:tblStylePr w:type="lastRow">
      <w:rPr>
        <w:rFonts w:ascii="Arial" w:hAnsi="Arial" w:cs="Arial" w:hint="default"/>
        <w:color w:val="F2F2F2"/>
        <w:sz w:val="22"/>
        <w:szCs w:val="22"/>
      </w:rPr>
      <w:tblPr/>
      <w:tcPr>
        <w:shd w:val="clear" w:color="auto" w:fill="5B9BD5"/>
      </w:tcPr>
    </w:tblStylePr>
    <w:tblStylePr w:type="firstCol">
      <w:rPr>
        <w:rFonts w:ascii="Arial" w:hAnsi="Arial" w:cs="Arial" w:hint="default"/>
        <w:color w:val="F2F2F2"/>
        <w:sz w:val="22"/>
        <w:szCs w:val="22"/>
      </w:rPr>
      <w:tblPr/>
      <w:tcPr>
        <w:shd w:val="clear" w:color="auto" w:fill="5B9BD5"/>
      </w:tcPr>
    </w:tblStylePr>
    <w:tblStylePr w:type="lastCol">
      <w:rPr>
        <w:rFonts w:ascii="Arial" w:hAnsi="Arial" w:cs="Arial" w:hint="default"/>
        <w:color w:val="F2F2F2"/>
        <w:sz w:val="22"/>
        <w:szCs w:val="22"/>
      </w:rPr>
      <w:tblPr/>
      <w:tcPr>
        <w:shd w:val="clear" w:color="auto" w:fill="5B9BD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cPr>
    </w:tblStylePr>
  </w:style>
  <w:style w:type="table" w:customStyle="1" w:styleId="Lined-Accent6">
    <w:name w:val="Lined - Accent 6"/>
    <w:basedOn w:val="a1"/>
    <w:uiPriority w:val="99"/>
    <w:rsid w:val="0091186F"/>
    <w:pPr>
      <w:spacing w:after="0" w:line="240" w:lineRule="auto"/>
    </w:pPr>
    <w:rPr>
      <w:rFonts w:cs="Times New Roman"/>
      <w:color w:val="404040"/>
      <w:sz w:val="20"/>
      <w:szCs w:val="20"/>
      <w:lang w:eastAsia="ru-RU"/>
    </w:rPr>
    <w:tblPr>
      <w:tblStyleRowBandSize w:val="1"/>
      <w:tblStyleColBandSize w:val="1"/>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Lined-Accent">
    <w:name w:val="Bordered &amp; Lined - Accent"/>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Pr>
    <w:tblStylePr w:type="firstRow">
      <w:rPr>
        <w:rFonts w:ascii="Arial" w:hAnsi="Arial" w:cs="Arial" w:hint="default"/>
        <w:color w:val="F2F2F2"/>
        <w:sz w:val="22"/>
        <w:szCs w:val="22"/>
      </w:rPr>
      <w:tblPr/>
      <w:tcPr>
        <w:shd w:val="clear" w:color="auto" w:fill="7F7F7F"/>
      </w:tcPr>
    </w:tblStylePr>
    <w:tblStylePr w:type="lastRow">
      <w:rPr>
        <w:rFonts w:ascii="Arial" w:hAnsi="Arial" w:cs="Arial" w:hint="default"/>
        <w:color w:val="F2F2F2"/>
        <w:sz w:val="22"/>
        <w:szCs w:val="22"/>
      </w:rPr>
      <w:tblPr/>
      <w:tcPr>
        <w:shd w:val="clear" w:color="auto" w:fill="7F7F7F"/>
      </w:tcPr>
    </w:tblStylePr>
    <w:tblStylePr w:type="firstCol">
      <w:rPr>
        <w:rFonts w:ascii="Arial" w:hAnsi="Arial" w:cs="Arial" w:hint="default"/>
        <w:color w:val="F2F2F2"/>
        <w:sz w:val="22"/>
        <w:szCs w:val="22"/>
      </w:rPr>
      <w:tblPr/>
      <w:tcPr>
        <w:shd w:val="clear" w:color="auto" w:fill="7F7F7F"/>
      </w:tcPr>
    </w:tblStylePr>
    <w:tblStylePr w:type="lastCol">
      <w:rPr>
        <w:rFonts w:ascii="Arial" w:hAnsi="Arial" w:cs="Arial" w:hint="default"/>
        <w:color w:val="F2F2F2"/>
        <w:sz w:val="22"/>
        <w:szCs w:val="22"/>
      </w:rPr>
      <w:tblPr/>
      <w:tcPr>
        <w:shd w:val="clear" w:color="auto" w:fill="7F7F7F"/>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2F2F2"/>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2F2F2"/>
      </w:tcPr>
    </w:tblStylePr>
  </w:style>
  <w:style w:type="table" w:customStyle="1" w:styleId="BorderedLined-Accent1">
    <w:name w:val="Bordered &amp; Lined - Accent 1"/>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254175"/>
        <w:left w:val="single" w:sz="4" w:space="0" w:color="254175"/>
        <w:bottom w:val="single" w:sz="4" w:space="0" w:color="254175"/>
        <w:right w:val="single" w:sz="4" w:space="0" w:color="254175"/>
        <w:insideH w:val="single" w:sz="4" w:space="0" w:color="254175"/>
        <w:insideV w:val="single" w:sz="4" w:space="0" w:color="254175"/>
      </w:tblBorders>
    </w:tblPr>
    <w:tblStylePr w:type="firstRow">
      <w:rPr>
        <w:rFonts w:ascii="Arial" w:hAnsi="Arial" w:cs="Arial" w:hint="default"/>
        <w:color w:val="F2F2F2"/>
        <w:sz w:val="22"/>
        <w:szCs w:val="22"/>
      </w:rPr>
      <w:tblPr/>
      <w:tcPr>
        <w:shd w:val="clear" w:color="auto" w:fill="537DC8"/>
      </w:tcPr>
    </w:tblStylePr>
    <w:tblStylePr w:type="lastRow">
      <w:rPr>
        <w:rFonts w:ascii="Arial" w:hAnsi="Arial" w:cs="Arial" w:hint="default"/>
        <w:color w:val="F2F2F2"/>
        <w:sz w:val="22"/>
        <w:szCs w:val="22"/>
      </w:rPr>
      <w:tblPr/>
      <w:tcPr>
        <w:shd w:val="clear" w:color="auto" w:fill="537DC8"/>
      </w:tcPr>
    </w:tblStylePr>
    <w:tblStylePr w:type="firstCol">
      <w:rPr>
        <w:rFonts w:ascii="Arial" w:hAnsi="Arial" w:cs="Arial" w:hint="default"/>
        <w:color w:val="F2F2F2"/>
        <w:sz w:val="22"/>
        <w:szCs w:val="22"/>
      </w:rPr>
      <w:tblPr/>
      <w:tcPr>
        <w:shd w:val="clear" w:color="auto" w:fill="537DC8"/>
      </w:tcPr>
    </w:tblStylePr>
    <w:tblStylePr w:type="lastCol">
      <w:rPr>
        <w:rFonts w:ascii="Arial" w:hAnsi="Arial" w:cs="Arial" w:hint="default"/>
        <w:color w:val="F2F2F2"/>
        <w:sz w:val="22"/>
        <w:szCs w:val="22"/>
      </w:rPr>
      <w:tblPr/>
      <w:tcPr>
        <w:shd w:val="clear" w:color="auto" w:fill="537DC8"/>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C4D2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C4D2EC"/>
      </w:tcPr>
    </w:tblStylePr>
  </w:style>
  <w:style w:type="table" w:customStyle="1" w:styleId="BorderedLined-Accent2">
    <w:name w:val="Bordered &amp; Lined - Accent 2"/>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99460D"/>
        <w:left w:val="single" w:sz="4" w:space="0" w:color="99460D"/>
        <w:bottom w:val="single" w:sz="4" w:space="0" w:color="99460D"/>
        <w:right w:val="single" w:sz="4" w:space="0" w:color="99460D"/>
        <w:insideH w:val="single" w:sz="4" w:space="0" w:color="99460D"/>
        <w:insideV w:val="single" w:sz="4" w:space="0" w:color="99460D"/>
      </w:tblBorders>
    </w:tblPr>
    <w:tblStylePr w:type="firstRow">
      <w:rPr>
        <w:rFonts w:ascii="Arial" w:hAnsi="Arial" w:cs="Arial" w:hint="default"/>
        <w:color w:val="F2F2F2"/>
        <w:sz w:val="22"/>
        <w:szCs w:val="22"/>
      </w:rPr>
      <w:tblPr/>
      <w:tcPr>
        <w:shd w:val="clear" w:color="auto" w:fill="F4B184"/>
      </w:tcPr>
    </w:tblStylePr>
    <w:tblStylePr w:type="lastRow">
      <w:rPr>
        <w:rFonts w:ascii="Arial" w:hAnsi="Arial" w:cs="Arial" w:hint="default"/>
        <w:color w:val="F2F2F2"/>
        <w:sz w:val="22"/>
        <w:szCs w:val="22"/>
      </w:rPr>
      <w:tblPr/>
      <w:tcPr>
        <w:shd w:val="clear" w:color="auto" w:fill="F4B184"/>
      </w:tcPr>
    </w:tblStylePr>
    <w:tblStylePr w:type="firstCol">
      <w:rPr>
        <w:rFonts w:ascii="Arial" w:hAnsi="Arial" w:cs="Arial" w:hint="default"/>
        <w:color w:val="F2F2F2"/>
        <w:sz w:val="22"/>
        <w:szCs w:val="22"/>
      </w:rPr>
      <w:tblPr/>
      <w:tcPr>
        <w:shd w:val="clear" w:color="auto" w:fill="F4B184"/>
      </w:tcPr>
    </w:tblStylePr>
    <w:tblStylePr w:type="lastCol">
      <w:rPr>
        <w:rFonts w:ascii="Arial" w:hAnsi="Arial" w:cs="Arial" w:hint="default"/>
        <w:color w:val="F2F2F2"/>
        <w:sz w:val="22"/>
        <w:szCs w:val="22"/>
      </w:rPr>
      <w:tblPr/>
      <w:tcPr>
        <w:shd w:val="clear" w:color="auto" w:fill="F4B184"/>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BE5D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BE5D6"/>
      </w:tcPr>
    </w:tblStylePr>
  </w:style>
  <w:style w:type="table" w:customStyle="1" w:styleId="BorderedLined-Accent3">
    <w:name w:val="Bordered &amp; Lined - Accent 3"/>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606060"/>
        <w:left w:val="single" w:sz="4" w:space="0" w:color="606060"/>
        <w:bottom w:val="single" w:sz="4" w:space="0" w:color="606060"/>
        <w:right w:val="single" w:sz="4" w:space="0" w:color="606060"/>
        <w:insideH w:val="single" w:sz="4" w:space="0" w:color="606060"/>
        <w:insideV w:val="single" w:sz="4" w:space="0" w:color="606060"/>
      </w:tblBorders>
    </w:tblPr>
    <w:tblStylePr w:type="firstRow">
      <w:rPr>
        <w:rFonts w:ascii="Arial" w:hAnsi="Arial" w:cs="Arial" w:hint="default"/>
        <w:color w:val="F2F2F2"/>
        <w:sz w:val="22"/>
        <w:szCs w:val="22"/>
      </w:rPr>
      <w:tblPr/>
      <w:tcPr>
        <w:shd w:val="clear" w:color="auto" w:fill="A5A5A5"/>
      </w:tcPr>
    </w:tblStylePr>
    <w:tblStylePr w:type="lastRow">
      <w:rPr>
        <w:rFonts w:ascii="Arial" w:hAnsi="Arial" w:cs="Arial" w:hint="default"/>
        <w:color w:val="F2F2F2"/>
        <w:sz w:val="22"/>
        <w:szCs w:val="22"/>
      </w:rPr>
      <w:tblPr/>
      <w:tcPr>
        <w:shd w:val="clear" w:color="auto" w:fill="A5A5A5"/>
      </w:tcPr>
    </w:tblStylePr>
    <w:tblStylePr w:type="firstCol">
      <w:rPr>
        <w:rFonts w:ascii="Arial" w:hAnsi="Arial" w:cs="Arial" w:hint="default"/>
        <w:color w:val="F2F2F2"/>
        <w:sz w:val="22"/>
        <w:szCs w:val="22"/>
      </w:rPr>
      <w:tblPr/>
      <w:tcPr>
        <w:shd w:val="clear" w:color="auto" w:fill="A5A5A5"/>
      </w:tcPr>
    </w:tblStylePr>
    <w:tblStylePr w:type="lastCol">
      <w:rPr>
        <w:rFonts w:ascii="Arial" w:hAnsi="Arial" w:cs="Arial" w:hint="default"/>
        <w:color w:val="F2F2F2"/>
        <w:sz w:val="22"/>
        <w:szCs w:val="22"/>
      </w:rPr>
      <w:tblPr/>
      <w:tcPr>
        <w:shd w:val="clear" w:color="auto" w:fill="A5A5A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CECEC"/>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CECEC"/>
      </w:tcPr>
    </w:tblStylePr>
  </w:style>
  <w:style w:type="table" w:customStyle="1" w:styleId="BorderedLined-Accent4">
    <w:name w:val="Bordered &amp; Lined - Accent 4"/>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957000"/>
        <w:left w:val="single" w:sz="4" w:space="0" w:color="957000"/>
        <w:bottom w:val="single" w:sz="4" w:space="0" w:color="957000"/>
        <w:right w:val="single" w:sz="4" w:space="0" w:color="957000"/>
        <w:insideH w:val="single" w:sz="4" w:space="0" w:color="957000"/>
        <w:insideV w:val="single" w:sz="4" w:space="0" w:color="957000"/>
      </w:tblBorders>
    </w:tblPr>
    <w:tblStylePr w:type="firstRow">
      <w:rPr>
        <w:rFonts w:ascii="Arial" w:hAnsi="Arial" w:cs="Arial" w:hint="default"/>
        <w:color w:val="F2F2F2"/>
        <w:sz w:val="22"/>
        <w:szCs w:val="22"/>
      </w:rPr>
      <w:tblPr/>
      <w:tcPr>
        <w:shd w:val="clear" w:color="auto" w:fill="FFD865"/>
      </w:tcPr>
    </w:tblStylePr>
    <w:tblStylePr w:type="lastRow">
      <w:rPr>
        <w:rFonts w:ascii="Arial" w:hAnsi="Arial" w:cs="Arial" w:hint="default"/>
        <w:color w:val="F2F2F2"/>
        <w:sz w:val="22"/>
        <w:szCs w:val="22"/>
      </w:rPr>
      <w:tblPr/>
      <w:tcPr>
        <w:shd w:val="clear" w:color="auto" w:fill="FFD865"/>
      </w:tcPr>
    </w:tblStylePr>
    <w:tblStylePr w:type="firstCol">
      <w:rPr>
        <w:rFonts w:ascii="Arial" w:hAnsi="Arial" w:cs="Arial" w:hint="default"/>
        <w:color w:val="F2F2F2"/>
        <w:sz w:val="22"/>
        <w:szCs w:val="22"/>
      </w:rPr>
      <w:tblPr/>
      <w:tcPr>
        <w:shd w:val="clear" w:color="auto" w:fill="FFD865"/>
      </w:tcPr>
    </w:tblStylePr>
    <w:tblStylePr w:type="lastCol">
      <w:rPr>
        <w:rFonts w:ascii="Arial" w:hAnsi="Arial" w:cs="Arial" w:hint="default"/>
        <w:color w:val="F2F2F2"/>
        <w:sz w:val="22"/>
        <w:szCs w:val="22"/>
      </w:rPr>
      <w:tblPr/>
      <w:tcPr>
        <w:shd w:val="clear" w:color="auto" w:fill="FFD86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FFF2CB"/>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FFF2CB"/>
      </w:tcPr>
    </w:tblStylePr>
  </w:style>
  <w:style w:type="table" w:customStyle="1" w:styleId="BorderedLined-Accent5">
    <w:name w:val="Bordered &amp; Lined - Accent 5"/>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245A8D"/>
        <w:left w:val="single" w:sz="4" w:space="0" w:color="245A8D"/>
        <w:bottom w:val="single" w:sz="4" w:space="0" w:color="245A8D"/>
        <w:right w:val="single" w:sz="4" w:space="0" w:color="245A8D"/>
        <w:insideH w:val="single" w:sz="4" w:space="0" w:color="245A8D"/>
        <w:insideV w:val="single" w:sz="4" w:space="0" w:color="245A8D"/>
      </w:tblBorders>
    </w:tblPr>
    <w:tblStylePr w:type="firstRow">
      <w:rPr>
        <w:rFonts w:ascii="Arial" w:hAnsi="Arial" w:cs="Arial" w:hint="default"/>
        <w:color w:val="F2F2F2"/>
        <w:sz w:val="22"/>
        <w:szCs w:val="22"/>
      </w:rPr>
      <w:tblPr/>
      <w:tcPr>
        <w:shd w:val="clear" w:color="auto" w:fill="5B9BD5"/>
      </w:tcPr>
    </w:tblStylePr>
    <w:tblStylePr w:type="lastRow">
      <w:rPr>
        <w:rFonts w:ascii="Arial" w:hAnsi="Arial" w:cs="Arial" w:hint="default"/>
        <w:color w:val="F2F2F2"/>
        <w:sz w:val="22"/>
        <w:szCs w:val="22"/>
      </w:rPr>
      <w:tblPr/>
      <w:tcPr>
        <w:shd w:val="clear" w:color="auto" w:fill="5B9BD5"/>
      </w:tcPr>
    </w:tblStylePr>
    <w:tblStylePr w:type="firstCol">
      <w:rPr>
        <w:rFonts w:ascii="Arial" w:hAnsi="Arial" w:cs="Arial" w:hint="default"/>
        <w:color w:val="F2F2F2"/>
        <w:sz w:val="22"/>
        <w:szCs w:val="22"/>
      </w:rPr>
      <w:tblPr/>
      <w:tcPr>
        <w:shd w:val="clear" w:color="auto" w:fill="5B9BD5"/>
      </w:tcPr>
    </w:tblStylePr>
    <w:tblStylePr w:type="lastCol">
      <w:rPr>
        <w:rFonts w:ascii="Arial" w:hAnsi="Arial" w:cs="Arial" w:hint="default"/>
        <w:color w:val="F2F2F2"/>
        <w:sz w:val="22"/>
        <w:szCs w:val="22"/>
      </w:rPr>
      <w:tblPr/>
      <w:tcPr>
        <w:shd w:val="clear" w:color="auto" w:fill="5B9BD5"/>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DDEAF6"/>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DDEAF6"/>
      </w:tcPr>
    </w:tblStylePr>
  </w:style>
  <w:style w:type="table" w:customStyle="1" w:styleId="BorderedLined-Accent6">
    <w:name w:val="Bordered &amp; Lined - Accent 6"/>
    <w:basedOn w:val="a1"/>
    <w:uiPriority w:val="99"/>
    <w:rsid w:val="0091186F"/>
    <w:pPr>
      <w:spacing w:after="0" w:line="240" w:lineRule="auto"/>
    </w:pPr>
    <w:rPr>
      <w:rFonts w:cs="Times New Roman"/>
      <w:color w:val="404040"/>
      <w:sz w:val="20"/>
      <w:szCs w:val="20"/>
      <w:lang w:eastAsia="ru-RU"/>
    </w:rPr>
    <w:tblPr>
      <w:tblStyleRowBandSize w:val="1"/>
      <w:tblStyleColBandSize w:val="1"/>
      <w:tblBorders>
        <w:top w:val="single" w:sz="4" w:space="0" w:color="416429"/>
        <w:left w:val="single" w:sz="4" w:space="0" w:color="416429"/>
        <w:bottom w:val="single" w:sz="4" w:space="0" w:color="416429"/>
        <w:right w:val="single" w:sz="4" w:space="0" w:color="416429"/>
        <w:insideH w:val="single" w:sz="4" w:space="0" w:color="416429"/>
        <w:insideV w:val="single" w:sz="4" w:space="0" w:color="416429"/>
      </w:tblBorders>
    </w:tblPr>
    <w:tblStylePr w:type="firstRow">
      <w:rPr>
        <w:rFonts w:ascii="Arial" w:hAnsi="Arial" w:cs="Arial" w:hint="default"/>
        <w:color w:val="F2F2F2"/>
        <w:sz w:val="22"/>
        <w:szCs w:val="22"/>
      </w:rPr>
      <w:tblPr/>
      <w:tcPr>
        <w:shd w:val="clear" w:color="auto" w:fill="70AD47"/>
      </w:tcPr>
    </w:tblStylePr>
    <w:tblStylePr w:type="lastRow">
      <w:rPr>
        <w:rFonts w:ascii="Arial" w:hAnsi="Arial" w:cs="Arial" w:hint="default"/>
        <w:color w:val="F2F2F2"/>
        <w:sz w:val="22"/>
        <w:szCs w:val="22"/>
      </w:rPr>
      <w:tblPr/>
      <w:tcPr>
        <w:shd w:val="clear" w:color="auto" w:fill="70AD47"/>
      </w:tcPr>
    </w:tblStylePr>
    <w:tblStylePr w:type="firstCol">
      <w:rPr>
        <w:rFonts w:ascii="Arial" w:hAnsi="Arial" w:cs="Arial" w:hint="default"/>
        <w:color w:val="F2F2F2"/>
        <w:sz w:val="22"/>
        <w:szCs w:val="22"/>
      </w:rPr>
      <w:tblPr/>
      <w:tcPr>
        <w:shd w:val="clear" w:color="auto" w:fill="70AD47"/>
      </w:tcPr>
    </w:tblStylePr>
    <w:tblStylePr w:type="lastCol">
      <w:rPr>
        <w:rFonts w:ascii="Arial" w:hAnsi="Arial" w:cs="Arial" w:hint="default"/>
        <w:color w:val="F2F2F2"/>
        <w:sz w:val="22"/>
        <w:szCs w:val="22"/>
      </w:rPr>
      <w:tblPr/>
      <w:tcPr>
        <w:shd w:val="clear" w:color="auto" w:fill="70AD47"/>
      </w:tcPr>
    </w:tblStylePr>
    <w:tblStylePr w:type="band1Vert">
      <w:rPr>
        <w:rFonts w:ascii="Arial" w:hAnsi="Arial" w:cs="Arial" w:hint="default"/>
        <w:color w:val="404040"/>
        <w:sz w:val="22"/>
        <w:szCs w:val="22"/>
      </w:rPr>
    </w:tblStylePr>
    <w:tblStylePr w:type="band2Vert">
      <w:rPr>
        <w:rFonts w:ascii="Arial" w:hAnsi="Arial" w:cs="Arial" w:hint="default"/>
        <w:color w:val="404040"/>
        <w:sz w:val="22"/>
        <w:szCs w:val="22"/>
      </w:rPr>
      <w:tblPr/>
      <w:tcPr>
        <w:shd w:val="clear" w:color="auto" w:fill="E1EFD8"/>
      </w:tcPr>
    </w:tblStylePr>
    <w:tblStylePr w:type="band1Horz">
      <w:rPr>
        <w:rFonts w:ascii="Arial" w:hAnsi="Arial" w:cs="Arial" w:hint="default"/>
        <w:color w:val="404040"/>
        <w:sz w:val="22"/>
        <w:szCs w:val="22"/>
      </w:rPr>
    </w:tblStylePr>
    <w:tblStylePr w:type="band2Horz">
      <w:rPr>
        <w:rFonts w:ascii="Arial" w:hAnsi="Arial" w:cs="Arial" w:hint="default"/>
        <w:color w:val="404040"/>
        <w:sz w:val="22"/>
        <w:szCs w:val="22"/>
      </w:rPr>
      <w:tblPr/>
      <w:tcPr>
        <w:shd w:val="clear" w:color="auto" w:fill="E1EFD8"/>
      </w:tcPr>
    </w:tblStylePr>
  </w:style>
  <w:style w:type="table" w:customStyle="1" w:styleId="Bordered">
    <w:name w:val="Bordered"/>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Pr>
    <w:tblStylePr w:type="firstRow">
      <w:rPr>
        <w:rFonts w:ascii="Arial" w:hAnsi="Arial" w:cs="Arial" w:hint="default"/>
        <w:color w:val="404040"/>
        <w:sz w:val="22"/>
        <w:szCs w:val="22"/>
      </w:rPr>
      <w:tblPr/>
      <w:tcPr>
        <w:tcBorders>
          <w:bottom w:val="single" w:sz="12" w:space="0" w:color="7F7F7F"/>
        </w:tcBorders>
      </w:tcPr>
    </w:tblStylePr>
    <w:tblStylePr w:type="lastRow">
      <w:rPr>
        <w:rFonts w:ascii="Arial" w:hAnsi="Arial" w:cs="Arial" w:hint="default"/>
        <w:color w:val="404040"/>
        <w:sz w:val="22"/>
        <w:szCs w:val="22"/>
      </w:rPr>
      <w:tblPr/>
      <w:tcPr>
        <w:tcBorders>
          <w:top w:val="single" w:sz="12" w:space="0" w:color="7F7F7F"/>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7F7F7F"/>
        </w:tcBorders>
      </w:tcPr>
    </w:tblStylePr>
    <w:tblStylePr w:type="band1Horz">
      <w:rPr>
        <w:rFonts w:ascii="Arial" w:hAnsi="Arial" w:cs="Arial" w:hint="default"/>
        <w:color w:val="404040"/>
        <w:sz w:val="22"/>
        <w:szCs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B3C5E7"/>
        <w:left w:val="single" w:sz="4" w:space="0" w:color="B3C5E7"/>
        <w:bottom w:val="single" w:sz="4" w:space="0" w:color="B3C5E7"/>
        <w:right w:val="single" w:sz="4" w:space="0" w:color="B3C5E7"/>
        <w:insideH w:val="single" w:sz="4" w:space="0" w:color="B3C5E7"/>
        <w:insideV w:val="single" w:sz="4" w:space="0" w:color="B3C5E7"/>
      </w:tblBorders>
    </w:tblPr>
    <w:tblStylePr w:type="firstRow">
      <w:rPr>
        <w:rFonts w:ascii="Arial" w:hAnsi="Arial" w:cs="Arial" w:hint="default"/>
        <w:color w:val="404040"/>
        <w:sz w:val="22"/>
        <w:szCs w:val="22"/>
      </w:rPr>
      <w:tblPr/>
      <w:tcPr>
        <w:tcBorders>
          <w:bottom w:val="single" w:sz="12" w:space="0" w:color="4472C4"/>
        </w:tcBorders>
      </w:tcPr>
    </w:tblStylePr>
    <w:tblStylePr w:type="lastRow">
      <w:rPr>
        <w:rFonts w:ascii="Arial" w:hAnsi="Arial" w:cs="Arial" w:hint="default"/>
        <w:color w:val="404040"/>
        <w:sz w:val="22"/>
        <w:szCs w:val="22"/>
      </w:rPr>
      <w:tblPr/>
      <w:tcPr>
        <w:tcBorders>
          <w:top w:val="single" w:sz="12" w:space="0" w:color="4472C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4472C4"/>
        </w:tcBorders>
      </w:tcPr>
    </w:tblStylePr>
    <w:tblStylePr w:type="band1Horz">
      <w:rPr>
        <w:rFonts w:ascii="Arial" w:hAnsi="Arial" w:cs="Arial" w:hint="default"/>
        <w:color w:val="404040"/>
        <w:sz w:val="22"/>
        <w:szCs w:val="22"/>
      </w:rPr>
      <w:tblPr/>
      <w:tcPr>
        <w:tcBorders>
          <w:top w:val="single" w:sz="4" w:space="0" w:color="B3C5E7"/>
          <w:left w:val="single" w:sz="4" w:space="0" w:color="B3C5E7"/>
          <w:bottom w:val="single" w:sz="4" w:space="0" w:color="B3C5E7"/>
          <w:right w:val="single" w:sz="4" w:space="0" w:color="B3C5E7"/>
        </w:tcBorders>
      </w:tcPr>
    </w:tblStylePr>
  </w:style>
  <w:style w:type="table" w:customStyle="1" w:styleId="Bordered-Accent2">
    <w:name w:val="Bordered - Accent 2"/>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7CAAB"/>
        <w:left w:val="single" w:sz="4" w:space="0" w:color="F7CAAB"/>
        <w:bottom w:val="single" w:sz="4" w:space="0" w:color="F7CAAB"/>
        <w:right w:val="single" w:sz="4" w:space="0" w:color="F7CAAB"/>
        <w:insideH w:val="single" w:sz="4" w:space="0" w:color="F7CAAB"/>
        <w:insideV w:val="single" w:sz="4" w:space="0" w:color="F7CAAB"/>
      </w:tblBorders>
    </w:tblPr>
    <w:tblStylePr w:type="firstRow">
      <w:rPr>
        <w:rFonts w:ascii="Arial" w:hAnsi="Arial" w:cs="Arial" w:hint="default"/>
        <w:color w:val="404040"/>
        <w:sz w:val="22"/>
        <w:szCs w:val="22"/>
      </w:rPr>
      <w:tblPr/>
      <w:tcPr>
        <w:tcBorders>
          <w:bottom w:val="single" w:sz="12" w:space="0" w:color="F4B184"/>
        </w:tcBorders>
      </w:tcPr>
    </w:tblStylePr>
    <w:tblStylePr w:type="lastRow">
      <w:rPr>
        <w:rFonts w:ascii="Arial" w:hAnsi="Arial" w:cs="Arial" w:hint="default"/>
        <w:color w:val="404040"/>
        <w:sz w:val="22"/>
        <w:szCs w:val="22"/>
      </w:rPr>
      <w:tblPr/>
      <w:tcPr>
        <w:tcBorders>
          <w:top w:val="single" w:sz="12" w:space="0" w:color="F4B184"/>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4B184"/>
        </w:tcBorders>
      </w:tcPr>
    </w:tblStylePr>
    <w:tblStylePr w:type="band1Horz">
      <w:rPr>
        <w:rFonts w:ascii="Arial" w:hAnsi="Arial" w:cs="Arial" w:hint="default"/>
        <w:color w:val="404040"/>
        <w:sz w:val="22"/>
        <w:szCs w:val="22"/>
      </w:rPr>
      <w:tblPr/>
      <w:tcPr>
        <w:tcBorders>
          <w:top w:val="single" w:sz="4" w:space="0" w:color="F7CAAB"/>
          <w:left w:val="single" w:sz="4" w:space="0" w:color="F7CAAB"/>
          <w:bottom w:val="single" w:sz="4" w:space="0" w:color="F7CAAB"/>
          <w:right w:val="single" w:sz="4" w:space="0" w:color="F7CAAB"/>
        </w:tcBorders>
      </w:tcPr>
    </w:tblStylePr>
  </w:style>
  <w:style w:type="table" w:customStyle="1" w:styleId="Bordered-Accent3">
    <w:name w:val="Bordered - Accent 3"/>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DADADA"/>
        <w:left w:val="single" w:sz="4" w:space="0" w:color="DADADA"/>
        <w:bottom w:val="single" w:sz="4" w:space="0" w:color="DADADA"/>
        <w:right w:val="single" w:sz="4" w:space="0" w:color="DADADA"/>
        <w:insideH w:val="single" w:sz="4" w:space="0" w:color="DADADA"/>
        <w:insideV w:val="single" w:sz="4" w:space="0" w:color="DADADA"/>
      </w:tblBorders>
    </w:tblPr>
    <w:tblStylePr w:type="firstRow">
      <w:rPr>
        <w:rFonts w:ascii="Arial" w:hAnsi="Arial" w:cs="Arial" w:hint="default"/>
        <w:color w:val="404040"/>
        <w:sz w:val="22"/>
        <w:szCs w:val="22"/>
      </w:rPr>
      <w:tblPr/>
      <w:tcPr>
        <w:tcBorders>
          <w:bottom w:val="single" w:sz="12" w:space="0" w:color="C9C9C9"/>
        </w:tcBorders>
      </w:tcPr>
    </w:tblStylePr>
    <w:tblStylePr w:type="lastRow">
      <w:rPr>
        <w:rFonts w:ascii="Arial" w:hAnsi="Arial" w:cs="Arial" w:hint="default"/>
        <w:color w:val="404040"/>
        <w:sz w:val="22"/>
        <w:szCs w:val="22"/>
      </w:rPr>
      <w:tblPr/>
      <w:tcPr>
        <w:tcBorders>
          <w:top w:val="single" w:sz="12" w:space="0" w:color="C9C9C9"/>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C9C9C9"/>
        </w:tcBorders>
      </w:tcPr>
    </w:tblStylePr>
    <w:tblStylePr w:type="band1Horz">
      <w:rPr>
        <w:rFonts w:ascii="Arial" w:hAnsi="Arial" w:cs="Arial" w:hint="default"/>
        <w:color w:val="404040"/>
        <w:sz w:val="22"/>
        <w:szCs w:val="22"/>
      </w:rPr>
      <w:tblPr/>
      <w:tcPr>
        <w:tcBorders>
          <w:top w:val="single" w:sz="4" w:space="0" w:color="DADADA"/>
          <w:left w:val="single" w:sz="4" w:space="0" w:color="DADADA"/>
          <w:bottom w:val="single" w:sz="4" w:space="0" w:color="DADADA"/>
          <w:right w:val="single" w:sz="4" w:space="0" w:color="DADADA"/>
        </w:tcBorders>
      </w:tcPr>
    </w:tblStylePr>
  </w:style>
  <w:style w:type="table" w:customStyle="1" w:styleId="Bordered-Accent4">
    <w:name w:val="Bordered - Accent 4"/>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FFE598"/>
        <w:left w:val="single" w:sz="4" w:space="0" w:color="FFE598"/>
        <w:bottom w:val="single" w:sz="4" w:space="0" w:color="FFE598"/>
        <w:right w:val="single" w:sz="4" w:space="0" w:color="FFE598"/>
        <w:insideH w:val="single" w:sz="4" w:space="0" w:color="FFE598"/>
        <w:insideV w:val="single" w:sz="4" w:space="0" w:color="FFE598"/>
      </w:tblBorders>
    </w:tblPr>
    <w:tblStylePr w:type="firstRow">
      <w:rPr>
        <w:rFonts w:ascii="Arial" w:hAnsi="Arial" w:cs="Arial" w:hint="default"/>
        <w:color w:val="404040"/>
        <w:sz w:val="22"/>
        <w:szCs w:val="22"/>
      </w:rPr>
      <w:tblPr/>
      <w:tcPr>
        <w:tcBorders>
          <w:bottom w:val="single" w:sz="12" w:space="0" w:color="FFD865"/>
        </w:tcBorders>
      </w:tcPr>
    </w:tblStylePr>
    <w:tblStylePr w:type="lastRow">
      <w:rPr>
        <w:rFonts w:ascii="Arial" w:hAnsi="Arial" w:cs="Arial" w:hint="default"/>
        <w:color w:val="404040"/>
        <w:sz w:val="22"/>
        <w:szCs w:val="22"/>
      </w:rPr>
      <w:tblPr/>
      <w:tcPr>
        <w:tcBorders>
          <w:top w:val="single" w:sz="12" w:space="0" w:color="FFD86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FFD865"/>
        </w:tcBorders>
      </w:tcPr>
    </w:tblStylePr>
    <w:tblStylePr w:type="band1Horz">
      <w:rPr>
        <w:rFonts w:ascii="Arial" w:hAnsi="Arial" w:cs="Arial" w:hint="default"/>
        <w:color w:val="404040"/>
        <w:sz w:val="22"/>
        <w:szCs w:val="22"/>
      </w:rPr>
      <w:tblPr/>
      <w:tcPr>
        <w:tcBorders>
          <w:top w:val="single" w:sz="4" w:space="0" w:color="FFE598"/>
          <w:left w:val="single" w:sz="4" w:space="0" w:color="FFE598"/>
          <w:bottom w:val="single" w:sz="4" w:space="0" w:color="FFE598"/>
          <w:right w:val="single" w:sz="4" w:space="0" w:color="FFE598"/>
        </w:tcBorders>
      </w:tcPr>
    </w:tblStylePr>
  </w:style>
  <w:style w:type="table" w:customStyle="1" w:styleId="Bordered-Accent5">
    <w:name w:val="Bordered - Accent 5"/>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BCD6EE"/>
        <w:left w:val="single" w:sz="4" w:space="0" w:color="BCD6EE"/>
        <w:bottom w:val="single" w:sz="4" w:space="0" w:color="BCD6EE"/>
        <w:right w:val="single" w:sz="4" w:space="0" w:color="BCD6EE"/>
        <w:insideH w:val="single" w:sz="4" w:space="0" w:color="BCD6EE"/>
        <w:insideV w:val="single" w:sz="4" w:space="0" w:color="BCD6EE"/>
      </w:tblBorders>
    </w:tblPr>
    <w:tblStylePr w:type="firstRow">
      <w:rPr>
        <w:rFonts w:ascii="Arial" w:hAnsi="Arial" w:cs="Arial" w:hint="default"/>
        <w:color w:val="404040"/>
        <w:sz w:val="22"/>
        <w:szCs w:val="22"/>
      </w:rPr>
      <w:tblPr/>
      <w:tcPr>
        <w:tcBorders>
          <w:bottom w:val="single" w:sz="12" w:space="0" w:color="9BC2E5"/>
        </w:tcBorders>
      </w:tcPr>
    </w:tblStylePr>
    <w:tblStylePr w:type="lastRow">
      <w:rPr>
        <w:rFonts w:ascii="Arial" w:hAnsi="Arial" w:cs="Arial" w:hint="default"/>
        <w:color w:val="404040"/>
        <w:sz w:val="22"/>
        <w:szCs w:val="22"/>
      </w:rPr>
      <w:tblPr/>
      <w:tcPr>
        <w:tcBorders>
          <w:top w:val="single" w:sz="12" w:space="0" w:color="9BC2E5"/>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9BC2E5"/>
        </w:tcBorders>
      </w:tcPr>
    </w:tblStylePr>
    <w:tblStylePr w:type="band1Horz">
      <w:rPr>
        <w:rFonts w:ascii="Arial" w:hAnsi="Arial" w:cs="Arial" w:hint="default"/>
        <w:color w:val="404040"/>
        <w:sz w:val="22"/>
        <w:szCs w:val="22"/>
      </w:rPr>
      <w:tblPr/>
      <w:tcPr>
        <w:tcBorders>
          <w:top w:val="single" w:sz="4" w:space="0" w:color="BCD6EE"/>
          <w:left w:val="single" w:sz="4" w:space="0" w:color="BCD6EE"/>
          <w:bottom w:val="single" w:sz="4" w:space="0" w:color="BCD6EE"/>
          <w:right w:val="single" w:sz="4" w:space="0" w:color="BCD6EE"/>
        </w:tcBorders>
      </w:tcPr>
    </w:tblStylePr>
  </w:style>
  <w:style w:type="table" w:customStyle="1" w:styleId="Bordered-Accent6">
    <w:name w:val="Bordered - Accent 6"/>
    <w:basedOn w:val="a1"/>
    <w:uiPriority w:val="99"/>
    <w:rsid w:val="0091186F"/>
    <w:pPr>
      <w:spacing w:after="0" w:line="240" w:lineRule="auto"/>
    </w:pPr>
    <w:rPr>
      <w:rFonts w:cs="Times New Roman"/>
      <w:sz w:val="20"/>
      <w:szCs w:val="20"/>
      <w:lang w:eastAsia="ru-RU"/>
    </w:rPr>
    <w:tblPr>
      <w:tblStyleRowBandSize w:val="1"/>
      <w:tblStyleColBandSize w:val="1"/>
      <w:tblBorders>
        <w:top w:val="single" w:sz="4" w:space="0" w:color="C4DFB2"/>
        <w:left w:val="single" w:sz="4" w:space="0" w:color="C4DFB2"/>
        <w:bottom w:val="single" w:sz="4" w:space="0" w:color="C4DFB2"/>
        <w:right w:val="single" w:sz="4" w:space="0" w:color="C4DFB2"/>
        <w:insideH w:val="single" w:sz="4" w:space="0" w:color="C4DFB2"/>
        <w:insideV w:val="single" w:sz="4" w:space="0" w:color="C4DFB2"/>
      </w:tblBorders>
    </w:tblPr>
    <w:tblStylePr w:type="firstRow">
      <w:rPr>
        <w:rFonts w:ascii="Arial" w:hAnsi="Arial" w:cs="Arial" w:hint="default"/>
        <w:color w:val="404040"/>
        <w:sz w:val="22"/>
        <w:szCs w:val="22"/>
      </w:rPr>
      <w:tblPr/>
      <w:tcPr>
        <w:tcBorders>
          <w:bottom w:val="single" w:sz="12" w:space="0" w:color="A9D08E"/>
        </w:tcBorders>
      </w:tcPr>
    </w:tblStylePr>
    <w:tblStylePr w:type="lastRow">
      <w:rPr>
        <w:rFonts w:ascii="Arial" w:hAnsi="Arial" w:cs="Arial" w:hint="default"/>
        <w:color w:val="404040"/>
        <w:sz w:val="22"/>
        <w:szCs w:val="22"/>
      </w:rPr>
      <w:tblPr/>
      <w:tcPr>
        <w:tcBorders>
          <w:top w:val="single" w:sz="12" w:space="0" w:color="A9D08E"/>
        </w:tcBorders>
      </w:tcPr>
    </w:tblStylePr>
    <w:tblStylePr w:type="firstCol">
      <w:rPr>
        <w:rFonts w:ascii="Arial" w:hAnsi="Arial" w:cs="Arial" w:hint="default"/>
        <w:color w:val="404040"/>
        <w:sz w:val="22"/>
        <w:szCs w:val="22"/>
      </w:rPr>
    </w:tblStylePr>
    <w:tblStylePr w:type="lastCol">
      <w:rPr>
        <w:rFonts w:ascii="Arial" w:hAnsi="Arial" w:cs="Arial" w:hint="default"/>
        <w:color w:val="404040"/>
        <w:sz w:val="22"/>
        <w:szCs w:val="22"/>
      </w:rPr>
      <w:tblPr/>
      <w:tcPr>
        <w:tcBorders>
          <w:left w:val="single" w:sz="12" w:space="0" w:color="A9D08E"/>
        </w:tcBorders>
      </w:tcPr>
    </w:tblStylePr>
    <w:tblStylePr w:type="band1Horz">
      <w:rPr>
        <w:rFonts w:ascii="Arial" w:hAnsi="Arial" w:cs="Arial" w:hint="default"/>
        <w:color w:val="404040"/>
        <w:sz w:val="22"/>
        <w:szCs w:val="22"/>
      </w:rPr>
      <w:tblPr/>
      <w:tcPr>
        <w:tcBorders>
          <w:top w:val="single" w:sz="4" w:space="0" w:color="C4DFB2"/>
          <w:left w:val="single" w:sz="4" w:space="0" w:color="C4DFB2"/>
          <w:bottom w:val="single" w:sz="4" w:space="0" w:color="C4DFB2"/>
          <w:right w:val="single" w:sz="4" w:space="0" w:color="C4DFB2"/>
        </w:tcBorders>
      </w:tcPr>
    </w:tblStylePr>
  </w:style>
  <w:style w:type="character" w:styleId="affffff1">
    <w:name w:val="page number"/>
    <w:basedOn w:val="a0"/>
    <w:link w:val="1a"/>
    <w:rsid w:val="00924BB6"/>
  </w:style>
  <w:style w:type="character" w:customStyle="1" w:styleId="c3">
    <w:name w:val="c3"/>
    <w:basedOn w:val="a0"/>
    <w:uiPriority w:val="99"/>
    <w:rsid w:val="00924BB6"/>
  </w:style>
  <w:style w:type="paragraph" w:customStyle="1" w:styleId="msonormal0">
    <w:name w:val="msonormal"/>
    <w:basedOn w:val="a"/>
    <w:qFormat/>
    <w:rsid w:val="00924B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924BB6"/>
  </w:style>
  <w:style w:type="paragraph" w:customStyle="1" w:styleId="paragraph">
    <w:name w:val="paragraph"/>
    <w:basedOn w:val="a"/>
    <w:qFormat/>
    <w:rsid w:val="00924BB6"/>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pellingerror">
    <w:name w:val="spellingerror"/>
    <w:basedOn w:val="a0"/>
    <w:rsid w:val="00924BB6"/>
  </w:style>
  <w:style w:type="character" w:customStyle="1" w:styleId="normaltextrun">
    <w:name w:val="normaltextrun"/>
    <w:basedOn w:val="a0"/>
    <w:rsid w:val="00924BB6"/>
  </w:style>
  <w:style w:type="character" w:customStyle="1" w:styleId="eop">
    <w:name w:val="eop"/>
    <w:basedOn w:val="a0"/>
    <w:rsid w:val="00924BB6"/>
  </w:style>
  <w:style w:type="paragraph" w:styleId="HTML">
    <w:name w:val="HTML Preformatted"/>
    <w:basedOn w:val="a"/>
    <w:link w:val="HTML0"/>
    <w:uiPriority w:val="99"/>
    <w:semiHidden/>
    <w:unhideWhenUsed/>
    <w:rsid w:val="00924B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924BB6"/>
    <w:rPr>
      <w:rFonts w:ascii="Courier New" w:eastAsia="Times New Roman" w:hAnsi="Courier New" w:cs="Courier New"/>
      <w:sz w:val="20"/>
      <w:szCs w:val="20"/>
      <w:lang w:eastAsia="ru-RU"/>
    </w:rPr>
  </w:style>
  <w:style w:type="character" w:customStyle="1" w:styleId="contextualspellingandgrammarerror">
    <w:name w:val="contextualspellingandgrammarerror"/>
    <w:basedOn w:val="a0"/>
    <w:rsid w:val="00924BB6"/>
  </w:style>
  <w:style w:type="character" w:customStyle="1" w:styleId="cf01">
    <w:name w:val="cf01"/>
    <w:basedOn w:val="a0"/>
    <w:rsid w:val="00924BB6"/>
    <w:rPr>
      <w:rFonts w:ascii="Segoe UI" w:hAnsi="Segoe UI" w:cs="Segoe UI" w:hint="default"/>
      <w:sz w:val="18"/>
      <w:szCs w:val="18"/>
    </w:rPr>
  </w:style>
  <w:style w:type="character" w:customStyle="1" w:styleId="1b">
    <w:name w:val="Текст примечания Знак1"/>
    <w:basedOn w:val="a0"/>
    <w:uiPriority w:val="99"/>
    <w:semiHidden/>
    <w:rsid w:val="004238DE"/>
    <w:rPr>
      <w:rFonts w:asciiTheme="minorHAnsi" w:eastAsiaTheme="minorEastAsia" w:hAnsiTheme="minorHAnsi" w:cstheme="minorBidi"/>
      <w:sz w:val="20"/>
      <w:szCs w:val="20"/>
      <w:lang w:eastAsia="en-US"/>
    </w:rPr>
  </w:style>
  <w:style w:type="character" w:customStyle="1" w:styleId="affffff2">
    <w:name w:val="Другое_"/>
    <w:basedOn w:val="a0"/>
    <w:link w:val="affffff3"/>
    <w:locked/>
    <w:rsid w:val="004238DE"/>
    <w:rPr>
      <w:rFonts w:ascii="Times New Roman" w:eastAsia="Times New Roman" w:hAnsi="Times New Roman" w:cs="Times New Roman"/>
      <w:sz w:val="28"/>
      <w:szCs w:val="28"/>
      <w:shd w:val="clear" w:color="auto" w:fill="FFFFFF"/>
    </w:rPr>
  </w:style>
  <w:style w:type="paragraph" w:customStyle="1" w:styleId="affffff3">
    <w:name w:val="Другое"/>
    <w:link w:val="affffff2"/>
    <w:qFormat/>
    <w:rsid w:val="004238DE"/>
    <w:pPr>
      <w:widowControl w:val="0"/>
      <w:shd w:val="clear" w:color="auto" w:fill="FFFFFF"/>
      <w:spacing w:after="0" w:line="276" w:lineRule="auto"/>
      <w:ind w:firstLine="400"/>
    </w:pPr>
    <w:rPr>
      <w:rFonts w:ascii="Times New Roman" w:eastAsia="Times New Roman" w:hAnsi="Times New Roman" w:cs="Times New Roman"/>
      <w:sz w:val="28"/>
      <w:szCs w:val="28"/>
    </w:rPr>
  </w:style>
  <w:style w:type="character" w:customStyle="1" w:styleId="affffff4">
    <w:name w:val="Сноска_"/>
    <w:basedOn w:val="a0"/>
    <w:link w:val="affffff5"/>
    <w:locked/>
    <w:rsid w:val="004238DE"/>
    <w:rPr>
      <w:rFonts w:ascii="Arial" w:eastAsia="Arial" w:hAnsi="Arial" w:cs="Arial"/>
      <w:sz w:val="10"/>
      <w:szCs w:val="10"/>
      <w:shd w:val="clear" w:color="auto" w:fill="FFFFFF"/>
    </w:rPr>
  </w:style>
  <w:style w:type="paragraph" w:customStyle="1" w:styleId="affffff5">
    <w:name w:val="Сноска"/>
    <w:link w:val="affffff4"/>
    <w:qFormat/>
    <w:rsid w:val="004238DE"/>
    <w:pPr>
      <w:widowControl w:val="0"/>
      <w:shd w:val="clear" w:color="auto" w:fill="FFFFFF"/>
      <w:spacing w:after="0" w:line="252" w:lineRule="auto"/>
    </w:pPr>
    <w:rPr>
      <w:rFonts w:ascii="Arial" w:eastAsia="Arial" w:hAnsi="Arial" w:cs="Arial"/>
      <w:sz w:val="10"/>
      <w:szCs w:val="10"/>
    </w:rPr>
  </w:style>
  <w:style w:type="paragraph" w:customStyle="1" w:styleId="affffff6">
    <w:name w:val="Прижатый влево"/>
    <w:next w:val="a"/>
    <w:uiPriority w:val="99"/>
    <w:qFormat/>
    <w:rsid w:val="004238DE"/>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character" w:customStyle="1" w:styleId="710">
    <w:name w:val="Заголовок 7 Знак1"/>
    <w:basedOn w:val="a0"/>
    <w:uiPriority w:val="9"/>
    <w:semiHidden/>
    <w:rsid w:val="004238DE"/>
    <w:rPr>
      <w:rFonts w:asciiTheme="majorHAnsi" w:eastAsiaTheme="majorEastAsia" w:hAnsiTheme="majorHAnsi" w:cstheme="majorBidi"/>
      <w:i/>
      <w:iCs/>
      <w:color w:val="404040" w:themeColor="text1" w:themeTint="BF"/>
      <w:sz w:val="22"/>
      <w:szCs w:val="22"/>
    </w:rPr>
  </w:style>
  <w:style w:type="character" w:customStyle="1" w:styleId="810">
    <w:name w:val="Заголовок 8 Знак1"/>
    <w:basedOn w:val="a0"/>
    <w:uiPriority w:val="9"/>
    <w:semiHidden/>
    <w:rsid w:val="004238DE"/>
    <w:rPr>
      <w:rFonts w:asciiTheme="majorHAnsi" w:eastAsiaTheme="majorEastAsia" w:hAnsiTheme="majorHAnsi" w:cstheme="majorBidi"/>
      <w:color w:val="404040" w:themeColor="text1" w:themeTint="BF"/>
    </w:rPr>
  </w:style>
  <w:style w:type="character" w:customStyle="1" w:styleId="910">
    <w:name w:val="Заголовок 9 Знак1"/>
    <w:basedOn w:val="a0"/>
    <w:uiPriority w:val="9"/>
    <w:semiHidden/>
    <w:rsid w:val="004238DE"/>
    <w:rPr>
      <w:rFonts w:asciiTheme="majorHAnsi" w:eastAsiaTheme="majorEastAsia" w:hAnsiTheme="majorHAnsi" w:cstheme="majorBidi"/>
      <w:i/>
      <w:iCs/>
      <w:color w:val="404040" w:themeColor="text1" w:themeTint="BF"/>
    </w:rPr>
  </w:style>
  <w:style w:type="character" w:customStyle="1" w:styleId="1c">
    <w:name w:val="Текст концевой сноски Знак1"/>
    <w:basedOn w:val="a0"/>
    <w:uiPriority w:val="99"/>
    <w:semiHidden/>
    <w:rsid w:val="004238DE"/>
    <w:rPr>
      <w:rFonts w:asciiTheme="minorHAnsi" w:eastAsiaTheme="minorEastAsia" w:hAnsiTheme="minorHAnsi" w:cstheme="minorBidi"/>
      <w:sz w:val="20"/>
      <w:szCs w:val="20"/>
      <w:lang w:eastAsia="en-US"/>
    </w:rPr>
  </w:style>
  <w:style w:type="character" w:customStyle="1" w:styleId="1d">
    <w:name w:val="Верхний колонтитул Знак1"/>
    <w:basedOn w:val="a0"/>
    <w:uiPriority w:val="99"/>
    <w:semiHidden/>
    <w:rsid w:val="004238DE"/>
    <w:rPr>
      <w:rFonts w:asciiTheme="minorHAnsi" w:eastAsiaTheme="minorEastAsia" w:hAnsiTheme="minorHAnsi" w:cstheme="minorBidi"/>
      <w:lang w:eastAsia="en-US"/>
    </w:rPr>
  </w:style>
  <w:style w:type="character" w:customStyle="1" w:styleId="1e">
    <w:name w:val="Нижний колонтитул Знак1"/>
    <w:basedOn w:val="a0"/>
    <w:uiPriority w:val="99"/>
    <w:semiHidden/>
    <w:rsid w:val="004238DE"/>
    <w:rPr>
      <w:rFonts w:asciiTheme="minorHAnsi" w:eastAsiaTheme="minorEastAsia" w:hAnsiTheme="minorHAnsi" w:cstheme="minorBidi"/>
      <w:lang w:eastAsia="en-US"/>
    </w:rPr>
  </w:style>
  <w:style w:type="character" w:customStyle="1" w:styleId="1f">
    <w:name w:val="Текст выноски Знак1"/>
    <w:basedOn w:val="a0"/>
    <w:uiPriority w:val="99"/>
    <w:semiHidden/>
    <w:rsid w:val="004238DE"/>
    <w:rPr>
      <w:rFonts w:ascii="Tahoma" w:eastAsiaTheme="minorEastAsia" w:hAnsi="Tahoma" w:cs="Tahoma"/>
      <w:sz w:val="16"/>
      <w:szCs w:val="16"/>
      <w:lang w:eastAsia="en-US"/>
    </w:rPr>
  </w:style>
  <w:style w:type="character" w:customStyle="1" w:styleId="1f0">
    <w:name w:val="Основной текст Знак1"/>
    <w:basedOn w:val="a0"/>
    <w:uiPriority w:val="1"/>
    <w:semiHidden/>
    <w:rsid w:val="004238DE"/>
    <w:rPr>
      <w:rFonts w:asciiTheme="minorHAnsi" w:eastAsiaTheme="minorEastAsia" w:hAnsiTheme="minorHAnsi" w:cstheme="minorBidi"/>
      <w:lang w:eastAsia="en-US"/>
    </w:rPr>
  </w:style>
  <w:style w:type="character" w:customStyle="1" w:styleId="1f1">
    <w:name w:val="Тема примечания Знак1"/>
    <w:basedOn w:val="1b"/>
    <w:uiPriority w:val="99"/>
    <w:semiHidden/>
    <w:rsid w:val="004238DE"/>
    <w:rPr>
      <w:rFonts w:asciiTheme="minorHAnsi" w:eastAsiaTheme="minorEastAsia" w:hAnsiTheme="minorHAnsi" w:cstheme="minorBidi"/>
      <w:b/>
      <w:bCs/>
      <w:sz w:val="20"/>
      <w:szCs w:val="20"/>
      <w:lang w:eastAsia="en-US"/>
    </w:rPr>
  </w:style>
  <w:style w:type="character" w:customStyle="1" w:styleId="1f2">
    <w:name w:val="Название Знак1"/>
    <w:basedOn w:val="a0"/>
    <w:uiPriority w:val="10"/>
    <w:rsid w:val="004238DE"/>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1f3">
    <w:name w:val="Подзаголовок Знак1"/>
    <w:basedOn w:val="a0"/>
    <w:uiPriority w:val="11"/>
    <w:rsid w:val="004238DE"/>
    <w:rPr>
      <w:rFonts w:asciiTheme="majorHAnsi" w:eastAsiaTheme="majorEastAsia" w:hAnsiTheme="majorHAnsi" w:cstheme="majorBidi"/>
      <w:i/>
      <w:iCs/>
      <w:color w:val="4472C4" w:themeColor="accent1"/>
      <w:spacing w:val="15"/>
      <w:sz w:val="24"/>
      <w:szCs w:val="24"/>
      <w:lang w:eastAsia="en-US"/>
    </w:rPr>
  </w:style>
  <w:style w:type="character" w:customStyle="1" w:styleId="212">
    <w:name w:val="Цитата 2 Знак1"/>
    <w:basedOn w:val="a0"/>
    <w:uiPriority w:val="29"/>
    <w:rsid w:val="004238DE"/>
    <w:rPr>
      <w:rFonts w:asciiTheme="minorHAnsi" w:eastAsiaTheme="minorEastAsia" w:hAnsiTheme="minorHAnsi" w:cstheme="minorBidi"/>
      <w:i/>
      <w:iCs/>
      <w:color w:val="000000" w:themeColor="text1"/>
      <w:lang w:eastAsia="en-US"/>
    </w:rPr>
  </w:style>
  <w:style w:type="character" w:customStyle="1" w:styleId="1f4">
    <w:name w:val="Выделенная цитата Знак1"/>
    <w:basedOn w:val="a0"/>
    <w:uiPriority w:val="30"/>
    <w:rsid w:val="004238DE"/>
    <w:rPr>
      <w:rFonts w:asciiTheme="minorHAnsi" w:eastAsiaTheme="minorEastAsia" w:hAnsiTheme="minorHAnsi" w:cstheme="minorBidi"/>
      <w:b/>
      <w:bCs/>
      <w:i/>
      <w:iCs/>
      <w:color w:val="4472C4" w:themeColor="accent1"/>
      <w:lang w:eastAsia="en-US"/>
    </w:rPr>
  </w:style>
  <w:style w:type="character" w:customStyle="1" w:styleId="2a">
    <w:name w:val="Неразрешенное упоминание2"/>
    <w:basedOn w:val="a0"/>
    <w:rsid w:val="004238DE"/>
    <w:rPr>
      <w:color w:val="605E5C"/>
      <w:shd w:val="clear" w:color="auto" w:fill="E1DFDD"/>
    </w:rPr>
  </w:style>
  <w:style w:type="character" w:customStyle="1" w:styleId="33">
    <w:name w:val="Неразрешенное упоминание3"/>
    <w:basedOn w:val="a0"/>
    <w:uiPriority w:val="99"/>
    <w:semiHidden/>
    <w:rsid w:val="004238DE"/>
    <w:rPr>
      <w:color w:val="605E5C"/>
      <w:shd w:val="clear" w:color="auto" w:fill="E1DFDD"/>
    </w:rPr>
  </w:style>
  <w:style w:type="table" w:customStyle="1" w:styleId="113">
    <w:name w:val="Сетка таблицы11"/>
    <w:basedOn w:val="a1"/>
    <w:uiPriority w:val="99"/>
    <w:rsid w:val="004238DE"/>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uiPriority w:val="59"/>
    <w:rsid w:val="004238DE"/>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uiPriority w:val="39"/>
    <w:rsid w:val="004238DE"/>
    <w:pPr>
      <w:spacing w:after="0" w:line="240" w:lineRule="auto"/>
    </w:pPr>
    <w:rPr>
      <w:rFonts w:cs="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b">
    <w:name w:val="Сетка таблицы2"/>
    <w:basedOn w:val="a1"/>
    <w:uiPriority w:val="59"/>
    <w:rsid w:val="004238DE"/>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2">
    <w:name w:val="Гиперссылка2"/>
    <w:link w:val="ab"/>
    <w:qFormat/>
    <w:rsid w:val="004238DE"/>
    <w:pPr>
      <w:spacing w:after="200" w:line="276" w:lineRule="auto"/>
    </w:pPr>
    <w:rPr>
      <w:color w:val="0000FF"/>
      <w:u w:val="single"/>
    </w:rPr>
  </w:style>
  <w:style w:type="character" w:customStyle="1" w:styleId="14">
    <w:name w:val="Оглавление 1 Знак"/>
    <w:link w:val="13"/>
    <w:uiPriority w:val="39"/>
    <w:locked/>
    <w:rsid w:val="004238DE"/>
    <w:rPr>
      <w:rFonts w:eastAsiaTheme="minorEastAsia"/>
    </w:rPr>
  </w:style>
  <w:style w:type="character" w:customStyle="1" w:styleId="26">
    <w:name w:val="Оглавление 2 Знак"/>
    <w:link w:val="25"/>
    <w:uiPriority w:val="39"/>
    <w:semiHidden/>
    <w:locked/>
    <w:rsid w:val="004238DE"/>
    <w:rPr>
      <w:rFonts w:asciiTheme="minorHAnsi" w:eastAsiaTheme="minorEastAsia" w:hAnsiTheme="minorHAnsi" w:cs="Times New Roman"/>
      <w:lang w:eastAsia="ru-RU"/>
    </w:rPr>
  </w:style>
  <w:style w:type="character" w:customStyle="1" w:styleId="32">
    <w:name w:val="Оглавление 3 Знак"/>
    <w:link w:val="31"/>
    <w:uiPriority w:val="39"/>
    <w:semiHidden/>
    <w:locked/>
    <w:rsid w:val="004238DE"/>
    <w:rPr>
      <w:rFonts w:asciiTheme="minorHAnsi" w:eastAsiaTheme="minorEastAsia" w:hAnsiTheme="minorHAnsi" w:cs="Times New Roman"/>
      <w:lang w:eastAsia="ru-RU"/>
    </w:rPr>
  </w:style>
  <w:style w:type="character" w:customStyle="1" w:styleId="43">
    <w:name w:val="Оглавление 4 Знак"/>
    <w:link w:val="42"/>
    <w:uiPriority w:val="39"/>
    <w:semiHidden/>
    <w:locked/>
    <w:rsid w:val="004238DE"/>
    <w:rPr>
      <w:rFonts w:cs="Times New Roman"/>
      <w:lang w:eastAsia="en-US"/>
    </w:rPr>
  </w:style>
  <w:style w:type="character" w:customStyle="1" w:styleId="52">
    <w:name w:val="Оглавление 5 Знак"/>
    <w:link w:val="51"/>
    <w:uiPriority w:val="39"/>
    <w:semiHidden/>
    <w:locked/>
    <w:rsid w:val="004238DE"/>
    <w:rPr>
      <w:rFonts w:cs="Times New Roman"/>
      <w:lang w:eastAsia="en-US"/>
    </w:rPr>
  </w:style>
  <w:style w:type="character" w:customStyle="1" w:styleId="62">
    <w:name w:val="Оглавление 6 Знак"/>
    <w:link w:val="61"/>
    <w:uiPriority w:val="39"/>
    <w:semiHidden/>
    <w:locked/>
    <w:rsid w:val="004238DE"/>
    <w:rPr>
      <w:rFonts w:cs="Times New Roman"/>
      <w:lang w:eastAsia="en-US"/>
    </w:rPr>
  </w:style>
  <w:style w:type="character" w:customStyle="1" w:styleId="72">
    <w:name w:val="Оглавление 7 Знак"/>
    <w:link w:val="71"/>
    <w:uiPriority w:val="39"/>
    <w:semiHidden/>
    <w:locked/>
    <w:rsid w:val="004238DE"/>
    <w:rPr>
      <w:rFonts w:cs="Times New Roman"/>
      <w:lang w:eastAsia="en-US"/>
    </w:rPr>
  </w:style>
  <w:style w:type="character" w:customStyle="1" w:styleId="82">
    <w:name w:val="Оглавление 8 Знак"/>
    <w:link w:val="81"/>
    <w:uiPriority w:val="39"/>
    <w:semiHidden/>
    <w:locked/>
    <w:rsid w:val="004238DE"/>
    <w:rPr>
      <w:rFonts w:cs="Times New Roman"/>
      <w:lang w:eastAsia="en-US"/>
    </w:rPr>
  </w:style>
  <w:style w:type="character" w:customStyle="1" w:styleId="92">
    <w:name w:val="Оглавление 9 Знак"/>
    <w:link w:val="91"/>
    <w:uiPriority w:val="39"/>
    <w:semiHidden/>
    <w:locked/>
    <w:rsid w:val="004238DE"/>
    <w:rPr>
      <w:rFonts w:cs="Times New Roman"/>
      <w:lang w:eastAsia="en-US"/>
    </w:rPr>
  </w:style>
  <w:style w:type="character" w:customStyle="1" w:styleId="af2">
    <w:name w:val="Заголовок оглавления Знак"/>
    <w:basedOn w:val="10"/>
    <w:link w:val="af1"/>
    <w:uiPriority w:val="39"/>
    <w:locked/>
    <w:rsid w:val="004238DE"/>
    <w:rPr>
      <w:rFonts w:asciiTheme="majorHAnsi" w:eastAsiaTheme="majorEastAsia" w:hAnsiTheme="majorHAnsi" w:cstheme="majorBidi"/>
      <w:color w:val="2F5496" w:themeColor="accent1" w:themeShade="BF"/>
      <w:sz w:val="32"/>
      <w:szCs w:val="32"/>
    </w:rPr>
  </w:style>
  <w:style w:type="paragraph" w:customStyle="1" w:styleId="34">
    <w:name w:val="Гиперссылка3"/>
    <w:qFormat/>
    <w:rsid w:val="004238DE"/>
    <w:pPr>
      <w:spacing w:after="200" w:line="276" w:lineRule="auto"/>
    </w:pPr>
    <w:rPr>
      <w:rFonts w:eastAsia="Times New Roman" w:cs="Times New Roman"/>
      <w:color w:val="0000FF"/>
      <w:szCs w:val="20"/>
      <w:u w:val="single"/>
      <w:lang w:eastAsia="ru-RU"/>
    </w:rPr>
  </w:style>
  <w:style w:type="paragraph" w:customStyle="1" w:styleId="Footnote">
    <w:name w:val="Footnote"/>
    <w:basedOn w:val="a"/>
    <w:qFormat/>
    <w:rsid w:val="004238DE"/>
    <w:pPr>
      <w:spacing w:after="0" w:line="240" w:lineRule="auto"/>
    </w:pPr>
    <w:rPr>
      <w:rFonts w:asciiTheme="minorHAnsi" w:eastAsia="Times New Roman" w:hAnsiTheme="minorHAnsi" w:cs="Times New Roman"/>
      <w:color w:val="000000"/>
      <w:sz w:val="20"/>
      <w:szCs w:val="20"/>
      <w:lang w:eastAsia="ru-RU"/>
    </w:rPr>
  </w:style>
  <w:style w:type="paragraph" w:customStyle="1" w:styleId="1f5">
    <w:name w:val="Основной шрифт абзаца1"/>
    <w:qFormat/>
    <w:rsid w:val="004238DE"/>
    <w:pPr>
      <w:spacing w:after="200" w:line="276" w:lineRule="auto"/>
    </w:pPr>
    <w:rPr>
      <w:rFonts w:eastAsia="Times New Roman" w:cs="Times New Roman"/>
      <w:color w:val="000000"/>
      <w:szCs w:val="20"/>
      <w:lang w:eastAsia="ru-RU"/>
    </w:rPr>
  </w:style>
  <w:style w:type="paragraph" w:customStyle="1" w:styleId="Endnote">
    <w:name w:val="Endnote"/>
    <w:qFormat/>
    <w:rsid w:val="004238DE"/>
    <w:pPr>
      <w:spacing w:after="200" w:line="276" w:lineRule="auto"/>
      <w:ind w:firstLine="851"/>
      <w:jc w:val="both"/>
    </w:pPr>
    <w:rPr>
      <w:rFonts w:ascii="XO Thames" w:eastAsia="Times New Roman" w:hAnsi="XO Thames" w:cs="Times New Roman"/>
      <w:color w:val="000000"/>
      <w:szCs w:val="20"/>
      <w:lang w:eastAsia="ru-RU"/>
    </w:rPr>
  </w:style>
  <w:style w:type="paragraph" w:customStyle="1" w:styleId="1f6">
    <w:name w:val="Гиперссылка1"/>
    <w:basedOn w:val="1f5"/>
    <w:qFormat/>
    <w:rsid w:val="004238DE"/>
    <w:rPr>
      <w:color w:val="0000FF"/>
      <w:u w:val="single"/>
    </w:rPr>
  </w:style>
  <w:style w:type="paragraph" w:customStyle="1" w:styleId="35">
    <w:name w:val="Основной шрифт абзаца3"/>
    <w:qFormat/>
    <w:rsid w:val="004238DE"/>
    <w:pPr>
      <w:spacing w:after="200" w:line="276" w:lineRule="auto"/>
    </w:pPr>
    <w:rPr>
      <w:rFonts w:eastAsia="Times New Roman" w:cs="Times New Roman"/>
      <w:color w:val="000000"/>
      <w:szCs w:val="20"/>
      <w:lang w:eastAsia="ru-RU"/>
    </w:rPr>
  </w:style>
  <w:style w:type="paragraph" w:customStyle="1" w:styleId="2c">
    <w:name w:val="Основной текст (2)"/>
    <w:qFormat/>
    <w:rsid w:val="004238DE"/>
    <w:pPr>
      <w:spacing w:after="200" w:line="276" w:lineRule="auto"/>
    </w:pPr>
    <w:rPr>
      <w:rFonts w:ascii="Times New Roman" w:eastAsia="Times New Roman" w:hAnsi="Times New Roman" w:cs="Times New Roman"/>
      <w:color w:val="000000"/>
      <w:sz w:val="24"/>
      <w:szCs w:val="20"/>
      <w:lang w:eastAsia="ru-RU"/>
    </w:rPr>
  </w:style>
  <w:style w:type="paragraph" w:customStyle="1" w:styleId="1f7">
    <w:name w:val="Знак сноски1"/>
    <w:qFormat/>
    <w:rsid w:val="004238DE"/>
    <w:pPr>
      <w:spacing w:after="200" w:line="276" w:lineRule="auto"/>
    </w:pPr>
    <w:rPr>
      <w:rFonts w:eastAsia="Times New Roman" w:cs="Times New Roman"/>
      <w:color w:val="000000"/>
      <w:szCs w:val="20"/>
      <w:vertAlign w:val="superscript"/>
      <w:lang w:eastAsia="ru-RU"/>
    </w:rPr>
  </w:style>
  <w:style w:type="paragraph" w:customStyle="1" w:styleId="2d">
    <w:name w:val="Основной шрифт абзаца2"/>
    <w:qFormat/>
    <w:rsid w:val="004238DE"/>
    <w:pPr>
      <w:spacing w:after="200" w:line="276" w:lineRule="auto"/>
    </w:pPr>
    <w:rPr>
      <w:rFonts w:eastAsia="Times New Roman" w:cs="Times New Roman"/>
      <w:color w:val="000000"/>
      <w:szCs w:val="20"/>
      <w:lang w:eastAsia="ru-RU"/>
    </w:rPr>
  </w:style>
  <w:style w:type="paragraph" w:customStyle="1" w:styleId="HeaderandFooter">
    <w:name w:val="Header and Footer"/>
    <w:qFormat/>
    <w:rsid w:val="004238DE"/>
    <w:pPr>
      <w:spacing w:after="200" w:line="240" w:lineRule="auto"/>
      <w:jc w:val="both"/>
    </w:pPr>
    <w:rPr>
      <w:rFonts w:ascii="XO Thames" w:eastAsia="Times New Roman" w:hAnsi="XO Thames" w:cs="Times New Roman"/>
      <w:color w:val="000000"/>
      <w:sz w:val="20"/>
      <w:szCs w:val="20"/>
      <w:lang w:eastAsia="ru-RU"/>
    </w:rPr>
  </w:style>
  <w:style w:type="paragraph" w:customStyle="1" w:styleId="1f8">
    <w:name w:val="Строгий1"/>
    <w:basedOn w:val="1f5"/>
    <w:qFormat/>
    <w:rsid w:val="004238DE"/>
    <w:rPr>
      <w:b/>
    </w:rPr>
  </w:style>
  <w:style w:type="paragraph" w:customStyle="1" w:styleId="1f9">
    <w:name w:val="Выделение1"/>
    <w:qFormat/>
    <w:rsid w:val="004238DE"/>
    <w:pPr>
      <w:spacing w:after="200" w:line="276" w:lineRule="auto"/>
    </w:pPr>
    <w:rPr>
      <w:rFonts w:eastAsia="Times New Roman" w:cs="Times New Roman"/>
      <w:i/>
      <w:color w:val="000000"/>
      <w:szCs w:val="20"/>
      <w:lang w:eastAsia="ru-RU"/>
    </w:rPr>
  </w:style>
  <w:style w:type="paragraph" w:customStyle="1" w:styleId="1fa">
    <w:name w:val="Знак примечания1"/>
    <w:basedOn w:val="1f5"/>
    <w:qFormat/>
    <w:rsid w:val="004238DE"/>
    <w:rPr>
      <w:sz w:val="16"/>
    </w:rPr>
  </w:style>
  <w:style w:type="character" w:customStyle="1" w:styleId="1fb">
    <w:name w:val="Заголовок Знак1"/>
    <w:basedOn w:val="a0"/>
    <w:rsid w:val="00980CAE"/>
    <w:rPr>
      <w:rFonts w:asciiTheme="majorHAnsi" w:eastAsiaTheme="majorEastAsia" w:hAnsiTheme="majorHAnsi" w:cstheme="majorBidi"/>
      <w:spacing w:val="-10"/>
      <w:kern w:val="28"/>
      <w:sz w:val="56"/>
      <w:szCs w:val="56"/>
      <w:lang w:eastAsia="en-US"/>
      <w14:ligatures w14:val="standardContextual"/>
    </w:rPr>
  </w:style>
  <w:style w:type="character" w:styleId="affffff7">
    <w:name w:val="Unresolved Mention"/>
    <w:basedOn w:val="a0"/>
    <w:uiPriority w:val="99"/>
    <w:semiHidden/>
    <w:unhideWhenUsed/>
    <w:rsid w:val="00980CAE"/>
    <w:rPr>
      <w:color w:val="605E5C"/>
      <w:shd w:val="clear" w:color="auto" w:fill="E1DFDD"/>
    </w:rPr>
  </w:style>
  <w:style w:type="table" w:customStyle="1" w:styleId="36">
    <w:name w:val="Сетка таблицы3"/>
    <w:basedOn w:val="a1"/>
    <w:rsid w:val="00980CAE"/>
    <w:pPr>
      <w:spacing w:after="0" w:line="240" w:lineRule="auto"/>
    </w:pPr>
    <w:rPr>
      <w:rFonts w:asciiTheme="minorHAnsi" w:eastAsia="Times New Roman" w:hAnsiTheme="minorHAnsi" w:cs="Times New Roman"/>
      <w:color w:val="00000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fffff8">
    <w:name w:val="List"/>
    <w:basedOn w:val="a"/>
    <w:uiPriority w:val="99"/>
    <w:semiHidden/>
    <w:unhideWhenUsed/>
    <w:rsid w:val="00A36E3E"/>
    <w:pPr>
      <w:spacing w:before="100" w:beforeAutospacing="1" w:after="0" w:line="240" w:lineRule="auto"/>
      <w:ind w:left="283" w:hanging="283"/>
    </w:pPr>
    <w:rPr>
      <w:rFonts w:ascii="Times New Roman" w:eastAsia="Times New Roman" w:hAnsi="Times New Roman" w:cs="Times New Roman"/>
      <w:spacing w:val="-4"/>
      <w:sz w:val="20"/>
      <w:szCs w:val="20"/>
      <w:lang w:eastAsia="ru-RU"/>
    </w:rPr>
  </w:style>
  <w:style w:type="paragraph" w:styleId="2e">
    <w:name w:val="List 2"/>
    <w:basedOn w:val="a"/>
    <w:uiPriority w:val="99"/>
    <w:semiHidden/>
    <w:unhideWhenUsed/>
    <w:rsid w:val="00A36E3E"/>
    <w:pPr>
      <w:spacing w:before="100" w:beforeAutospacing="1" w:after="0" w:line="240" w:lineRule="auto"/>
      <w:ind w:left="566" w:hanging="283"/>
    </w:pPr>
    <w:rPr>
      <w:rFonts w:ascii="Times New Roman" w:eastAsia="Times New Roman" w:hAnsi="Times New Roman" w:cs="Times New Roman"/>
      <w:sz w:val="24"/>
      <w:szCs w:val="24"/>
      <w:lang w:eastAsia="ru-RU"/>
    </w:rPr>
  </w:style>
  <w:style w:type="paragraph" w:styleId="37">
    <w:name w:val="List 3"/>
    <w:basedOn w:val="a"/>
    <w:uiPriority w:val="99"/>
    <w:semiHidden/>
    <w:unhideWhenUsed/>
    <w:rsid w:val="00A36E3E"/>
    <w:pPr>
      <w:spacing w:before="100" w:beforeAutospacing="1" w:after="0" w:line="240" w:lineRule="auto"/>
      <w:ind w:left="849" w:hanging="283"/>
    </w:pPr>
    <w:rPr>
      <w:rFonts w:ascii="Arial" w:eastAsia="Times New Roman" w:hAnsi="Arial" w:cs="Arial"/>
      <w:sz w:val="24"/>
      <w:szCs w:val="28"/>
      <w:lang w:eastAsia="ru-RU"/>
    </w:rPr>
  </w:style>
  <w:style w:type="paragraph" w:styleId="affffff9">
    <w:name w:val="Body Text Indent"/>
    <w:basedOn w:val="a"/>
    <w:link w:val="affffffa"/>
    <w:uiPriority w:val="99"/>
    <w:semiHidden/>
    <w:unhideWhenUsed/>
    <w:rsid w:val="00A36E3E"/>
    <w:pPr>
      <w:spacing w:before="100" w:beforeAutospacing="1" w:after="120" w:line="240" w:lineRule="auto"/>
      <w:ind w:left="283"/>
    </w:pPr>
    <w:rPr>
      <w:rFonts w:ascii="Times New Roman" w:eastAsia="Times New Roman" w:hAnsi="Times New Roman" w:cs="Times New Roman"/>
      <w:sz w:val="24"/>
      <w:szCs w:val="24"/>
      <w:lang w:eastAsia="ru-RU"/>
    </w:rPr>
  </w:style>
  <w:style w:type="character" w:customStyle="1" w:styleId="affffffa">
    <w:name w:val="Основной текст с отступом Знак"/>
    <w:basedOn w:val="a0"/>
    <w:link w:val="affffff9"/>
    <w:uiPriority w:val="99"/>
    <w:semiHidden/>
    <w:rsid w:val="00A36E3E"/>
    <w:rPr>
      <w:rFonts w:ascii="Times New Roman" w:eastAsia="Times New Roman" w:hAnsi="Times New Roman" w:cs="Times New Roman"/>
      <w:sz w:val="24"/>
      <w:szCs w:val="24"/>
      <w:lang w:eastAsia="ru-RU"/>
    </w:rPr>
  </w:style>
  <w:style w:type="paragraph" w:styleId="2f">
    <w:name w:val="Body Text 2"/>
    <w:basedOn w:val="a"/>
    <w:link w:val="2f0"/>
    <w:uiPriority w:val="99"/>
    <w:semiHidden/>
    <w:unhideWhenUsed/>
    <w:rsid w:val="00A36E3E"/>
    <w:pPr>
      <w:spacing w:before="100" w:beforeAutospacing="1" w:after="120" w:line="480" w:lineRule="auto"/>
    </w:pPr>
    <w:rPr>
      <w:rFonts w:ascii="Times New Roman" w:eastAsia="Times New Roman" w:hAnsi="Times New Roman" w:cs="Times New Roman"/>
      <w:sz w:val="24"/>
      <w:szCs w:val="24"/>
      <w:lang w:eastAsia="ru-RU"/>
    </w:rPr>
  </w:style>
  <w:style w:type="character" w:customStyle="1" w:styleId="2f0">
    <w:name w:val="Основной текст 2 Знак"/>
    <w:basedOn w:val="a0"/>
    <w:link w:val="2f"/>
    <w:uiPriority w:val="99"/>
    <w:semiHidden/>
    <w:rsid w:val="00A36E3E"/>
    <w:rPr>
      <w:rFonts w:ascii="Times New Roman" w:eastAsia="Times New Roman" w:hAnsi="Times New Roman" w:cs="Times New Roman"/>
      <w:sz w:val="24"/>
      <w:szCs w:val="24"/>
      <w:lang w:eastAsia="ru-RU"/>
    </w:rPr>
  </w:style>
  <w:style w:type="paragraph" w:styleId="38">
    <w:name w:val="Body Text 3"/>
    <w:basedOn w:val="a"/>
    <w:link w:val="39"/>
    <w:uiPriority w:val="99"/>
    <w:semiHidden/>
    <w:unhideWhenUsed/>
    <w:rsid w:val="00A36E3E"/>
    <w:pPr>
      <w:spacing w:before="100" w:beforeAutospacing="1" w:after="120" w:line="240" w:lineRule="auto"/>
    </w:pPr>
    <w:rPr>
      <w:rFonts w:ascii="Times New Roman" w:eastAsia="Times New Roman" w:hAnsi="Times New Roman" w:cs="Times New Roman"/>
      <w:sz w:val="16"/>
      <w:szCs w:val="16"/>
      <w:lang w:eastAsia="ru-RU"/>
    </w:rPr>
  </w:style>
  <w:style w:type="character" w:customStyle="1" w:styleId="39">
    <w:name w:val="Основной текст 3 Знак"/>
    <w:basedOn w:val="a0"/>
    <w:link w:val="38"/>
    <w:uiPriority w:val="99"/>
    <w:semiHidden/>
    <w:rsid w:val="00A36E3E"/>
    <w:rPr>
      <w:rFonts w:ascii="Times New Roman" w:eastAsia="Times New Roman" w:hAnsi="Times New Roman" w:cs="Times New Roman"/>
      <w:sz w:val="16"/>
      <w:szCs w:val="16"/>
      <w:lang w:eastAsia="ru-RU"/>
    </w:rPr>
  </w:style>
  <w:style w:type="paragraph" w:styleId="2f1">
    <w:name w:val="Body Text Indent 2"/>
    <w:basedOn w:val="a"/>
    <w:link w:val="2f2"/>
    <w:semiHidden/>
    <w:unhideWhenUsed/>
    <w:rsid w:val="00A36E3E"/>
    <w:pPr>
      <w:spacing w:before="100" w:beforeAutospacing="1" w:after="120" w:line="480" w:lineRule="auto"/>
      <w:ind w:left="283"/>
    </w:pPr>
    <w:rPr>
      <w:rFonts w:cs="Times New Roman"/>
      <w:lang w:eastAsia="en-US"/>
    </w:rPr>
  </w:style>
  <w:style w:type="character" w:customStyle="1" w:styleId="2f2">
    <w:name w:val="Основной текст с отступом 2 Знак"/>
    <w:basedOn w:val="a0"/>
    <w:link w:val="2f1"/>
    <w:semiHidden/>
    <w:rsid w:val="00A36E3E"/>
    <w:rPr>
      <w:rFonts w:cs="Times New Roman"/>
      <w:lang w:eastAsia="en-US"/>
    </w:rPr>
  </w:style>
  <w:style w:type="paragraph" w:styleId="3a">
    <w:name w:val="Body Text Indent 3"/>
    <w:basedOn w:val="a"/>
    <w:link w:val="3b"/>
    <w:semiHidden/>
    <w:unhideWhenUsed/>
    <w:rsid w:val="00A36E3E"/>
    <w:pPr>
      <w:spacing w:before="100" w:beforeAutospacing="1" w:after="120" w:line="240" w:lineRule="auto"/>
      <w:ind w:left="283"/>
    </w:pPr>
    <w:rPr>
      <w:rFonts w:ascii="Times New Roman" w:eastAsia="Times New Roman" w:hAnsi="Times New Roman" w:cs="Times New Roman"/>
      <w:sz w:val="16"/>
      <w:szCs w:val="16"/>
      <w:lang w:eastAsia="ru-RU"/>
    </w:rPr>
  </w:style>
  <w:style w:type="character" w:customStyle="1" w:styleId="3b">
    <w:name w:val="Основной текст с отступом 3 Знак"/>
    <w:basedOn w:val="a0"/>
    <w:link w:val="3a"/>
    <w:semiHidden/>
    <w:rsid w:val="00A36E3E"/>
    <w:rPr>
      <w:rFonts w:ascii="Times New Roman" w:eastAsia="Times New Roman" w:hAnsi="Times New Roman" w:cs="Times New Roman"/>
      <w:sz w:val="16"/>
      <w:szCs w:val="16"/>
      <w:lang w:eastAsia="ru-RU"/>
    </w:rPr>
  </w:style>
  <w:style w:type="paragraph" w:styleId="affffffb">
    <w:name w:val="Document Map"/>
    <w:basedOn w:val="a"/>
    <w:link w:val="affffffc"/>
    <w:uiPriority w:val="99"/>
    <w:semiHidden/>
    <w:unhideWhenUsed/>
    <w:rsid w:val="00A36E3E"/>
    <w:pPr>
      <w:shd w:val="clear" w:color="auto" w:fill="000080"/>
      <w:spacing w:before="100" w:beforeAutospacing="1" w:after="0" w:line="240" w:lineRule="auto"/>
    </w:pPr>
    <w:rPr>
      <w:rFonts w:ascii="Tahoma" w:eastAsia="Times New Roman" w:hAnsi="Tahoma" w:cs="Tahoma"/>
      <w:sz w:val="20"/>
      <w:szCs w:val="20"/>
      <w:lang w:eastAsia="ru-RU"/>
    </w:rPr>
  </w:style>
  <w:style w:type="character" w:customStyle="1" w:styleId="affffffc">
    <w:name w:val="Схема документа Знак"/>
    <w:basedOn w:val="a0"/>
    <w:link w:val="affffffb"/>
    <w:uiPriority w:val="99"/>
    <w:semiHidden/>
    <w:rsid w:val="00A36E3E"/>
    <w:rPr>
      <w:rFonts w:ascii="Tahoma" w:eastAsia="Times New Roman" w:hAnsi="Tahoma" w:cs="Tahoma"/>
      <w:sz w:val="20"/>
      <w:szCs w:val="20"/>
      <w:shd w:val="clear" w:color="auto" w:fill="000080"/>
      <w:lang w:eastAsia="ru-RU"/>
    </w:rPr>
  </w:style>
  <w:style w:type="paragraph" w:styleId="affffffd">
    <w:name w:val="Plain Text"/>
    <w:basedOn w:val="a"/>
    <w:link w:val="affffffe"/>
    <w:uiPriority w:val="99"/>
    <w:semiHidden/>
    <w:unhideWhenUsed/>
    <w:rsid w:val="00A36E3E"/>
    <w:pPr>
      <w:spacing w:before="100" w:beforeAutospacing="1" w:after="0" w:line="240" w:lineRule="auto"/>
    </w:pPr>
    <w:rPr>
      <w:rFonts w:ascii="Courier New" w:eastAsia="Times New Roman" w:hAnsi="Courier New" w:cs="Times New Roman"/>
      <w:sz w:val="20"/>
      <w:szCs w:val="20"/>
      <w:lang w:eastAsia="en-US"/>
    </w:rPr>
  </w:style>
  <w:style w:type="character" w:customStyle="1" w:styleId="affffffe">
    <w:name w:val="Текст Знак"/>
    <w:basedOn w:val="a0"/>
    <w:link w:val="affffffd"/>
    <w:uiPriority w:val="99"/>
    <w:semiHidden/>
    <w:rsid w:val="00A36E3E"/>
    <w:rPr>
      <w:rFonts w:ascii="Courier New" w:eastAsia="Times New Roman" w:hAnsi="Courier New" w:cs="Times New Roman"/>
      <w:sz w:val="20"/>
      <w:szCs w:val="20"/>
      <w:lang w:eastAsia="en-US"/>
    </w:rPr>
  </w:style>
  <w:style w:type="paragraph" w:customStyle="1" w:styleId="c4">
    <w:name w:val="c4"/>
    <w:basedOn w:val="a"/>
    <w:rsid w:val="00A36E3E"/>
    <w:pPr>
      <w:spacing w:before="100" w:beforeAutospacing="1" w:after="90" w:line="240" w:lineRule="auto"/>
    </w:pPr>
    <w:rPr>
      <w:rFonts w:ascii="Times New Roman" w:eastAsia="Times New Roman" w:hAnsi="Times New Roman" w:cs="Times New Roman"/>
      <w:sz w:val="24"/>
      <w:szCs w:val="24"/>
      <w:lang w:eastAsia="ru-RU"/>
    </w:rPr>
  </w:style>
  <w:style w:type="paragraph" w:customStyle="1" w:styleId="Style21">
    <w:name w:val="Style21"/>
    <w:basedOn w:val="a"/>
    <w:uiPriority w:val="99"/>
    <w:rsid w:val="00A36E3E"/>
    <w:pPr>
      <w:widowControl w:val="0"/>
      <w:autoSpaceDE w:val="0"/>
      <w:autoSpaceDN w:val="0"/>
      <w:adjustRightInd w:val="0"/>
      <w:spacing w:before="100" w:beforeAutospacing="1" w:after="0" w:line="275" w:lineRule="exact"/>
    </w:pPr>
    <w:rPr>
      <w:rFonts w:ascii="Times New Roman" w:eastAsia="Times New Roman" w:hAnsi="Times New Roman" w:cs="Times New Roman"/>
      <w:sz w:val="24"/>
      <w:szCs w:val="24"/>
      <w:lang w:eastAsia="ru-RU"/>
    </w:rPr>
  </w:style>
  <w:style w:type="paragraph" w:customStyle="1" w:styleId="Style4">
    <w:name w:val="Style4"/>
    <w:basedOn w:val="a"/>
    <w:uiPriority w:val="99"/>
    <w:rsid w:val="00A36E3E"/>
    <w:pPr>
      <w:widowControl w:val="0"/>
      <w:autoSpaceDE w:val="0"/>
      <w:autoSpaceDN w:val="0"/>
      <w:adjustRightInd w:val="0"/>
      <w:spacing w:before="100" w:beforeAutospacing="1" w:after="0" w:line="418" w:lineRule="exact"/>
      <w:jc w:val="center"/>
    </w:pPr>
    <w:rPr>
      <w:rFonts w:ascii="Times New Roman" w:eastAsia="Times New Roman" w:hAnsi="Times New Roman" w:cs="Times New Roman"/>
      <w:sz w:val="24"/>
      <w:szCs w:val="24"/>
      <w:lang w:eastAsia="ru-RU"/>
    </w:rPr>
  </w:style>
  <w:style w:type="paragraph" w:customStyle="1" w:styleId="Style30">
    <w:name w:val="Style30"/>
    <w:basedOn w:val="a"/>
    <w:uiPriority w:val="99"/>
    <w:rsid w:val="00A36E3E"/>
    <w:pPr>
      <w:widowControl w:val="0"/>
      <w:autoSpaceDE w:val="0"/>
      <w:autoSpaceDN w:val="0"/>
      <w:adjustRightInd w:val="0"/>
      <w:spacing w:before="100" w:beforeAutospacing="1" w:after="0" w:line="277" w:lineRule="exact"/>
      <w:ind w:firstLine="283"/>
    </w:pPr>
    <w:rPr>
      <w:rFonts w:ascii="Times New Roman" w:eastAsia="Times New Roman" w:hAnsi="Times New Roman" w:cs="Times New Roman"/>
      <w:sz w:val="24"/>
      <w:szCs w:val="24"/>
      <w:lang w:eastAsia="ru-RU"/>
    </w:rPr>
  </w:style>
  <w:style w:type="paragraph" w:customStyle="1" w:styleId="Style6">
    <w:name w:val="Style6"/>
    <w:basedOn w:val="a"/>
    <w:uiPriority w:val="99"/>
    <w:rsid w:val="00A36E3E"/>
    <w:pPr>
      <w:widowControl w:val="0"/>
      <w:autoSpaceDE w:val="0"/>
      <w:autoSpaceDN w:val="0"/>
      <w:adjustRightInd w:val="0"/>
      <w:spacing w:before="100" w:beforeAutospacing="1" w:after="0" w:line="274" w:lineRule="exact"/>
    </w:pPr>
    <w:rPr>
      <w:rFonts w:ascii="Times New Roman" w:eastAsia="Times New Roman" w:hAnsi="Times New Roman" w:cs="Times New Roman"/>
      <w:sz w:val="24"/>
      <w:szCs w:val="24"/>
      <w:lang w:eastAsia="ru-RU"/>
    </w:rPr>
  </w:style>
  <w:style w:type="paragraph" w:customStyle="1" w:styleId="1fc">
    <w:name w:val="Абзац списка1"/>
    <w:basedOn w:val="a"/>
    <w:uiPriority w:val="99"/>
    <w:rsid w:val="00A36E3E"/>
    <w:pPr>
      <w:spacing w:before="100" w:after="100" w:line="240" w:lineRule="auto"/>
      <w:ind w:left="720"/>
      <w:contextualSpacing/>
    </w:pPr>
    <w:rPr>
      <w:rFonts w:ascii="Cambria" w:eastAsia="Times New Roman" w:hAnsi="Cambria" w:cs="Times New Roman"/>
      <w:lang w:eastAsia="en-US"/>
    </w:rPr>
  </w:style>
  <w:style w:type="paragraph" w:customStyle="1" w:styleId="western">
    <w:name w:val="western"/>
    <w:basedOn w:val="a"/>
    <w:uiPriority w:val="99"/>
    <w:rsid w:val="00A36E3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213">
    <w:name w:val="Основной текст 21"/>
    <w:basedOn w:val="a"/>
    <w:uiPriority w:val="99"/>
    <w:rsid w:val="00A36E3E"/>
    <w:pPr>
      <w:suppressAutoHyphens/>
      <w:spacing w:before="100" w:beforeAutospacing="1" w:after="120" w:line="480" w:lineRule="auto"/>
    </w:pPr>
    <w:rPr>
      <w:rFonts w:ascii="Times New Roman" w:hAnsi="Times New Roman" w:cs="Times New Roman"/>
      <w:sz w:val="24"/>
      <w:szCs w:val="24"/>
      <w:lang w:eastAsia="ar-SA"/>
    </w:rPr>
  </w:style>
  <w:style w:type="paragraph" w:customStyle="1" w:styleId="links1">
    <w:name w:val="links1"/>
    <w:basedOn w:val="a"/>
    <w:uiPriority w:val="99"/>
    <w:rsid w:val="00A36E3E"/>
    <w:pPr>
      <w:spacing w:before="100" w:beforeAutospacing="1" w:after="0" w:line="302" w:lineRule="atLeast"/>
    </w:pPr>
    <w:rPr>
      <w:rFonts w:ascii="Times New Roman" w:eastAsia="Times New Roman" w:hAnsi="Times New Roman" w:cs="Times New Roman"/>
      <w:color w:val="000000"/>
      <w:sz w:val="24"/>
      <w:szCs w:val="24"/>
      <w:lang w:eastAsia="ru-RU"/>
    </w:rPr>
  </w:style>
  <w:style w:type="paragraph" w:customStyle="1" w:styleId="afffffff">
    <w:name w:val="Знак"/>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paragraph" w:customStyle="1" w:styleId="1fd">
    <w:name w:val="заголовок 1"/>
    <w:basedOn w:val="a"/>
    <w:next w:val="a"/>
    <w:uiPriority w:val="99"/>
    <w:rsid w:val="00A36E3E"/>
    <w:pPr>
      <w:keepNext/>
      <w:spacing w:before="100" w:beforeAutospacing="1" w:after="0" w:line="240" w:lineRule="auto"/>
      <w:jc w:val="center"/>
      <w:outlineLvl w:val="0"/>
    </w:pPr>
    <w:rPr>
      <w:rFonts w:ascii="Times New Roman" w:eastAsia="Times New Roman" w:hAnsi="Times New Roman" w:cs="Times New Roman"/>
      <w:b/>
      <w:sz w:val="20"/>
      <w:szCs w:val="20"/>
      <w:lang w:eastAsia="ru-RU"/>
    </w:rPr>
  </w:style>
  <w:style w:type="paragraph" w:customStyle="1" w:styleId="230">
    <w:name w:val="Заголовок 23"/>
    <w:basedOn w:val="a"/>
    <w:uiPriority w:val="99"/>
    <w:rsid w:val="00A36E3E"/>
    <w:pPr>
      <w:spacing w:before="100" w:beforeAutospacing="1" w:after="0" w:line="240" w:lineRule="auto"/>
      <w:outlineLvl w:val="2"/>
    </w:pPr>
    <w:rPr>
      <w:rFonts w:ascii="Times New Roman" w:eastAsia="Batang" w:hAnsi="Times New Roman" w:cs="Times New Roman"/>
      <w:b/>
      <w:bCs/>
      <w:sz w:val="24"/>
      <w:szCs w:val="24"/>
      <w:lang w:eastAsia="ko-KR"/>
    </w:rPr>
  </w:style>
  <w:style w:type="paragraph" w:customStyle="1" w:styleId="1fe">
    <w:name w:val="Стиль1"/>
    <w:uiPriority w:val="99"/>
    <w:rsid w:val="00A36E3E"/>
    <w:pPr>
      <w:spacing w:before="100" w:beforeAutospacing="1" w:after="0" w:line="360" w:lineRule="auto"/>
      <w:ind w:firstLine="720"/>
      <w:jc w:val="both"/>
    </w:pPr>
    <w:rPr>
      <w:rFonts w:ascii="Times New Roman" w:eastAsia="Times New Roman" w:hAnsi="Times New Roman" w:cs="Times New Roman"/>
      <w:sz w:val="24"/>
      <w:szCs w:val="20"/>
      <w:lang w:eastAsia="ru-RU"/>
    </w:rPr>
  </w:style>
  <w:style w:type="paragraph" w:customStyle="1" w:styleId="Style18">
    <w:name w:val="Style18"/>
    <w:basedOn w:val="a"/>
    <w:uiPriority w:val="99"/>
    <w:rsid w:val="00A36E3E"/>
    <w:pPr>
      <w:widowControl w:val="0"/>
      <w:autoSpaceDE w:val="0"/>
      <w:autoSpaceDN w:val="0"/>
      <w:adjustRightInd w:val="0"/>
      <w:spacing w:before="100" w:beforeAutospacing="1" w:after="0" w:line="276" w:lineRule="exact"/>
    </w:pPr>
    <w:rPr>
      <w:rFonts w:ascii="Times New Roman" w:eastAsia="Times New Roman" w:hAnsi="Times New Roman" w:cs="Times New Roman"/>
      <w:sz w:val="24"/>
      <w:szCs w:val="24"/>
      <w:lang w:eastAsia="ru-RU"/>
    </w:rPr>
  </w:style>
  <w:style w:type="paragraph" w:customStyle="1" w:styleId="c18c30">
    <w:name w:val="c18 c3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42">
    <w:name w:val="c14 c4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68c131">
    <w:name w:val="c14 c123 c68 c13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52">
    <w:name w:val="c14 c111 c15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11c133c173">
    <w:name w:val="c14 c124 c111 c133 c17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11c132">
    <w:name w:val="c14 c124 c111 c13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81">
    <w:name w:val="c18 c8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27c84">
    <w:name w:val="c14 c124 c27 c8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1c104">
    <w:name w:val="c14 c61 c10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61c90">
    <w:name w:val="c14 c124 c61 c9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c122">
    <w:name w:val="c14 c132 c12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66">
    <w:name w:val="c14 c122 c6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c98">
    <w:name w:val="c14 c132 c9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122c66">
    <w:name w:val="c14 c136 c122 c6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33c30">
    <w:name w:val="c18 c133 c3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3">
    <w:name w:val="c14 c5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5c103">
    <w:name w:val="c14 c75 c10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75">
    <w:name w:val="c14 c27 c75"/>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27c130">
    <w:name w:val="c14 c124 c27 c13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56c130">
    <w:name w:val="c14 c124 c56 c13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4c105">
    <w:name w:val="c14 c98 c54 c105"/>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90c56">
    <w:name w:val="c14 c122 c90 c5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4">
    <w:name w:val="c14 c98 c5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2">
    <w:name w:val="c14 c13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2">
    <w:name w:val="c14 c8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132">
    <w:name w:val="c14 c123 c13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66c136">
    <w:name w:val="c14 c98 c66 c13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106c122">
    <w:name w:val="c14 c136 c106 c12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84c124">
    <w:name w:val="c14 c111 c84 c12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14">
    <w:name w:val="c18 c11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4c14c27">
    <w:name w:val="c104 c14 c27"/>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6c85">
    <w:name w:val="c14 c56 c85"/>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56c134">
    <w:name w:val="c14 c98 c56 c13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6">
    <w:name w:val="c14 c11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35">
    <w:name w:val="c14 c35"/>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56">
    <w:name w:val="c14 c122 c5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6">
    <w:name w:val="c14 c8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59c84">
    <w:name w:val="c14 c27 c59 c8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56c166">
    <w:name w:val="c14 c156 c16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6c78">
    <w:name w:val="c14 c56 c7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6c103c162">
    <w:name w:val="c14 c66 c103 c16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54c105">
    <w:name w:val="c14 c122 c54 c105"/>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54c59">
    <w:name w:val="c14 c54 c5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73">
    <w:name w:val="c14 c27 c7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8">
    <w:name w:val="c14 c8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66">
    <w:name w:val="c14 c98 c6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69">
    <w:name w:val="c18 c6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2c137">
    <w:name w:val="c14 c122 c137"/>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21">
    <w:name w:val="c14 c111 c12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05c171">
    <w:name w:val="c14 c103 c105 c17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21c14c111">
    <w:name w:val="c121 c14 c11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1c119">
    <w:name w:val="c14 c91 c11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33c66c181">
    <w:name w:val="c14 c111 c133 c66 c18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6c68c123">
    <w:name w:val="c14 c66 c68 c12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32c68">
    <w:name w:val="c14 c124 c132 c6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3c132c133">
    <w:name w:val="c14 c123 c132 c13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92">
    <w:name w:val="c14 c90 c9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33">
    <w:name w:val="c14 c3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82">
    <w:name w:val="c14 c103 c18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3">
    <w:name w:val="c14 c7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5c110">
    <w:name w:val="c14 c105 c11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39">
    <w:name w:val="c18 c13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72">
    <w:name w:val="c14 c72"/>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27">
    <w:name w:val="c14 c103 c127"/>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05c138">
    <w:name w:val="c14 c111 c105 c13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c154">
    <w:name w:val="c14 c103 c154"/>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11c130c59">
    <w:name w:val="c14 c111 c130 c5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59">
    <w:name w:val="c18 c15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143">
    <w:name w:val="c14 c90 c14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3c134c140c157">
    <w:name w:val="c14 c133 c134 c140 c157"/>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134c140">
    <w:name w:val="c14 c98 c134 c14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60">
    <w:name w:val="c18 c16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8c108">
    <w:name w:val="c18 c10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9">
    <w:name w:val="c14 c99"/>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81">
    <w:name w:val="c14 c8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c98c66">
    <w:name w:val="c14 c136 c98 c6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36">
    <w:name w:val="c14 c136"/>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1">
    <w:name w:val="c14 c2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8c111c137">
    <w:name w:val="c14 c98 c111 c137"/>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41">
    <w:name w:val="c14 c4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1">
    <w:name w:val="c14 c9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3">
    <w:name w:val="c14 c103"/>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27c98c130">
    <w:name w:val="c14 c27 c98 c13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5">
    <w:name w:val="c14 c95"/>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90c56c98">
    <w:name w:val="c14 c90 c56 c98"/>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07">
    <w:name w:val="c14 c107"/>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61">
    <w:name w:val="c14 c61"/>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
    <w:name w:val="c14"/>
    <w:basedOn w:val="a"/>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4c124c180">
    <w:name w:val="c14 c124 c180"/>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3">
    <w:name w:val="Знак5"/>
    <w:basedOn w:val="a"/>
    <w:uiPriority w:val="99"/>
    <w:rsid w:val="00A36E3E"/>
    <w:pPr>
      <w:spacing w:before="100" w:beforeAutospacing="1" w:line="240" w:lineRule="exact"/>
    </w:pPr>
    <w:rPr>
      <w:rFonts w:ascii="Verdana" w:eastAsia="Times New Roman" w:hAnsi="Verdana" w:cs="Verdana"/>
      <w:sz w:val="20"/>
      <w:szCs w:val="20"/>
      <w:lang w:val="en-US" w:eastAsia="en-US"/>
    </w:rPr>
  </w:style>
  <w:style w:type="paragraph" w:customStyle="1" w:styleId="2f3">
    <w:name w:val="Знак2 Знак Знак Знак Знак Знак Знак"/>
    <w:basedOn w:val="a"/>
    <w:uiPriority w:val="99"/>
    <w:rsid w:val="00A36E3E"/>
    <w:pPr>
      <w:spacing w:before="100" w:beforeAutospacing="1" w:line="240" w:lineRule="exact"/>
    </w:pPr>
    <w:rPr>
      <w:rFonts w:ascii="Verdana" w:eastAsia="Times New Roman" w:hAnsi="Verdana" w:cs="Times New Roman"/>
      <w:sz w:val="20"/>
      <w:szCs w:val="20"/>
      <w:lang w:val="en-US" w:eastAsia="en-US"/>
    </w:rPr>
  </w:style>
  <w:style w:type="paragraph" w:customStyle="1" w:styleId="214">
    <w:name w:val="Основной текст с отступом 21"/>
    <w:basedOn w:val="a"/>
    <w:qFormat/>
    <w:rsid w:val="00A36E3E"/>
    <w:pPr>
      <w:widowControl w:val="0"/>
      <w:spacing w:before="100" w:beforeAutospacing="1" w:after="0" w:line="240" w:lineRule="auto"/>
      <w:ind w:firstLine="720"/>
    </w:pPr>
    <w:rPr>
      <w:rFonts w:ascii="Times New Roman" w:eastAsia="Times New Roman" w:hAnsi="Times New Roman" w:cs="Times New Roman"/>
      <w:sz w:val="28"/>
      <w:szCs w:val="20"/>
      <w:lang w:eastAsia="ru-RU"/>
    </w:rPr>
  </w:style>
  <w:style w:type="paragraph" w:customStyle="1" w:styleId="1ff">
    <w:name w:val="Знак1"/>
    <w:basedOn w:val="a"/>
    <w:uiPriority w:val="99"/>
    <w:rsid w:val="00A36E3E"/>
    <w:pPr>
      <w:spacing w:before="100" w:beforeAutospacing="1" w:line="240" w:lineRule="exact"/>
    </w:pPr>
    <w:rPr>
      <w:rFonts w:ascii="Verdana" w:eastAsia="Times New Roman" w:hAnsi="Verdana" w:cs="Verdana"/>
      <w:sz w:val="20"/>
      <w:szCs w:val="20"/>
      <w:lang w:val="en-US" w:eastAsia="en-US"/>
    </w:rPr>
  </w:style>
  <w:style w:type="paragraph" w:customStyle="1" w:styleId="2f4">
    <w:name w:val="Знак2"/>
    <w:basedOn w:val="a"/>
    <w:uiPriority w:val="99"/>
    <w:rsid w:val="00A36E3E"/>
    <w:pPr>
      <w:spacing w:before="100" w:beforeAutospacing="1" w:line="240" w:lineRule="exact"/>
    </w:pPr>
    <w:rPr>
      <w:rFonts w:ascii="Verdana" w:eastAsia="Times New Roman" w:hAnsi="Verdana" w:cs="Verdana"/>
      <w:sz w:val="20"/>
      <w:szCs w:val="20"/>
      <w:lang w:val="en-US" w:eastAsia="en-US"/>
    </w:rPr>
  </w:style>
  <w:style w:type="paragraph" w:customStyle="1" w:styleId="Style38">
    <w:name w:val="Style38"/>
    <w:basedOn w:val="a"/>
    <w:uiPriority w:val="99"/>
    <w:rsid w:val="00A36E3E"/>
    <w:pPr>
      <w:widowControl w:val="0"/>
      <w:autoSpaceDE w:val="0"/>
      <w:autoSpaceDN w:val="0"/>
      <w:adjustRightInd w:val="0"/>
      <w:spacing w:before="100" w:beforeAutospacing="1" w:after="0" w:line="278" w:lineRule="exact"/>
    </w:pPr>
    <w:rPr>
      <w:rFonts w:ascii="Times New Roman" w:eastAsia="Times New Roman" w:hAnsi="Times New Roman" w:cs="Times New Roman"/>
      <w:sz w:val="24"/>
      <w:szCs w:val="24"/>
      <w:lang w:eastAsia="ru-RU"/>
    </w:rPr>
  </w:style>
  <w:style w:type="paragraph" w:customStyle="1" w:styleId="220">
    <w:name w:val="Знак22"/>
    <w:basedOn w:val="a"/>
    <w:uiPriority w:val="99"/>
    <w:rsid w:val="00A36E3E"/>
    <w:pPr>
      <w:tabs>
        <w:tab w:val="left" w:pos="708"/>
      </w:tabs>
      <w:spacing w:before="100" w:beforeAutospacing="1" w:line="240" w:lineRule="exact"/>
    </w:pPr>
    <w:rPr>
      <w:rFonts w:ascii="Verdana" w:eastAsia="Times New Roman" w:hAnsi="Verdana" w:cs="Verdana"/>
      <w:sz w:val="20"/>
      <w:szCs w:val="20"/>
      <w:lang w:val="en-US" w:eastAsia="en-US"/>
    </w:rPr>
  </w:style>
  <w:style w:type="paragraph" w:customStyle="1" w:styleId="3c">
    <w:name w:val="Знак3"/>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paragraph" w:customStyle="1" w:styleId="afffffff0">
    <w:name w:val="Знак Знак Знак Знак Знак Знак Знак Знак Знак"/>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paragraph" w:customStyle="1" w:styleId="Style3">
    <w:name w:val="Style3"/>
    <w:basedOn w:val="a"/>
    <w:uiPriority w:val="99"/>
    <w:rsid w:val="00A36E3E"/>
    <w:pPr>
      <w:widowControl w:val="0"/>
      <w:autoSpaceDE w:val="0"/>
      <w:autoSpaceDN w:val="0"/>
      <w:adjustRightInd w:val="0"/>
      <w:spacing w:before="100" w:beforeAutospacing="1" w:after="0" w:line="240" w:lineRule="auto"/>
    </w:pPr>
    <w:rPr>
      <w:rFonts w:ascii="Times New Roman" w:eastAsia="Times New Roman" w:hAnsi="Times New Roman" w:cs="Times New Roman"/>
      <w:sz w:val="24"/>
      <w:szCs w:val="24"/>
      <w:lang w:eastAsia="ru-RU"/>
    </w:rPr>
  </w:style>
  <w:style w:type="paragraph" w:customStyle="1" w:styleId="Style17">
    <w:name w:val="Style17"/>
    <w:basedOn w:val="a"/>
    <w:uiPriority w:val="99"/>
    <w:rsid w:val="00A36E3E"/>
    <w:pPr>
      <w:widowControl w:val="0"/>
      <w:autoSpaceDE w:val="0"/>
      <w:autoSpaceDN w:val="0"/>
      <w:adjustRightInd w:val="0"/>
      <w:spacing w:before="100" w:beforeAutospacing="1" w:after="0" w:line="226" w:lineRule="exact"/>
      <w:ind w:firstLine="475"/>
    </w:pPr>
    <w:rPr>
      <w:rFonts w:ascii="Times New Roman" w:eastAsia="Times New Roman" w:hAnsi="Times New Roman" w:cs="Times New Roman"/>
      <w:sz w:val="24"/>
      <w:szCs w:val="24"/>
      <w:lang w:eastAsia="ru-RU"/>
    </w:rPr>
  </w:style>
  <w:style w:type="paragraph" w:customStyle="1" w:styleId="p">
    <w:name w:val="p"/>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1">
    <w:name w:val="Основной текст с отступом 31"/>
    <w:basedOn w:val="a"/>
    <w:uiPriority w:val="99"/>
    <w:rsid w:val="00A36E3E"/>
    <w:pPr>
      <w:spacing w:before="100" w:beforeAutospacing="1" w:after="0" w:line="240" w:lineRule="auto"/>
      <w:ind w:firstLine="709"/>
    </w:pPr>
    <w:rPr>
      <w:rFonts w:ascii="Times New Roman" w:eastAsia="Times New Roman" w:hAnsi="Times New Roman" w:cs="Times New Roman"/>
      <w:sz w:val="24"/>
      <w:szCs w:val="24"/>
      <w:lang w:eastAsia="ar-SA"/>
    </w:rPr>
  </w:style>
  <w:style w:type="paragraph" w:customStyle="1" w:styleId="afffffff1">
    <w:name w:val="Знак Знак Знак Знак Знак Знак Знак Знак Знак Знак Знак Знак Знак Знак"/>
    <w:basedOn w:val="a"/>
    <w:uiPriority w:val="99"/>
    <w:rsid w:val="00A36E3E"/>
    <w:pPr>
      <w:spacing w:before="100" w:beforeAutospacing="1" w:line="240" w:lineRule="exact"/>
    </w:pPr>
    <w:rPr>
      <w:rFonts w:ascii="Verdana" w:eastAsia="Times New Roman" w:hAnsi="Verdana" w:cs="Verdana"/>
      <w:sz w:val="20"/>
      <w:szCs w:val="20"/>
      <w:lang w:val="en-US" w:eastAsia="en-US"/>
    </w:rPr>
  </w:style>
  <w:style w:type="paragraph" w:customStyle="1" w:styleId="215">
    <w:name w:val="Список 21"/>
    <w:basedOn w:val="a"/>
    <w:uiPriority w:val="99"/>
    <w:rsid w:val="00A36E3E"/>
    <w:pPr>
      <w:suppressAutoHyphens/>
      <w:spacing w:before="100" w:beforeAutospacing="1" w:after="0" w:line="240" w:lineRule="auto"/>
      <w:ind w:left="566" w:hanging="283"/>
    </w:pPr>
    <w:rPr>
      <w:rFonts w:ascii="Times New Roman" w:eastAsia="Times New Roman" w:hAnsi="Times New Roman" w:cs="Times New Roman"/>
      <w:sz w:val="24"/>
      <w:szCs w:val="24"/>
      <w:lang w:eastAsia="ar-SA"/>
    </w:rPr>
  </w:style>
  <w:style w:type="paragraph" w:customStyle="1" w:styleId="Style5">
    <w:name w:val="Style5"/>
    <w:basedOn w:val="a"/>
    <w:uiPriority w:val="99"/>
    <w:rsid w:val="00A36E3E"/>
    <w:pPr>
      <w:widowControl w:val="0"/>
      <w:autoSpaceDE w:val="0"/>
      <w:autoSpaceDN w:val="0"/>
      <w:adjustRightInd w:val="0"/>
      <w:spacing w:before="100" w:beforeAutospacing="1" w:after="0" w:line="240" w:lineRule="auto"/>
    </w:pPr>
    <w:rPr>
      <w:rFonts w:ascii="Arial Unicode MS" w:eastAsia="Times New Roman" w:cs="Arial Unicode MS"/>
      <w:sz w:val="24"/>
      <w:szCs w:val="24"/>
      <w:lang w:eastAsia="ru-RU"/>
    </w:rPr>
  </w:style>
  <w:style w:type="paragraph" w:customStyle="1" w:styleId="Style7">
    <w:name w:val="Style7"/>
    <w:basedOn w:val="a"/>
    <w:uiPriority w:val="99"/>
    <w:rsid w:val="00A36E3E"/>
    <w:pPr>
      <w:widowControl w:val="0"/>
      <w:autoSpaceDE w:val="0"/>
      <w:autoSpaceDN w:val="0"/>
      <w:adjustRightInd w:val="0"/>
      <w:spacing w:before="100" w:beforeAutospacing="1" w:after="0" w:line="238" w:lineRule="exact"/>
      <w:jc w:val="both"/>
    </w:pPr>
    <w:rPr>
      <w:rFonts w:ascii="Arial Unicode MS" w:eastAsia="Times New Roman" w:cs="Arial Unicode MS"/>
      <w:sz w:val="24"/>
      <w:szCs w:val="24"/>
      <w:lang w:eastAsia="ru-RU"/>
    </w:rPr>
  </w:style>
  <w:style w:type="paragraph" w:customStyle="1" w:styleId="Style8">
    <w:name w:val="Style8"/>
    <w:basedOn w:val="a"/>
    <w:uiPriority w:val="99"/>
    <w:rsid w:val="00A36E3E"/>
    <w:pPr>
      <w:widowControl w:val="0"/>
      <w:autoSpaceDE w:val="0"/>
      <w:autoSpaceDN w:val="0"/>
      <w:adjustRightInd w:val="0"/>
      <w:spacing w:before="100" w:beforeAutospacing="1" w:after="0" w:line="240" w:lineRule="exact"/>
    </w:pPr>
    <w:rPr>
      <w:rFonts w:ascii="Arial Unicode MS" w:eastAsia="Times New Roman" w:cs="Arial Unicode MS"/>
      <w:sz w:val="24"/>
      <w:szCs w:val="24"/>
      <w:lang w:eastAsia="ru-RU"/>
    </w:rPr>
  </w:style>
  <w:style w:type="paragraph" w:customStyle="1" w:styleId="Style9">
    <w:name w:val="Style9"/>
    <w:basedOn w:val="a"/>
    <w:uiPriority w:val="99"/>
    <w:rsid w:val="00A36E3E"/>
    <w:pPr>
      <w:widowControl w:val="0"/>
      <w:autoSpaceDE w:val="0"/>
      <w:autoSpaceDN w:val="0"/>
      <w:adjustRightInd w:val="0"/>
      <w:spacing w:before="100" w:beforeAutospacing="1" w:after="0" w:line="240" w:lineRule="auto"/>
      <w:jc w:val="both"/>
    </w:pPr>
    <w:rPr>
      <w:rFonts w:ascii="Arial Unicode MS" w:eastAsia="Times New Roman" w:cs="Arial Unicode MS"/>
      <w:sz w:val="24"/>
      <w:szCs w:val="24"/>
      <w:lang w:eastAsia="ru-RU"/>
    </w:rPr>
  </w:style>
  <w:style w:type="paragraph" w:customStyle="1" w:styleId="Style13">
    <w:name w:val="Style13"/>
    <w:basedOn w:val="a"/>
    <w:uiPriority w:val="99"/>
    <w:rsid w:val="00A36E3E"/>
    <w:pPr>
      <w:widowControl w:val="0"/>
      <w:autoSpaceDE w:val="0"/>
      <w:autoSpaceDN w:val="0"/>
      <w:adjustRightInd w:val="0"/>
      <w:spacing w:before="100" w:beforeAutospacing="1" w:after="0" w:line="240" w:lineRule="auto"/>
    </w:pPr>
    <w:rPr>
      <w:rFonts w:ascii="Arial Unicode MS" w:eastAsia="Times New Roman" w:cs="Arial Unicode MS"/>
      <w:sz w:val="24"/>
      <w:szCs w:val="24"/>
      <w:lang w:eastAsia="ru-RU"/>
    </w:rPr>
  </w:style>
  <w:style w:type="paragraph" w:customStyle="1" w:styleId="Style11">
    <w:name w:val="Style11"/>
    <w:basedOn w:val="a"/>
    <w:uiPriority w:val="99"/>
    <w:rsid w:val="00A36E3E"/>
    <w:pPr>
      <w:widowControl w:val="0"/>
      <w:autoSpaceDE w:val="0"/>
      <w:autoSpaceDN w:val="0"/>
      <w:adjustRightInd w:val="0"/>
      <w:spacing w:before="100" w:beforeAutospacing="1" w:after="0" w:line="240" w:lineRule="exact"/>
    </w:pPr>
    <w:rPr>
      <w:rFonts w:ascii="Arial Unicode MS" w:eastAsia="Times New Roman" w:cs="Arial Unicode MS"/>
      <w:sz w:val="24"/>
      <w:szCs w:val="24"/>
      <w:lang w:eastAsia="ru-RU"/>
    </w:rPr>
  </w:style>
  <w:style w:type="paragraph" w:customStyle="1" w:styleId="Style22">
    <w:name w:val="Style22"/>
    <w:basedOn w:val="a"/>
    <w:uiPriority w:val="99"/>
    <w:rsid w:val="00A36E3E"/>
    <w:pPr>
      <w:widowControl w:val="0"/>
      <w:autoSpaceDE w:val="0"/>
      <w:autoSpaceDN w:val="0"/>
      <w:adjustRightInd w:val="0"/>
      <w:spacing w:before="100" w:beforeAutospacing="1" w:after="0" w:line="241" w:lineRule="exact"/>
      <w:ind w:hanging="293"/>
      <w:jc w:val="both"/>
    </w:pPr>
    <w:rPr>
      <w:rFonts w:ascii="Arial Unicode MS" w:eastAsia="Times New Roman" w:cs="Arial Unicode MS"/>
      <w:sz w:val="24"/>
      <w:szCs w:val="24"/>
      <w:lang w:eastAsia="ru-RU"/>
    </w:rPr>
  </w:style>
  <w:style w:type="paragraph" w:customStyle="1" w:styleId="44">
    <w:name w:val="Знак4"/>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paragraph" w:customStyle="1" w:styleId="216">
    <w:name w:val="Знак21"/>
    <w:basedOn w:val="a"/>
    <w:uiPriority w:val="99"/>
    <w:rsid w:val="00A36E3E"/>
    <w:pPr>
      <w:tabs>
        <w:tab w:val="left" w:pos="708"/>
      </w:tabs>
      <w:spacing w:before="100" w:beforeAutospacing="1" w:line="240" w:lineRule="exact"/>
    </w:pPr>
    <w:rPr>
      <w:rFonts w:ascii="Verdana" w:eastAsia="Times New Roman" w:hAnsi="Verdana" w:cs="Verdana"/>
      <w:sz w:val="20"/>
      <w:szCs w:val="20"/>
      <w:lang w:val="en-US" w:eastAsia="en-US"/>
    </w:rPr>
  </w:style>
  <w:style w:type="paragraph" w:customStyle="1" w:styleId="1ff0">
    <w:name w:val="Знак Знак Знак Знак Знак Знак Знак Знак Знак1"/>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character" w:customStyle="1" w:styleId="afffffff2">
    <w:name w:val="Без интервала Знак"/>
    <w:link w:val="1ff1"/>
    <w:uiPriority w:val="99"/>
    <w:locked/>
    <w:rsid w:val="00A36E3E"/>
    <w:rPr>
      <w:rFonts w:cs="Times New Roman"/>
      <w:lang w:eastAsia="ru-RU"/>
    </w:rPr>
  </w:style>
  <w:style w:type="paragraph" w:customStyle="1" w:styleId="1ff1">
    <w:name w:val="Без интервала1"/>
    <w:link w:val="afffffff2"/>
    <w:uiPriority w:val="99"/>
    <w:rsid w:val="00A36E3E"/>
    <w:pPr>
      <w:spacing w:before="100" w:beforeAutospacing="1" w:after="0" w:line="240" w:lineRule="auto"/>
    </w:pPr>
    <w:rPr>
      <w:rFonts w:cs="Times New Roman"/>
      <w:lang w:eastAsia="ru-RU"/>
    </w:rPr>
  </w:style>
  <w:style w:type="paragraph" w:customStyle="1" w:styleId="Style50">
    <w:name w:val="Style50"/>
    <w:basedOn w:val="a"/>
    <w:uiPriority w:val="99"/>
    <w:rsid w:val="00A36E3E"/>
    <w:pPr>
      <w:widowControl w:val="0"/>
      <w:autoSpaceDE w:val="0"/>
      <w:autoSpaceDN w:val="0"/>
      <w:adjustRightInd w:val="0"/>
      <w:spacing w:before="100" w:beforeAutospacing="1" w:after="0" w:line="276" w:lineRule="exact"/>
      <w:ind w:firstLine="274"/>
    </w:pPr>
    <w:rPr>
      <w:rFonts w:ascii="Times New Roman" w:eastAsiaTheme="minorEastAsia" w:hAnsi="Times New Roman" w:cs="Times New Roman"/>
      <w:sz w:val="24"/>
      <w:szCs w:val="24"/>
      <w:lang w:eastAsia="ru-RU"/>
    </w:rPr>
  </w:style>
  <w:style w:type="paragraph" w:customStyle="1" w:styleId="Style49">
    <w:name w:val="Style49"/>
    <w:basedOn w:val="a"/>
    <w:uiPriority w:val="99"/>
    <w:rsid w:val="00A36E3E"/>
    <w:pPr>
      <w:widowControl w:val="0"/>
      <w:autoSpaceDE w:val="0"/>
      <w:autoSpaceDN w:val="0"/>
      <w:adjustRightInd w:val="0"/>
      <w:spacing w:before="100" w:beforeAutospacing="1" w:after="0" w:line="240" w:lineRule="auto"/>
    </w:pPr>
    <w:rPr>
      <w:rFonts w:ascii="Times New Roman" w:eastAsiaTheme="minorEastAsia" w:hAnsi="Times New Roman" w:cs="Times New Roman"/>
      <w:sz w:val="24"/>
      <w:szCs w:val="24"/>
      <w:lang w:eastAsia="ru-RU"/>
    </w:rPr>
  </w:style>
  <w:style w:type="paragraph" w:customStyle="1" w:styleId="Style44">
    <w:name w:val="Style44"/>
    <w:basedOn w:val="a"/>
    <w:uiPriority w:val="99"/>
    <w:rsid w:val="00A36E3E"/>
    <w:pPr>
      <w:widowControl w:val="0"/>
      <w:autoSpaceDE w:val="0"/>
      <w:autoSpaceDN w:val="0"/>
      <w:adjustRightInd w:val="0"/>
      <w:spacing w:before="100" w:beforeAutospacing="1" w:after="0" w:line="276" w:lineRule="exact"/>
      <w:jc w:val="center"/>
    </w:pPr>
    <w:rPr>
      <w:rFonts w:ascii="Times New Roman" w:eastAsia="Times New Roman" w:hAnsi="Times New Roman" w:cs="Times New Roman"/>
      <w:sz w:val="24"/>
      <w:szCs w:val="24"/>
      <w:lang w:eastAsia="ru-RU"/>
    </w:rPr>
  </w:style>
  <w:style w:type="paragraph" w:customStyle="1" w:styleId="2f5">
    <w:name w:val="Абзац списка2"/>
    <w:basedOn w:val="a"/>
    <w:uiPriority w:val="99"/>
    <w:rsid w:val="00A36E3E"/>
    <w:pPr>
      <w:spacing w:before="100" w:after="100" w:line="240" w:lineRule="auto"/>
      <w:ind w:left="720"/>
      <w:contextualSpacing/>
    </w:pPr>
    <w:rPr>
      <w:rFonts w:cs="Times New Roman"/>
      <w:lang w:eastAsia="ru-RU"/>
    </w:rPr>
  </w:style>
  <w:style w:type="paragraph" w:customStyle="1" w:styleId="2f6">
    <w:name w:val="Без интервала2"/>
    <w:uiPriority w:val="99"/>
    <w:rsid w:val="00A36E3E"/>
    <w:pPr>
      <w:spacing w:before="100" w:beforeAutospacing="1" w:after="0" w:line="240" w:lineRule="auto"/>
    </w:pPr>
    <w:rPr>
      <w:rFonts w:eastAsia="Times New Roman" w:cs="Times New Roman"/>
      <w:lang w:eastAsia="en-US"/>
    </w:rPr>
  </w:style>
  <w:style w:type="paragraph" w:customStyle="1" w:styleId="1ff2">
    <w:name w:val="Заголовок оглавления1"/>
    <w:basedOn w:val="1"/>
    <w:next w:val="a"/>
    <w:uiPriority w:val="99"/>
    <w:rsid w:val="00A36E3E"/>
    <w:pPr>
      <w:spacing w:before="100" w:beforeAutospacing="1" w:line="276" w:lineRule="auto"/>
      <w:outlineLvl w:val="9"/>
    </w:pPr>
    <w:rPr>
      <w:rFonts w:ascii="Cambria" w:eastAsia="Calibri" w:hAnsi="Cambria" w:cs="Times New Roman"/>
      <w:b/>
      <w:bCs/>
      <w:color w:val="365F91"/>
      <w:sz w:val="28"/>
      <w:szCs w:val="28"/>
      <w:lang w:eastAsia="en-US"/>
    </w:rPr>
  </w:style>
  <w:style w:type="paragraph" w:customStyle="1" w:styleId="83">
    <w:name w:val="Знак8"/>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paragraph" w:customStyle="1" w:styleId="240">
    <w:name w:val="Знак24"/>
    <w:basedOn w:val="a"/>
    <w:uiPriority w:val="99"/>
    <w:rsid w:val="00A36E3E"/>
    <w:pPr>
      <w:tabs>
        <w:tab w:val="left" w:pos="708"/>
      </w:tabs>
      <w:spacing w:before="100" w:beforeAutospacing="1" w:line="240" w:lineRule="exact"/>
    </w:pPr>
    <w:rPr>
      <w:rFonts w:ascii="Verdana" w:eastAsia="Times New Roman" w:hAnsi="Verdana" w:cs="Verdana"/>
      <w:sz w:val="20"/>
      <w:szCs w:val="20"/>
      <w:lang w:val="en-US" w:eastAsia="en-US"/>
    </w:rPr>
  </w:style>
  <w:style w:type="paragraph" w:customStyle="1" w:styleId="74">
    <w:name w:val="Знак7"/>
    <w:basedOn w:val="a"/>
    <w:uiPriority w:val="99"/>
    <w:rsid w:val="00A36E3E"/>
    <w:pPr>
      <w:spacing w:before="100" w:beforeAutospacing="1" w:line="240" w:lineRule="exact"/>
    </w:pPr>
    <w:rPr>
      <w:rFonts w:ascii="Verdana" w:eastAsia="Times New Roman" w:hAnsi="Verdana" w:cs="Times New Roman"/>
      <w:sz w:val="20"/>
      <w:szCs w:val="20"/>
      <w:lang w:eastAsia="ru-RU"/>
    </w:rPr>
  </w:style>
  <w:style w:type="paragraph" w:customStyle="1" w:styleId="231">
    <w:name w:val="Знак23"/>
    <w:basedOn w:val="a"/>
    <w:uiPriority w:val="99"/>
    <w:rsid w:val="00A36E3E"/>
    <w:pPr>
      <w:tabs>
        <w:tab w:val="left" w:pos="708"/>
      </w:tabs>
      <w:spacing w:before="100" w:beforeAutospacing="1" w:line="240" w:lineRule="exact"/>
    </w:pPr>
    <w:rPr>
      <w:rFonts w:ascii="Verdana" w:eastAsia="Times New Roman" w:hAnsi="Verdana" w:cs="Verdana"/>
      <w:sz w:val="20"/>
      <w:szCs w:val="20"/>
      <w:lang w:val="en-US" w:eastAsia="en-US"/>
    </w:rPr>
  </w:style>
  <w:style w:type="paragraph" w:customStyle="1" w:styleId="Style2">
    <w:name w:val="Style2"/>
    <w:basedOn w:val="a"/>
    <w:uiPriority w:val="99"/>
    <w:rsid w:val="00A36E3E"/>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msonormalbullet1gif">
    <w:name w:val="msonormalbullet1.gif"/>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bullet3gif">
    <w:name w:val="msonormalbullet3.gif"/>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1gif">
    <w:name w:val="msolistparagraphbullet1.gif"/>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2gif">
    <w:name w:val="msolistparagraphbullet2.gif"/>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listparagraphbullet3gif">
    <w:name w:val="msolistparagraphbullet3.gif"/>
    <w:basedOn w:val="a"/>
    <w:uiPriority w:val="99"/>
    <w:rsid w:val="00A36E3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d">
    <w:name w:val="Абзац списка3"/>
    <w:basedOn w:val="a"/>
    <w:uiPriority w:val="99"/>
    <w:rsid w:val="00A36E3E"/>
    <w:pPr>
      <w:spacing w:after="200" w:line="276" w:lineRule="auto"/>
      <w:ind w:left="720"/>
      <w:contextualSpacing/>
    </w:pPr>
    <w:rPr>
      <w:rFonts w:cs="Times New Roman"/>
      <w:lang w:eastAsia="ru-RU"/>
    </w:rPr>
  </w:style>
  <w:style w:type="paragraph" w:customStyle="1" w:styleId="3e">
    <w:name w:val="Без интервала3"/>
    <w:uiPriority w:val="99"/>
    <w:rsid w:val="00A36E3E"/>
    <w:pPr>
      <w:spacing w:after="0" w:line="240" w:lineRule="auto"/>
    </w:pPr>
    <w:rPr>
      <w:rFonts w:eastAsia="Times New Roman" w:cs="Times New Roman"/>
      <w:lang w:eastAsia="en-US"/>
    </w:rPr>
  </w:style>
  <w:style w:type="paragraph" w:customStyle="1" w:styleId="2f7">
    <w:name w:val="Заголовок оглавления2"/>
    <w:basedOn w:val="1"/>
    <w:next w:val="a"/>
    <w:uiPriority w:val="99"/>
    <w:rsid w:val="00A36E3E"/>
    <w:pPr>
      <w:spacing w:before="480" w:line="276" w:lineRule="auto"/>
      <w:outlineLvl w:val="9"/>
    </w:pPr>
    <w:rPr>
      <w:rFonts w:ascii="Cambria" w:eastAsia="Calibri" w:hAnsi="Cambria" w:cs="Times New Roman"/>
      <w:b/>
      <w:bCs/>
      <w:color w:val="365F91"/>
      <w:sz w:val="28"/>
      <w:szCs w:val="28"/>
      <w:lang w:eastAsia="en-US"/>
    </w:rPr>
  </w:style>
  <w:style w:type="paragraph" w:customStyle="1" w:styleId="45">
    <w:name w:val="Абзац списка4"/>
    <w:basedOn w:val="a"/>
    <w:uiPriority w:val="99"/>
    <w:rsid w:val="00A36E3E"/>
    <w:pPr>
      <w:spacing w:after="200" w:line="276" w:lineRule="auto"/>
      <w:ind w:left="720"/>
      <w:contextualSpacing/>
    </w:pPr>
    <w:rPr>
      <w:rFonts w:cs="Times New Roman"/>
      <w:lang w:eastAsia="ru-RU"/>
    </w:rPr>
  </w:style>
  <w:style w:type="paragraph" w:customStyle="1" w:styleId="46">
    <w:name w:val="Без интервала4"/>
    <w:uiPriority w:val="99"/>
    <w:rsid w:val="00A36E3E"/>
    <w:pPr>
      <w:spacing w:after="0" w:line="240" w:lineRule="auto"/>
    </w:pPr>
    <w:rPr>
      <w:rFonts w:eastAsia="Times New Roman" w:cs="Times New Roman"/>
      <w:lang w:eastAsia="en-US"/>
    </w:rPr>
  </w:style>
  <w:style w:type="paragraph" w:customStyle="1" w:styleId="3f">
    <w:name w:val="Заголовок оглавления3"/>
    <w:basedOn w:val="1"/>
    <w:next w:val="a"/>
    <w:uiPriority w:val="99"/>
    <w:rsid w:val="00A36E3E"/>
    <w:pPr>
      <w:spacing w:before="480" w:line="276" w:lineRule="auto"/>
      <w:outlineLvl w:val="9"/>
    </w:pPr>
    <w:rPr>
      <w:rFonts w:ascii="Cambria" w:eastAsia="Calibri" w:hAnsi="Cambria" w:cs="Times New Roman"/>
      <w:b/>
      <w:bCs/>
      <w:color w:val="365F91"/>
      <w:sz w:val="28"/>
      <w:szCs w:val="28"/>
      <w:lang w:eastAsia="en-US"/>
    </w:rPr>
  </w:style>
  <w:style w:type="paragraph" w:customStyle="1" w:styleId="54">
    <w:name w:val="Абзац списка5"/>
    <w:basedOn w:val="a"/>
    <w:uiPriority w:val="99"/>
    <w:rsid w:val="00A36E3E"/>
    <w:pPr>
      <w:spacing w:after="200" w:line="276" w:lineRule="auto"/>
      <w:ind w:left="720"/>
      <w:contextualSpacing/>
    </w:pPr>
    <w:rPr>
      <w:rFonts w:cs="Times New Roman"/>
      <w:lang w:eastAsia="ru-RU"/>
    </w:rPr>
  </w:style>
  <w:style w:type="paragraph" w:customStyle="1" w:styleId="55">
    <w:name w:val="Без интервала5"/>
    <w:uiPriority w:val="99"/>
    <w:rsid w:val="00A36E3E"/>
    <w:pPr>
      <w:spacing w:after="0" w:line="240" w:lineRule="auto"/>
    </w:pPr>
    <w:rPr>
      <w:rFonts w:eastAsia="Times New Roman" w:cs="Times New Roman"/>
      <w:lang w:eastAsia="en-US"/>
    </w:rPr>
  </w:style>
  <w:style w:type="paragraph" w:customStyle="1" w:styleId="47">
    <w:name w:val="Заголовок оглавления4"/>
    <w:basedOn w:val="1"/>
    <w:next w:val="a"/>
    <w:uiPriority w:val="99"/>
    <w:rsid w:val="00A36E3E"/>
    <w:pPr>
      <w:spacing w:before="480" w:line="276" w:lineRule="auto"/>
      <w:outlineLvl w:val="9"/>
    </w:pPr>
    <w:rPr>
      <w:rFonts w:ascii="Cambria" w:eastAsia="Calibri" w:hAnsi="Cambria" w:cs="Times New Roman"/>
      <w:b/>
      <w:bCs/>
      <w:color w:val="365F91"/>
      <w:sz w:val="28"/>
      <w:szCs w:val="28"/>
      <w:lang w:eastAsia="en-US"/>
    </w:rPr>
  </w:style>
  <w:style w:type="paragraph" w:customStyle="1" w:styleId="63">
    <w:name w:val="Абзац списка6"/>
    <w:basedOn w:val="a"/>
    <w:uiPriority w:val="99"/>
    <w:rsid w:val="00A36E3E"/>
    <w:pPr>
      <w:spacing w:after="200" w:line="276" w:lineRule="auto"/>
      <w:ind w:left="720"/>
      <w:contextualSpacing/>
    </w:pPr>
    <w:rPr>
      <w:rFonts w:cs="Times New Roman"/>
      <w:lang w:eastAsia="ru-RU"/>
    </w:rPr>
  </w:style>
  <w:style w:type="paragraph" w:customStyle="1" w:styleId="1a">
    <w:name w:val="Номер страницы1"/>
    <w:basedOn w:val="a"/>
    <w:link w:val="affffff1"/>
    <w:rsid w:val="00A36E3E"/>
    <w:pPr>
      <w:spacing w:line="264" w:lineRule="auto"/>
    </w:pPr>
  </w:style>
  <w:style w:type="character" w:customStyle="1" w:styleId="FontStyle12">
    <w:name w:val="Font Style12"/>
    <w:uiPriority w:val="99"/>
    <w:rsid w:val="00A36E3E"/>
    <w:rPr>
      <w:rFonts w:ascii="Times New Roman" w:hAnsi="Times New Roman" w:cs="Times New Roman" w:hint="default"/>
      <w:b/>
      <w:bCs w:val="0"/>
      <w:sz w:val="26"/>
    </w:rPr>
  </w:style>
  <w:style w:type="character" w:customStyle="1" w:styleId="Heading9Char">
    <w:name w:val="Heading 9 Char"/>
    <w:basedOn w:val="a0"/>
    <w:uiPriority w:val="9"/>
    <w:semiHidden/>
    <w:rsid w:val="00A36E3E"/>
    <w:rPr>
      <w:rFonts w:asciiTheme="majorHAnsi" w:eastAsiaTheme="majorEastAsia" w:hAnsiTheme="majorHAnsi" w:cstheme="majorBidi" w:hint="default"/>
      <w:lang w:eastAsia="en-US"/>
    </w:rPr>
  </w:style>
  <w:style w:type="character" w:customStyle="1" w:styleId="c6">
    <w:name w:val="c6"/>
    <w:basedOn w:val="a0"/>
    <w:uiPriority w:val="99"/>
    <w:rsid w:val="00A36E3E"/>
    <w:rPr>
      <w:rFonts w:ascii="Times New Roman" w:hAnsi="Times New Roman" w:cs="Times New Roman" w:hint="default"/>
    </w:rPr>
  </w:style>
  <w:style w:type="character" w:customStyle="1" w:styleId="c1">
    <w:name w:val="c1"/>
    <w:basedOn w:val="a0"/>
    <w:uiPriority w:val="99"/>
    <w:rsid w:val="00A36E3E"/>
    <w:rPr>
      <w:rFonts w:ascii="Times New Roman" w:hAnsi="Times New Roman" w:cs="Times New Roman" w:hint="default"/>
    </w:rPr>
  </w:style>
  <w:style w:type="character" w:customStyle="1" w:styleId="FontStyle37">
    <w:name w:val="Font Style37"/>
    <w:basedOn w:val="a0"/>
    <w:uiPriority w:val="99"/>
    <w:rsid w:val="00A36E3E"/>
    <w:rPr>
      <w:rFonts w:ascii="Times New Roman" w:hAnsi="Times New Roman" w:cs="Times New Roman" w:hint="default"/>
      <w:b/>
      <w:bCs/>
      <w:sz w:val="22"/>
      <w:szCs w:val="22"/>
    </w:rPr>
  </w:style>
  <w:style w:type="character" w:customStyle="1" w:styleId="FontStyle39">
    <w:name w:val="Font Style39"/>
    <w:basedOn w:val="a0"/>
    <w:uiPriority w:val="99"/>
    <w:rsid w:val="00A36E3E"/>
    <w:rPr>
      <w:rFonts w:ascii="Times New Roman" w:hAnsi="Times New Roman" w:cs="Times New Roman" w:hint="default"/>
      <w:sz w:val="22"/>
      <w:szCs w:val="22"/>
    </w:rPr>
  </w:style>
  <w:style w:type="character" w:customStyle="1" w:styleId="FontStyle32">
    <w:name w:val="Font Style32"/>
    <w:basedOn w:val="a0"/>
    <w:uiPriority w:val="99"/>
    <w:rsid w:val="00A36E3E"/>
    <w:rPr>
      <w:rFonts w:ascii="Times New Roman" w:hAnsi="Times New Roman" w:cs="Times New Roman" w:hint="default"/>
      <w:sz w:val="20"/>
      <w:szCs w:val="20"/>
    </w:rPr>
  </w:style>
  <w:style w:type="character" w:customStyle="1" w:styleId="highlighthighlightactive">
    <w:name w:val="highlight highlight_active"/>
    <w:basedOn w:val="a0"/>
    <w:uiPriority w:val="99"/>
    <w:rsid w:val="00A36E3E"/>
    <w:rPr>
      <w:rFonts w:ascii="Times New Roman" w:hAnsi="Times New Roman" w:cs="Times New Roman" w:hint="default"/>
    </w:rPr>
  </w:style>
  <w:style w:type="character" w:customStyle="1" w:styleId="info3">
    <w:name w:val="info3"/>
    <w:uiPriority w:val="99"/>
    <w:rsid w:val="00A36E3E"/>
    <w:rPr>
      <w:color w:val="006600"/>
    </w:rPr>
  </w:style>
  <w:style w:type="character" w:customStyle="1" w:styleId="submenu-table">
    <w:name w:val="submenu-table"/>
    <w:basedOn w:val="a0"/>
    <w:uiPriority w:val="99"/>
    <w:rsid w:val="00A36E3E"/>
    <w:rPr>
      <w:rFonts w:ascii="Times New Roman" w:hAnsi="Times New Roman" w:cs="Times New Roman" w:hint="default"/>
    </w:rPr>
  </w:style>
  <w:style w:type="character" w:customStyle="1" w:styleId="2f8">
    <w:name w:val="Знак Знак2"/>
    <w:uiPriority w:val="99"/>
    <w:locked/>
    <w:rsid w:val="00A36E3E"/>
    <w:rPr>
      <w:rFonts w:ascii="Times New Roman" w:eastAsia="Times New Roman" w:hAnsi="Times New Roman" w:cs="Times New Roman" w:hint="default"/>
      <w:sz w:val="24"/>
      <w:lang w:val="ru-RU" w:eastAsia="ru-RU"/>
    </w:rPr>
  </w:style>
  <w:style w:type="character" w:customStyle="1" w:styleId="b-serp-itemtextpassage">
    <w:name w:val="b-serp-item__text_passage"/>
    <w:basedOn w:val="a0"/>
    <w:uiPriority w:val="99"/>
    <w:rsid w:val="00A36E3E"/>
    <w:rPr>
      <w:rFonts w:ascii="Times New Roman" w:hAnsi="Times New Roman" w:cs="Times New Roman" w:hint="default"/>
    </w:rPr>
  </w:style>
  <w:style w:type="character" w:customStyle="1" w:styleId="FontStyle47">
    <w:name w:val="Font Style47"/>
    <w:uiPriority w:val="99"/>
    <w:rsid w:val="00A36E3E"/>
    <w:rPr>
      <w:rFonts w:ascii="Times New Roman" w:hAnsi="Times New Roman" w:cs="Times New Roman" w:hint="default"/>
      <w:sz w:val="22"/>
    </w:rPr>
  </w:style>
  <w:style w:type="character" w:customStyle="1" w:styleId="apple-converted-space">
    <w:name w:val="apple-converted-space"/>
    <w:basedOn w:val="a0"/>
    <w:rsid w:val="00A36E3E"/>
    <w:rPr>
      <w:rFonts w:ascii="Times New Roman" w:hAnsi="Times New Roman" w:cs="Times New Roman" w:hint="default"/>
    </w:rPr>
  </w:style>
  <w:style w:type="character" w:customStyle="1" w:styleId="c2">
    <w:name w:val="c2"/>
    <w:uiPriority w:val="99"/>
    <w:rsid w:val="00A36E3E"/>
  </w:style>
  <w:style w:type="character" w:customStyle="1" w:styleId="c2c23">
    <w:name w:val="c2 c23"/>
    <w:uiPriority w:val="99"/>
    <w:rsid w:val="00A36E3E"/>
  </w:style>
  <w:style w:type="character" w:customStyle="1" w:styleId="afffffff3">
    <w:name w:val="номер страницы"/>
    <w:basedOn w:val="a0"/>
    <w:uiPriority w:val="99"/>
    <w:rsid w:val="00A36E3E"/>
    <w:rPr>
      <w:rFonts w:ascii="Times New Roman" w:hAnsi="Times New Roman" w:cs="Times New Roman" w:hint="default"/>
    </w:rPr>
  </w:style>
  <w:style w:type="character" w:customStyle="1" w:styleId="1ff3">
    <w:name w:val="Основной текст с отступом Знак1"/>
    <w:basedOn w:val="a0"/>
    <w:uiPriority w:val="99"/>
    <w:rsid w:val="00A36E3E"/>
    <w:rPr>
      <w:rFonts w:ascii="Times New Roman" w:hAnsi="Times New Roman" w:cs="Times New Roman" w:hint="default"/>
      <w:sz w:val="24"/>
      <w:szCs w:val="24"/>
    </w:rPr>
  </w:style>
  <w:style w:type="character" w:customStyle="1" w:styleId="1ff4">
    <w:name w:val="Текст Знак1"/>
    <w:basedOn w:val="a0"/>
    <w:uiPriority w:val="99"/>
    <w:rsid w:val="00A36E3E"/>
    <w:rPr>
      <w:rFonts w:ascii="Courier New" w:hAnsi="Courier New" w:cs="Courier New" w:hint="default"/>
    </w:rPr>
  </w:style>
  <w:style w:type="character" w:customStyle="1" w:styleId="FontStyle44">
    <w:name w:val="Font Style44"/>
    <w:basedOn w:val="a0"/>
    <w:uiPriority w:val="99"/>
    <w:rsid w:val="00A36E3E"/>
    <w:rPr>
      <w:rFonts w:ascii="Times New Roman" w:hAnsi="Times New Roman" w:cs="Times New Roman" w:hint="default"/>
      <w:b/>
      <w:bCs/>
      <w:sz w:val="22"/>
      <w:szCs w:val="22"/>
    </w:rPr>
  </w:style>
  <w:style w:type="character" w:customStyle="1" w:styleId="b-serp-urlitem">
    <w:name w:val="b-serp-url__item"/>
    <w:basedOn w:val="a0"/>
    <w:rsid w:val="00A36E3E"/>
    <w:rPr>
      <w:rFonts w:ascii="Times New Roman" w:hAnsi="Times New Roman" w:cs="Times New Roman" w:hint="default"/>
    </w:rPr>
  </w:style>
  <w:style w:type="character" w:customStyle="1" w:styleId="FontStyle46">
    <w:name w:val="Font Style46"/>
    <w:uiPriority w:val="99"/>
    <w:rsid w:val="00A36E3E"/>
    <w:rPr>
      <w:rFonts w:ascii="Times New Roman" w:hAnsi="Times New Roman" w:cs="Times New Roman" w:hint="default"/>
      <w:b/>
      <w:bCs w:val="0"/>
      <w:sz w:val="26"/>
    </w:rPr>
  </w:style>
  <w:style w:type="character" w:customStyle="1" w:styleId="FontStyle57">
    <w:name w:val="Font Style57"/>
    <w:uiPriority w:val="99"/>
    <w:rsid w:val="00A36E3E"/>
    <w:rPr>
      <w:rFonts w:ascii="Times New Roman" w:hAnsi="Times New Roman" w:cs="Times New Roman" w:hint="default"/>
      <w:b/>
      <w:bCs w:val="0"/>
      <w:sz w:val="24"/>
    </w:rPr>
  </w:style>
  <w:style w:type="character" w:customStyle="1" w:styleId="FontStyle42">
    <w:name w:val="Font Style42"/>
    <w:uiPriority w:val="99"/>
    <w:rsid w:val="00A36E3E"/>
    <w:rPr>
      <w:rFonts w:ascii="Times New Roman" w:hAnsi="Times New Roman" w:cs="Times New Roman" w:hint="default"/>
      <w:b/>
      <w:bCs w:val="0"/>
      <w:sz w:val="18"/>
    </w:rPr>
  </w:style>
  <w:style w:type="character" w:customStyle="1" w:styleId="FontStyle43">
    <w:name w:val="Font Style43"/>
    <w:uiPriority w:val="99"/>
    <w:rsid w:val="00A36E3E"/>
    <w:rPr>
      <w:rFonts w:ascii="Times New Roman" w:hAnsi="Times New Roman" w:cs="Times New Roman" w:hint="default"/>
      <w:sz w:val="18"/>
    </w:rPr>
  </w:style>
  <w:style w:type="character" w:customStyle="1" w:styleId="FontStyle52">
    <w:name w:val="Font Style52"/>
    <w:uiPriority w:val="99"/>
    <w:rsid w:val="00A36E3E"/>
    <w:rPr>
      <w:rFonts w:ascii="Times New Roman" w:hAnsi="Times New Roman" w:cs="Times New Roman" w:hint="default"/>
      <w:b/>
      <w:bCs w:val="0"/>
      <w:sz w:val="14"/>
    </w:rPr>
  </w:style>
  <w:style w:type="character" w:customStyle="1" w:styleId="afffffff4">
    <w:name w:val="Символ сноски"/>
    <w:uiPriority w:val="99"/>
    <w:rsid w:val="00A36E3E"/>
    <w:rPr>
      <w:vertAlign w:val="superscript"/>
    </w:rPr>
  </w:style>
  <w:style w:type="character" w:customStyle="1" w:styleId="FontStyle34">
    <w:name w:val="Font Style34"/>
    <w:uiPriority w:val="99"/>
    <w:rsid w:val="00A36E3E"/>
    <w:rPr>
      <w:rFonts w:ascii="Century Schoolbook" w:hAnsi="Century Schoolbook" w:hint="default"/>
      <w:sz w:val="18"/>
    </w:rPr>
  </w:style>
  <w:style w:type="character" w:customStyle="1" w:styleId="FontStyle36">
    <w:name w:val="Font Style36"/>
    <w:uiPriority w:val="99"/>
    <w:rsid w:val="00A36E3E"/>
    <w:rPr>
      <w:rFonts w:ascii="Century Schoolbook" w:hAnsi="Century Schoolbook" w:hint="default"/>
      <w:b/>
      <w:bCs w:val="0"/>
      <w:sz w:val="20"/>
    </w:rPr>
  </w:style>
  <w:style w:type="character" w:customStyle="1" w:styleId="FontStyle38">
    <w:name w:val="Font Style38"/>
    <w:uiPriority w:val="99"/>
    <w:rsid w:val="00A36E3E"/>
    <w:rPr>
      <w:rFonts w:ascii="Century Schoolbook" w:hAnsi="Century Schoolbook" w:hint="default"/>
      <w:b/>
      <w:bCs w:val="0"/>
      <w:i/>
      <w:iCs w:val="0"/>
      <w:sz w:val="18"/>
    </w:rPr>
  </w:style>
  <w:style w:type="character" w:customStyle="1" w:styleId="FontStyle45">
    <w:name w:val="Font Style45"/>
    <w:uiPriority w:val="99"/>
    <w:rsid w:val="00A36E3E"/>
    <w:rPr>
      <w:rFonts w:ascii="Century Schoolbook" w:hAnsi="Century Schoolbook" w:hint="default"/>
      <w:b/>
      <w:bCs w:val="0"/>
      <w:sz w:val="14"/>
    </w:rPr>
  </w:style>
  <w:style w:type="character" w:customStyle="1" w:styleId="FontStyle33">
    <w:name w:val="Font Style33"/>
    <w:uiPriority w:val="99"/>
    <w:rsid w:val="00A36E3E"/>
    <w:rPr>
      <w:rFonts w:ascii="SimSun" w:eastAsia="SimSun" w:hAnsi="SimSun" w:hint="eastAsia"/>
      <w:sz w:val="30"/>
    </w:rPr>
  </w:style>
  <w:style w:type="character" w:customStyle="1" w:styleId="apple-style-span">
    <w:name w:val="apple-style-span"/>
    <w:basedOn w:val="a0"/>
    <w:rsid w:val="00A36E3E"/>
    <w:rPr>
      <w:rFonts w:ascii="Times New Roman" w:hAnsi="Times New Roman" w:cs="Times New Roman" w:hint="default"/>
    </w:rPr>
  </w:style>
  <w:style w:type="character" w:customStyle="1" w:styleId="180">
    <w:name w:val="Знак Знак18"/>
    <w:uiPriority w:val="99"/>
    <w:rsid w:val="00A36E3E"/>
    <w:rPr>
      <w:rFonts w:ascii="Times New Roman" w:eastAsia="Times New Roman" w:hAnsi="Times New Roman" w:cs="Times New Roman" w:hint="default"/>
      <w:sz w:val="24"/>
    </w:rPr>
  </w:style>
  <w:style w:type="character" w:customStyle="1" w:styleId="93">
    <w:name w:val="Знак Знак9"/>
    <w:uiPriority w:val="99"/>
    <w:rsid w:val="00A36E3E"/>
    <w:rPr>
      <w:rFonts w:ascii="Times New Roman" w:eastAsia="Times New Roman" w:hAnsi="Times New Roman" w:cs="Times New Roman" w:hint="default"/>
      <w:sz w:val="24"/>
      <w:lang w:eastAsia="ru-RU"/>
    </w:rPr>
  </w:style>
  <w:style w:type="character" w:customStyle="1" w:styleId="64">
    <w:name w:val="Знак Знак6"/>
    <w:uiPriority w:val="99"/>
    <w:rsid w:val="00A36E3E"/>
    <w:rPr>
      <w:rFonts w:ascii="Times New Roman" w:eastAsia="Times New Roman" w:hAnsi="Times New Roman" w:cs="Times New Roman" w:hint="default"/>
      <w:sz w:val="24"/>
      <w:lang w:eastAsia="ru-RU"/>
    </w:rPr>
  </w:style>
  <w:style w:type="character" w:customStyle="1" w:styleId="56">
    <w:name w:val="Знак Знак5"/>
    <w:uiPriority w:val="99"/>
    <w:rsid w:val="00A36E3E"/>
    <w:rPr>
      <w:rFonts w:ascii="Times New Roman" w:eastAsia="Times New Roman" w:hAnsi="Times New Roman" w:cs="Times New Roman" w:hint="default"/>
      <w:sz w:val="24"/>
      <w:lang w:eastAsia="ru-RU"/>
    </w:rPr>
  </w:style>
  <w:style w:type="character" w:customStyle="1" w:styleId="217">
    <w:name w:val="Знак Знак21"/>
    <w:uiPriority w:val="99"/>
    <w:rsid w:val="00A36E3E"/>
    <w:rPr>
      <w:rFonts w:ascii="Times New Roman" w:eastAsia="Times New Roman" w:hAnsi="Times New Roman" w:cs="Times New Roman" w:hint="default"/>
      <w:sz w:val="24"/>
      <w:lang w:eastAsia="ru-RU"/>
    </w:rPr>
  </w:style>
  <w:style w:type="character" w:customStyle="1" w:styleId="1ff5">
    <w:name w:val="Знак Знак1"/>
    <w:uiPriority w:val="99"/>
    <w:rsid w:val="00A36E3E"/>
    <w:rPr>
      <w:rFonts w:ascii="Times New Roman" w:eastAsia="Times New Roman" w:hAnsi="Times New Roman" w:cs="Times New Roman" w:hint="default"/>
      <w:sz w:val="24"/>
      <w:lang w:eastAsia="ru-RU"/>
    </w:rPr>
  </w:style>
  <w:style w:type="character" w:customStyle="1" w:styleId="afffffff5">
    <w:name w:val="Знак Знак"/>
    <w:uiPriority w:val="99"/>
    <w:rsid w:val="00A36E3E"/>
    <w:rPr>
      <w:rFonts w:ascii="Courier New" w:eastAsia="Times New Roman" w:hAnsi="Courier New" w:cs="Courier New" w:hint="default"/>
      <w:sz w:val="13"/>
    </w:rPr>
  </w:style>
  <w:style w:type="character" w:customStyle="1" w:styleId="FontStyle62">
    <w:name w:val="Font Style62"/>
    <w:basedOn w:val="a0"/>
    <w:uiPriority w:val="99"/>
    <w:rsid w:val="00A36E3E"/>
    <w:rPr>
      <w:rFonts w:ascii="Times New Roman" w:hAnsi="Times New Roman" w:cs="Times New Roman" w:hint="default"/>
      <w:sz w:val="22"/>
      <w:szCs w:val="22"/>
    </w:rPr>
  </w:style>
  <w:style w:type="character" w:customStyle="1" w:styleId="FontStyle56">
    <w:name w:val="Font Style56"/>
    <w:basedOn w:val="a0"/>
    <w:uiPriority w:val="99"/>
    <w:rsid w:val="00A36E3E"/>
    <w:rPr>
      <w:rFonts w:ascii="Times New Roman" w:hAnsi="Times New Roman" w:cs="Times New Roman" w:hint="default"/>
      <w:b/>
      <w:bCs/>
      <w:sz w:val="22"/>
      <w:szCs w:val="22"/>
    </w:rPr>
  </w:style>
  <w:style w:type="character" w:customStyle="1" w:styleId="FontStyle54">
    <w:name w:val="Font Style54"/>
    <w:basedOn w:val="a0"/>
    <w:uiPriority w:val="99"/>
    <w:rsid w:val="00A36E3E"/>
    <w:rPr>
      <w:rFonts w:ascii="Times New Roman" w:hAnsi="Times New Roman" w:cs="Times New Roman" w:hint="default"/>
      <w:sz w:val="24"/>
      <w:szCs w:val="24"/>
    </w:rPr>
  </w:style>
  <w:style w:type="character" w:customStyle="1" w:styleId="input">
    <w:name w:val="input"/>
    <w:basedOn w:val="a0"/>
    <w:rsid w:val="00A36E3E"/>
  </w:style>
  <w:style w:type="character" w:customStyle="1" w:styleId="BalloonTextChar1">
    <w:name w:val="Balloon Text Char1"/>
    <w:basedOn w:val="a0"/>
    <w:uiPriority w:val="99"/>
    <w:semiHidden/>
    <w:rsid w:val="00A36E3E"/>
    <w:rPr>
      <w:rFonts w:ascii="Times New Roman" w:hAnsi="Times New Roman" w:cs="Times New Roman" w:hint="default"/>
      <w:sz w:val="2"/>
      <w:szCs w:val="2"/>
      <w:lang w:eastAsia="en-US"/>
    </w:rPr>
  </w:style>
  <w:style w:type="character" w:customStyle="1" w:styleId="CommentSubjectChar1">
    <w:name w:val="Comment Subject Char1"/>
    <w:basedOn w:val="afffffa"/>
    <w:uiPriority w:val="99"/>
    <w:semiHidden/>
    <w:rsid w:val="00A36E3E"/>
    <w:rPr>
      <w:rFonts w:ascii="Times New Roman" w:eastAsia="Times New Roman" w:hAnsi="Times New Roman" w:cs="Times New Roman" w:hint="default"/>
      <w:b/>
      <w:bCs/>
      <w:sz w:val="20"/>
      <w:szCs w:val="20"/>
      <w:lang w:eastAsia="ru-RU"/>
    </w:rPr>
  </w:style>
  <w:style w:type="character" w:customStyle="1" w:styleId="links8">
    <w:name w:val="link s_8"/>
    <w:basedOn w:val="a0"/>
    <w:rsid w:val="00A36E3E"/>
  </w:style>
  <w:style w:type="character" w:customStyle="1" w:styleId="FontStyle13">
    <w:name w:val="Font Style13"/>
    <w:uiPriority w:val="99"/>
    <w:rsid w:val="00A36E3E"/>
    <w:rPr>
      <w:rFonts w:ascii="Times New Roman" w:hAnsi="Times New Roman" w:cs="Times New Roman" w:hint="default"/>
      <w:b/>
      <w:bCs w:val="0"/>
      <w:sz w:val="22"/>
    </w:rPr>
  </w:style>
  <w:style w:type="character" w:customStyle="1" w:styleId="FontStyle14">
    <w:name w:val="Font Style14"/>
    <w:uiPriority w:val="99"/>
    <w:rsid w:val="00A36E3E"/>
    <w:rPr>
      <w:rFonts w:ascii="Times New Roman" w:hAnsi="Times New Roman" w:cs="Times New Roman" w:hint="default"/>
      <w:sz w:val="22"/>
    </w:rPr>
  </w:style>
  <w:style w:type="character" w:customStyle="1" w:styleId="afffffff6">
    <w:name w:val="Цветовое выделение"/>
    <w:uiPriority w:val="99"/>
    <w:rsid w:val="00A36E3E"/>
    <w:rPr>
      <w:b/>
      <w:bCs w:val="0"/>
      <w:color w:val="26282F"/>
    </w:rPr>
  </w:style>
  <w:style w:type="character" w:customStyle="1" w:styleId="CommentTextChar1">
    <w:name w:val="Comment Text Char1"/>
    <w:basedOn w:val="a0"/>
    <w:uiPriority w:val="99"/>
    <w:semiHidden/>
    <w:rsid w:val="00A36E3E"/>
    <w:rPr>
      <w:sz w:val="20"/>
      <w:szCs w:val="20"/>
      <w:lang w:eastAsia="en-US"/>
    </w:rPr>
  </w:style>
  <w:style w:type="table" w:styleId="1ff6">
    <w:name w:val="Table Grid 1"/>
    <w:basedOn w:val="a1"/>
    <w:semiHidden/>
    <w:unhideWhenUsed/>
    <w:rsid w:val="00A36E3E"/>
    <w:pPr>
      <w:spacing w:before="100" w:beforeAutospacing="1" w:after="0" w:line="240" w:lineRule="auto"/>
    </w:pPr>
    <w:rPr>
      <w:rFonts w:ascii="Times New Roman" w:eastAsia="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14">
    <w:name w:val="Сетка таблицы 11"/>
    <w:basedOn w:val="a1"/>
    <w:rsid w:val="00A36E3E"/>
    <w:pPr>
      <w:spacing w:before="100" w:beforeAutospacing="1" w:after="0" w:line="240" w:lineRule="auto"/>
    </w:pPr>
    <w:rPr>
      <w:rFonts w:ascii="Times New Roman" w:eastAsia="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21">
    <w:name w:val="Сетка таблицы 12"/>
    <w:basedOn w:val="a1"/>
    <w:rsid w:val="00A36E3E"/>
    <w:pPr>
      <w:spacing w:after="0" w:line="240" w:lineRule="auto"/>
    </w:pPr>
    <w:rPr>
      <w:rFonts w:ascii="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57">
    <w:name w:val="Сетка таблицы5"/>
    <w:basedOn w:val="a1"/>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1"/>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rsid w:val="00A36E3E"/>
    <w:pPr>
      <w:spacing w:after="0" w:line="240" w:lineRule="auto"/>
    </w:pPr>
    <w:rPr>
      <w:rFonts w:ascii="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 13"/>
    <w:basedOn w:val="a1"/>
    <w:rsid w:val="00A36E3E"/>
    <w:pPr>
      <w:spacing w:after="0" w:line="240" w:lineRule="auto"/>
    </w:pPr>
    <w:rPr>
      <w:rFonts w:ascii="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84">
    <w:name w:val="Сетка таблицы8"/>
    <w:basedOn w:val="a1"/>
    <w:rsid w:val="00A36E3E"/>
    <w:pPr>
      <w:spacing w:after="0" w:line="240" w:lineRule="auto"/>
    </w:pPr>
    <w:rPr>
      <w:rFonts w:ascii="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 14"/>
    <w:basedOn w:val="a1"/>
    <w:rsid w:val="00A36E3E"/>
    <w:pPr>
      <w:spacing w:after="0" w:line="240" w:lineRule="auto"/>
    </w:pPr>
    <w:rPr>
      <w:rFonts w:ascii="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94">
    <w:name w:val="Сетка таблицы9"/>
    <w:basedOn w:val="a1"/>
    <w:uiPriority w:val="59"/>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 15"/>
    <w:basedOn w:val="a1"/>
    <w:rsid w:val="00A36E3E"/>
    <w:pPr>
      <w:spacing w:after="0" w:line="240" w:lineRule="auto"/>
    </w:pPr>
    <w:rPr>
      <w:rFonts w:ascii="Times New Roman" w:eastAsia="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00">
    <w:name w:val="Сетка таблицы10"/>
    <w:basedOn w:val="a1"/>
    <w:uiPriority w:val="59"/>
    <w:rsid w:val="00A36E3E"/>
    <w:pPr>
      <w:spacing w:before="100" w:beforeAutospacing="1"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
    <w:basedOn w:val="a1"/>
    <w:uiPriority w:val="59"/>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1"/>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
    <w:basedOn w:val="a1"/>
    <w:uiPriority w:val="99"/>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 16"/>
    <w:basedOn w:val="a1"/>
    <w:uiPriority w:val="99"/>
    <w:rsid w:val="00A36E3E"/>
    <w:pPr>
      <w:spacing w:after="0" w:line="240" w:lineRule="auto"/>
    </w:pPr>
    <w:rPr>
      <w:rFonts w:ascii="Times New Roman" w:eastAsia="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61">
    <w:name w:val="Сетка таблицы16"/>
    <w:uiPriority w:val="99"/>
    <w:rsid w:val="00A36E3E"/>
    <w:pPr>
      <w:spacing w:after="0" w:line="240" w:lineRule="auto"/>
    </w:pPr>
    <w:rPr>
      <w:rFonts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0">
    <w:name w:val="Сетка таблицы17"/>
    <w:basedOn w:val="a1"/>
    <w:uiPriority w:val="99"/>
    <w:rsid w:val="00A36E3E"/>
    <w:pPr>
      <w:spacing w:before="100" w:beforeAutospacing="1"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
    <w:name w:val="Сетка таблицы 17"/>
    <w:basedOn w:val="a1"/>
    <w:uiPriority w:val="99"/>
    <w:rsid w:val="00A36E3E"/>
    <w:pPr>
      <w:spacing w:before="100" w:beforeAutospacing="1" w:after="0" w:line="240" w:lineRule="auto"/>
    </w:pPr>
    <w:rPr>
      <w:rFonts w:ascii="Times New Roman" w:eastAsia="Times New Roman" w:hAnsi="Times New Roman" w:cs="Times New Roman"/>
      <w:sz w:val="20"/>
      <w:szCs w:val="20"/>
      <w:lang w:eastAsia="en-US"/>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181">
    <w:name w:val="Сетка таблицы18"/>
    <w:uiPriority w:val="99"/>
    <w:rsid w:val="00A36E3E"/>
    <w:pPr>
      <w:spacing w:before="100" w:beforeAutospacing="1" w:after="0" w:line="240" w:lineRule="auto"/>
    </w:pPr>
    <w:rPr>
      <w:rFonts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0">
    <w:name w:val="Сетка таблицы19"/>
    <w:basedOn w:val="a1"/>
    <w:rsid w:val="00A36E3E"/>
    <w:pPr>
      <w:spacing w:after="0" w:line="240" w:lineRule="auto"/>
    </w:pPr>
    <w:rPr>
      <w:rFonts w:ascii="Times New Roman" w:eastAsia="Times New Roman" w:hAnsi="Times New Roman" w:cs="Times New Roman"/>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5">
    <w:name w:val="Обычный11"/>
    <w:rsid w:val="002F1EFD"/>
    <w:pPr>
      <w:spacing w:line="264" w:lineRule="auto"/>
    </w:pPr>
    <w:rPr>
      <w:rFonts w:asciiTheme="minorHAnsi" w:eastAsia="Times New Roman" w:hAnsiTheme="minorHAnsi" w:cs="Times New Roman"/>
      <w:color w:val="000000"/>
      <w:szCs w:val="20"/>
      <w:lang w:eastAsia="ru-RU"/>
    </w:rPr>
  </w:style>
  <w:style w:type="paragraph" w:customStyle="1" w:styleId="c13">
    <w:name w:val="c13"/>
    <w:basedOn w:val="a"/>
    <w:rsid w:val="002F1EFD"/>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7">
    <w:name w:val="c7"/>
    <w:basedOn w:val="a"/>
    <w:rsid w:val="002F1EFD"/>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22">
    <w:name w:val="c22"/>
    <w:basedOn w:val="a"/>
    <w:rsid w:val="002F1EFD"/>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c12">
    <w:name w:val="c12"/>
    <w:basedOn w:val="1f5"/>
    <w:rsid w:val="002F1EFD"/>
    <w:pPr>
      <w:spacing w:after="160" w:line="264" w:lineRule="auto"/>
    </w:pPr>
    <w:rPr>
      <w:rFonts w:asciiTheme="minorHAnsi" w:hAnsiTheme="minorHAnsi"/>
    </w:rPr>
  </w:style>
  <w:style w:type="paragraph" w:customStyle="1" w:styleId="c18">
    <w:name w:val="c18"/>
    <w:basedOn w:val="a"/>
    <w:rsid w:val="002F1EFD"/>
    <w:pPr>
      <w:spacing w:before="100" w:beforeAutospacing="1" w:after="100" w:afterAutospacing="1" w:line="240" w:lineRule="auto"/>
    </w:pPr>
    <w:rPr>
      <w:rFonts w:ascii="Times New Roman" w:eastAsia="Times New Roman" w:hAnsi="Times New Roman" w:cs="Times New Roman"/>
      <w:color w:val="000000"/>
      <w:sz w:val="24"/>
      <w:szCs w:val="20"/>
      <w:lang w:eastAsia="ru-RU"/>
    </w:rPr>
  </w:style>
  <w:style w:type="paragraph" w:customStyle="1" w:styleId="48">
    <w:name w:val="Основной шрифт абзаца4"/>
    <w:rsid w:val="002F1EFD"/>
    <w:pPr>
      <w:spacing w:line="264" w:lineRule="auto"/>
    </w:pPr>
    <w:rPr>
      <w:rFonts w:asciiTheme="minorHAnsi" w:eastAsia="Times New Roman" w:hAnsiTheme="minorHAnsi" w:cs="Times New Roman"/>
      <w:color w:val="000000"/>
      <w:szCs w:val="20"/>
      <w:lang w:eastAsia="ru-RU"/>
    </w:rPr>
  </w:style>
  <w:style w:type="paragraph" w:customStyle="1" w:styleId="29">
    <w:name w:val="Знак примечания2"/>
    <w:basedOn w:val="48"/>
    <w:link w:val="affffff"/>
    <w:rsid w:val="002F1EFD"/>
    <w:rPr>
      <w:rFonts w:ascii="Calibri" w:eastAsia="Calibri" w:hAnsi="Calibri" w:cs="Calibri"/>
      <w:color w:val="auto"/>
      <w:sz w:val="16"/>
      <w:szCs w:val="16"/>
      <w:lang w:eastAsia="en-GB"/>
    </w:rPr>
  </w:style>
  <w:style w:type="paragraph" w:customStyle="1" w:styleId="c11">
    <w:name w:val="c11"/>
    <w:basedOn w:val="1f5"/>
    <w:rsid w:val="002F1EFD"/>
    <w:pPr>
      <w:spacing w:after="160" w:line="264" w:lineRule="auto"/>
    </w:pPr>
    <w:rPr>
      <w:rFonts w:asciiTheme="minorHAnsi" w:hAnsiTheme="minorHAnsi"/>
    </w:rPr>
  </w:style>
  <w:style w:type="paragraph" w:customStyle="1" w:styleId="c10">
    <w:name w:val="c10"/>
    <w:basedOn w:val="1f5"/>
    <w:rsid w:val="002F1EFD"/>
    <w:pPr>
      <w:spacing w:after="160" w:line="264" w:lineRule="auto"/>
    </w:pPr>
    <w:rPr>
      <w:rFonts w:asciiTheme="minorHAnsi" w:hAnsiTheme="minorHAnsi"/>
    </w:rPr>
  </w:style>
  <w:style w:type="character" w:customStyle="1" w:styleId="afffffff7">
    <w:name w:val="йцу Знак"/>
    <w:basedOn w:val="14"/>
    <w:link w:val="afffffff8"/>
    <w:locked/>
    <w:rsid w:val="002F1EFD"/>
    <w:rPr>
      <w:rFonts w:ascii="Times New Roman" w:eastAsiaTheme="minorEastAsia" w:hAnsi="Times New Roman" w:cs="Times New Roman"/>
      <w:sz w:val="24"/>
    </w:rPr>
  </w:style>
  <w:style w:type="paragraph" w:customStyle="1" w:styleId="afffffff8">
    <w:name w:val="йцу"/>
    <w:basedOn w:val="13"/>
    <w:link w:val="afffffff7"/>
    <w:qFormat/>
    <w:rsid w:val="002F1EFD"/>
    <w:pPr>
      <w:tabs>
        <w:tab w:val="clear" w:pos="9345"/>
        <w:tab w:val="right" w:leader="dot" w:pos="9355"/>
      </w:tabs>
      <w:spacing w:after="100" w:line="264" w:lineRule="auto"/>
    </w:pPr>
    <w:rPr>
      <w:rFonts w:ascii="Times New Roman" w:eastAsia="Calibri" w:hAnsi="Times New Roman" w:cs="Times New Roman"/>
      <w:sz w:val="24"/>
    </w:rPr>
  </w:style>
  <w:style w:type="paragraph" w:customStyle="1" w:styleId="21">
    <w:name w:val="Знак сноски2"/>
    <w:basedOn w:val="48"/>
    <w:link w:val="a7"/>
    <w:rsid w:val="002F1EFD"/>
    <w:rPr>
      <w:rFonts w:ascii="Calibri" w:eastAsia="Calibri" w:hAnsi="Calibri"/>
      <w:color w:val="auto"/>
      <w:szCs w:val="22"/>
      <w:vertAlign w:val="superscript"/>
      <w:lang w:eastAsia="en-GB"/>
    </w:rPr>
  </w:style>
  <w:style w:type="character" w:customStyle="1" w:styleId="122">
    <w:name w:val="Обычный12"/>
    <w:rsid w:val="002F1EFD"/>
  </w:style>
  <w:style w:type="table" w:customStyle="1" w:styleId="270">
    <w:name w:val="Сетка таблицы27"/>
    <w:basedOn w:val="a1"/>
    <w:rsid w:val="002F1EFD"/>
    <w:pPr>
      <w:spacing w:after="0" w:line="240" w:lineRule="auto"/>
    </w:pPr>
    <w:rPr>
      <w:rFonts w:asciiTheme="minorHAnsi" w:eastAsia="Times New Roman" w:hAnsiTheme="minorHAnsi" w:cs="Times New Roman"/>
      <w:color w:val="000000"/>
      <w:szCs w:val="20"/>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23">
    <w:name w:val="Гиперссылка12"/>
    <w:basedOn w:val="1f5"/>
    <w:rsid w:val="002F1EFD"/>
    <w:pPr>
      <w:spacing w:after="160" w:line="264" w:lineRule="auto"/>
    </w:pPr>
    <w:rPr>
      <w:rFonts w:asciiTheme="minorHAnsi" w:hAnsiTheme="minorHAnsi"/>
      <w:color w:val="0563C1" w:themeColor="hyperlink"/>
      <w:u w:val="single"/>
    </w:rPr>
  </w:style>
  <w:style w:type="table" w:customStyle="1" w:styleId="200">
    <w:name w:val="Сетка таблицы20"/>
    <w:basedOn w:val="a1"/>
    <w:next w:val="ac"/>
    <w:uiPriority w:val="59"/>
    <w:rsid w:val="00BF2671"/>
    <w:pPr>
      <w:widowControl w:val="0"/>
      <w:autoSpaceDE w:val="0"/>
      <w:autoSpaceDN w:val="0"/>
      <w:spacing w:after="0" w:line="240" w:lineRule="auto"/>
    </w:pPr>
    <w:rPr>
      <w:rFonts w:asciiTheme="minorHAnsi" w:eastAsiaTheme="minorHAnsi" w:hAnsiTheme="minorHAnsi" w:cstheme="minorBidi"/>
      <w:lang w:val="en-US"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73861">
      <w:bodyDiv w:val="1"/>
      <w:marLeft w:val="0"/>
      <w:marRight w:val="0"/>
      <w:marTop w:val="0"/>
      <w:marBottom w:val="0"/>
      <w:divBdr>
        <w:top w:val="none" w:sz="0" w:space="0" w:color="auto"/>
        <w:left w:val="none" w:sz="0" w:space="0" w:color="auto"/>
        <w:bottom w:val="none" w:sz="0" w:space="0" w:color="auto"/>
        <w:right w:val="none" w:sz="0" w:space="0" w:color="auto"/>
      </w:divBdr>
    </w:div>
    <w:div w:id="20473289">
      <w:bodyDiv w:val="1"/>
      <w:marLeft w:val="0"/>
      <w:marRight w:val="0"/>
      <w:marTop w:val="0"/>
      <w:marBottom w:val="0"/>
      <w:divBdr>
        <w:top w:val="none" w:sz="0" w:space="0" w:color="auto"/>
        <w:left w:val="none" w:sz="0" w:space="0" w:color="auto"/>
        <w:bottom w:val="none" w:sz="0" w:space="0" w:color="auto"/>
        <w:right w:val="none" w:sz="0" w:space="0" w:color="auto"/>
      </w:divBdr>
    </w:div>
    <w:div w:id="24331682">
      <w:bodyDiv w:val="1"/>
      <w:marLeft w:val="0"/>
      <w:marRight w:val="0"/>
      <w:marTop w:val="0"/>
      <w:marBottom w:val="0"/>
      <w:divBdr>
        <w:top w:val="none" w:sz="0" w:space="0" w:color="auto"/>
        <w:left w:val="none" w:sz="0" w:space="0" w:color="auto"/>
        <w:bottom w:val="none" w:sz="0" w:space="0" w:color="auto"/>
        <w:right w:val="none" w:sz="0" w:space="0" w:color="auto"/>
      </w:divBdr>
    </w:div>
    <w:div w:id="45028650">
      <w:bodyDiv w:val="1"/>
      <w:marLeft w:val="0"/>
      <w:marRight w:val="0"/>
      <w:marTop w:val="0"/>
      <w:marBottom w:val="0"/>
      <w:divBdr>
        <w:top w:val="none" w:sz="0" w:space="0" w:color="auto"/>
        <w:left w:val="none" w:sz="0" w:space="0" w:color="auto"/>
        <w:bottom w:val="none" w:sz="0" w:space="0" w:color="auto"/>
        <w:right w:val="none" w:sz="0" w:space="0" w:color="auto"/>
      </w:divBdr>
    </w:div>
    <w:div w:id="48504228">
      <w:bodyDiv w:val="1"/>
      <w:marLeft w:val="0"/>
      <w:marRight w:val="0"/>
      <w:marTop w:val="0"/>
      <w:marBottom w:val="0"/>
      <w:divBdr>
        <w:top w:val="none" w:sz="0" w:space="0" w:color="auto"/>
        <w:left w:val="none" w:sz="0" w:space="0" w:color="auto"/>
        <w:bottom w:val="none" w:sz="0" w:space="0" w:color="auto"/>
        <w:right w:val="none" w:sz="0" w:space="0" w:color="auto"/>
      </w:divBdr>
    </w:div>
    <w:div w:id="56511094">
      <w:bodyDiv w:val="1"/>
      <w:marLeft w:val="0"/>
      <w:marRight w:val="0"/>
      <w:marTop w:val="0"/>
      <w:marBottom w:val="0"/>
      <w:divBdr>
        <w:top w:val="none" w:sz="0" w:space="0" w:color="auto"/>
        <w:left w:val="none" w:sz="0" w:space="0" w:color="auto"/>
        <w:bottom w:val="none" w:sz="0" w:space="0" w:color="auto"/>
        <w:right w:val="none" w:sz="0" w:space="0" w:color="auto"/>
      </w:divBdr>
    </w:div>
    <w:div w:id="67506567">
      <w:bodyDiv w:val="1"/>
      <w:marLeft w:val="0"/>
      <w:marRight w:val="0"/>
      <w:marTop w:val="0"/>
      <w:marBottom w:val="0"/>
      <w:divBdr>
        <w:top w:val="none" w:sz="0" w:space="0" w:color="auto"/>
        <w:left w:val="none" w:sz="0" w:space="0" w:color="auto"/>
        <w:bottom w:val="none" w:sz="0" w:space="0" w:color="auto"/>
        <w:right w:val="none" w:sz="0" w:space="0" w:color="auto"/>
      </w:divBdr>
    </w:div>
    <w:div w:id="83301874">
      <w:bodyDiv w:val="1"/>
      <w:marLeft w:val="0"/>
      <w:marRight w:val="0"/>
      <w:marTop w:val="0"/>
      <w:marBottom w:val="0"/>
      <w:divBdr>
        <w:top w:val="none" w:sz="0" w:space="0" w:color="auto"/>
        <w:left w:val="none" w:sz="0" w:space="0" w:color="auto"/>
        <w:bottom w:val="none" w:sz="0" w:space="0" w:color="auto"/>
        <w:right w:val="none" w:sz="0" w:space="0" w:color="auto"/>
      </w:divBdr>
    </w:div>
    <w:div w:id="97338806">
      <w:bodyDiv w:val="1"/>
      <w:marLeft w:val="0"/>
      <w:marRight w:val="0"/>
      <w:marTop w:val="0"/>
      <w:marBottom w:val="0"/>
      <w:divBdr>
        <w:top w:val="none" w:sz="0" w:space="0" w:color="auto"/>
        <w:left w:val="none" w:sz="0" w:space="0" w:color="auto"/>
        <w:bottom w:val="none" w:sz="0" w:space="0" w:color="auto"/>
        <w:right w:val="none" w:sz="0" w:space="0" w:color="auto"/>
      </w:divBdr>
    </w:div>
    <w:div w:id="123548646">
      <w:bodyDiv w:val="1"/>
      <w:marLeft w:val="0"/>
      <w:marRight w:val="0"/>
      <w:marTop w:val="0"/>
      <w:marBottom w:val="0"/>
      <w:divBdr>
        <w:top w:val="none" w:sz="0" w:space="0" w:color="auto"/>
        <w:left w:val="none" w:sz="0" w:space="0" w:color="auto"/>
        <w:bottom w:val="none" w:sz="0" w:space="0" w:color="auto"/>
        <w:right w:val="none" w:sz="0" w:space="0" w:color="auto"/>
      </w:divBdr>
    </w:div>
    <w:div w:id="125977751">
      <w:bodyDiv w:val="1"/>
      <w:marLeft w:val="0"/>
      <w:marRight w:val="0"/>
      <w:marTop w:val="0"/>
      <w:marBottom w:val="0"/>
      <w:divBdr>
        <w:top w:val="none" w:sz="0" w:space="0" w:color="auto"/>
        <w:left w:val="none" w:sz="0" w:space="0" w:color="auto"/>
        <w:bottom w:val="none" w:sz="0" w:space="0" w:color="auto"/>
        <w:right w:val="none" w:sz="0" w:space="0" w:color="auto"/>
      </w:divBdr>
    </w:div>
    <w:div w:id="152792852">
      <w:bodyDiv w:val="1"/>
      <w:marLeft w:val="0"/>
      <w:marRight w:val="0"/>
      <w:marTop w:val="0"/>
      <w:marBottom w:val="0"/>
      <w:divBdr>
        <w:top w:val="none" w:sz="0" w:space="0" w:color="auto"/>
        <w:left w:val="none" w:sz="0" w:space="0" w:color="auto"/>
        <w:bottom w:val="none" w:sz="0" w:space="0" w:color="auto"/>
        <w:right w:val="none" w:sz="0" w:space="0" w:color="auto"/>
      </w:divBdr>
    </w:div>
    <w:div w:id="156309256">
      <w:bodyDiv w:val="1"/>
      <w:marLeft w:val="0"/>
      <w:marRight w:val="0"/>
      <w:marTop w:val="0"/>
      <w:marBottom w:val="0"/>
      <w:divBdr>
        <w:top w:val="none" w:sz="0" w:space="0" w:color="auto"/>
        <w:left w:val="none" w:sz="0" w:space="0" w:color="auto"/>
        <w:bottom w:val="none" w:sz="0" w:space="0" w:color="auto"/>
        <w:right w:val="none" w:sz="0" w:space="0" w:color="auto"/>
      </w:divBdr>
    </w:div>
    <w:div w:id="192379200">
      <w:bodyDiv w:val="1"/>
      <w:marLeft w:val="0"/>
      <w:marRight w:val="0"/>
      <w:marTop w:val="0"/>
      <w:marBottom w:val="0"/>
      <w:divBdr>
        <w:top w:val="none" w:sz="0" w:space="0" w:color="auto"/>
        <w:left w:val="none" w:sz="0" w:space="0" w:color="auto"/>
        <w:bottom w:val="none" w:sz="0" w:space="0" w:color="auto"/>
        <w:right w:val="none" w:sz="0" w:space="0" w:color="auto"/>
      </w:divBdr>
    </w:div>
    <w:div w:id="202905179">
      <w:bodyDiv w:val="1"/>
      <w:marLeft w:val="0"/>
      <w:marRight w:val="0"/>
      <w:marTop w:val="0"/>
      <w:marBottom w:val="0"/>
      <w:divBdr>
        <w:top w:val="none" w:sz="0" w:space="0" w:color="auto"/>
        <w:left w:val="none" w:sz="0" w:space="0" w:color="auto"/>
        <w:bottom w:val="none" w:sz="0" w:space="0" w:color="auto"/>
        <w:right w:val="none" w:sz="0" w:space="0" w:color="auto"/>
      </w:divBdr>
    </w:div>
    <w:div w:id="208956595">
      <w:bodyDiv w:val="1"/>
      <w:marLeft w:val="0"/>
      <w:marRight w:val="0"/>
      <w:marTop w:val="0"/>
      <w:marBottom w:val="0"/>
      <w:divBdr>
        <w:top w:val="none" w:sz="0" w:space="0" w:color="auto"/>
        <w:left w:val="none" w:sz="0" w:space="0" w:color="auto"/>
        <w:bottom w:val="none" w:sz="0" w:space="0" w:color="auto"/>
        <w:right w:val="none" w:sz="0" w:space="0" w:color="auto"/>
      </w:divBdr>
    </w:div>
    <w:div w:id="211115394">
      <w:bodyDiv w:val="1"/>
      <w:marLeft w:val="0"/>
      <w:marRight w:val="0"/>
      <w:marTop w:val="0"/>
      <w:marBottom w:val="0"/>
      <w:divBdr>
        <w:top w:val="none" w:sz="0" w:space="0" w:color="auto"/>
        <w:left w:val="none" w:sz="0" w:space="0" w:color="auto"/>
        <w:bottom w:val="none" w:sz="0" w:space="0" w:color="auto"/>
        <w:right w:val="none" w:sz="0" w:space="0" w:color="auto"/>
      </w:divBdr>
    </w:div>
    <w:div w:id="273249684">
      <w:bodyDiv w:val="1"/>
      <w:marLeft w:val="0"/>
      <w:marRight w:val="0"/>
      <w:marTop w:val="0"/>
      <w:marBottom w:val="0"/>
      <w:divBdr>
        <w:top w:val="none" w:sz="0" w:space="0" w:color="auto"/>
        <w:left w:val="none" w:sz="0" w:space="0" w:color="auto"/>
        <w:bottom w:val="none" w:sz="0" w:space="0" w:color="auto"/>
        <w:right w:val="none" w:sz="0" w:space="0" w:color="auto"/>
      </w:divBdr>
    </w:div>
    <w:div w:id="299725194">
      <w:bodyDiv w:val="1"/>
      <w:marLeft w:val="0"/>
      <w:marRight w:val="0"/>
      <w:marTop w:val="0"/>
      <w:marBottom w:val="0"/>
      <w:divBdr>
        <w:top w:val="none" w:sz="0" w:space="0" w:color="auto"/>
        <w:left w:val="none" w:sz="0" w:space="0" w:color="auto"/>
        <w:bottom w:val="none" w:sz="0" w:space="0" w:color="auto"/>
        <w:right w:val="none" w:sz="0" w:space="0" w:color="auto"/>
      </w:divBdr>
    </w:div>
    <w:div w:id="299922164">
      <w:bodyDiv w:val="1"/>
      <w:marLeft w:val="0"/>
      <w:marRight w:val="0"/>
      <w:marTop w:val="0"/>
      <w:marBottom w:val="0"/>
      <w:divBdr>
        <w:top w:val="none" w:sz="0" w:space="0" w:color="auto"/>
        <w:left w:val="none" w:sz="0" w:space="0" w:color="auto"/>
        <w:bottom w:val="none" w:sz="0" w:space="0" w:color="auto"/>
        <w:right w:val="none" w:sz="0" w:space="0" w:color="auto"/>
      </w:divBdr>
    </w:div>
    <w:div w:id="323123303">
      <w:bodyDiv w:val="1"/>
      <w:marLeft w:val="0"/>
      <w:marRight w:val="0"/>
      <w:marTop w:val="0"/>
      <w:marBottom w:val="0"/>
      <w:divBdr>
        <w:top w:val="none" w:sz="0" w:space="0" w:color="auto"/>
        <w:left w:val="none" w:sz="0" w:space="0" w:color="auto"/>
        <w:bottom w:val="none" w:sz="0" w:space="0" w:color="auto"/>
        <w:right w:val="none" w:sz="0" w:space="0" w:color="auto"/>
      </w:divBdr>
    </w:div>
    <w:div w:id="324171498">
      <w:bodyDiv w:val="1"/>
      <w:marLeft w:val="0"/>
      <w:marRight w:val="0"/>
      <w:marTop w:val="0"/>
      <w:marBottom w:val="0"/>
      <w:divBdr>
        <w:top w:val="none" w:sz="0" w:space="0" w:color="auto"/>
        <w:left w:val="none" w:sz="0" w:space="0" w:color="auto"/>
        <w:bottom w:val="none" w:sz="0" w:space="0" w:color="auto"/>
        <w:right w:val="none" w:sz="0" w:space="0" w:color="auto"/>
      </w:divBdr>
    </w:div>
    <w:div w:id="325086504">
      <w:bodyDiv w:val="1"/>
      <w:marLeft w:val="0"/>
      <w:marRight w:val="0"/>
      <w:marTop w:val="0"/>
      <w:marBottom w:val="0"/>
      <w:divBdr>
        <w:top w:val="none" w:sz="0" w:space="0" w:color="auto"/>
        <w:left w:val="none" w:sz="0" w:space="0" w:color="auto"/>
        <w:bottom w:val="none" w:sz="0" w:space="0" w:color="auto"/>
        <w:right w:val="none" w:sz="0" w:space="0" w:color="auto"/>
      </w:divBdr>
    </w:div>
    <w:div w:id="333532101">
      <w:bodyDiv w:val="1"/>
      <w:marLeft w:val="0"/>
      <w:marRight w:val="0"/>
      <w:marTop w:val="0"/>
      <w:marBottom w:val="0"/>
      <w:divBdr>
        <w:top w:val="none" w:sz="0" w:space="0" w:color="auto"/>
        <w:left w:val="none" w:sz="0" w:space="0" w:color="auto"/>
        <w:bottom w:val="none" w:sz="0" w:space="0" w:color="auto"/>
        <w:right w:val="none" w:sz="0" w:space="0" w:color="auto"/>
      </w:divBdr>
    </w:div>
    <w:div w:id="335115841">
      <w:bodyDiv w:val="1"/>
      <w:marLeft w:val="0"/>
      <w:marRight w:val="0"/>
      <w:marTop w:val="0"/>
      <w:marBottom w:val="0"/>
      <w:divBdr>
        <w:top w:val="none" w:sz="0" w:space="0" w:color="auto"/>
        <w:left w:val="none" w:sz="0" w:space="0" w:color="auto"/>
        <w:bottom w:val="none" w:sz="0" w:space="0" w:color="auto"/>
        <w:right w:val="none" w:sz="0" w:space="0" w:color="auto"/>
      </w:divBdr>
    </w:div>
    <w:div w:id="340089895">
      <w:bodyDiv w:val="1"/>
      <w:marLeft w:val="0"/>
      <w:marRight w:val="0"/>
      <w:marTop w:val="0"/>
      <w:marBottom w:val="0"/>
      <w:divBdr>
        <w:top w:val="none" w:sz="0" w:space="0" w:color="auto"/>
        <w:left w:val="none" w:sz="0" w:space="0" w:color="auto"/>
        <w:bottom w:val="none" w:sz="0" w:space="0" w:color="auto"/>
        <w:right w:val="none" w:sz="0" w:space="0" w:color="auto"/>
      </w:divBdr>
    </w:div>
    <w:div w:id="341856696">
      <w:bodyDiv w:val="1"/>
      <w:marLeft w:val="0"/>
      <w:marRight w:val="0"/>
      <w:marTop w:val="0"/>
      <w:marBottom w:val="0"/>
      <w:divBdr>
        <w:top w:val="none" w:sz="0" w:space="0" w:color="auto"/>
        <w:left w:val="none" w:sz="0" w:space="0" w:color="auto"/>
        <w:bottom w:val="none" w:sz="0" w:space="0" w:color="auto"/>
        <w:right w:val="none" w:sz="0" w:space="0" w:color="auto"/>
      </w:divBdr>
    </w:div>
    <w:div w:id="350301872">
      <w:bodyDiv w:val="1"/>
      <w:marLeft w:val="0"/>
      <w:marRight w:val="0"/>
      <w:marTop w:val="0"/>
      <w:marBottom w:val="0"/>
      <w:divBdr>
        <w:top w:val="none" w:sz="0" w:space="0" w:color="auto"/>
        <w:left w:val="none" w:sz="0" w:space="0" w:color="auto"/>
        <w:bottom w:val="none" w:sz="0" w:space="0" w:color="auto"/>
        <w:right w:val="none" w:sz="0" w:space="0" w:color="auto"/>
      </w:divBdr>
    </w:div>
    <w:div w:id="367685076">
      <w:bodyDiv w:val="1"/>
      <w:marLeft w:val="0"/>
      <w:marRight w:val="0"/>
      <w:marTop w:val="0"/>
      <w:marBottom w:val="0"/>
      <w:divBdr>
        <w:top w:val="none" w:sz="0" w:space="0" w:color="auto"/>
        <w:left w:val="none" w:sz="0" w:space="0" w:color="auto"/>
        <w:bottom w:val="none" w:sz="0" w:space="0" w:color="auto"/>
        <w:right w:val="none" w:sz="0" w:space="0" w:color="auto"/>
      </w:divBdr>
    </w:div>
    <w:div w:id="370110491">
      <w:bodyDiv w:val="1"/>
      <w:marLeft w:val="0"/>
      <w:marRight w:val="0"/>
      <w:marTop w:val="0"/>
      <w:marBottom w:val="0"/>
      <w:divBdr>
        <w:top w:val="none" w:sz="0" w:space="0" w:color="auto"/>
        <w:left w:val="none" w:sz="0" w:space="0" w:color="auto"/>
        <w:bottom w:val="none" w:sz="0" w:space="0" w:color="auto"/>
        <w:right w:val="none" w:sz="0" w:space="0" w:color="auto"/>
      </w:divBdr>
    </w:div>
    <w:div w:id="371154410">
      <w:bodyDiv w:val="1"/>
      <w:marLeft w:val="0"/>
      <w:marRight w:val="0"/>
      <w:marTop w:val="0"/>
      <w:marBottom w:val="0"/>
      <w:divBdr>
        <w:top w:val="none" w:sz="0" w:space="0" w:color="auto"/>
        <w:left w:val="none" w:sz="0" w:space="0" w:color="auto"/>
        <w:bottom w:val="none" w:sz="0" w:space="0" w:color="auto"/>
        <w:right w:val="none" w:sz="0" w:space="0" w:color="auto"/>
      </w:divBdr>
    </w:div>
    <w:div w:id="374739851">
      <w:bodyDiv w:val="1"/>
      <w:marLeft w:val="0"/>
      <w:marRight w:val="0"/>
      <w:marTop w:val="0"/>
      <w:marBottom w:val="0"/>
      <w:divBdr>
        <w:top w:val="none" w:sz="0" w:space="0" w:color="auto"/>
        <w:left w:val="none" w:sz="0" w:space="0" w:color="auto"/>
        <w:bottom w:val="none" w:sz="0" w:space="0" w:color="auto"/>
        <w:right w:val="none" w:sz="0" w:space="0" w:color="auto"/>
      </w:divBdr>
    </w:div>
    <w:div w:id="419179995">
      <w:bodyDiv w:val="1"/>
      <w:marLeft w:val="0"/>
      <w:marRight w:val="0"/>
      <w:marTop w:val="0"/>
      <w:marBottom w:val="0"/>
      <w:divBdr>
        <w:top w:val="none" w:sz="0" w:space="0" w:color="auto"/>
        <w:left w:val="none" w:sz="0" w:space="0" w:color="auto"/>
        <w:bottom w:val="none" w:sz="0" w:space="0" w:color="auto"/>
        <w:right w:val="none" w:sz="0" w:space="0" w:color="auto"/>
      </w:divBdr>
    </w:div>
    <w:div w:id="422801869">
      <w:bodyDiv w:val="1"/>
      <w:marLeft w:val="0"/>
      <w:marRight w:val="0"/>
      <w:marTop w:val="0"/>
      <w:marBottom w:val="0"/>
      <w:divBdr>
        <w:top w:val="none" w:sz="0" w:space="0" w:color="auto"/>
        <w:left w:val="none" w:sz="0" w:space="0" w:color="auto"/>
        <w:bottom w:val="none" w:sz="0" w:space="0" w:color="auto"/>
        <w:right w:val="none" w:sz="0" w:space="0" w:color="auto"/>
      </w:divBdr>
    </w:div>
    <w:div w:id="435831083">
      <w:bodyDiv w:val="1"/>
      <w:marLeft w:val="0"/>
      <w:marRight w:val="0"/>
      <w:marTop w:val="0"/>
      <w:marBottom w:val="0"/>
      <w:divBdr>
        <w:top w:val="none" w:sz="0" w:space="0" w:color="auto"/>
        <w:left w:val="none" w:sz="0" w:space="0" w:color="auto"/>
        <w:bottom w:val="none" w:sz="0" w:space="0" w:color="auto"/>
        <w:right w:val="none" w:sz="0" w:space="0" w:color="auto"/>
      </w:divBdr>
    </w:div>
    <w:div w:id="457726604">
      <w:bodyDiv w:val="1"/>
      <w:marLeft w:val="0"/>
      <w:marRight w:val="0"/>
      <w:marTop w:val="0"/>
      <w:marBottom w:val="0"/>
      <w:divBdr>
        <w:top w:val="none" w:sz="0" w:space="0" w:color="auto"/>
        <w:left w:val="none" w:sz="0" w:space="0" w:color="auto"/>
        <w:bottom w:val="none" w:sz="0" w:space="0" w:color="auto"/>
        <w:right w:val="none" w:sz="0" w:space="0" w:color="auto"/>
      </w:divBdr>
    </w:div>
    <w:div w:id="485785383">
      <w:bodyDiv w:val="1"/>
      <w:marLeft w:val="0"/>
      <w:marRight w:val="0"/>
      <w:marTop w:val="0"/>
      <w:marBottom w:val="0"/>
      <w:divBdr>
        <w:top w:val="none" w:sz="0" w:space="0" w:color="auto"/>
        <w:left w:val="none" w:sz="0" w:space="0" w:color="auto"/>
        <w:bottom w:val="none" w:sz="0" w:space="0" w:color="auto"/>
        <w:right w:val="none" w:sz="0" w:space="0" w:color="auto"/>
      </w:divBdr>
    </w:div>
    <w:div w:id="489564344">
      <w:bodyDiv w:val="1"/>
      <w:marLeft w:val="0"/>
      <w:marRight w:val="0"/>
      <w:marTop w:val="0"/>
      <w:marBottom w:val="0"/>
      <w:divBdr>
        <w:top w:val="none" w:sz="0" w:space="0" w:color="auto"/>
        <w:left w:val="none" w:sz="0" w:space="0" w:color="auto"/>
        <w:bottom w:val="none" w:sz="0" w:space="0" w:color="auto"/>
        <w:right w:val="none" w:sz="0" w:space="0" w:color="auto"/>
      </w:divBdr>
    </w:div>
    <w:div w:id="511802751">
      <w:bodyDiv w:val="1"/>
      <w:marLeft w:val="0"/>
      <w:marRight w:val="0"/>
      <w:marTop w:val="0"/>
      <w:marBottom w:val="0"/>
      <w:divBdr>
        <w:top w:val="none" w:sz="0" w:space="0" w:color="auto"/>
        <w:left w:val="none" w:sz="0" w:space="0" w:color="auto"/>
        <w:bottom w:val="none" w:sz="0" w:space="0" w:color="auto"/>
        <w:right w:val="none" w:sz="0" w:space="0" w:color="auto"/>
      </w:divBdr>
    </w:div>
    <w:div w:id="523635469">
      <w:bodyDiv w:val="1"/>
      <w:marLeft w:val="0"/>
      <w:marRight w:val="0"/>
      <w:marTop w:val="0"/>
      <w:marBottom w:val="0"/>
      <w:divBdr>
        <w:top w:val="none" w:sz="0" w:space="0" w:color="auto"/>
        <w:left w:val="none" w:sz="0" w:space="0" w:color="auto"/>
        <w:bottom w:val="none" w:sz="0" w:space="0" w:color="auto"/>
        <w:right w:val="none" w:sz="0" w:space="0" w:color="auto"/>
      </w:divBdr>
    </w:div>
    <w:div w:id="530648587">
      <w:bodyDiv w:val="1"/>
      <w:marLeft w:val="0"/>
      <w:marRight w:val="0"/>
      <w:marTop w:val="0"/>
      <w:marBottom w:val="0"/>
      <w:divBdr>
        <w:top w:val="none" w:sz="0" w:space="0" w:color="auto"/>
        <w:left w:val="none" w:sz="0" w:space="0" w:color="auto"/>
        <w:bottom w:val="none" w:sz="0" w:space="0" w:color="auto"/>
        <w:right w:val="none" w:sz="0" w:space="0" w:color="auto"/>
      </w:divBdr>
    </w:div>
    <w:div w:id="532501897">
      <w:bodyDiv w:val="1"/>
      <w:marLeft w:val="0"/>
      <w:marRight w:val="0"/>
      <w:marTop w:val="0"/>
      <w:marBottom w:val="0"/>
      <w:divBdr>
        <w:top w:val="none" w:sz="0" w:space="0" w:color="auto"/>
        <w:left w:val="none" w:sz="0" w:space="0" w:color="auto"/>
        <w:bottom w:val="none" w:sz="0" w:space="0" w:color="auto"/>
        <w:right w:val="none" w:sz="0" w:space="0" w:color="auto"/>
      </w:divBdr>
    </w:div>
    <w:div w:id="537427390">
      <w:bodyDiv w:val="1"/>
      <w:marLeft w:val="0"/>
      <w:marRight w:val="0"/>
      <w:marTop w:val="0"/>
      <w:marBottom w:val="0"/>
      <w:divBdr>
        <w:top w:val="none" w:sz="0" w:space="0" w:color="auto"/>
        <w:left w:val="none" w:sz="0" w:space="0" w:color="auto"/>
        <w:bottom w:val="none" w:sz="0" w:space="0" w:color="auto"/>
        <w:right w:val="none" w:sz="0" w:space="0" w:color="auto"/>
      </w:divBdr>
    </w:div>
    <w:div w:id="567306429">
      <w:bodyDiv w:val="1"/>
      <w:marLeft w:val="0"/>
      <w:marRight w:val="0"/>
      <w:marTop w:val="0"/>
      <w:marBottom w:val="0"/>
      <w:divBdr>
        <w:top w:val="none" w:sz="0" w:space="0" w:color="auto"/>
        <w:left w:val="none" w:sz="0" w:space="0" w:color="auto"/>
        <w:bottom w:val="none" w:sz="0" w:space="0" w:color="auto"/>
        <w:right w:val="none" w:sz="0" w:space="0" w:color="auto"/>
      </w:divBdr>
    </w:div>
    <w:div w:id="578245948">
      <w:bodyDiv w:val="1"/>
      <w:marLeft w:val="0"/>
      <w:marRight w:val="0"/>
      <w:marTop w:val="0"/>
      <w:marBottom w:val="0"/>
      <w:divBdr>
        <w:top w:val="none" w:sz="0" w:space="0" w:color="auto"/>
        <w:left w:val="none" w:sz="0" w:space="0" w:color="auto"/>
        <w:bottom w:val="none" w:sz="0" w:space="0" w:color="auto"/>
        <w:right w:val="none" w:sz="0" w:space="0" w:color="auto"/>
      </w:divBdr>
    </w:div>
    <w:div w:id="578372447">
      <w:bodyDiv w:val="1"/>
      <w:marLeft w:val="0"/>
      <w:marRight w:val="0"/>
      <w:marTop w:val="0"/>
      <w:marBottom w:val="0"/>
      <w:divBdr>
        <w:top w:val="none" w:sz="0" w:space="0" w:color="auto"/>
        <w:left w:val="none" w:sz="0" w:space="0" w:color="auto"/>
        <w:bottom w:val="none" w:sz="0" w:space="0" w:color="auto"/>
        <w:right w:val="none" w:sz="0" w:space="0" w:color="auto"/>
      </w:divBdr>
    </w:div>
    <w:div w:id="581332845">
      <w:bodyDiv w:val="1"/>
      <w:marLeft w:val="0"/>
      <w:marRight w:val="0"/>
      <w:marTop w:val="0"/>
      <w:marBottom w:val="0"/>
      <w:divBdr>
        <w:top w:val="none" w:sz="0" w:space="0" w:color="auto"/>
        <w:left w:val="none" w:sz="0" w:space="0" w:color="auto"/>
        <w:bottom w:val="none" w:sz="0" w:space="0" w:color="auto"/>
        <w:right w:val="none" w:sz="0" w:space="0" w:color="auto"/>
      </w:divBdr>
    </w:div>
    <w:div w:id="583953104">
      <w:bodyDiv w:val="1"/>
      <w:marLeft w:val="0"/>
      <w:marRight w:val="0"/>
      <w:marTop w:val="0"/>
      <w:marBottom w:val="0"/>
      <w:divBdr>
        <w:top w:val="none" w:sz="0" w:space="0" w:color="auto"/>
        <w:left w:val="none" w:sz="0" w:space="0" w:color="auto"/>
        <w:bottom w:val="none" w:sz="0" w:space="0" w:color="auto"/>
        <w:right w:val="none" w:sz="0" w:space="0" w:color="auto"/>
      </w:divBdr>
    </w:div>
    <w:div w:id="594435962">
      <w:bodyDiv w:val="1"/>
      <w:marLeft w:val="0"/>
      <w:marRight w:val="0"/>
      <w:marTop w:val="0"/>
      <w:marBottom w:val="0"/>
      <w:divBdr>
        <w:top w:val="none" w:sz="0" w:space="0" w:color="auto"/>
        <w:left w:val="none" w:sz="0" w:space="0" w:color="auto"/>
        <w:bottom w:val="none" w:sz="0" w:space="0" w:color="auto"/>
        <w:right w:val="none" w:sz="0" w:space="0" w:color="auto"/>
      </w:divBdr>
    </w:div>
    <w:div w:id="596602691">
      <w:bodyDiv w:val="1"/>
      <w:marLeft w:val="0"/>
      <w:marRight w:val="0"/>
      <w:marTop w:val="0"/>
      <w:marBottom w:val="0"/>
      <w:divBdr>
        <w:top w:val="none" w:sz="0" w:space="0" w:color="auto"/>
        <w:left w:val="none" w:sz="0" w:space="0" w:color="auto"/>
        <w:bottom w:val="none" w:sz="0" w:space="0" w:color="auto"/>
        <w:right w:val="none" w:sz="0" w:space="0" w:color="auto"/>
      </w:divBdr>
    </w:div>
    <w:div w:id="627204281">
      <w:bodyDiv w:val="1"/>
      <w:marLeft w:val="0"/>
      <w:marRight w:val="0"/>
      <w:marTop w:val="0"/>
      <w:marBottom w:val="0"/>
      <w:divBdr>
        <w:top w:val="none" w:sz="0" w:space="0" w:color="auto"/>
        <w:left w:val="none" w:sz="0" w:space="0" w:color="auto"/>
        <w:bottom w:val="none" w:sz="0" w:space="0" w:color="auto"/>
        <w:right w:val="none" w:sz="0" w:space="0" w:color="auto"/>
      </w:divBdr>
    </w:div>
    <w:div w:id="669724406">
      <w:bodyDiv w:val="1"/>
      <w:marLeft w:val="0"/>
      <w:marRight w:val="0"/>
      <w:marTop w:val="0"/>
      <w:marBottom w:val="0"/>
      <w:divBdr>
        <w:top w:val="none" w:sz="0" w:space="0" w:color="auto"/>
        <w:left w:val="none" w:sz="0" w:space="0" w:color="auto"/>
        <w:bottom w:val="none" w:sz="0" w:space="0" w:color="auto"/>
        <w:right w:val="none" w:sz="0" w:space="0" w:color="auto"/>
      </w:divBdr>
    </w:div>
    <w:div w:id="677850311">
      <w:bodyDiv w:val="1"/>
      <w:marLeft w:val="0"/>
      <w:marRight w:val="0"/>
      <w:marTop w:val="0"/>
      <w:marBottom w:val="0"/>
      <w:divBdr>
        <w:top w:val="none" w:sz="0" w:space="0" w:color="auto"/>
        <w:left w:val="none" w:sz="0" w:space="0" w:color="auto"/>
        <w:bottom w:val="none" w:sz="0" w:space="0" w:color="auto"/>
        <w:right w:val="none" w:sz="0" w:space="0" w:color="auto"/>
      </w:divBdr>
    </w:div>
    <w:div w:id="681123516">
      <w:bodyDiv w:val="1"/>
      <w:marLeft w:val="0"/>
      <w:marRight w:val="0"/>
      <w:marTop w:val="0"/>
      <w:marBottom w:val="0"/>
      <w:divBdr>
        <w:top w:val="none" w:sz="0" w:space="0" w:color="auto"/>
        <w:left w:val="none" w:sz="0" w:space="0" w:color="auto"/>
        <w:bottom w:val="none" w:sz="0" w:space="0" w:color="auto"/>
        <w:right w:val="none" w:sz="0" w:space="0" w:color="auto"/>
      </w:divBdr>
    </w:div>
    <w:div w:id="682902176">
      <w:bodyDiv w:val="1"/>
      <w:marLeft w:val="0"/>
      <w:marRight w:val="0"/>
      <w:marTop w:val="0"/>
      <w:marBottom w:val="0"/>
      <w:divBdr>
        <w:top w:val="none" w:sz="0" w:space="0" w:color="auto"/>
        <w:left w:val="none" w:sz="0" w:space="0" w:color="auto"/>
        <w:bottom w:val="none" w:sz="0" w:space="0" w:color="auto"/>
        <w:right w:val="none" w:sz="0" w:space="0" w:color="auto"/>
      </w:divBdr>
    </w:div>
    <w:div w:id="687952557">
      <w:bodyDiv w:val="1"/>
      <w:marLeft w:val="0"/>
      <w:marRight w:val="0"/>
      <w:marTop w:val="0"/>
      <w:marBottom w:val="0"/>
      <w:divBdr>
        <w:top w:val="none" w:sz="0" w:space="0" w:color="auto"/>
        <w:left w:val="none" w:sz="0" w:space="0" w:color="auto"/>
        <w:bottom w:val="none" w:sz="0" w:space="0" w:color="auto"/>
        <w:right w:val="none" w:sz="0" w:space="0" w:color="auto"/>
      </w:divBdr>
    </w:div>
    <w:div w:id="704251302">
      <w:bodyDiv w:val="1"/>
      <w:marLeft w:val="0"/>
      <w:marRight w:val="0"/>
      <w:marTop w:val="0"/>
      <w:marBottom w:val="0"/>
      <w:divBdr>
        <w:top w:val="none" w:sz="0" w:space="0" w:color="auto"/>
        <w:left w:val="none" w:sz="0" w:space="0" w:color="auto"/>
        <w:bottom w:val="none" w:sz="0" w:space="0" w:color="auto"/>
        <w:right w:val="none" w:sz="0" w:space="0" w:color="auto"/>
      </w:divBdr>
    </w:div>
    <w:div w:id="704523299">
      <w:bodyDiv w:val="1"/>
      <w:marLeft w:val="0"/>
      <w:marRight w:val="0"/>
      <w:marTop w:val="0"/>
      <w:marBottom w:val="0"/>
      <w:divBdr>
        <w:top w:val="none" w:sz="0" w:space="0" w:color="auto"/>
        <w:left w:val="none" w:sz="0" w:space="0" w:color="auto"/>
        <w:bottom w:val="none" w:sz="0" w:space="0" w:color="auto"/>
        <w:right w:val="none" w:sz="0" w:space="0" w:color="auto"/>
      </w:divBdr>
    </w:div>
    <w:div w:id="705913476">
      <w:bodyDiv w:val="1"/>
      <w:marLeft w:val="0"/>
      <w:marRight w:val="0"/>
      <w:marTop w:val="0"/>
      <w:marBottom w:val="0"/>
      <w:divBdr>
        <w:top w:val="none" w:sz="0" w:space="0" w:color="auto"/>
        <w:left w:val="none" w:sz="0" w:space="0" w:color="auto"/>
        <w:bottom w:val="none" w:sz="0" w:space="0" w:color="auto"/>
        <w:right w:val="none" w:sz="0" w:space="0" w:color="auto"/>
      </w:divBdr>
    </w:div>
    <w:div w:id="711078464">
      <w:bodyDiv w:val="1"/>
      <w:marLeft w:val="0"/>
      <w:marRight w:val="0"/>
      <w:marTop w:val="0"/>
      <w:marBottom w:val="0"/>
      <w:divBdr>
        <w:top w:val="none" w:sz="0" w:space="0" w:color="auto"/>
        <w:left w:val="none" w:sz="0" w:space="0" w:color="auto"/>
        <w:bottom w:val="none" w:sz="0" w:space="0" w:color="auto"/>
        <w:right w:val="none" w:sz="0" w:space="0" w:color="auto"/>
      </w:divBdr>
    </w:div>
    <w:div w:id="725488252">
      <w:bodyDiv w:val="1"/>
      <w:marLeft w:val="0"/>
      <w:marRight w:val="0"/>
      <w:marTop w:val="0"/>
      <w:marBottom w:val="0"/>
      <w:divBdr>
        <w:top w:val="none" w:sz="0" w:space="0" w:color="auto"/>
        <w:left w:val="none" w:sz="0" w:space="0" w:color="auto"/>
        <w:bottom w:val="none" w:sz="0" w:space="0" w:color="auto"/>
        <w:right w:val="none" w:sz="0" w:space="0" w:color="auto"/>
      </w:divBdr>
    </w:div>
    <w:div w:id="736167533">
      <w:bodyDiv w:val="1"/>
      <w:marLeft w:val="0"/>
      <w:marRight w:val="0"/>
      <w:marTop w:val="0"/>
      <w:marBottom w:val="0"/>
      <w:divBdr>
        <w:top w:val="none" w:sz="0" w:space="0" w:color="auto"/>
        <w:left w:val="none" w:sz="0" w:space="0" w:color="auto"/>
        <w:bottom w:val="none" w:sz="0" w:space="0" w:color="auto"/>
        <w:right w:val="none" w:sz="0" w:space="0" w:color="auto"/>
      </w:divBdr>
    </w:div>
    <w:div w:id="737703222">
      <w:bodyDiv w:val="1"/>
      <w:marLeft w:val="0"/>
      <w:marRight w:val="0"/>
      <w:marTop w:val="0"/>
      <w:marBottom w:val="0"/>
      <w:divBdr>
        <w:top w:val="none" w:sz="0" w:space="0" w:color="auto"/>
        <w:left w:val="none" w:sz="0" w:space="0" w:color="auto"/>
        <w:bottom w:val="none" w:sz="0" w:space="0" w:color="auto"/>
        <w:right w:val="none" w:sz="0" w:space="0" w:color="auto"/>
      </w:divBdr>
    </w:div>
    <w:div w:id="758717864">
      <w:bodyDiv w:val="1"/>
      <w:marLeft w:val="0"/>
      <w:marRight w:val="0"/>
      <w:marTop w:val="0"/>
      <w:marBottom w:val="0"/>
      <w:divBdr>
        <w:top w:val="none" w:sz="0" w:space="0" w:color="auto"/>
        <w:left w:val="none" w:sz="0" w:space="0" w:color="auto"/>
        <w:bottom w:val="none" w:sz="0" w:space="0" w:color="auto"/>
        <w:right w:val="none" w:sz="0" w:space="0" w:color="auto"/>
      </w:divBdr>
    </w:div>
    <w:div w:id="759063234">
      <w:bodyDiv w:val="1"/>
      <w:marLeft w:val="0"/>
      <w:marRight w:val="0"/>
      <w:marTop w:val="0"/>
      <w:marBottom w:val="0"/>
      <w:divBdr>
        <w:top w:val="none" w:sz="0" w:space="0" w:color="auto"/>
        <w:left w:val="none" w:sz="0" w:space="0" w:color="auto"/>
        <w:bottom w:val="none" w:sz="0" w:space="0" w:color="auto"/>
        <w:right w:val="none" w:sz="0" w:space="0" w:color="auto"/>
      </w:divBdr>
    </w:div>
    <w:div w:id="767309743">
      <w:bodyDiv w:val="1"/>
      <w:marLeft w:val="0"/>
      <w:marRight w:val="0"/>
      <w:marTop w:val="0"/>
      <w:marBottom w:val="0"/>
      <w:divBdr>
        <w:top w:val="none" w:sz="0" w:space="0" w:color="auto"/>
        <w:left w:val="none" w:sz="0" w:space="0" w:color="auto"/>
        <w:bottom w:val="none" w:sz="0" w:space="0" w:color="auto"/>
        <w:right w:val="none" w:sz="0" w:space="0" w:color="auto"/>
      </w:divBdr>
    </w:div>
    <w:div w:id="776604762">
      <w:bodyDiv w:val="1"/>
      <w:marLeft w:val="0"/>
      <w:marRight w:val="0"/>
      <w:marTop w:val="0"/>
      <w:marBottom w:val="0"/>
      <w:divBdr>
        <w:top w:val="none" w:sz="0" w:space="0" w:color="auto"/>
        <w:left w:val="none" w:sz="0" w:space="0" w:color="auto"/>
        <w:bottom w:val="none" w:sz="0" w:space="0" w:color="auto"/>
        <w:right w:val="none" w:sz="0" w:space="0" w:color="auto"/>
      </w:divBdr>
    </w:div>
    <w:div w:id="787971591">
      <w:bodyDiv w:val="1"/>
      <w:marLeft w:val="0"/>
      <w:marRight w:val="0"/>
      <w:marTop w:val="0"/>
      <w:marBottom w:val="0"/>
      <w:divBdr>
        <w:top w:val="none" w:sz="0" w:space="0" w:color="auto"/>
        <w:left w:val="none" w:sz="0" w:space="0" w:color="auto"/>
        <w:bottom w:val="none" w:sz="0" w:space="0" w:color="auto"/>
        <w:right w:val="none" w:sz="0" w:space="0" w:color="auto"/>
      </w:divBdr>
    </w:div>
    <w:div w:id="801731486">
      <w:bodyDiv w:val="1"/>
      <w:marLeft w:val="0"/>
      <w:marRight w:val="0"/>
      <w:marTop w:val="0"/>
      <w:marBottom w:val="0"/>
      <w:divBdr>
        <w:top w:val="none" w:sz="0" w:space="0" w:color="auto"/>
        <w:left w:val="none" w:sz="0" w:space="0" w:color="auto"/>
        <w:bottom w:val="none" w:sz="0" w:space="0" w:color="auto"/>
        <w:right w:val="none" w:sz="0" w:space="0" w:color="auto"/>
      </w:divBdr>
    </w:div>
    <w:div w:id="831215054">
      <w:bodyDiv w:val="1"/>
      <w:marLeft w:val="0"/>
      <w:marRight w:val="0"/>
      <w:marTop w:val="0"/>
      <w:marBottom w:val="0"/>
      <w:divBdr>
        <w:top w:val="none" w:sz="0" w:space="0" w:color="auto"/>
        <w:left w:val="none" w:sz="0" w:space="0" w:color="auto"/>
        <w:bottom w:val="none" w:sz="0" w:space="0" w:color="auto"/>
        <w:right w:val="none" w:sz="0" w:space="0" w:color="auto"/>
      </w:divBdr>
    </w:div>
    <w:div w:id="854002558">
      <w:bodyDiv w:val="1"/>
      <w:marLeft w:val="0"/>
      <w:marRight w:val="0"/>
      <w:marTop w:val="0"/>
      <w:marBottom w:val="0"/>
      <w:divBdr>
        <w:top w:val="none" w:sz="0" w:space="0" w:color="auto"/>
        <w:left w:val="none" w:sz="0" w:space="0" w:color="auto"/>
        <w:bottom w:val="none" w:sz="0" w:space="0" w:color="auto"/>
        <w:right w:val="none" w:sz="0" w:space="0" w:color="auto"/>
      </w:divBdr>
    </w:div>
    <w:div w:id="854542651">
      <w:bodyDiv w:val="1"/>
      <w:marLeft w:val="0"/>
      <w:marRight w:val="0"/>
      <w:marTop w:val="0"/>
      <w:marBottom w:val="0"/>
      <w:divBdr>
        <w:top w:val="none" w:sz="0" w:space="0" w:color="auto"/>
        <w:left w:val="none" w:sz="0" w:space="0" w:color="auto"/>
        <w:bottom w:val="none" w:sz="0" w:space="0" w:color="auto"/>
        <w:right w:val="none" w:sz="0" w:space="0" w:color="auto"/>
      </w:divBdr>
    </w:div>
    <w:div w:id="862207707">
      <w:bodyDiv w:val="1"/>
      <w:marLeft w:val="0"/>
      <w:marRight w:val="0"/>
      <w:marTop w:val="0"/>
      <w:marBottom w:val="0"/>
      <w:divBdr>
        <w:top w:val="none" w:sz="0" w:space="0" w:color="auto"/>
        <w:left w:val="none" w:sz="0" w:space="0" w:color="auto"/>
        <w:bottom w:val="none" w:sz="0" w:space="0" w:color="auto"/>
        <w:right w:val="none" w:sz="0" w:space="0" w:color="auto"/>
      </w:divBdr>
      <w:divsChild>
        <w:div w:id="1371764576">
          <w:marLeft w:val="0"/>
          <w:marRight w:val="0"/>
          <w:marTop w:val="0"/>
          <w:marBottom w:val="0"/>
          <w:divBdr>
            <w:top w:val="none" w:sz="0" w:space="0" w:color="auto"/>
            <w:left w:val="none" w:sz="0" w:space="0" w:color="auto"/>
            <w:bottom w:val="none" w:sz="0" w:space="0" w:color="auto"/>
            <w:right w:val="none" w:sz="0" w:space="0" w:color="auto"/>
          </w:divBdr>
        </w:div>
        <w:div w:id="1218518033">
          <w:marLeft w:val="0"/>
          <w:marRight w:val="0"/>
          <w:marTop w:val="0"/>
          <w:marBottom w:val="0"/>
          <w:divBdr>
            <w:top w:val="none" w:sz="0" w:space="0" w:color="auto"/>
            <w:left w:val="none" w:sz="0" w:space="0" w:color="auto"/>
            <w:bottom w:val="none" w:sz="0" w:space="0" w:color="auto"/>
            <w:right w:val="none" w:sz="0" w:space="0" w:color="auto"/>
          </w:divBdr>
        </w:div>
        <w:div w:id="1359893566">
          <w:marLeft w:val="0"/>
          <w:marRight w:val="0"/>
          <w:marTop w:val="0"/>
          <w:marBottom w:val="0"/>
          <w:divBdr>
            <w:top w:val="none" w:sz="0" w:space="0" w:color="auto"/>
            <w:left w:val="none" w:sz="0" w:space="0" w:color="auto"/>
            <w:bottom w:val="none" w:sz="0" w:space="0" w:color="auto"/>
            <w:right w:val="none" w:sz="0" w:space="0" w:color="auto"/>
          </w:divBdr>
        </w:div>
        <w:div w:id="1830366454">
          <w:marLeft w:val="0"/>
          <w:marRight w:val="0"/>
          <w:marTop w:val="0"/>
          <w:marBottom w:val="0"/>
          <w:divBdr>
            <w:top w:val="none" w:sz="0" w:space="0" w:color="auto"/>
            <w:left w:val="none" w:sz="0" w:space="0" w:color="auto"/>
            <w:bottom w:val="none" w:sz="0" w:space="0" w:color="auto"/>
            <w:right w:val="none" w:sz="0" w:space="0" w:color="auto"/>
          </w:divBdr>
        </w:div>
        <w:div w:id="1977762692">
          <w:marLeft w:val="0"/>
          <w:marRight w:val="0"/>
          <w:marTop w:val="0"/>
          <w:marBottom w:val="0"/>
          <w:divBdr>
            <w:top w:val="none" w:sz="0" w:space="0" w:color="auto"/>
            <w:left w:val="none" w:sz="0" w:space="0" w:color="auto"/>
            <w:bottom w:val="none" w:sz="0" w:space="0" w:color="auto"/>
            <w:right w:val="none" w:sz="0" w:space="0" w:color="auto"/>
          </w:divBdr>
        </w:div>
        <w:div w:id="692533714">
          <w:marLeft w:val="0"/>
          <w:marRight w:val="0"/>
          <w:marTop w:val="0"/>
          <w:marBottom w:val="0"/>
          <w:divBdr>
            <w:top w:val="none" w:sz="0" w:space="0" w:color="auto"/>
            <w:left w:val="none" w:sz="0" w:space="0" w:color="auto"/>
            <w:bottom w:val="none" w:sz="0" w:space="0" w:color="auto"/>
            <w:right w:val="none" w:sz="0" w:space="0" w:color="auto"/>
          </w:divBdr>
        </w:div>
        <w:div w:id="1429887865">
          <w:marLeft w:val="0"/>
          <w:marRight w:val="0"/>
          <w:marTop w:val="0"/>
          <w:marBottom w:val="0"/>
          <w:divBdr>
            <w:top w:val="none" w:sz="0" w:space="0" w:color="auto"/>
            <w:left w:val="none" w:sz="0" w:space="0" w:color="auto"/>
            <w:bottom w:val="none" w:sz="0" w:space="0" w:color="auto"/>
            <w:right w:val="none" w:sz="0" w:space="0" w:color="auto"/>
          </w:divBdr>
        </w:div>
        <w:div w:id="1416049382">
          <w:marLeft w:val="0"/>
          <w:marRight w:val="0"/>
          <w:marTop w:val="0"/>
          <w:marBottom w:val="0"/>
          <w:divBdr>
            <w:top w:val="none" w:sz="0" w:space="0" w:color="auto"/>
            <w:left w:val="none" w:sz="0" w:space="0" w:color="auto"/>
            <w:bottom w:val="none" w:sz="0" w:space="0" w:color="auto"/>
            <w:right w:val="none" w:sz="0" w:space="0" w:color="auto"/>
          </w:divBdr>
        </w:div>
        <w:div w:id="1216232120">
          <w:marLeft w:val="0"/>
          <w:marRight w:val="0"/>
          <w:marTop w:val="0"/>
          <w:marBottom w:val="0"/>
          <w:divBdr>
            <w:top w:val="none" w:sz="0" w:space="0" w:color="auto"/>
            <w:left w:val="none" w:sz="0" w:space="0" w:color="auto"/>
            <w:bottom w:val="none" w:sz="0" w:space="0" w:color="auto"/>
            <w:right w:val="none" w:sz="0" w:space="0" w:color="auto"/>
          </w:divBdr>
        </w:div>
      </w:divsChild>
    </w:div>
    <w:div w:id="863253546">
      <w:bodyDiv w:val="1"/>
      <w:marLeft w:val="0"/>
      <w:marRight w:val="0"/>
      <w:marTop w:val="0"/>
      <w:marBottom w:val="0"/>
      <w:divBdr>
        <w:top w:val="none" w:sz="0" w:space="0" w:color="auto"/>
        <w:left w:val="none" w:sz="0" w:space="0" w:color="auto"/>
        <w:bottom w:val="none" w:sz="0" w:space="0" w:color="auto"/>
        <w:right w:val="none" w:sz="0" w:space="0" w:color="auto"/>
      </w:divBdr>
    </w:div>
    <w:div w:id="876091342">
      <w:bodyDiv w:val="1"/>
      <w:marLeft w:val="0"/>
      <w:marRight w:val="0"/>
      <w:marTop w:val="0"/>
      <w:marBottom w:val="0"/>
      <w:divBdr>
        <w:top w:val="none" w:sz="0" w:space="0" w:color="auto"/>
        <w:left w:val="none" w:sz="0" w:space="0" w:color="auto"/>
        <w:bottom w:val="none" w:sz="0" w:space="0" w:color="auto"/>
        <w:right w:val="none" w:sz="0" w:space="0" w:color="auto"/>
      </w:divBdr>
    </w:div>
    <w:div w:id="914435857">
      <w:bodyDiv w:val="1"/>
      <w:marLeft w:val="0"/>
      <w:marRight w:val="0"/>
      <w:marTop w:val="0"/>
      <w:marBottom w:val="0"/>
      <w:divBdr>
        <w:top w:val="none" w:sz="0" w:space="0" w:color="auto"/>
        <w:left w:val="none" w:sz="0" w:space="0" w:color="auto"/>
        <w:bottom w:val="none" w:sz="0" w:space="0" w:color="auto"/>
        <w:right w:val="none" w:sz="0" w:space="0" w:color="auto"/>
      </w:divBdr>
    </w:div>
    <w:div w:id="927691601">
      <w:bodyDiv w:val="1"/>
      <w:marLeft w:val="0"/>
      <w:marRight w:val="0"/>
      <w:marTop w:val="0"/>
      <w:marBottom w:val="0"/>
      <w:divBdr>
        <w:top w:val="none" w:sz="0" w:space="0" w:color="auto"/>
        <w:left w:val="none" w:sz="0" w:space="0" w:color="auto"/>
        <w:bottom w:val="none" w:sz="0" w:space="0" w:color="auto"/>
        <w:right w:val="none" w:sz="0" w:space="0" w:color="auto"/>
      </w:divBdr>
    </w:div>
    <w:div w:id="974993626">
      <w:bodyDiv w:val="1"/>
      <w:marLeft w:val="0"/>
      <w:marRight w:val="0"/>
      <w:marTop w:val="0"/>
      <w:marBottom w:val="0"/>
      <w:divBdr>
        <w:top w:val="none" w:sz="0" w:space="0" w:color="auto"/>
        <w:left w:val="none" w:sz="0" w:space="0" w:color="auto"/>
        <w:bottom w:val="none" w:sz="0" w:space="0" w:color="auto"/>
        <w:right w:val="none" w:sz="0" w:space="0" w:color="auto"/>
      </w:divBdr>
    </w:div>
    <w:div w:id="978614109">
      <w:bodyDiv w:val="1"/>
      <w:marLeft w:val="0"/>
      <w:marRight w:val="0"/>
      <w:marTop w:val="0"/>
      <w:marBottom w:val="0"/>
      <w:divBdr>
        <w:top w:val="none" w:sz="0" w:space="0" w:color="auto"/>
        <w:left w:val="none" w:sz="0" w:space="0" w:color="auto"/>
        <w:bottom w:val="none" w:sz="0" w:space="0" w:color="auto"/>
        <w:right w:val="none" w:sz="0" w:space="0" w:color="auto"/>
      </w:divBdr>
    </w:div>
    <w:div w:id="982851308">
      <w:bodyDiv w:val="1"/>
      <w:marLeft w:val="0"/>
      <w:marRight w:val="0"/>
      <w:marTop w:val="0"/>
      <w:marBottom w:val="0"/>
      <w:divBdr>
        <w:top w:val="none" w:sz="0" w:space="0" w:color="auto"/>
        <w:left w:val="none" w:sz="0" w:space="0" w:color="auto"/>
        <w:bottom w:val="none" w:sz="0" w:space="0" w:color="auto"/>
        <w:right w:val="none" w:sz="0" w:space="0" w:color="auto"/>
      </w:divBdr>
    </w:div>
    <w:div w:id="991369258">
      <w:bodyDiv w:val="1"/>
      <w:marLeft w:val="0"/>
      <w:marRight w:val="0"/>
      <w:marTop w:val="0"/>
      <w:marBottom w:val="0"/>
      <w:divBdr>
        <w:top w:val="none" w:sz="0" w:space="0" w:color="auto"/>
        <w:left w:val="none" w:sz="0" w:space="0" w:color="auto"/>
        <w:bottom w:val="none" w:sz="0" w:space="0" w:color="auto"/>
        <w:right w:val="none" w:sz="0" w:space="0" w:color="auto"/>
      </w:divBdr>
    </w:div>
    <w:div w:id="1004170341">
      <w:bodyDiv w:val="1"/>
      <w:marLeft w:val="0"/>
      <w:marRight w:val="0"/>
      <w:marTop w:val="0"/>
      <w:marBottom w:val="0"/>
      <w:divBdr>
        <w:top w:val="none" w:sz="0" w:space="0" w:color="auto"/>
        <w:left w:val="none" w:sz="0" w:space="0" w:color="auto"/>
        <w:bottom w:val="none" w:sz="0" w:space="0" w:color="auto"/>
        <w:right w:val="none" w:sz="0" w:space="0" w:color="auto"/>
      </w:divBdr>
    </w:div>
    <w:div w:id="1008096969">
      <w:bodyDiv w:val="1"/>
      <w:marLeft w:val="0"/>
      <w:marRight w:val="0"/>
      <w:marTop w:val="0"/>
      <w:marBottom w:val="0"/>
      <w:divBdr>
        <w:top w:val="none" w:sz="0" w:space="0" w:color="auto"/>
        <w:left w:val="none" w:sz="0" w:space="0" w:color="auto"/>
        <w:bottom w:val="none" w:sz="0" w:space="0" w:color="auto"/>
        <w:right w:val="none" w:sz="0" w:space="0" w:color="auto"/>
      </w:divBdr>
    </w:div>
    <w:div w:id="1019893331">
      <w:bodyDiv w:val="1"/>
      <w:marLeft w:val="0"/>
      <w:marRight w:val="0"/>
      <w:marTop w:val="0"/>
      <w:marBottom w:val="0"/>
      <w:divBdr>
        <w:top w:val="none" w:sz="0" w:space="0" w:color="auto"/>
        <w:left w:val="none" w:sz="0" w:space="0" w:color="auto"/>
        <w:bottom w:val="none" w:sz="0" w:space="0" w:color="auto"/>
        <w:right w:val="none" w:sz="0" w:space="0" w:color="auto"/>
      </w:divBdr>
    </w:div>
    <w:div w:id="1039359256">
      <w:bodyDiv w:val="1"/>
      <w:marLeft w:val="0"/>
      <w:marRight w:val="0"/>
      <w:marTop w:val="0"/>
      <w:marBottom w:val="0"/>
      <w:divBdr>
        <w:top w:val="none" w:sz="0" w:space="0" w:color="auto"/>
        <w:left w:val="none" w:sz="0" w:space="0" w:color="auto"/>
        <w:bottom w:val="none" w:sz="0" w:space="0" w:color="auto"/>
        <w:right w:val="none" w:sz="0" w:space="0" w:color="auto"/>
      </w:divBdr>
    </w:div>
    <w:div w:id="1042050456">
      <w:bodyDiv w:val="1"/>
      <w:marLeft w:val="0"/>
      <w:marRight w:val="0"/>
      <w:marTop w:val="0"/>
      <w:marBottom w:val="0"/>
      <w:divBdr>
        <w:top w:val="none" w:sz="0" w:space="0" w:color="auto"/>
        <w:left w:val="none" w:sz="0" w:space="0" w:color="auto"/>
        <w:bottom w:val="none" w:sz="0" w:space="0" w:color="auto"/>
        <w:right w:val="none" w:sz="0" w:space="0" w:color="auto"/>
      </w:divBdr>
    </w:div>
    <w:div w:id="1073237404">
      <w:bodyDiv w:val="1"/>
      <w:marLeft w:val="0"/>
      <w:marRight w:val="0"/>
      <w:marTop w:val="0"/>
      <w:marBottom w:val="0"/>
      <w:divBdr>
        <w:top w:val="none" w:sz="0" w:space="0" w:color="auto"/>
        <w:left w:val="none" w:sz="0" w:space="0" w:color="auto"/>
        <w:bottom w:val="none" w:sz="0" w:space="0" w:color="auto"/>
        <w:right w:val="none" w:sz="0" w:space="0" w:color="auto"/>
      </w:divBdr>
    </w:div>
    <w:div w:id="1077942093">
      <w:bodyDiv w:val="1"/>
      <w:marLeft w:val="0"/>
      <w:marRight w:val="0"/>
      <w:marTop w:val="0"/>
      <w:marBottom w:val="0"/>
      <w:divBdr>
        <w:top w:val="none" w:sz="0" w:space="0" w:color="auto"/>
        <w:left w:val="none" w:sz="0" w:space="0" w:color="auto"/>
        <w:bottom w:val="none" w:sz="0" w:space="0" w:color="auto"/>
        <w:right w:val="none" w:sz="0" w:space="0" w:color="auto"/>
      </w:divBdr>
    </w:div>
    <w:div w:id="1091512771">
      <w:bodyDiv w:val="1"/>
      <w:marLeft w:val="0"/>
      <w:marRight w:val="0"/>
      <w:marTop w:val="0"/>
      <w:marBottom w:val="0"/>
      <w:divBdr>
        <w:top w:val="none" w:sz="0" w:space="0" w:color="auto"/>
        <w:left w:val="none" w:sz="0" w:space="0" w:color="auto"/>
        <w:bottom w:val="none" w:sz="0" w:space="0" w:color="auto"/>
        <w:right w:val="none" w:sz="0" w:space="0" w:color="auto"/>
      </w:divBdr>
    </w:div>
    <w:div w:id="1117062960">
      <w:bodyDiv w:val="1"/>
      <w:marLeft w:val="0"/>
      <w:marRight w:val="0"/>
      <w:marTop w:val="0"/>
      <w:marBottom w:val="0"/>
      <w:divBdr>
        <w:top w:val="none" w:sz="0" w:space="0" w:color="auto"/>
        <w:left w:val="none" w:sz="0" w:space="0" w:color="auto"/>
        <w:bottom w:val="none" w:sz="0" w:space="0" w:color="auto"/>
        <w:right w:val="none" w:sz="0" w:space="0" w:color="auto"/>
      </w:divBdr>
    </w:div>
    <w:div w:id="1120220965">
      <w:bodyDiv w:val="1"/>
      <w:marLeft w:val="0"/>
      <w:marRight w:val="0"/>
      <w:marTop w:val="0"/>
      <w:marBottom w:val="0"/>
      <w:divBdr>
        <w:top w:val="none" w:sz="0" w:space="0" w:color="auto"/>
        <w:left w:val="none" w:sz="0" w:space="0" w:color="auto"/>
        <w:bottom w:val="none" w:sz="0" w:space="0" w:color="auto"/>
        <w:right w:val="none" w:sz="0" w:space="0" w:color="auto"/>
      </w:divBdr>
    </w:div>
    <w:div w:id="1138037894">
      <w:bodyDiv w:val="1"/>
      <w:marLeft w:val="0"/>
      <w:marRight w:val="0"/>
      <w:marTop w:val="0"/>
      <w:marBottom w:val="0"/>
      <w:divBdr>
        <w:top w:val="none" w:sz="0" w:space="0" w:color="auto"/>
        <w:left w:val="none" w:sz="0" w:space="0" w:color="auto"/>
        <w:bottom w:val="none" w:sz="0" w:space="0" w:color="auto"/>
        <w:right w:val="none" w:sz="0" w:space="0" w:color="auto"/>
      </w:divBdr>
    </w:div>
    <w:div w:id="1143888623">
      <w:bodyDiv w:val="1"/>
      <w:marLeft w:val="0"/>
      <w:marRight w:val="0"/>
      <w:marTop w:val="0"/>
      <w:marBottom w:val="0"/>
      <w:divBdr>
        <w:top w:val="none" w:sz="0" w:space="0" w:color="auto"/>
        <w:left w:val="none" w:sz="0" w:space="0" w:color="auto"/>
        <w:bottom w:val="none" w:sz="0" w:space="0" w:color="auto"/>
        <w:right w:val="none" w:sz="0" w:space="0" w:color="auto"/>
      </w:divBdr>
    </w:div>
    <w:div w:id="1160929018">
      <w:bodyDiv w:val="1"/>
      <w:marLeft w:val="0"/>
      <w:marRight w:val="0"/>
      <w:marTop w:val="0"/>
      <w:marBottom w:val="0"/>
      <w:divBdr>
        <w:top w:val="none" w:sz="0" w:space="0" w:color="auto"/>
        <w:left w:val="none" w:sz="0" w:space="0" w:color="auto"/>
        <w:bottom w:val="none" w:sz="0" w:space="0" w:color="auto"/>
        <w:right w:val="none" w:sz="0" w:space="0" w:color="auto"/>
      </w:divBdr>
    </w:div>
    <w:div w:id="1177961921">
      <w:bodyDiv w:val="1"/>
      <w:marLeft w:val="0"/>
      <w:marRight w:val="0"/>
      <w:marTop w:val="0"/>
      <w:marBottom w:val="0"/>
      <w:divBdr>
        <w:top w:val="none" w:sz="0" w:space="0" w:color="auto"/>
        <w:left w:val="none" w:sz="0" w:space="0" w:color="auto"/>
        <w:bottom w:val="none" w:sz="0" w:space="0" w:color="auto"/>
        <w:right w:val="none" w:sz="0" w:space="0" w:color="auto"/>
      </w:divBdr>
    </w:div>
    <w:div w:id="1180005580">
      <w:bodyDiv w:val="1"/>
      <w:marLeft w:val="0"/>
      <w:marRight w:val="0"/>
      <w:marTop w:val="0"/>
      <w:marBottom w:val="0"/>
      <w:divBdr>
        <w:top w:val="none" w:sz="0" w:space="0" w:color="auto"/>
        <w:left w:val="none" w:sz="0" w:space="0" w:color="auto"/>
        <w:bottom w:val="none" w:sz="0" w:space="0" w:color="auto"/>
        <w:right w:val="none" w:sz="0" w:space="0" w:color="auto"/>
      </w:divBdr>
    </w:div>
    <w:div w:id="1215845491">
      <w:bodyDiv w:val="1"/>
      <w:marLeft w:val="0"/>
      <w:marRight w:val="0"/>
      <w:marTop w:val="0"/>
      <w:marBottom w:val="0"/>
      <w:divBdr>
        <w:top w:val="none" w:sz="0" w:space="0" w:color="auto"/>
        <w:left w:val="none" w:sz="0" w:space="0" w:color="auto"/>
        <w:bottom w:val="none" w:sz="0" w:space="0" w:color="auto"/>
        <w:right w:val="none" w:sz="0" w:space="0" w:color="auto"/>
      </w:divBdr>
    </w:div>
    <w:div w:id="1216310428">
      <w:bodyDiv w:val="1"/>
      <w:marLeft w:val="0"/>
      <w:marRight w:val="0"/>
      <w:marTop w:val="0"/>
      <w:marBottom w:val="0"/>
      <w:divBdr>
        <w:top w:val="none" w:sz="0" w:space="0" w:color="auto"/>
        <w:left w:val="none" w:sz="0" w:space="0" w:color="auto"/>
        <w:bottom w:val="none" w:sz="0" w:space="0" w:color="auto"/>
        <w:right w:val="none" w:sz="0" w:space="0" w:color="auto"/>
      </w:divBdr>
    </w:div>
    <w:div w:id="1251159533">
      <w:bodyDiv w:val="1"/>
      <w:marLeft w:val="0"/>
      <w:marRight w:val="0"/>
      <w:marTop w:val="0"/>
      <w:marBottom w:val="0"/>
      <w:divBdr>
        <w:top w:val="none" w:sz="0" w:space="0" w:color="auto"/>
        <w:left w:val="none" w:sz="0" w:space="0" w:color="auto"/>
        <w:bottom w:val="none" w:sz="0" w:space="0" w:color="auto"/>
        <w:right w:val="none" w:sz="0" w:space="0" w:color="auto"/>
      </w:divBdr>
    </w:div>
    <w:div w:id="1261141015">
      <w:bodyDiv w:val="1"/>
      <w:marLeft w:val="0"/>
      <w:marRight w:val="0"/>
      <w:marTop w:val="0"/>
      <w:marBottom w:val="0"/>
      <w:divBdr>
        <w:top w:val="none" w:sz="0" w:space="0" w:color="auto"/>
        <w:left w:val="none" w:sz="0" w:space="0" w:color="auto"/>
        <w:bottom w:val="none" w:sz="0" w:space="0" w:color="auto"/>
        <w:right w:val="none" w:sz="0" w:space="0" w:color="auto"/>
      </w:divBdr>
    </w:div>
    <w:div w:id="1288901380">
      <w:bodyDiv w:val="1"/>
      <w:marLeft w:val="0"/>
      <w:marRight w:val="0"/>
      <w:marTop w:val="0"/>
      <w:marBottom w:val="0"/>
      <w:divBdr>
        <w:top w:val="none" w:sz="0" w:space="0" w:color="auto"/>
        <w:left w:val="none" w:sz="0" w:space="0" w:color="auto"/>
        <w:bottom w:val="none" w:sz="0" w:space="0" w:color="auto"/>
        <w:right w:val="none" w:sz="0" w:space="0" w:color="auto"/>
      </w:divBdr>
    </w:div>
    <w:div w:id="1297300982">
      <w:bodyDiv w:val="1"/>
      <w:marLeft w:val="0"/>
      <w:marRight w:val="0"/>
      <w:marTop w:val="0"/>
      <w:marBottom w:val="0"/>
      <w:divBdr>
        <w:top w:val="none" w:sz="0" w:space="0" w:color="auto"/>
        <w:left w:val="none" w:sz="0" w:space="0" w:color="auto"/>
        <w:bottom w:val="none" w:sz="0" w:space="0" w:color="auto"/>
        <w:right w:val="none" w:sz="0" w:space="0" w:color="auto"/>
      </w:divBdr>
    </w:div>
    <w:div w:id="1301808441">
      <w:bodyDiv w:val="1"/>
      <w:marLeft w:val="0"/>
      <w:marRight w:val="0"/>
      <w:marTop w:val="0"/>
      <w:marBottom w:val="0"/>
      <w:divBdr>
        <w:top w:val="none" w:sz="0" w:space="0" w:color="auto"/>
        <w:left w:val="none" w:sz="0" w:space="0" w:color="auto"/>
        <w:bottom w:val="none" w:sz="0" w:space="0" w:color="auto"/>
        <w:right w:val="none" w:sz="0" w:space="0" w:color="auto"/>
      </w:divBdr>
    </w:div>
    <w:div w:id="1306742111">
      <w:bodyDiv w:val="1"/>
      <w:marLeft w:val="0"/>
      <w:marRight w:val="0"/>
      <w:marTop w:val="0"/>
      <w:marBottom w:val="0"/>
      <w:divBdr>
        <w:top w:val="none" w:sz="0" w:space="0" w:color="auto"/>
        <w:left w:val="none" w:sz="0" w:space="0" w:color="auto"/>
        <w:bottom w:val="none" w:sz="0" w:space="0" w:color="auto"/>
        <w:right w:val="none" w:sz="0" w:space="0" w:color="auto"/>
      </w:divBdr>
    </w:div>
    <w:div w:id="1320498722">
      <w:bodyDiv w:val="1"/>
      <w:marLeft w:val="0"/>
      <w:marRight w:val="0"/>
      <w:marTop w:val="0"/>
      <w:marBottom w:val="0"/>
      <w:divBdr>
        <w:top w:val="none" w:sz="0" w:space="0" w:color="auto"/>
        <w:left w:val="none" w:sz="0" w:space="0" w:color="auto"/>
        <w:bottom w:val="none" w:sz="0" w:space="0" w:color="auto"/>
        <w:right w:val="none" w:sz="0" w:space="0" w:color="auto"/>
      </w:divBdr>
    </w:div>
    <w:div w:id="1344892154">
      <w:bodyDiv w:val="1"/>
      <w:marLeft w:val="0"/>
      <w:marRight w:val="0"/>
      <w:marTop w:val="0"/>
      <w:marBottom w:val="0"/>
      <w:divBdr>
        <w:top w:val="none" w:sz="0" w:space="0" w:color="auto"/>
        <w:left w:val="none" w:sz="0" w:space="0" w:color="auto"/>
        <w:bottom w:val="none" w:sz="0" w:space="0" w:color="auto"/>
        <w:right w:val="none" w:sz="0" w:space="0" w:color="auto"/>
      </w:divBdr>
    </w:div>
    <w:div w:id="1349601015">
      <w:bodyDiv w:val="1"/>
      <w:marLeft w:val="0"/>
      <w:marRight w:val="0"/>
      <w:marTop w:val="0"/>
      <w:marBottom w:val="0"/>
      <w:divBdr>
        <w:top w:val="none" w:sz="0" w:space="0" w:color="auto"/>
        <w:left w:val="none" w:sz="0" w:space="0" w:color="auto"/>
        <w:bottom w:val="none" w:sz="0" w:space="0" w:color="auto"/>
        <w:right w:val="none" w:sz="0" w:space="0" w:color="auto"/>
      </w:divBdr>
    </w:div>
    <w:div w:id="1364398882">
      <w:bodyDiv w:val="1"/>
      <w:marLeft w:val="0"/>
      <w:marRight w:val="0"/>
      <w:marTop w:val="0"/>
      <w:marBottom w:val="0"/>
      <w:divBdr>
        <w:top w:val="none" w:sz="0" w:space="0" w:color="auto"/>
        <w:left w:val="none" w:sz="0" w:space="0" w:color="auto"/>
        <w:bottom w:val="none" w:sz="0" w:space="0" w:color="auto"/>
        <w:right w:val="none" w:sz="0" w:space="0" w:color="auto"/>
      </w:divBdr>
    </w:div>
    <w:div w:id="1368288835">
      <w:bodyDiv w:val="1"/>
      <w:marLeft w:val="0"/>
      <w:marRight w:val="0"/>
      <w:marTop w:val="0"/>
      <w:marBottom w:val="0"/>
      <w:divBdr>
        <w:top w:val="none" w:sz="0" w:space="0" w:color="auto"/>
        <w:left w:val="none" w:sz="0" w:space="0" w:color="auto"/>
        <w:bottom w:val="none" w:sz="0" w:space="0" w:color="auto"/>
        <w:right w:val="none" w:sz="0" w:space="0" w:color="auto"/>
      </w:divBdr>
    </w:div>
    <w:div w:id="1392927427">
      <w:bodyDiv w:val="1"/>
      <w:marLeft w:val="0"/>
      <w:marRight w:val="0"/>
      <w:marTop w:val="0"/>
      <w:marBottom w:val="0"/>
      <w:divBdr>
        <w:top w:val="none" w:sz="0" w:space="0" w:color="auto"/>
        <w:left w:val="none" w:sz="0" w:space="0" w:color="auto"/>
        <w:bottom w:val="none" w:sz="0" w:space="0" w:color="auto"/>
        <w:right w:val="none" w:sz="0" w:space="0" w:color="auto"/>
      </w:divBdr>
    </w:div>
    <w:div w:id="1415784473">
      <w:bodyDiv w:val="1"/>
      <w:marLeft w:val="0"/>
      <w:marRight w:val="0"/>
      <w:marTop w:val="0"/>
      <w:marBottom w:val="0"/>
      <w:divBdr>
        <w:top w:val="none" w:sz="0" w:space="0" w:color="auto"/>
        <w:left w:val="none" w:sz="0" w:space="0" w:color="auto"/>
        <w:bottom w:val="none" w:sz="0" w:space="0" w:color="auto"/>
        <w:right w:val="none" w:sz="0" w:space="0" w:color="auto"/>
      </w:divBdr>
    </w:div>
    <w:div w:id="1426417023">
      <w:bodyDiv w:val="1"/>
      <w:marLeft w:val="0"/>
      <w:marRight w:val="0"/>
      <w:marTop w:val="0"/>
      <w:marBottom w:val="0"/>
      <w:divBdr>
        <w:top w:val="none" w:sz="0" w:space="0" w:color="auto"/>
        <w:left w:val="none" w:sz="0" w:space="0" w:color="auto"/>
        <w:bottom w:val="none" w:sz="0" w:space="0" w:color="auto"/>
        <w:right w:val="none" w:sz="0" w:space="0" w:color="auto"/>
      </w:divBdr>
    </w:div>
    <w:div w:id="1438520950">
      <w:bodyDiv w:val="1"/>
      <w:marLeft w:val="0"/>
      <w:marRight w:val="0"/>
      <w:marTop w:val="0"/>
      <w:marBottom w:val="0"/>
      <w:divBdr>
        <w:top w:val="none" w:sz="0" w:space="0" w:color="auto"/>
        <w:left w:val="none" w:sz="0" w:space="0" w:color="auto"/>
        <w:bottom w:val="none" w:sz="0" w:space="0" w:color="auto"/>
        <w:right w:val="none" w:sz="0" w:space="0" w:color="auto"/>
      </w:divBdr>
    </w:div>
    <w:div w:id="1439334114">
      <w:bodyDiv w:val="1"/>
      <w:marLeft w:val="0"/>
      <w:marRight w:val="0"/>
      <w:marTop w:val="0"/>
      <w:marBottom w:val="0"/>
      <w:divBdr>
        <w:top w:val="none" w:sz="0" w:space="0" w:color="auto"/>
        <w:left w:val="none" w:sz="0" w:space="0" w:color="auto"/>
        <w:bottom w:val="none" w:sz="0" w:space="0" w:color="auto"/>
        <w:right w:val="none" w:sz="0" w:space="0" w:color="auto"/>
      </w:divBdr>
    </w:div>
    <w:div w:id="1456410519">
      <w:bodyDiv w:val="1"/>
      <w:marLeft w:val="0"/>
      <w:marRight w:val="0"/>
      <w:marTop w:val="0"/>
      <w:marBottom w:val="0"/>
      <w:divBdr>
        <w:top w:val="none" w:sz="0" w:space="0" w:color="auto"/>
        <w:left w:val="none" w:sz="0" w:space="0" w:color="auto"/>
        <w:bottom w:val="none" w:sz="0" w:space="0" w:color="auto"/>
        <w:right w:val="none" w:sz="0" w:space="0" w:color="auto"/>
      </w:divBdr>
    </w:div>
    <w:div w:id="1471046764">
      <w:bodyDiv w:val="1"/>
      <w:marLeft w:val="0"/>
      <w:marRight w:val="0"/>
      <w:marTop w:val="0"/>
      <w:marBottom w:val="0"/>
      <w:divBdr>
        <w:top w:val="none" w:sz="0" w:space="0" w:color="auto"/>
        <w:left w:val="none" w:sz="0" w:space="0" w:color="auto"/>
        <w:bottom w:val="none" w:sz="0" w:space="0" w:color="auto"/>
        <w:right w:val="none" w:sz="0" w:space="0" w:color="auto"/>
      </w:divBdr>
    </w:div>
    <w:div w:id="1487433822">
      <w:bodyDiv w:val="1"/>
      <w:marLeft w:val="0"/>
      <w:marRight w:val="0"/>
      <w:marTop w:val="0"/>
      <w:marBottom w:val="0"/>
      <w:divBdr>
        <w:top w:val="none" w:sz="0" w:space="0" w:color="auto"/>
        <w:left w:val="none" w:sz="0" w:space="0" w:color="auto"/>
        <w:bottom w:val="none" w:sz="0" w:space="0" w:color="auto"/>
        <w:right w:val="none" w:sz="0" w:space="0" w:color="auto"/>
      </w:divBdr>
    </w:div>
    <w:div w:id="1500733951">
      <w:bodyDiv w:val="1"/>
      <w:marLeft w:val="0"/>
      <w:marRight w:val="0"/>
      <w:marTop w:val="0"/>
      <w:marBottom w:val="0"/>
      <w:divBdr>
        <w:top w:val="none" w:sz="0" w:space="0" w:color="auto"/>
        <w:left w:val="none" w:sz="0" w:space="0" w:color="auto"/>
        <w:bottom w:val="none" w:sz="0" w:space="0" w:color="auto"/>
        <w:right w:val="none" w:sz="0" w:space="0" w:color="auto"/>
      </w:divBdr>
    </w:div>
    <w:div w:id="1506093718">
      <w:bodyDiv w:val="1"/>
      <w:marLeft w:val="0"/>
      <w:marRight w:val="0"/>
      <w:marTop w:val="0"/>
      <w:marBottom w:val="0"/>
      <w:divBdr>
        <w:top w:val="none" w:sz="0" w:space="0" w:color="auto"/>
        <w:left w:val="none" w:sz="0" w:space="0" w:color="auto"/>
        <w:bottom w:val="none" w:sz="0" w:space="0" w:color="auto"/>
        <w:right w:val="none" w:sz="0" w:space="0" w:color="auto"/>
      </w:divBdr>
    </w:div>
    <w:div w:id="1506238636">
      <w:bodyDiv w:val="1"/>
      <w:marLeft w:val="0"/>
      <w:marRight w:val="0"/>
      <w:marTop w:val="0"/>
      <w:marBottom w:val="0"/>
      <w:divBdr>
        <w:top w:val="none" w:sz="0" w:space="0" w:color="auto"/>
        <w:left w:val="none" w:sz="0" w:space="0" w:color="auto"/>
        <w:bottom w:val="none" w:sz="0" w:space="0" w:color="auto"/>
        <w:right w:val="none" w:sz="0" w:space="0" w:color="auto"/>
      </w:divBdr>
    </w:div>
    <w:div w:id="1516263441">
      <w:bodyDiv w:val="1"/>
      <w:marLeft w:val="0"/>
      <w:marRight w:val="0"/>
      <w:marTop w:val="0"/>
      <w:marBottom w:val="0"/>
      <w:divBdr>
        <w:top w:val="none" w:sz="0" w:space="0" w:color="auto"/>
        <w:left w:val="none" w:sz="0" w:space="0" w:color="auto"/>
        <w:bottom w:val="none" w:sz="0" w:space="0" w:color="auto"/>
        <w:right w:val="none" w:sz="0" w:space="0" w:color="auto"/>
      </w:divBdr>
    </w:div>
    <w:div w:id="1521165084">
      <w:bodyDiv w:val="1"/>
      <w:marLeft w:val="0"/>
      <w:marRight w:val="0"/>
      <w:marTop w:val="0"/>
      <w:marBottom w:val="0"/>
      <w:divBdr>
        <w:top w:val="none" w:sz="0" w:space="0" w:color="auto"/>
        <w:left w:val="none" w:sz="0" w:space="0" w:color="auto"/>
        <w:bottom w:val="none" w:sz="0" w:space="0" w:color="auto"/>
        <w:right w:val="none" w:sz="0" w:space="0" w:color="auto"/>
      </w:divBdr>
    </w:div>
    <w:div w:id="1527719031">
      <w:bodyDiv w:val="1"/>
      <w:marLeft w:val="0"/>
      <w:marRight w:val="0"/>
      <w:marTop w:val="0"/>
      <w:marBottom w:val="0"/>
      <w:divBdr>
        <w:top w:val="none" w:sz="0" w:space="0" w:color="auto"/>
        <w:left w:val="none" w:sz="0" w:space="0" w:color="auto"/>
        <w:bottom w:val="none" w:sz="0" w:space="0" w:color="auto"/>
        <w:right w:val="none" w:sz="0" w:space="0" w:color="auto"/>
      </w:divBdr>
    </w:div>
    <w:div w:id="1542789258">
      <w:bodyDiv w:val="1"/>
      <w:marLeft w:val="0"/>
      <w:marRight w:val="0"/>
      <w:marTop w:val="0"/>
      <w:marBottom w:val="0"/>
      <w:divBdr>
        <w:top w:val="none" w:sz="0" w:space="0" w:color="auto"/>
        <w:left w:val="none" w:sz="0" w:space="0" w:color="auto"/>
        <w:bottom w:val="none" w:sz="0" w:space="0" w:color="auto"/>
        <w:right w:val="none" w:sz="0" w:space="0" w:color="auto"/>
      </w:divBdr>
    </w:div>
    <w:div w:id="1550149324">
      <w:bodyDiv w:val="1"/>
      <w:marLeft w:val="0"/>
      <w:marRight w:val="0"/>
      <w:marTop w:val="0"/>
      <w:marBottom w:val="0"/>
      <w:divBdr>
        <w:top w:val="none" w:sz="0" w:space="0" w:color="auto"/>
        <w:left w:val="none" w:sz="0" w:space="0" w:color="auto"/>
        <w:bottom w:val="none" w:sz="0" w:space="0" w:color="auto"/>
        <w:right w:val="none" w:sz="0" w:space="0" w:color="auto"/>
      </w:divBdr>
    </w:div>
    <w:div w:id="1550720993">
      <w:bodyDiv w:val="1"/>
      <w:marLeft w:val="0"/>
      <w:marRight w:val="0"/>
      <w:marTop w:val="0"/>
      <w:marBottom w:val="0"/>
      <w:divBdr>
        <w:top w:val="none" w:sz="0" w:space="0" w:color="auto"/>
        <w:left w:val="none" w:sz="0" w:space="0" w:color="auto"/>
        <w:bottom w:val="none" w:sz="0" w:space="0" w:color="auto"/>
        <w:right w:val="none" w:sz="0" w:space="0" w:color="auto"/>
      </w:divBdr>
    </w:div>
    <w:div w:id="1559248148">
      <w:bodyDiv w:val="1"/>
      <w:marLeft w:val="0"/>
      <w:marRight w:val="0"/>
      <w:marTop w:val="0"/>
      <w:marBottom w:val="0"/>
      <w:divBdr>
        <w:top w:val="none" w:sz="0" w:space="0" w:color="auto"/>
        <w:left w:val="none" w:sz="0" w:space="0" w:color="auto"/>
        <w:bottom w:val="none" w:sz="0" w:space="0" w:color="auto"/>
        <w:right w:val="none" w:sz="0" w:space="0" w:color="auto"/>
      </w:divBdr>
    </w:div>
    <w:div w:id="1566256117">
      <w:bodyDiv w:val="1"/>
      <w:marLeft w:val="0"/>
      <w:marRight w:val="0"/>
      <w:marTop w:val="0"/>
      <w:marBottom w:val="0"/>
      <w:divBdr>
        <w:top w:val="none" w:sz="0" w:space="0" w:color="auto"/>
        <w:left w:val="none" w:sz="0" w:space="0" w:color="auto"/>
        <w:bottom w:val="none" w:sz="0" w:space="0" w:color="auto"/>
        <w:right w:val="none" w:sz="0" w:space="0" w:color="auto"/>
      </w:divBdr>
    </w:div>
    <w:div w:id="1574120156">
      <w:bodyDiv w:val="1"/>
      <w:marLeft w:val="0"/>
      <w:marRight w:val="0"/>
      <w:marTop w:val="0"/>
      <w:marBottom w:val="0"/>
      <w:divBdr>
        <w:top w:val="none" w:sz="0" w:space="0" w:color="auto"/>
        <w:left w:val="none" w:sz="0" w:space="0" w:color="auto"/>
        <w:bottom w:val="none" w:sz="0" w:space="0" w:color="auto"/>
        <w:right w:val="none" w:sz="0" w:space="0" w:color="auto"/>
      </w:divBdr>
    </w:div>
    <w:div w:id="1576403696">
      <w:bodyDiv w:val="1"/>
      <w:marLeft w:val="0"/>
      <w:marRight w:val="0"/>
      <w:marTop w:val="0"/>
      <w:marBottom w:val="0"/>
      <w:divBdr>
        <w:top w:val="none" w:sz="0" w:space="0" w:color="auto"/>
        <w:left w:val="none" w:sz="0" w:space="0" w:color="auto"/>
        <w:bottom w:val="none" w:sz="0" w:space="0" w:color="auto"/>
        <w:right w:val="none" w:sz="0" w:space="0" w:color="auto"/>
      </w:divBdr>
    </w:div>
    <w:div w:id="1589580087">
      <w:bodyDiv w:val="1"/>
      <w:marLeft w:val="0"/>
      <w:marRight w:val="0"/>
      <w:marTop w:val="0"/>
      <w:marBottom w:val="0"/>
      <w:divBdr>
        <w:top w:val="none" w:sz="0" w:space="0" w:color="auto"/>
        <w:left w:val="none" w:sz="0" w:space="0" w:color="auto"/>
        <w:bottom w:val="none" w:sz="0" w:space="0" w:color="auto"/>
        <w:right w:val="none" w:sz="0" w:space="0" w:color="auto"/>
      </w:divBdr>
    </w:div>
    <w:div w:id="1605384061">
      <w:bodyDiv w:val="1"/>
      <w:marLeft w:val="0"/>
      <w:marRight w:val="0"/>
      <w:marTop w:val="0"/>
      <w:marBottom w:val="0"/>
      <w:divBdr>
        <w:top w:val="none" w:sz="0" w:space="0" w:color="auto"/>
        <w:left w:val="none" w:sz="0" w:space="0" w:color="auto"/>
        <w:bottom w:val="none" w:sz="0" w:space="0" w:color="auto"/>
        <w:right w:val="none" w:sz="0" w:space="0" w:color="auto"/>
      </w:divBdr>
    </w:div>
    <w:div w:id="1614902274">
      <w:bodyDiv w:val="1"/>
      <w:marLeft w:val="0"/>
      <w:marRight w:val="0"/>
      <w:marTop w:val="0"/>
      <w:marBottom w:val="0"/>
      <w:divBdr>
        <w:top w:val="none" w:sz="0" w:space="0" w:color="auto"/>
        <w:left w:val="none" w:sz="0" w:space="0" w:color="auto"/>
        <w:bottom w:val="none" w:sz="0" w:space="0" w:color="auto"/>
        <w:right w:val="none" w:sz="0" w:space="0" w:color="auto"/>
      </w:divBdr>
    </w:div>
    <w:div w:id="1615749247">
      <w:bodyDiv w:val="1"/>
      <w:marLeft w:val="0"/>
      <w:marRight w:val="0"/>
      <w:marTop w:val="0"/>
      <w:marBottom w:val="0"/>
      <w:divBdr>
        <w:top w:val="none" w:sz="0" w:space="0" w:color="auto"/>
        <w:left w:val="none" w:sz="0" w:space="0" w:color="auto"/>
        <w:bottom w:val="none" w:sz="0" w:space="0" w:color="auto"/>
        <w:right w:val="none" w:sz="0" w:space="0" w:color="auto"/>
      </w:divBdr>
    </w:div>
    <w:div w:id="1616794684">
      <w:bodyDiv w:val="1"/>
      <w:marLeft w:val="0"/>
      <w:marRight w:val="0"/>
      <w:marTop w:val="0"/>
      <w:marBottom w:val="0"/>
      <w:divBdr>
        <w:top w:val="none" w:sz="0" w:space="0" w:color="auto"/>
        <w:left w:val="none" w:sz="0" w:space="0" w:color="auto"/>
        <w:bottom w:val="none" w:sz="0" w:space="0" w:color="auto"/>
        <w:right w:val="none" w:sz="0" w:space="0" w:color="auto"/>
      </w:divBdr>
    </w:div>
    <w:div w:id="1620378717">
      <w:bodyDiv w:val="1"/>
      <w:marLeft w:val="0"/>
      <w:marRight w:val="0"/>
      <w:marTop w:val="0"/>
      <w:marBottom w:val="0"/>
      <w:divBdr>
        <w:top w:val="none" w:sz="0" w:space="0" w:color="auto"/>
        <w:left w:val="none" w:sz="0" w:space="0" w:color="auto"/>
        <w:bottom w:val="none" w:sz="0" w:space="0" w:color="auto"/>
        <w:right w:val="none" w:sz="0" w:space="0" w:color="auto"/>
      </w:divBdr>
    </w:div>
    <w:div w:id="1626501470">
      <w:bodyDiv w:val="1"/>
      <w:marLeft w:val="0"/>
      <w:marRight w:val="0"/>
      <w:marTop w:val="0"/>
      <w:marBottom w:val="0"/>
      <w:divBdr>
        <w:top w:val="none" w:sz="0" w:space="0" w:color="auto"/>
        <w:left w:val="none" w:sz="0" w:space="0" w:color="auto"/>
        <w:bottom w:val="none" w:sz="0" w:space="0" w:color="auto"/>
        <w:right w:val="none" w:sz="0" w:space="0" w:color="auto"/>
      </w:divBdr>
    </w:div>
    <w:div w:id="1629045923">
      <w:bodyDiv w:val="1"/>
      <w:marLeft w:val="0"/>
      <w:marRight w:val="0"/>
      <w:marTop w:val="0"/>
      <w:marBottom w:val="0"/>
      <w:divBdr>
        <w:top w:val="none" w:sz="0" w:space="0" w:color="auto"/>
        <w:left w:val="none" w:sz="0" w:space="0" w:color="auto"/>
        <w:bottom w:val="none" w:sz="0" w:space="0" w:color="auto"/>
        <w:right w:val="none" w:sz="0" w:space="0" w:color="auto"/>
      </w:divBdr>
    </w:div>
    <w:div w:id="1676305476">
      <w:bodyDiv w:val="1"/>
      <w:marLeft w:val="0"/>
      <w:marRight w:val="0"/>
      <w:marTop w:val="0"/>
      <w:marBottom w:val="0"/>
      <w:divBdr>
        <w:top w:val="none" w:sz="0" w:space="0" w:color="auto"/>
        <w:left w:val="none" w:sz="0" w:space="0" w:color="auto"/>
        <w:bottom w:val="none" w:sz="0" w:space="0" w:color="auto"/>
        <w:right w:val="none" w:sz="0" w:space="0" w:color="auto"/>
      </w:divBdr>
    </w:div>
    <w:div w:id="1716077211">
      <w:bodyDiv w:val="1"/>
      <w:marLeft w:val="0"/>
      <w:marRight w:val="0"/>
      <w:marTop w:val="0"/>
      <w:marBottom w:val="0"/>
      <w:divBdr>
        <w:top w:val="none" w:sz="0" w:space="0" w:color="auto"/>
        <w:left w:val="none" w:sz="0" w:space="0" w:color="auto"/>
        <w:bottom w:val="none" w:sz="0" w:space="0" w:color="auto"/>
        <w:right w:val="none" w:sz="0" w:space="0" w:color="auto"/>
      </w:divBdr>
    </w:div>
    <w:div w:id="1763454131">
      <w:bodyDiv w:val="1"/>
      <w:marLeft w:val="0"/>
      <w:marRight w:val="0"/>
      <w:marTop w:val="0"/>
      <w:marBottom w:val="0"/>
      <w:divBdr>
        <w:top w:val="none" w:sz="0" w:space="0" w:color="auto"/>
        <w:left w:val="none" w:sz="0" w:space="0" w:color="auto"/>
        <w:bottom w:val="none" w:sz="0" w:space="0" w:color="auto"/>
        <w:right w:val="none" w:sz="0" w:space="0" w:color="auto"/>
      </w:divBdr>
    </w:div>
    <w:div w:id="1767968358">
      <w:bodyDiv w:val="1"/>
      <w:marLeft w:val="0"/>
      <w:marRight w:val="0"/>
      <w:marTop w:val="0"/>
      <w:marBottom w:val="0"/>
      <w:divBdr>
        <w:top w:val="none" w:sz="0" w:space="0" w:color="auto"/>
        <w:left w:val="none" w:sz="0" w:space="0" w:color="auto"/>
        <w:bottom w:val="none" w:sz="0" w:space="0" w:color="auto"/>
        <w:right w:val="none" w:sz="0" w:space="0" w:color="auto"/>
      </w:divBdr>
    </w:div>
    <w:div w:id="1792674211">
      <w:bodyDiv w:val="1"/>
      <w:marLeft w:val="0"/>
      <w:marRight w:val="0"/>
      <w:marTop w:val="0"/>
      <w:marBottom w:val="0"/>
      <w:divBdr>
        <w:top w:val="none" w:sz="0" w:space="0" w:color="auto"/>
        <w:left w:val="none" w:sz="0" w:space="0" w:color="auto"/>
        <w:bottom w:val="none" w:sz="0" w:space="0" w:color="auto"/>
        <w:right w:val="none" w:sz="0" w:space="0" w:color="auto"/>
      </w:divBdr>
    </w:div>
    <w:div w:id="1811247875">
      <w:bodyDiv w:val="1"/>
      <w:marLeft w:val="0"/>
      <w:marRight w:val="0"/>
      <w:marTop w:val="0"/>
      <w:marBottom w:val="0"/>
      <w:divBdr>
        <w:top w:val="none" w:sz="0" w:space="0" w:color="auto"/>
        <w:left w:val="none" w:sz="0" w:space="0" w:color="auto"/>
        <w:bottom w:val="none" w:sz="0" w:space="0" w:color="auto"/>
        <w:right w:val="none" w:sz="0" w:space="0" w:color="auto"/>
      </w:divBdr>
    </w:div>
    <w:div w:id="1819958924">
      <w:bodyDiv w:val="1"/>
      <w:marLeft w:val="0"/>
      <w:marRight w:val="0"/>
      <w:marTop w:val="0"/>
      <w:marBottom w:val="0"/>
      <w:divBdr>
        <w:top w:val="none" w:sz="0" w:space="0" w:color="auto"/>
        <w:left w:val="none" w:sz="0" w:space="0" w:color="auto"/>
        <w:bottom w:val="none" w:sz="0" w:space="0" w:color="auto"/>
        <w:right w:val="none" w:sz="0" w:space="0" w:color="auto"/>
      </w:divBdr>
    </w:div>
    <w:div w:id="1821802176">
      <w:bodyDiv w:val="1"/>
      <w:marLeft w:val="0"/>
      <w:marRight w:val="0"/>
      <w:marTop w:val="0"/>
      <w:marBottom w:val="0"/>
      <w:divBdr>
        <w:top w:val="none" w:sz="0" w:space="0" w:color="auto"/>
        <w:left w:val="none" w:sz="0" w:space="0" w:color="auto"/>
        <w:bottom w:val="none" w:sz="0" w:space="0" w:color="auto"/>
        <w:right w:val="none" w:sz="0" w:space="0" w:color="auto"/>
      </w:divBdr>
    </w:div>
    <w:div w:id="1828935197">
      <w:bodyDiv w:val="1"/>
      <w:marLeft w:val="0"/>
      <w:marRight w:val="0"/>
      <w:marTop w:val="0"/>
      <w:marBottom w:val="0"/>
      <w:divBdr>
        <w:top w:val="none" w:sz="0" w:space="0" w:color="auto"/>
        <w:left w:val="none" w:sz="0" w:space="0" w:color="auto"/>
        <w:bottom w:val="none" w:sz="0" w:space="0" w:color="auto"/>
        <w:right w:val="none" w:sz="0" w:space="0" w:color="auto"/>
      </w:divBdr>
    </w:div>
    <w:div w:id="1848058446">
      <w:bodyDiv w:val="1"/>
      <w:marLeft w:val="0"/>
      <w:marRight w:val="0"/>
      <w:marTop w:val="0"/>
      <w:marBottom w:val="0"/>
      <w:divBdr>
        <w:top w:val="none" w:sz="0" w:space="0" w:color="auto"/>
        <w:left w:val="none" w:sz="0" w:space="0" w:color="auto"/>
        <w:bottom w:val="none" w:sz="0" w:space="0" w:color="auto"/>
        <w:right w:val="none" w:sz="0" w:space="0" w:color="auto"/>
      </w:divBdr>
    </w:div>
    <w:div w:id="1905949902">
      <w:bodyDiv w:val="1"/>
      <w:marLeft w:val="0"/>
      <w:marRight w:val="0"/>
      <w:marTop w:val="0"/>
      <w:marBottom w:val="0"/>
      <w:divBdr>
        <w:top w:val="none" w:sz="0" w:space="0" w:color="auto"/>
        <w:left w:val="none" w:sz="0" w:space="0" w:color="auto"/>
        <w:bottom w:val="none" w:sz="0" w:space="0" w:color="auto"/>
        <w:right w:val="none" w:sz="0" w:space="0" w:color="auto"/>
      </w:divBdr>
    </w:div>
    <w:div w:id="1909801088">
      <w:bodyDiv w:val="1"/>
      <w:marLeft w:val="0"/>
      <w:marRight w:val="0"/>
      <w:marTop w:val="0"/>
      <w:marBottom w:val="0"/>
      <w:divBdr>
        <w:top w:val="none" w:sz="0" w:space="0" w:color="auto"/>
        <w:left w:val="none" w:sz="0" w:space="0" w:color="auto"/>
        <w:bottom w:val="none" w:sz="0" w:space="0" w:color="auto"/>
        <w:right w:val="none" w:sz="0" w:space="0" w:color="auto"/>
      </w:divBdr>
    </w:div>
    <w:div w:id="1928150637">
      <w:bodyDiv w:val="1"/>
      <w:marLeft w:val="0"/>
      <w:marRight w:val="0"/>
      <w:marTop w:val="0"/>
      <w:marBottom w:val="0"/>
      <w:divBdr>
        <w:top w:val="none" w:sz="0" w:space="0" w:color="auto"/>
        <w:left w:val="none" w:sz="0" w:space="0" w:color="auto"/>
        <w:bottom w:val="none" w:sz="0" w:space="0" w:color="auto"/>
        <w:right w:val="none" w:sz="0" w:space="0" w:color="auto"/>
      </w:divBdr>
    </w:div>
    <w:div w:id="1930457002">
      <w:bodyDiv w:val="1"/>
      <w:marLeft w:val="0"/>
      <w:marRight w:val="0"/>
      <w:marTop w:val="0"/>
      <w:marBottom w:val="0"/>
      <w:divBdr>
        <w:top w:val="none" w:sz="0" w:space="0" w:color="auto"/>
        <w:left w:val="none" w:sz="0" w:space="0" w:color="auto"/>
        <w:bottom w:val="none" w:sz="0" w:space="0" w:color="auto"/>
        <w:right w:val="none" w:sz="0" w:space="0" w:color="auto"/>
      </w:divBdr>
    </w:div>
    <w:div w:id="1947613436">
      <w:bodyDiv w:val="1"/>
      <w:marLeft w:val="0"/>
      <w:marRight w:val="0"/>
      <w:marTop w:val="0"/>
      <w:marBottom w:val="0"/>
      <w:divBdr>
        <w:top w:val="none" w:sz="0" w:space="0" w:color="auto"/>
        <w:left w:val="none" w:sz="0" w:space="0" w:color="auto"/>
        <w:bottom w:val="none" w:sz="0" w:space="0" w:color="auto"/>
        <w:right w:val="none" w:sz="0" w:space="0" w:color="auto"/>
      </w:divBdr>
    </w:div>
    <w:div w:id="1989899568">
      <w:bodyDiv w:val="1"/>
      <w:marLeft w:val="0"/>
      <w:marRight w:val="0"/>
      <w:marTop w:val="0"/>
      <w:marBottom w:val="0"/>
      <w:divBdr>
        <w:top w:val="none" w:sz="0" w:space="0" w:color="auto"/>
        <w:left w:val="none" w:sz="0" w:space="0" w:color="auto"/>
        <w:bottom w:val="none" w:sz="0" w:space="0" w:color="auto"/>
        <w:right w:val="none" w:sz="0" w:space="0" w:color="auto"/>
      </w:divBdr>
    </w:div>
    <w:div w:id="1992757926">
      <w:bodyDiv w:val="1"/>
      <w:marLeft w:val="0"/>
      <w:marRight w:val="0"/>
      <w:marTop w:val="0"/>
      <w:marBottom w:val="0"/>
      <w:divBdr>
        <w:top w:val="none" w:sz="0" w:space="0" w:color="auto"/>
        <w:left w:val="none" w:sz="0" w:space="0" w:color="auto"/>
        <w:bottom w:val="none" w:sz="0" w:space="0" w:color="auto"/>
        <w:right w:val="none" w:sz="0" w:space="0" w:color="auto"/>
      </w:divBdr>
    </w:div>
    <w:div w:id="2011173549">
      <w:bodyDiv w:val="1"/>
      <w:marLeft w:val="0"/>
      <w:marRight w:val="0"/>
      <w:marTop w:val="0"/>
      <w:marBottom w:val="0"/>
      <w:divBdr>
        <w:top w:val="none" w:sz="0" w:space="0" w:color="auto"/>
        <w:left w:val="none" w:sz="0" w:space="0" w:color="auto"/>
        <w:bottom w:val="none" w:sz="0" w:space="0" w:color="auto"/>
        <w:right w:val="none" w:sz="0" w:space="0" w:color="auto"/>
      </w:divBdr>
    </w:div>
    <w:div w:id="2014646999">
      <w:bodyDiv w:val="1"/>
      <w:marLeft w:val="0"/>
      <w:marRight w:val="0"/>
      <w:marTop w:val="0"/>
      <w:marBottom w:val="0"/>
      <w:divBdr>
        <w:top w:val="none" w:sz="0" w:space="0" w:color="auto"/>
        <w:left w:val="none" w:sz="0" w:space="0" w:color="auto"/>
        <w:bottom w:val="none" w:sz="0" w:space="0" w:color="auto"/>
        <w:right w:val="none" w:sz="0" w:space="0" w:color="auto"/>
      </w:divBdr>
    </w:div>
    <w:div w:id="2021076754">
      <w:bodyDiv w:val="1"/>
      <w:marLeft w:val="0"/>
      <w:marRight w:val="0"/>
      <w:marTop w:val="0"/>
      <w:marBottom w:val="0"/>
      <w:divBdr>
        <w:top w:val="none" w:sz="0" w:space="0" w:color="auto"/>
        <w:left w:val="none" w:sz="0" w:space="0" w:color="auto"/>
        <w:bottom w:val="none" w:sz="0" w:space="0" w:color="auto"/>
        <w:right w:val="none" w:sz="0" w:space="0" w:color="auto"/>
      </w:divBdr>
    </w:div>
    <w:div w:id="2027554517">
      <w:bodyDiv w:val="1"/>
      <w:marLeft w:val="0"/>
      <w:marRight w:val="0"/>
      <w:marTop w:val="0"/>
      <w:marBottom w:val="0"/>
      <w:divBdr>
        <w:top w:val="none" w:sz="0" w:space="0" w:color="auto"/>
        <w:left w:val="none" w:sz="0" w:space="0" w:color="auto"/>
        <w:bottom w:val="none" w:sz="0" w:space="0" w:color="auto"/>
        <w:right w:val="none" w:sz="0" w:space="0" w:color="auto"/>
      </w:divBdr>
    </w:div>
    <w:div w:id="2031713452">
      <w:bodyDiv w:val="1"/>
      <w:marLeft w:val="0"/>
      <w:marRight w:val="0"/>
      <w:marTop w:val="0"/>
      <w:marBottom w:val="0"/>
      <w:divBdr>
        <w:top w:val="none" w:sz="0" w:space="0" w:color="auto"/>
        <w:left w:val="none" w:sz="0" w:space="0" w:color="auto"/>
        <w:bottom w:val="none" w:sz="0" w:space="0" w:color="auto"/>
        <w:right w:val="none" w:sz="0" w:space="0" w:color="auto"/>
      </w:divBdr>
    </w:div>
    <w:div w:id="2039623389">
      <w:bodyDiv w:val="1"/>
      <w:marLeft w:val="0"/>
      <w:marRight w:val="0"/>
      <w:marTop w:val="0"/>
      <w:marBottom w:val="0"/>
      <w:divBdr>
        <w:top w:val="none" w:sz="0" w:space="0" w:color="auto"/>
        <w:left w:val="none" w:sz="0" w:space="0" w:color="auto"/>
        <w:bottom w:val="none" w:sz="0" w:space="0" w:color="auto"/>
        <w:right w:val="none" w:sz="0" w:space="0" w:color="auto"/>
      </w:divBdr>
    </w:div>
    <w:div w:id="2046827807">
      <w:bodyDiv w:val="1"/>
      <w:marLeft w:val="0"/>
      <w:marRight w:val="0"/>
      <w:marTop w:val="0"/>
      <w:marBottom w:val="0"/>
      <w:divBdr>
        <w:top w:val="none" w:sz="0" w:space="0" w:color="auto"/>
        <w:left w:val="none" w:sz="0" w:space="0" w:color="auto"/>
        <w:bottom w:val="none" w:sz="0" w:space="0" w:color="auto"/>
        <w:right w:val="none" w:sz="0" w:space="0" w:color="auto"/>
      </w:divBdr>
    </w:div>
    <w:div w:id="2086872653">
      <w:bodyDiv w:val="1"/>
      <w:marLeft w:val="0"/>
      <w:marRight w:val="0"/>
      <w:marTop w:val="0"/>
      <w:marBottom w:val="0"/>
      <w:divBdr>
        <w:top w:val="none" w:sz="0" w:space="0" w:color="auto"/>
        <w:left w:val="none" w:sz="0" w:space="0" w:color="auto"/>
        <w:bottom w:val="none" w:sz="0" w:space="0" w:color="auto"/>
        <w:right w:val="none" w:sz="0" w:space="0" w:color="auto"/>
      </w:divBdr>
    </w:div>
    <w:div w:id="2094231174">
      <w:bodyDiv w:val="1"/>
      <w:marLeft w:val="0"/>
      <w:marRight w:val="0"/>
      <w:marTop w:val="0"/>
      <w:marBottom w:val="0"/>
      <w:divBdr>
        <w:top w:val="none" w:sz="0" w:space="0" w:color="auto"/>
        <w:left w:val="none" w:sz="0" w:space="0" w:color="auto"/>
        <w:bottom w:val="none" w:sz="0" w:space="0" w:color="auto"/>
        <w:right w:val="none" w:sz="0" w:space="0" w:color="auto"/>
      </w:divBdr>
    </w:div>
    <w:div w:id="2095198505">
      <w:bodyDiv w:val="1"/>
      <w:marLeft w:val="0"/>
      <w:marRight w:val="0"/>
      <w:marTop w:val="0"/>
      <w:marBottom w:val="0"/>
      <w:divBdr>
        <w:top w:val="none" w:sz="0" w:space="0" w:color="auto"/>
        <w:left w:val="none" w:sz="0" w:space="0" w:color="auto"/>
        <w:bottom w:val="none" w:sz="0" w:space="0" w:color="auto"/>
        <w:right w:val="none" w:sz="0" w:space="0" w:color="auto"/>
      </w:divBdr>
    </w:div>
    <w:div w:id="2099059464">
      <w:bodyDiv w:val="1"/>
      <w:marLeft w:val="0"/>
      <w:marRight w:val="0"/>
      <w:marTop w:val="0"/>
      <w:marBottom w:val="0"/>
      <w:divBdr>
        <w:top w:val="none" w:sz="0" w:space="0" w:color="auto"/>
        <w:left w:val="none" w:sz="0" w:space="0" w:color="auto"/>
        <w:bottom w:val="none" w:sz="0" w:space="0" w:color="auto"/>
        <w:right w:val="none" w:sz="0" w:space="0" w:color="auto"/>
      </w:divBdr>
    </w:div>
    <w:div w:id="2110813128">
      <w:bodyDiv w:val="1"/>
      <w:marLeft w:val="0"/>
      <w:marRight w:val="0"/>
      <w:marTop w:val="0"/>
      <w:marBottom w:val="0"/>
      <w:divBdr>
        <w:top w:val="none" w:sz="0" w:space="0" w:color="auto"/>
        <w:left w:val="none" w:sz="0" w:space="0" w:color="auto"/>
        <w:bottom w:val="none" w:sz="0" w:space="0" w:color="auto"/>
        <w:right w:val="none" w:sz="0" w:space="0" w:color="auto"/>
      </w:divBdr>
    </w:div>
    <w:div w:id="2119905697">
      <w:bodyDiv w:val="1"/>
      <w:marLeft w:val="0"/>
      <w:marRight w:val="0"/>
      <w:marTop w:val="0"/>
      <w:marBottom w:val="0"/>
      <w:divBdr>
        <w:top w:val="none" w:sz="0" w:space="0" w:color="auto"/>
        <w:left w:val="none" w:sz="0" w:space="0" w:color="auto"/>
        <w:bottom w:val="none" w:sz="0" w:space="0" w:color="auto"/>
        <w:right w:val="none" w:sz="0" w:space="0" w:color="auto"/>
      </w:divBdr>
    </w:div>
    <w:div w:id="2141606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rait.ru/bcode/433732" TargetMode="External"/><Relationship Id="rId18" Type="http://schemas.openxmlformats.org/officeDocument/2006/relationships/hyperlink" Target="https://e.lanbook.com/book/54789" TargetMode="External"/><Relationship Id="rId26" Type="http://schemas.openxmlformats.org/officeDocument/2006/relationships/hyperlink" Target="http://www.bbc.co.uk/" TargetMode="External"/><Relationship Id="rId39" Type="http://schemas.openxmlformats.org/officeDocument/2006/relationships/hyperlink" Target="http://www.neive.by.ru" TargetMode="External"/><Relationship Id="rId3" Type="http://schemas.openxmlformats.org/officeDocument/2006/relationships/numbering" Target="numbering.xml"/><Relationship Id="rId21" Type="http://schemas.openxmlformats.org/officeDocument/2006/relationships/hyperlink" Target="http://translate.google.ru/" TargetMode="External"/><Relationship Id="rId34" Type="http://schemas.openxmlformats.org/officeDocument/2006/relationships/hyperlink" Target="http://maths.yfa1.ru" TargetMode="External"/><Relationship Id="rId42" Type="http://schemas.openxmlformats.org/officeDocument/2006/relationships/hyperlink" Target="http://tasks.ceemat.ru" TargetMode="External"/><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urait.ru/bcode/433733" TargetMode="External"/><Relationship Id="rId17" Type="http://schemas.openxmlformats.org/officeDocument/2006/relationships/hyperlink" Target="https://e.lanbook.com/book/70226" TargetMode="External"/><Relationship Id="rId25" Type="http://schemas.openxmlformats.org/officeDocument/2006/relationships/hyperlink" Target="http://www.nytimes.com/" TargetMode="External"/><Relationship Id="rId33" Type="http://schemas.openxmlformats.org/officeDocument/2006/relationships/hyperlink" Target="http://www.fxyz.ru" TargetMode="External"/><Relationship Id="rId38" Type="http://schemas.openxmlformats.org/officeDocument/2006/relationships/hyperlink" Target="http://egwjrld.ipmnet.ru" TargetMode="External"/><Relationship Id="rId46" Type="http://schemas.openxmlformats.org/officeDocument/2006/relationships/hyperlink" Target="https://educont.ru/courses/list/course/136584c5-e32c-4696-8b4c-18639ead4abb" TargetMode="External"/><Relationship Id="rId2" Type="http://schemas.openxmlformats.org/officeDocument/2006/relationships/customXml" Target="../customXml/item2.xml"/><Relationship Id="rId16" Type="http://schemas.openxmlformats.org/officeDocument/2006/relationships/hyperlink" Target="https://e.lanbook.com/book/96798" TargetMode="External"/><Relationship Id="rId20" Type="http://schemas.openxmlformats.org/officeDocument/2006/relationships/hyperlink" Target="http://www.translate.ru/" TargetMode="External"/><Relationship Id="rId29" Type="http://schemas.openxmlformats.org/officeDocument/2006/relationships/footer" Target="footer3.xml"/><Relationship Id="rId41" Type="http://schemas.openxmlformats.org/officeDocument/2006/relationships/hyperlink" Target="http://compscience.narod.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URL:https://book.ru/book/952373" TargetMode="External"/><Relationship Id="rId24" Type="http://schemas.openxmlformats.org/officeDocument/2006/relationships/hyperlink" Target="http://www.britannica.com/" TargetMode="External"/><Relationship Id="rId32" Type="http://schemas.openxmlformats.org/officeDocument/2006/relationships/hyperlink" Target="http://www.exponenta.ru/educat/links/l_educ.asp" TargetMode="External"/><Relationship Id="rId37" Type="http://schemas.openxmlformats.org/officeDocument/2006/relationships/hyperlink" Target="http://www.math.ru" TargetMode="External"/><Relationship Id="rId40" Type="http://schemas.openxmlformats.org/officeDocument/2006/relationships/hyperlink" Target="http://graphfunk.narod.ru" TargetMode="External"/><Relationship Id="rId45" Type="http://schemas.openxmlformats.org/officeDocument/2006/relationships/image" Target="media/image2.gif"/><Relationship Id="rId5" Type="http://schemas.openxmlformats.org/officeDocument/2006/relationships/settings" Target="settings.xml"/><Relationship Id="rId15" Type="http://schemas.openxmlformats.org/officeDocument/2006/relationships/hyperlink" Target="http://www.edu.ru/" TargetMode="External"/><Relationship Id="rId23" Type="http://schemas.openxmlformats.org/officeDocument/2006/relationships/hyperlink" Target="http://ru.wikipedia.org/" TargetMode="External"/><Relationship Id="rId28" Type="http://schemas.openxmlformats.org/officeDocument/2006/relationships/footer" Target="footer2.xml"/><Relationship Id="rId36" Type="http://schemas.openxmlformats.org/officeDocument/2006/relationships/hyperlink" Target="http://www.matematiks.ru" TargetMode="External"/><Relationship Id="rId10" Type="http://schemas.openxmlformats.org/officeDocument/2006/relationships/hyperlink" Target="https://book.ru/book/952372" TargetMode="External"/><Relationship Id="rId19" Type="http://schemas.openxmlformats.org/officeDocument/2006/relationships/hyperlink" Target="http://www.consultant" TargetMode="External"/><Relationship Id="rId31" Type="http://schemas.openxmlformats.org/officeDocument/2006/relationships/hyperlink" Target="http://onlinetetradka.ru" TargetMode="External"/><Relationship Id="rId44" Type="http://schemas.openxmlformats.org/officeDocument/2006/relationships/image" Target="media/image1.gif"/><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hyperlink" Target="https://urait.ru/bcode/431053" TargetMode="External"/><Relationship Id="rId22" Type="http://schemas.openxmlformats.org/officeDocument/2006/relationships/hyperlink" Target="http://www.newscientist.com/" TargetMode="External"/><Relationship Id="rId27" Type="http://schemas.openxmlformats.org/officeDocument/2006/relationships/hyperlink" Target="http://www.euronews.net/" TargetMode="External"/><Relationship Id="rId30" Type="http://schemas.openxmlformats.org/officeDocument/2006/relationships/hyperlink" Target="http://www.fcior.edu.ru" TargetMode="External"/><Relationship Id="rId35" Type="http://schemas.openxmlformats.org/officeDocument/2006/relationships/hyperlink" Target="http://mat.1septemr.ru" TargetMode="External"/><Relationship Id="rId43" Type="http://schemas.openxmlformats.org/officeDocument/2006/relationships/hyperlink" Target="http://www.maht-online.com" TargetMode="External"/><Relationship Id="rId4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f5GO3jYFtUtx6XrqpgKFdTYPIlA==">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</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EF0DF4F-51C5-4077-B5D8-D78EAD3DCF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270</TotalTime>
  <Pages>435</Pages>
  <Words>98004</Words>
  <Characters>558627</Characters>
  <Application>Microsoft Office Word</Application>
  <DocSecurity>0</DocSecurity>
  <Lines>4655</Lines>
  <Paragraphs>1310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655321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Макеева Галина</dc:creator>
  <cp:lastModifiedBy>Sotrudnik</cp:lastModifiedBy>
  <cp:revision>18</cp:revision>
  <cp:lastPrinted>2025-04-16T11:41:00Z</cp:lastPrinted>
  <dcterms:created xsi:type="dcterms:W3CDTF">2024-10-02T10:28:00Z</dcterms:created>
  <dcterms:modified xsi:type="dcterms:W3CDTF">2025-05-05T12:19:00Z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0x010100345EE56563918143A223683E62F6E03E</vt:lpwstr>
  </property>
</Properties>
</file>